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15F" w:rsidRPr="00510805" w:rsidRDefault="00837A04" w:rsidP="00837A04">
      <w:pPr>
        <w:pStyle w:val="Zkladntext1"/>
        <w:jc w:val="both"/>
        <w:rPr>
          <w:b/>
          <w:sz w:val="36"/>
          <w:lang w:val="sk-SK"/>
        </w:rPr>
      </w:pPr>
      <w:bookmarkStart w:id="0" w:name="_GoBack"/>
      <w:bookmarkEnd w:id="0"/>
      <w:r w:rsidRPr="00510805">
        <w:rPr>
          <w:b/>
          <w:sz w:val="36"/>
          <w:lang w:val="sk-SK"/>
        </w:rPr>
        <w:t>FOND NA SPRAVODLIVÚ TRANSFORMÁCIU</w:t>
      </w:r>
    </w:p>
    <w:p w:rsidR="0076317A" w:rsidRPr="00510805" w:rsidRDefault="009A408B" w:rsidP="00837A04">
      <w:pPr>
        <w:pStyle w:val="Zkladntext1"/>
        <w:keepNext/>
        <w:keepLines/>
        <w:shd w:val="clear" w:color="auto" w:fill="auto"/>
        <w:tabs>
          <w:tab w:val="left" w:pos="920"/>
        </w:tabs>
        <w:spacing w:after="60"/>
        <w:jc w:val="both"/>
        <w:rPr>
          <w:b/>
          <w:sz w:val="36"/>
          <w:lang w:val="sk-SK"/>
        </w:rPr>
      </w:pPr>
      <w:r w:rsidRPr="00510805">
        <w:rPr>
          <w:b/>
          <w:sz w:val="36"/>
          <w:lang w:val="sk-SK"/>
        </w:rPr>
        <w:t xml:space="preserve">Špecifický cieľ </w:t>
      </w:r>
      <w:r w:rsidR="0076317A" w:rsidRPr="00510805">
        <w:rPr>
          <w:b/>
          <w:sz w:val="36"/>
          <w:lang w:val="sk-SK"/>
        </w:rPr>
        <w:t xml:space="preserve"> – Fond na spravodlivú transformáciu</w:t>
      </w:r>
    </w:p>
    <w:p w:rsidR="0076317A" w:rsidRPr="00510805" w:rsidRDefault="0076317A" w:rsidP="0076317A">
      <w:pPr>
        <w:rPr>
          <w:b/>
        </w:rPr>
      </w:pPr>
    </w:p>
    <w:p w:rsidR="00510805" w:rsidRPr="00510805" w:rsidRDefault="00510805" w:rsidP="0076317A">
      <w:pPr>
        <w:rPr>
          <w:strike/>
          <w:sz w:val="28"/>
          <w:szCs w:val="28"/>
        </w:rPr>
      </w:pPr>
      <w:r w:rsidRPr="00510805">
        <w:rPr>
          <w:b/>
        </w:rPr>
        <w:t>Stratégia programu</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8"/>
      </w:tblGrid>
      <w:tr w:rsidR="0076317A" w:rsidRPr="00510805" w:rsidTr="4365BCDA">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46E8" w:rsidRPr="00510805" w:rsidRDefault="003E46E8" w:rsidP="0076317A">
            <w:pPr>
              <w:jc w:val="both"/>
              <w:rPr>
                <w:rFonts w:eastAsia="Calibri"/>
              </w:rPr>
            </w:pPr>
            <w:r w:rsidRPr="00510805">
              <w:rPr>
                <w:rFonts w:eastAsia="Calibri"/>
              </w:rPr>
              <w:t xml:space="preserve">Fond na </w:t>
            </w:r>
            <w:r w:rsidR="0076317A" w:rsidRPr="00510805">
              <w:rPr>
                <w:rFonts w:eastAsia="Calibri"/>
              </w:rPr>
              <w:t>spravodliv</w:t>
            </w:r>
            <w:r w:rsidR="00675F5A" w:rsidRPr="00510805">
              <w:rPr>
                <w:rFonts w:eastAsia="Calibri"/>
              </w:rPr>
              <w:t>ú</w:t>
            </w:r>
            <w:r w:rsidR="0076317A" w:rsidRPr="00510805">
              <w:rPr>
                <w:rFonts w:eastAsia="Calibri"/>
              </w:rPr>
              <w:t xml:space="preserve"> transformáci</w:t>
            </w:r>
            <w:r w:rsidR="00675F5A" w:rsidRPr="00510805">
              <w:rPr>
                <w:rFonts w:eastAsia="Calibri"/>
              </w:rPr>
              <w:t>u</w:t>
            </w:r>
            <w:r w:rsidR="0076317A" w:rsidRPr="00510805">
              <w:rPr>
                <w:rFonts w:eastAsia="Calibri"/>
              </w:rPr>
              <w:t xml:space="preserve"> </w:t>
            </w:r>
            <w:r w:rsidR="511E0AA7" w:rsidRPr="00510805">
              <w:rPr>
                <w:rFonts w:eastAsia="Calibri"/>
              </w:rPr>
              <w:t xml:space="preserve">(FST) </w:t>
            </w:r>
            <w:r w:rsidR="0076317A" w:rsidRPr="00510805">
              <w:rPr>
                <w:rFonts w:eastAsia="Calibri"/>
              </w:rPr>
              <w:t>sa zameriava na tie regióny a odvetvia, ktoré sú najviac zasiahnuté transformáciou vzhľadom na ich závislosť od</w:t>
            </w:r>
            <w:r w:rsidRPr="00510805">
              <w:rPr>
                <w:rFonts w:eastAsia="Calibri"/>
              </w:rPr>
              <w:t xml:space="preserve"> fosílnych palív vrátane uhlia, </w:t>
            </w:r>
            <w:r w:rsidR="0076317A" w:rsidRPr="00510805">
              <w:rPr>
                <w:rFonts w:eastAsia="Calibri"/>
              </w:rPr>
              <w:t xml:space="preserve">alebo priemyselných procesov náročných na produkciu skleníkových plynov. </w:t>
            </w:r>
          </w:p>
          <w:p w:rsidR="0076317A" w:rsidRPr="00510805" w:rsidRDefault="0076317A" w:rsidP="463A97F7">
            <w:pPr>
              <w:jc w:val="both"/>
              <w:rPr>
                <w:rFonts w:eastAsia="Calibri"/>
              </w:rPr>
            </w:pPr>
            <w:r w:rsidRPr="00510805">
              <w:rPr>
                <w:rFonts w:eastAsia="Calibri"/>
              </w:rPr>
              <w:t>Základom pre programovanie FST je Plán spravodlivej transformácie</w:t>
            </w:r>
            <w:r w:rsidR="4EF50C07" w:rsidRPr="00510805">
              <w:rPr>
                <w:rFonts w:eastAsia="Calibri"/>
              </w:rPr>
              <w:t xml:space="preserve"> (PST)</w:t>
            </w:r>
            <w:r w:rsidR="6AFBB399" w:rsidRPr="00510805">
              <w:rPr>
                <w:rFonts w:eastAsia="Calibri"/>
              </w:rPr>
              <w:t>,</w:t>
            </w:r>
            <w:r w:rsidRPr="00510805">
              <w:rPr>
                <w:rFonts w:eastAsia="Calibri"/>
              </w:rPr>
              <w:t xml:space="preserve"> ktorý definuje územia najviac postihnuté negatívnymi hospodárskymi</w:t>
            </w:r>
            <w:r w:rsidR="11FBCA04" w:rsidRPr="00510805">
              <w:rPr>
                <w:rFonts w:eastAsia="Calibri"/>
              </w:rPr>
              <w:t>,</w:t>
            </w:r>
            <w:r w:rsidRPr="00510805">
              <w:rPr>
                <w:rFonts w:eastAsia="Calibri"/>
              </w:rPr>
              <w:t xml:space="preserve"> sociálnymi </w:t>
            </w:r>
            <w:r w:rsidR="11FBCA04" w:rsidRPr="00510805">
              <w:rPr>
                <w:rFonts w:eastAsia="Calibri"/>
              </w:rPr>
              <w:t xml:space="preserve">a environmentálnymi </w:t>
            </w:r>
            <w:r w:rsidRPr="00510805">
              <w:rPr>
                <w:rFonts w:eastAsia="Calibri"/>
              </w:rPr>
              <w:t>dôsledkami transformácie</w:t>
            </w:r>
            <w:r w:rsidR="3C77EDEA" w:rsidRPr="00510805">
              <w:rPr>
                <w:rFonts w:eastAsia="Calibri"/>
              </w:rPr>
              <w:t>.</w:t>
            </w:r>
            <w:r w:rsidR="6AFBB399" w:rsidRPr="00510805">
              <w:rPr>
                <w:rFonts w:eastAsia="Calibri"/>
              </w:rPr>
              <w:t xml:space="preserve"> </w:t>
            </w:r>
            <w:r w:rsidR="0DFCECBA" w:rsidRPr="00510805">
              <w:rPr>
                <w:rFonts w:eastAsia="Calibri"/>
              </w:rPr>
              <w:t xml:space="preserve">FST podporuje </w:t>
            </w:r>
            <w:r w:rsidRPr="00510805">
              <w:rPr>
                <w:rFonts w:eastAsia="Calibri"/>
              </w:rPr>
              <w:t xml:space="preserve"> adaptáciu pracovníkov </w:t>
            </w:r>
            <w:r w:rsidR="6DBE61F5" w:rsidRPr="00510805">
              <w:rPr>
                <w:rFonts w:eastAsia="Calibri"/>
              </w:rPr>
              <w:t>na transformujúce sa potreby pracovného trhu</w:t>
            </w:r>
            <w:r w:rsidR="1543F854" w:rsidRPr="00510805">
              <w:rPr>
                <w:rFonts w:eastAsia="Calibri"/>
              </w:rPr>
              <w:t>,</w:t>
            </w:r>
            <w:r w:rsidR="6AFBB399" w:rsidRPr="00510805">
              <w:rPr>
                <w:rFonts w:eastAsia="Calibri"/>
              </w:rPr>
              <w:t xml:space="preserve"> </w:t>
            </w:r>
            <w:r w:rsidR="7837C174" w:rsidRPr="00510805">
              <w:rPr>
                <w:rFonts w:eastAsia="Calibri"/>
              </w:rPr>
              <w:t xml:space="preserve">pomáha územiu vyrovnať sa so </w:t>
            </w:r>
            <w:r w:rsidR="6AFBB399" w:rsidRPr="00510805">
              <w:rPr>
                <w:rFonts w:eastAsia="Calibri"/>
              </w:rPr>
              <w:t>zánik</w:t>
            </w:r>
            <w:r w:rsidR="144D83D3" w:rsidRPr="00510805">
              <w:rPr>
                <w:rFonts w:eastAsia="Calibri"/>
              </w:rPr>
              <w:t>om</w:t>
            </w:r>
            <w:r w:rsidRPr="00510805">
              <w:rPr>
                <w:rFonts w:eastAsia="Calibri"/>
              </w:rPr>
              <w:t xml:space="preserve"> pracovných miest v oblasti produkcie a využívania fosílnych palív</w:t>
            </w:r>
            <w:r w:rsidR="57E14B69" w:rsidRPr="00510805">
              <w:rPr>
                <w:rFonts w:eastAsia="Calibri"/>
              </w:rPr>
              <w:t>,</w:t>
            </w:r>
            <w:r w:rsidR="00297AE9" w:rsidRPr="00510805">
              <w:rPr>
                <w:rFonts w:eastAsia="Calibri"/>
              </w:rPr>
              <w:t xml:space="preserve"> podporuje riešeni</w:t>
            </w:r>
            <w:r w:rsidR="006D560F" w:rsidRPr="00510805">
              <w:rPr>
                <w:rFonts w:eastAsia="Calibri"/>
              </w:rPr>
              <w:t>a</w:t>
            </w:r>
            <w:r w:rsidR="00297AE9" w:rsidRPr="00510805">
              <w:rPr>
                <w:rFonts w:eastAsia="Calibri"/>
              </w:rPr>
              <w:t xml:space="preserve"> negatívnych environmentálnych dopadov transformácie území a</w:t>
            </w:r>
            <w:r w:rsidR="6AFBB399" w:rsidRPr="00510805">
              <w:rPr>
                <w:rFonts w:eastAsia="Calibri"/>
              </w:rPr>
              <w:t xml:space="preserve"> </w:t>
            </w:r>
            <w:r w:rsidR="5A63B74C" w:rsidRPr="00510805">
              <w:rPr>
                <w:rFonts w:eastAsia="Calibri"/>
              </w:rPr>
              <w:t>reaguje na</w:t>
            </w:r>
            <w:r w:rsidRPr="00510805">
              <w:rPr>
                <w:rFonts w:eastAsia="Calibri"/>
              </w:rPr>
              <w:t xml:space="preserve"> transformačné potreby výrobných procesov priemyselných zariadení s najvyššou intenzitou skleníkových plynov.</w:t>
            </w:r>
          </w:p>
          <w:p w:rsidR="0076317A" w:rsidRPr="00510805" w:rsidRDefault="0076317A" w:rsidP="0076317A">
            <w:pPr>
              <w:jc w:val="both"/>
              <w:rPr>
                <w:rFonts w:eastAsia="Calibri"/>
              </w:rPr>
            </w:pPr>
            <w:r w:rsidRPr="00510805">
              <w:rPr>
                <w:rFonts w:eastAsia="Calibri"/>
              </w:rPr>
              <w:t>Plán spravodlivej transformácie </w:t>
            </w:r>
            <w:r w:rsidR="2F9E5CDF" w:rsidRPr="00510805">
              <w:rPr>
                <w:rFonts w:eastAsia="Calibri"/>
              </w:rPr>
              <w:t>definuje</w:t>
            </w:r>
            <w:r w:rsidR="056369E6" w:rsidRPr="00510805">
              <w:rPr>
                <w:rFonts w:eastAsia="Calibri"/>
              </w:rPr>
              <w:t xml:space="preserve"> konkrétne aktivity a opatrenia</w:t>
            </w:r>
            <w:r w:rsidR="6AFBB399" w:rsidRPr="00510805">
              <w:rPr>
                <w:rFonts w:eastAsia="Calibri"/>
              </w:rPr>
              <w:t xml:space="preserve">, ktoré </w:t>
            </w:r>
            <w:r w:rsidR="59884EA6" w:rsidRPr="00510805">
              <w:rPr>
                <w:rFonts w:eastAsia="Calibri"/>
              </w:rPr>
              <w:t>je potrebné</w:t>
            </w:r>
            <w:r w:rsidR="6AFBB399" w:rsidRPr="00510805">
              <w:rPr>
                <w:rFonts w:eastAsia="Calibri"/>
              </w:rPr>
              <w:t xml:space="preserve"> </w:t>
            </w:r>
            <w:r w:rsidR="2D4FD207" w:rsidRPr="00510805">
              <w:rPr>
                <w:rFonts w:eastAsia="Calibri"/>
              </w:rPr>
              <w:t>realizovať</w:t>
            </w:r>
            <w:r w:rsidR="79A59332" w:rsidRPr="00510805">
              <w:rPr>
                <w:rFonts w:eastAsia="Calibri"/>
              </w:rPr>
              <w:t xml:space="preserve"> </w:t>
            </w:r>
            <w:r w:rsidR="7340BDE9" w:rsidRPr="00510805">
              <w:rPr>
                <w:rFonts w:eastAsia="Calibri"/>
              </w:rPr>
              <w:t>v súlade s  Integrovaným národným energetickým a klimatickým plánom (NEKP)</w:t>
            </w:r>
            <w:r w:rsidRPr="00510805">
              <w:rPr>
                <w:rFonts w:eastAsia="Calibri"/>
              </w:rPr>
              <w:t xml:space="preserve"> pre </w:t>
            </w:r>
            <w:r w:rsidR="7944539C" w:rsidRPr="00510805">
              <w:rPr>
                <w:rFonts w:eastAsia="Calibri"/>
              </w:rPr>
              <w:t>naplnenie</w:t>
            </w:r>
            <w:r w:rsidRPr="00510805">
              <w:rPr>
                <w:rFonts w:eastAsia="Calibri"/>
              </w:rPr>
              <w:t xml:space="preserve"> cieľov </w:t>
            </w:r>
            <w:r w:rsidR="11FBCA04" w:rsidRPr="00510805">
              <w:rPr>
                <w:rFonts w:eastAsia="Calibri"/>
              </w:rPr>
              <w:t>Európskej ú</w:t>
            </w:r>
            <w:r w:rsidRPr="00510805">
              <w:rPr>
                <w:rFonts w:eastAsia="Calibri"/>
              </w:rPr>
              <w:t xml:space="preserve">nie </w:t>
            </w:r>
            <w:r w:rsidR="67C12843" w:rsidRPr="00510805">
              <w:rPr>
                <w:rFonts w:eastAsia="Calibri"/>
              </w:rPr>
              <w:t>(EÚ)</w:t>
            </w:r>
            <w:r w:rsidR="6AFBB399" w:rsidRPr="00510805">
              <w:rPr>
                <w:rFonts w:eastAsia="Calibri"/>
              </w:rPr>
              <w:t xml:space="preserve"> </w:t>
            </w:r>
            <w:r w:rsidRPr="00510805">
              <w:rPr>
                <w:rFonts w:eastAsia="Calibri"/>
              </w:rPr>
              <w:t>v oblasti energetiky a klímy do roku 2030</w:t>
            </w:r>
            <w:r w:rsidR="45B739CA" w:rsidRPr="00510805">
              <w:rPr>
                <w:rFonts w:eastAsia="Calibri"/>
              </w:rPr>
              <w:t>,</w:t>
            </w:r>
            <w:r w:rsidRPr="00510805">
              <w:rPr>
                <w:rFonts w:eastAsia="Calibri"/>
              </w:rPr>
              <w:t xml:space="preserve"> dosahovania klimaticky neutrálneho hospodárstva do roku 2050</w:t>
            </w:r>
            <w:r w:rsidR="242A918E" w:rsidRPr="00510805">
              <w:rPr>
                <w:rFonts w:eastAsia="Calibri"/>
              </w:rPr>
              <w:t>.</w:t>
            </w:r>
            <w:r w:rsidR="6AFBB399" w:rsidRPr="00510805">
              <w:rPr>
                <w:rFonts w:eastAsia="Calibri"/>
              </w:rPr>
              <w:t xml:space="preserve"> </w:t>
            </w:r>
            <w:r w:rsidR="2B260558" w:rsidRPr="00510805">
              <w:rPr>
                <w:rFonts w:eastAsia="Calibri"/>
              </w:rPr>
              <w:t>PST</w:t>
            </w:r>
            <w:r w:rsidRPr="00510805">
              <w:rPr>
                <w:rFonts w:eastAsia="Calibri"/>
              </w:rPr>
              <w:t xml:space="preserve"> definuje výzvy a potreby najviac zasiahnutých území s ohľadom na riziká vyľudňovania</w:t>
            </w:r>
            <w:r w:rsidR="0F1F4E53" w:rsidRPr="00510805">
              <w:rPr>
                <w:rFonts w:eastAsia="Calibri"/>
              </w:rPr>
              <w:t>,</w:t>
            </w:r>
            <w:r w:rsidR="6AFBB399" w:rsidRPr="00510805">
              <w:rPr>
                <w:rFonts w:eastAsia="Calibri"/>
              </w:rPr>
              <w:t xml:space="preserve"> urč</w:t>
            </w:r>
            <w:r w:rsidR="57A8463B" w:rsidRPr="00510805">
              <w:rPr>
                <w:rFonts w:eastAsia="Calibri"/>
              </w:rPr>
              <w:t>uje</w:t>
            </w:r>
            <w:r w:rsidR="6AFBB399" w:rsidRPr="00510805">
              <w:rPr>
                <w:rFonts w:eastAsia="Calibri"/>
              </w:rPr>
              <w:t xml:space="preserve"> typ</w:t>
            </w:r>
            <w:r w:rsidR="13E43EC1" w:rsidRPr="00510805">
              <w:rPr>
                <w:rFonts w:eastAsia="Calibri"/>
              </w:rPr>
              <w:t>y</w:t>
            </w:r>
            <w:r w:rsidRPr="00510805">
              <w:rPr>
                <w:rFonts w:eastAsia="Calibri"/>
              </w:rPr>
              <w:t xml:space="preserve"> operácií potrebných na podporu vytvárania pracovných miest, aby sa zabezpečil </w:t>
            </w:r>
            <w:r w:rsidR="5F1A88DA" w:rsidRPr="00510805">
              <w:rPr>
                <w:rFonts w:eastAsia="Calibri"/>
              </w:rPr>
              <w:t>udržateľný</w:t>
            </w:r>
            <w:r w:rsidRPr="00510805">
              <w:rPr>
                <w:rFonts w:eastAsia="Calibri"/>
              </w:rPr>
              <w:t xml:space="preserve"> rozvoj hospodárskych činností odolných proti zmene klímy v súlade s cieľmi Európskej zelenej dohody. </w:t>
            </w:r>
          </w:p>
          <w:p w:rsidR="0076317A" w:rsidRPr="00510805" w:rsidRDefault="0076317A" w:rsidP="0076317A">
            <w:pPr>
              <w:jc w:val="both"/>
              <w:rPr>
                <w:rFonts w:eastAsia="Calibri"/>
              </w:rPr>
            </w:pPr>
            <w:r w:rsidRPr="00510805">
              <w:rPr>
                <w:rFonts w:eastAsia="Calibri"/>
              </w:rPr>
              <w:t xml:space="preserve">Transformácia na klimaticky neutrálne a obehové hospodárstvo predstavuje jeden z kľúčových cieľov politiky </w:t>
            </w:r>
            <w:r w:rsidR="254C8371" w:rsidRPr="00510805">
              <w:rPr>
                <w:rFonts w:eastAsia="Calibri"/>
              </w:rPr>
              <w:t>EÚ</w:t>
            </w:r>
            <w:r w:rsidR="6AFBB399" w:rsidRPr="00510805">
              <w:rPr>
                <w:rFonts w:eastAsia="Calibri"/>
              </w:rPr>
              <w:t>.</w:t>
            </w:r>
            <w:r w:rsidRPr="00510805">
              <w:rPr>
                <w:rFonts w:eastAsia="Calibri"/>
              </w:rPr>
              <w:t xml:space="preserve"> Slovenská republika </w:t>
            </w:r>
            <w:r w:rsidR="6B2E595B" w:rsidRPr="00510805">
              <w:rPr>
                <w:rFonts w:eastAsia="Calibri"/>
              </w:rPr>
              <w:t xml:space="preserve">(SR) </w:t>
            </w:r>
            <w:r w:rsidRPr="00510805">
              <w:rPr>
                <w:rFonts w:eastAsia="Calibri"/>
              </w:rPr>
              <w:t xml:space="preserve">začala s </w:t>
            </w:r>
            <w:r w:rsidR="6AFBB399" w:rsidRPr="00510805">
              <w:rPr>
                <w:rFonts w:eastAsia="Calibri"/>
              </w:rPr>
              <w:t>koncepčn</w:t>
            </w:r>
            <w:r w:rsidR="2A871D07" w:rsidRPr="00510805">
              <w:rPr>
                <w:rFonts w:eastAsia="Calibri"/>
              </w:rPr>
              <w:t>ou</w:t>
            </w:r>
            <w:r w:rsidR="6AFBB399" w:rsidRPr="00510805">
              <w:rPr>
                <w:rFonts w:eastAsia="Calibri"/>
              </w:rPr>
              <w:t xml:space="preserve"> transformáci</w:t>
            </w:r>
            <w:r w:rsidR="6E918257" w:rsidRPr="00510805">
              <w:rPr>
                <w:rFonts w:eastAsia="Calibri"/>
              </w:rPr>
              <w:t>ou</w:t>
            </w:r>
            <w:r w:rsidR="3F78665A" w:rsidRPr="00510805">
              <w:rPr>
                <w:rFonts w:eastAsia="Calibri"/>
              </w:rPr>
              <w:t xml:space="preserve"> národného hospodárstva</w:t>
            </w:r>
            <w:r w:rsidR="6AFBB399" w:rsidRPr="00510805">
              <w:rPr>
                <w:rFonts w:eastAsia="Calibri"/>
              </w:rPr>
              <w:t xml:space="preserve"> </w:t>
            </w:r>
            <w:r w:rsidR="79DE4EC5" w:rsidRPr="00510805">
              <w:rPr>
                <w:rFonts w:eastAsia="Calibri"/>
              </w:rPr>
              <w:t>na klimaticky neutrálne</w:t>
            </w:r>
            <w:r w:rsidR="37188743" w:rsidRPr="00510805">
              <w:rPr>
                <w:rFonts w:eastAsia="Calibri"/>
              </w:rPr>
              <w:t xml:space="preserve"> v roku 2018</w:t>
            </w:r>
            <w:r w:rsidR="4D70EE59" w:rsidRPr="00510805">
              <w:rPr>
                <w:rFonts w:eastAsia="Calibri"/>
              </w:rPr>
              <w:t xml:space="preserve"> </w:t>
            </w:r>
            <w:r w:rsidR="36E912C5" w:rsidRPr="00510805">
              <w:rPr>
                <w:rFonts w:eastAsia="Calibri"/>
              </w:rPr>
              <w:t xml:space="preserve">zahájením </w:t>
            </w:r>
            <w:r w:rsidR="7E9B5738" w:rsidRPr="00510805">
              <w:rPr>
                <w:rFonts w:eastAsia="Calibri"/>
              </w:rPr>
              <w:t>procesu</w:t>
            </w:r>
            <w:r w:rsidRPr="00510805">
              <w:rPr>
                <w:rFonts w:eastAsia="Calibri"/>
              </w:rPr>
              <w:t xml:space="preserve"> transformácie </w:t>
            </w:r>
            <w:r w:rsidR="7E75D0AD" w:rsidRPr="00510805">
              <w:rPr>
                <w:rFonts w:eastAsia="Calibri"/>
              </w:rPr>
              <w:t>regiónu hornej Nitry</w:t>
            </w:r>
            <w:r w:rsidR="7563AF4A" w:rsidRPr="00510805">
              <w:rPr>
                <w:rFonts w:eastAsia="Calibri"/>
              </w:rPr>
              <w:t>. Transformácia regiónu hornej Nitry</w:t>
            </w:r>
            <w:r w:rsidR="7E75D0AD" w:rsidRPr="00510805">
              <w:rPr>
                <w:rFonts w:eastAsia="Calibri"/>
              </w:rPr>
              <w:t xml:space="preserve"> prebieha</w:t>
            </w:r>
            <w:r w:rsidRPr="00510805">
              <w:rPr>
                <w:rFonts w:eastAsia="Calibri"/>
              </w:rPr>
              <w:t xml:space="preserve"> v súlade so stratégiou „Zelenšie Slovensko“ (Stratégia environmentálnej politiky SR do roku 2030), ktorá stanovuje zníženie emisií </w:t>
            </w:r>
            <w:r w:rsidR="6AFBB399" w:rsidRPr="00510805">
              <w:rPr>
                <w:rFonts w:eastAsia="Calibri"/>
              </w:rPr>
              <w:t xml:space="preserve">o 20 % </w:t>
            </w:r>
            <w:r w:rsidRPr="00510805">
              <w:rPr>
                <w:rFonts w:eastAsia="Calibri"/>
              </w:rPr>
              <w:t xml:space="preserve">do roku 2030 v sektore, na ktorý sa nevzťahuje ETS. Slovenská republika sa zaviazala k postupnému ukončeniu </w:t>
            </w:r>
            <w:r w:rsidR="15B43AD9" w:rsidRPr="00510805">
              <w:rPr>
                <w:rFonts w:eastAsia="Calibri"/>
              </w:rPr>
              <w:t xml:space="preserve">ťažby a </w:t>
            </w:r>
            <w:r w:rsidRPr="00510805">
              <w:rPr>
                <w:rFonts w:eastAsia="Calibri"/>
              </w:rPr>
              <w:t xml:space="preserve">využívania uhlia do roku 2023 </w:t>
            </w:r>
            <w:r w:rsidR="56F6DC81" w:rsidRPr="00510805">
              <w:rPr>
                <w:rFonts w:eastAsia="Calibri"/>
              </w:rPr>
              <w:t xml:space="preserve">v </w:t>
            </w:r>
            <w:r w:rsidR="6AFBB399" w:rsidRPr="00510805">
              <w:rPr>
                <w:rFonts w:eastAsia="Calibri"/>
              </w:rPr>
              <w:t>uznesen</w:t>
            </w:r>
            <w:r w:rsidR="1DE47EE2" w:rsidRPr="00510805">
              <w:rPr>
                <w:rFonts w:eastAsia="Calibri"/>
              </w:rPr>
              <w:t>í Vlády</w:t>
            </w:r>
            <w:r w:rsidR="3DD0F491" w:rsidRPr="00510805">
              <w:rPr>
                <w:rFonts w:eastAsia="Calibri"/>
              </w:rPr>
              <w:t xml:space="preserve"> SR</w:t>
            </w:r>
            <w:r w:rsidR="6AFBB399" w:rsidRPr="00510805">
              <w:rPr>
                <w:rFonts w:eastAsia="Calibri"/>
              </w:rPr>
              <w:t xml:space="preserve"> č.</w:t>
            </w:r>
            <w:r w:rsidRPr="00510805">
              <w:rPr>
                <w:rFonts w:eastAsia="Calibri"/>
              </w:rPr>
              <w:t xml:space="preserve"> 336/2019 k Akčnému plánu transformácie uhoľného regiónu horná Nitra</w:t>
            </w:r>
            <w:r w:rsidR="05B7F496" w:rsidRPr="00510805">
              <w:rPr>
                <w:rFonts w:eastAsia="Calibri"/>
              </w:rPr>
              <w:t xml:space="preserve"> </w:t>
            </w:r>
            <w:r w:rsidR="0B9AA448" w:rsidRPr="00510805">
              <w:rPr>
                <w:rFonts w:eastAsia="Calibri"/>
              </w:rPr>
              <w:t xml:space="preserve">z </w:t>
            </w:r>
            <w:r w:rsidR="05B7F496" w:rsidRPr="00510805">
              <w:rPr>
                <w:rFonts w:eastAsia="Calibri"/>
              </w:rPr>
              <w:t>dňa 03.07.2019</w:t>
            </w:r>
            <w:r w:rsidR="6AFBB399" w:rsidRPr="00510805">
              <w:rPr>
                <w:rFonts w:eastAsia="Calibri"/>
              </w:rPr>
              <w:t xml:space="preserve">. </w:t>
            </w:r>
            <w:r w:rsidR="5DA0F8DE" w:rsidRPr="00510805">
              <w:rPr>
                <w:rFonts w:eastAsia="Calibri"/>
              </w:rPr>
              <w:t>Akčný</w:t>
            </w:r>
            <w:r w:rsidR="6AFBB399" w:rsidRPr="00510805">
              <w:rPr>
                <w:rFonts w:eastAsia="Calibri"/>
              </w:rPr>
              <w:t xml:space="preserve"> plán</w:t>
            </w:r>
            <w:r w:rsidRPr="00510805">
              <w:rPr>
                <w:rFonts w:eastAsia="Calibri"/>
              </w:rPr>
              <w:t xml:space="preserve"> navrhuje súbor podporných opatrení pre </w:t>
            </w:r>
            <w:r w:rsidR="32C09FDC" w:rsidRPr="00510805">
              <w:rPr>
                <w:rFonts w:eastAsia="Calibri"/>
              </w:rPr>
              <w:t>zasiahnuté</w:t>
            </w:r>
            <w:r w:rsidRPr="00510805">
              <w:rPr>
                <w:rFonts w:eastAsia="Calibri"/>
              </w:rPr>
              <w:t xml:space="preserve"> oblasti a spoločenstvá vrátane opatrení, </w:t>
            </w:r>
            <w:r w:rsidR="6AFBB399" w:rsidRPr="00510805">
              <w:rPr>
                <w:rFonts w:eastAsia="Calibri"/>
              </w:rPr>
              <w:t>ktor</w:t>
            </w:r>
            <w:r w:rsidR="3821ADC6" w:rsidRPr="00510805">
              <w:rPr>
                <w:rFonts w:eastAsia="Calibri"/>
              </w:rPr>
              <w:t>é</w:t>
            </w:r>
            <w:r w:rsidR="6AFBB399" w:rsidRPr="00510805">
              <w:rPr>
                <w:rFonts w:eastAsia="Calibri"/>
              </w:rPr>
              <w:t xml:space="preserve"> m</w:t>
            </w:r>
            <w:r w:rsidR="2463BC84" w:rsidRPr="00510805">
              <w:rPr>
                <w:rFonts w:eastAsia="Calibri"/>
              </w:rPr>
              <w:t>ajú</w:t>
            </w:r>
            <w:r w:rsidR="6AFBB399" w:rsidRPr="00510805">
              <w:rPr>
                <w:rFonts w:eastAsia="Calibri"/>
              </w:rPr>
              <w:t xml:space="preserve"> </w:t>
            </w:r>
            <w:r w:rsidR="033A8B56" w:rsidRPr="00510805">
              <w:rPr>
                <w:rFonts w:eastAsia="Calibri"/>
              </w:rPr>
              <w:t xml:space="preserve">podporiť </w:t>
            </w:r>
            <w:r w:rsidR="53215BF7" w:rsidRPr="00510805">
              <w:rPr>
                <w:rFonts w:eastAsia="Calibri"/>
              </w:rPr>
              <w:t>udržateľný</w:t>
            </w:r>
            <w:r w:rsidRPr="00510805">
              <w:rPr>
                <w:rFonts w:eastAsia="Calibri"/>
              </w:rPr>
              <w:t xml:space="preserve"> hospodársky rast, tvorbu pracovných </w:t>
            </w:r>
            <w:r w:rsidR="2CF37919" w:rsidRPr="00510805">
              <w:rPr>
                <w:rFonts w:eastAsia="Calibri"/>
              </w:rPr>
              <w:t>nových</w:t>
            </w:r>
            <w:r w:rsidR="6AFBB399" w:rsidRPr="00510805">
              <w:rPr>
                <w:rFonts w:eastAsia="Calibri"/>
              </w:rPr>
              <w:t xml:space="preserve"> </w:t>
            </w:r>
            <w:r w:rsidRPr="00510805">
              <w:rPr>
                <w:rFonts w:eastAsia="Calibri"/>
              </w:rPr>
              <w:t>miest</w:t>
            </w:r>
            <w:r w:rsidR="23CF06AF" w:rsidRPr="00510805">
              <w:rPr>
                <w:rFonts w:eastAsia="Calibri"/>
              </w:rPr>
              <w:t>,</w:t>
            </w:r>
            <w:r w:rsidRPr="00510805">
              <w:rPr>
                <w:rFonts w:eastAsia="Calibri"/>
              </w:rPr>
              <w:t xml:space="preserve"> zlepšeni</w:t>
            </w:r>
            <w:r w:rsidR="1F5EB868" w:rsidRPr="00510805">
              <w:rPr>
                <w:rFonts w:eastAsia="Calibri"/>
              </w:rPr>
              <w:t>e</w:t>
            </w:r>
            <w:r w:rsidRPr="00510805">
              <w:rPr>
                <w:rFonts w:eastAsia="Calibri"/>
              </w:rPr>
              <w:t xml:space="preserve"> infraštruktúry a obnovy životného prostredia. Plán spravodlivej transformácie</w:t>
            </w:r>
            <w:r w:rsidR="0FF691E2" w:rsidRPr="00510805">
              <w:rPr>
                <w:rFonts w:eastAsia="Calibri"/>
              </w:rPr>
              <w:t xml:space="preserve"> </w:t>
            </w:r>
            <w:r w:rsidRPr="00510805">
              <w:rPr>
                <w:rFonts w:eastAsia="Calibri"/>
              </w:rPr>
              <w:t xml:space="preserve">synergicky zohľadňuje vízie regiónu stanovené v Akčnom pláne transformácie uhoľného regiónu horná Nitra. </w:t>
            </w:r>
          </w:p>
          <w:p w:rsidR="6AFBB399" w:rsidRPr="00510805" w:rsidRDefault="6AFBB399" w:rsidP="463A97F7">
            <w:pPr>
              <w:jc w:val="both"/>
              <w:rPr>
                <w:rFonts w:eastAsia="Calibri"/>
              </w:rPr>
            </w:pPr>
            <w:r w:rsidRPr="00510805">
              <w:rPr>
                <w:rFonts w:eastAsia="Calibri"/>
              </w:rPr>
              <w:t xml:space="preserve">Prechod na klimatickú neutralitu zo strany priemyselných odvetví a činností náročných na skleníkové plyny prináša regiónom podobné výzvy, medzi ktoré je možné zaradiť stratu zamestnania a s tým spojenú nezamestnanosť, sociálne problémy, </w:t>
            </w:r>
            <w:r w:rsidR="64CFA7AE" w:rsidRPr="00510805">
              <w:rPr>
                <w:rFonts w:eastAsia="Calibri"/>
              </w:rPr>
              <w:t xml:space="preserve">negatívne dopady na </w:t>
            </w:r>
            <w:r w:rsidRPr="00510805">
              <w:rPr>
                <w:rFonts w:eastAsia="Calibri"/>
              </w:rPr>
              <w:t>životné prostredie, demografické zmeny</w:t>
            </w:r>
            <w:r w:rsidR="64CFA7AE" w:rsidRPr="00510805">
              <w:rPr>
                <w:rFonts w:eastAsia="Calibri"/>
              </w:rPr>
              <w:t>, odliv mladých ľudí, starnutie obyvateľstva</w:t>
            </w:r>
            <w:r w:rsidRPr="00510805">
              <w:rPr>
                <w:rFonts w:eastAsia="Calibri"/>
              </w:rPr>
              <w:t xml:space="preserve"> a ďalšie dôsledky týkajúce sa ohrozenia miestnych ekonomík. Na Slovensku má najväčší podiel na emisiách skleníkových plynov energetický priemysel, spracovateľský priemysel, stavebníctvo, doprava a obytný sektor (spaľovanie v domácnostiach). </w:t>
            </w:r>
            <w:r w:rsidR="7A18ADF8" w:rsidRPr="00510805">
              <w:t>Energetika vrátane dopravy, spolu s priemyselnými procesmi tvor</w:t>
            </w:r>
            <w:r w:rsidR="13DABF10" w:rsidRPr="00510805">
              <w:t>í</w:t>
            </w:r>
            <w:r w:rsidR="7A18ADF8" w:rsidRPr="00510805">
              <w:t xml:space="preserve"> až 90% všetkých emisií</w:t>
            </w:r>
            <w:r w:rsidR="0034118E" w:rsidRPr="00510805">
              <w:t>.</w:t>
            </w:r>
            <w:r w:rsidR="7A18ADF8" w:rsidRPr="00510805">
              <w:rPr>
                <w:rFonts w:eastAsia="Calibri"/>
              </w:rPr>
              <w:t xml:space="preserve"> </w:t>
            </w:r>
            <w:r w:rsidRPr="00510805">
              <w:rPr>
                <w:rFonts w:eastAsia="Calibri"/>
              </w:rPr>
              <w:t xml:space="preserve">V rámci energetického priemyslu sú hlavnými emitentmi výrobcovia elektriny a tepla spaľujúci fosílne palivá a petrochemický priemysel. V rámci výrobných odvetví sú hlavnými emitentmi výrobcovia kovov, cementársky, magnezitový a chemický priemysel.  </w:t>
            </w:r>
            <w:r w:rsidR="0EA3D91B" w:rsidRPr="00510805">
              <w:rPr>
                <w:rFonts w:eastAsia="Calibri"/>
              </w:rPr>
              <w:t>N</w:t>
            </w:r>
            <w:r w:rsidR="0EA3D91B" w:rsidRPr="00510805">
              <w:t xml:space="preserve">ajväčší emitenti sú primárne sústredení regióne hornej </w:t>
            </w:r>
            <w:r w:rsidR="0EA3D91B" w:rsidRPr="00510805">
              <w:lastRenderedPageBreak/>
              <w:t>Nitry, Košickom a Banskobystrickom kraji. Najväčší potenciál zníženia emisií je v ukončení spaľovania uhlia v energetike a v zmenách technológií v oceliarstve.</w:t>
            </w:r>
            <w:r w:rsidR="0EA3D91B" w:rsidRPr="00510805">
              <w:rPr>
                <w:rFonts w:eastAsia="Calibri"/>
              </w:rPr>
              <w:t xml:space="preserve"> </w:t>
            </w:r>
            <w:r w:rsidRPr="00510805">
              <w:rPr>
                <w:rFonts w:eastAsia="Calibri"/>
              </w:rPr>
              <w:t xml:space="preserve">Opatrenia na zníženie spotreby energie v priemyselných odvetviach sa zameriavajú hlavne na podporu investícií do nových technológií, ktoré sú menej uhlíkovo náročné, prechod na nízkouhlíkové palivá a zlepšenie energetickej účinnosti v priemysle. </w:t>
            </w:r>
            <w:r w:rsidR="6FF774E2" w:rsidRPr="00510805">
              <w:t xml:space="preserve"> </w:t>
            </w:r>
          </w:p>
          <w:p w:rsidR="0076317A" w:rsidRPr="00510805" w:rsidRDefault="6AFBB399" w:rsidP="0076317A">
            <w:pPr>
              <w:jc w:val="both"/>
              <w:rPr>
                <w:rFonts w:eastAsia="Calibri"/>
              </w:rPr>
            </w:pPr>
            <w:r w:rsidRPr="00510805">
              <w:rPr>
                <w:rFonts w:eastAsia="Calibri"/>
              </w:rPr>
              <w:t xml:space="preserve">Medzi kľúčové výzvy, ktorým </w:t>
            </w:r>
            <w:r w:rsidR="0D096819" w:rsidRPr="00510805">
              <w:rPr>
                <w:rFonts w:eastAsia="Calibri"/>
              </w:rPr>
              <w:t>čelia</w:t>
            </w:r>
            <w:r w:rsidR="0076317A" w:rsidRPr="00510805">
              <w:rPr>
                <w:rFonts w:eastAsia="Calibri"/>
              </w:rPr>
              <w:t xml:space="preserve"> transformujúce sa regióny v súvislosti s dekarbonizáciou </w:t>
            </w:r>
            <w:r w:rsidR="69C666CB" w:rsidRPr="00510805">
              <w:rPr>
                <w:rFonts w:eastAsia="Calibri"/>
              </w:rPr>
              <w:t>patrí</w:t>
            </w:r>
            <w:r w:rsidR="0076317A" w:rsidRPr="00510805">
              <w:rPr>
                <w:rFonts w:eastAsia="Calibri"/>
              </w:rPr>
              <w:t xml:space="preserve"> strata pracovných miest v konkrétnych odvetviach. </w:t>
            </w:r>
            <w:r w:rsidRPr="00510805">
              <w:rPr>
                <w:rFonts w:eastAsia="Calibri"/>
              </w:rPr>
              <w:t>FST</w:t>
            </w:r>
            <w:r w:rsidR="694FC911" w:rsidRPr="00510805">
              <w:rPr>
                <w:rFonts w:eastAsia="Calibri"/>
              </w:rPr>
              <w:t xml:space="preserve"> reaguje na tieto </w:t>
            </w:r>
            <w:r w:rsidRPr="00510805">
              <w:rPr>
                <w:rFonts w:eastAsia="Calibri"/>
              </w:rPr>
              <w:t>dopad</w:t>
            </w:r>
            <w:r w:rsidR="1AEB50F2" w:rsidRPr="00510805">
              <w:rPr>
                <w:rFonts w:eastAsia="Calibri"/>
              </w:rPr>
              <w:t>y</w:t>
            </w:r>
            <w:r w:rsidRPr="00510805">
              <w:rPr>
                <w:rFonts w:eastAsia="Calibri"/>
              </w:rPr>
              <w:t xml:space="preserve"> a napomáha</w:t>
            </w:r>
            <w:r w:rsidR="0076317A" w:rsidRPr="00510805">
              <w:rPr>
                <w:rFonts w:eastAsia="Calibri"/>
              </w:rPr>
              <w:t xml:space="preserve"> pri obnove bývalých priemyselných oblastí, zvyšovaní kvalifikácie a rekvalifikácie zamestnancov v transformujúcich sa odvetviach, </w:t>
            </w:r>
            <w:r w:rsidR="4E4AE2A2" w:rsidRPr="00510805">
              <w:rPr>
                <w:rFonts w:eastAsia="Calibri"/>
              </w:rPr>
              <w:t xml:space="preserve">a </w:t>
            </w:r>
            <w:r w:rsidR="0076317A" w:rsidRPr="00510805">
              <w:rPr>
                <w:rFonts w:eastAsia="Calibri"/>
              </w:rPr>
              <w:t>zlepšení energetickej efektívnosti verejnej infraštruktúry a podnikov</w:t>
            </w:r>
            <w:r w:rsidR="0C17604D" w:rsidRPr="00510805">
              <w:rPr>
                <w:rFonts w:eastAsia="Calibri"/>
              </w:rPr>
              <w:t>. Zároveň p</w:t>
            </w:r>
            <w:r w:rsidRPr="00510805">
              <w:rPr>
                <w:rFonts w:eastAsia="Calibri"/>
              </w:rPr>
              <w:t>odpor</w:t>
            </w:r>
            <w:r w:rsidR="7666BF41" w:rsidRPr="00510805">
              <w:rPr>
                <w:rFonts w:eastAsia="Calibri"/>
              </w:rPr>
              <w:t>uje</w:t>
            </w:r>
            <w:r w:rsidR="7B0A3BF9" w:rsidRPr="00510805">
              <w:rPr>
                <w:rFonts w:eastAsia="Calibri"/>
              </w:rPr>
              <w:t xml:space="preserve"> MSP</w:t>
            </w:r>
            <w:r w:rsidRPr="00510805">
              <w:rPr>
                <w:rFonts w:eastAsia="Calibri"/>
              </w:rPr>
              <w:t xml:space="preserve"> </w:t>
            </w:r>
            <w:r w:rsidR="74CAED3B" w:rsidRPr="00510805">
              <w:rPr>
                <w:rFonts w:eastAsia="Calibri"/>
              </w:rPr>
              <w:t xml:space="preserve">so zameraním na nové odvetvia a na výskum, vývoj a inovácie, </w:t>
            </w:r>
            <w:r w:rsidRPr="00510805">
              <w:rPr>
                <w:rFonts w:eastAsia="Calibri"/>
              </w:rPr>
              <w:t>zlepšeni</w:t>
            </w:r>
            <w:r w:rsidR="03E0A452" w:rsidRPr="00510805">
              <w:rPr>
                <w:rFonts w:eastAsia="Calibri"/>
              </w:rPr>
              <w:t>e</w:t>
            </w:r>
            <w:r w:rsidR="0076317A" w:rsidRPr="00510805">
              <w:rPr>
                <w:rFonts w:eastAsia="Calibri"/>
              </w:rPr>
              <w:t xml:space="preserve"> obehového hospodárstva, vytvárani</w:t>
            </w:r>
            <w:r w:rsidR="4D01CE6F" w:rsidRPr="00510805">
              <w:rPr>
                <w:rFonts w:eastAsia="Calibri"/>
              </w:rPr>
              <w:t>e</w:t>
            </w:r>
            <w:r w:rsidR="0076317A" w:rsidRPr="00510805">
              <w:rPr>
                <w:rFonts w:eastAsia="Calibri"/>
              </w:rPr>
              <w:t xml:space="preserve"> pracovných miest prostredníctvom startupov a </w:t>
            </w:r>
            <w:r w:rsidR="4E118432" w:rsidRPr="00510805">
              <w:rPr>
                <w:rFonts w:eastAsia="Calibri"/>
              </w:rPr>
              <w:t xml:space="preserve">špecificky sa </w:t>
            </w:r>
            <w:r w:rsidR="197D31FE" w:rsidRPr="00510805">
              <w:rPr>
                <w:rFonts w:eastAsia="Calibri"/>
              </w:rPr>
              <w:t>zamer</w:t>
            </w:r>
            <w:r w:rsidR="542F28D6" w:rsidRPr="00510805">
              <w:rPr>
                <w:rFonts w:eastAsia="Calibri"/>
              </w:rPr>
              <w:t>iava</w:t>
            </w:r>
            <w:r w:rsidR="4E118432" w:rsidRPr="00510805">
              <w:rPr>
                <w:rFonts w:eastAsia="Calibri"/>
              </w:rPr>
              <w:t xml:space="preserve"> na podporu a rozvoj mladých ľudí v dotknutých regiónoch</w:t>
            </w:r>
            <w:r w:rsidR="0076317A" w:rsidRPr="00510805">
              <w:rPr>
                <w:rFonts w:eastAsia="Calibri"/>
              </w:rPr>
              <w:t>.</w:t>
            </w:r>
          </w:p>
          <w:p w:rsidR="005A6497" w:rsidRPr="00510805" w:rsidRDefault="005A6497" w:rsidP="005A6497">
            <w:pPr>
              <w:jc w:val="both"/>
              <w:rPr>
                <w:rFonts w:eastAsia="Calibri"/>
              </w:rPr>
            </w:pPr>
            <w:r w:rsidRPr="00510805">
              <w:t>Na základe transformačnej analýzy boli identifikované dopady prechodu na klimatickú neutralitu najmä na území ho</w:t>
            </w:r>
            <w:r w:rsidR="0018643B" w:rsidRPr="00510805">
              <w:rPr>
                <w:rFonts w:eastAsia="Calibri"/>
              </w:rPr>
              <w:t>rnej Nitry</w:t>
            </w:r>
            <w:r w:rsidR="51F051A5" w:rsidRPr="00510805">
              <w:rPr>
                <w:rFonts w:eastAsia="Calibri"/>
              </w:rPr>
              <w:t xml:space="preserve">, </w:t>
            </w:r>
            <w:r w:rsidR="0018643B" w:rsidRPr="00510805">
              <w:rPr>
                <w:rFonts w:eastAsia="Calibri"/>
              </w:rPr>
              <w:t>v Košickom a B</w:t>
            </w:r>
            <w:r w:rsidR="00E80ED3" w:rsidRPr="00510805">
              <w:rPr>
                <w:rFonts w:eastAsia="Calibri"/>
              </w:rPr>
              <w:t>anskobystrickom kraji. Pre územie hornej Nitry a Košický kraj</w:t>
            </w:r>
            <w:r w:rsidRPr="00510805">
              <w:rPr>
                <w:rFonts w:eastAsia="Calibri"/>
              </w:rPr>
              <w:t xml:space="preserve"> </w:t>
            </w:r>
            <w:r w:rsidR="01798FFC" w:rsidRPr="00510805">
              <w:rPr>
                <w:rFonts w:eastAsia="Calibri"/>
              </w:rPr>
              <w:t>je</w:t>
            </w:r>
            <w:r w:rsidRPr="00510805">
              <w:rPr>
                <w:rFonts w:eastAsia="Calibri"/>
              </w:rPr>
              <w:t xml:space="preserve"> kľúčové zamerať sa na podporu investícií do nových sektorov, podporu vytvárania nových pracovných miest, transformáciu výrobných procesov s cieľom dosiahnutia energetickej efektívnosti, vývoj nových inovatívnych produktov</w:t>
            </w:r>
            <w:r w:rsidR="00227F0F" w:rsidRPr="00510805">
              <w:rPr>
                <w:rFonts w:eastAsia="Calibri"/>
              </w:rPr>
              <w:t xml:space="preserve"> a technológií</w:t>
            </w:r>
            <w:r w:rsidRPr="00510805">
              <w:rPr>
                <w:rFonts w:eastAsia="Calibri"/>
              </w:rPr>
              <w:t>, opätovné využitie území</w:t>
            </w:r>
            <w:r w:rsidR="386DB97F" w:rsidRPr="00510805">
              <w:rPr>
                <w:rFonts w:eastAsia="Calibri"/>
              </w:rPr>
              <w:t xml:space="preserve"> na nové účely</w:t>
            </w:r>
            <w:r w:rsidRPr="00510805">
              <w:rPr>
                <w:rFonts w:eastAsia="Calibri"/>
              </w:rPr>
              <w:t>, podporu MSP a začínajúcich podnikov, preškolenie p</w:t>
            </w:r>
            <w:r w:rsidR="6E4A73C1" w:rsidRPr="00510805">
              <w:rPr>
                <w:rFonts w:eastAsia="Calibri"/>
              </w:rPr>
              <w:t>racovnej sily</w:t>
            </w:r>
            <w:r w:rsidRPr="00510805">
              <w:rPr>
                <w:rFonts w:eastAsia="Calibri"/>
              </w:rPr>
              <w:t xml:space="preserve"> alebo zlepšenie zručností pri riešení ich nesúladu.</w:t>
            </w:r>
            <w:r w:rsidR="0018643B" w:rsidRPr="00510805">
              <w:rPr>
                <w:rFonts w:eastAsia="Calibri"/>
              </w:rPr>
              <w:t xml:space="preserve"> Územie Banskobystrického</w:t>
            </w:r>
            <w:r w:rsidRPr="00510805">
              <w:rPr>
                <w:rFonts w:eastAsia="Calibri"/>
              </w:rPr>
              <w:t xml:space="preserve"> kraj</w:t>
            </w:r>
            <w:r w:rsidR="0018643B" w:rsidRPr="00510805">
              <w:rPr>
                <w:rFonts w:eastAsia="Calibri"/>
              </w:rPr>
              <w:t>a</w:t>
            </w:r>
            <w:r w:rsidRPr="00510805">
              <w:rPr>
                <w:rFonts w:eastAsia="Calibri"/>
              </w:rPr>
              <w:t xml:space="preserve"> je poznačené dlhoročnou závislosťou na ťažkom a uhlíkovo náročnom priemysle s negatívnym dopadom na životné prostredie a klímu</w:t>
            </w:r>
            <w:r w:rsidR="4A2DC5D3" w:rsidRPr="00510805">
              <w:rPr>
                <w:rFonts w:eastAsia="Calibri"/>
              </w:rPr>
              <w:t>,</w:t>
            </w:r>
            <w:r w:rsidRPr="00510805">
              <w:rPr>
                <w:rFonts w:eastAsia="Calibri"/>
              </w:rPr>
              <w:t xml:space="preserve"> a nedostatočnou diverzifikáciou miestnej ekonomiky. Región čelí depopulácii, starnutiu obyvateľstva a globálnemu zníženiu atraktivity regiónu. Pre </w:t>
            </w:r>
            <w:r w:rsidR="0018643B" w:rsidRPr="00510805">
              <w:rPr>
                <w:rFonts w:eastAsia="Calibri"/>
              </w:rPr>
              <w:t>Banskobystrický kraj</w:t>
            </w:r>
            <w:r w:rsidRPr="00510805">
              <w:rPr>
                <w:rFonts w:eastAsia="Calibri"/>
              </w:rPr>
              <w:t xml:space="preserve"> </w:t>
            </w:r>
            <w:r w:rsidR="3C3DDB04" w:rsidRPr="00510805">
              <w:rPr>
                <w:rFonts w:eastAsia="Calibri"/>
              </w:rPr>
              <w:t>je</w:t>
            </w:r>
            <w:r w:rsidR="10BBC701" w:rsidRPr="00510805">
              <w:rPr>
                <w:rFonts w:eastAsia="Calibri"/>
              </w:rPr>
              <w:t xml:space="preserve"> kľúčov</w:t>
            </w:r>
            <w:r w:rsidR="26BCF2CE" w:rsidRPr="00510805">
              <w:rPr>
                <w:rFonts w:eastAsia="Calibri"/>
              </w:rPr>
              <w:t>ým</w:t>
            </w:r>
            <w:r w:rsidRPr="00510805">
              <w:rPr>
                <w:rFonts w:eastAsia="Calibri"/>
              </w:rPr>
              <w:t xml:space="preserve"> podporiť rozvoj nových hospodárskych sektorov s cieľom zvýšiť diverzifikáciu miestnej ekonomiky. Podpora by mala zahŕňať vytváranie pracovných miest v nových odvetviach hospodárstva, podporu začínajúcich podnikov a rozvoj </w:t>
            </w:r>
            <w:r w:rsidR="0A250E2A" w:rsidRPr="00510805">
              <w:rPr>
                <w:rFonts w:eastAsia="Calibri"/>
              </w:rPr>
              <w:t>MSP</w:t>
            </w:r>
            <w:r w:rsidR="29A1E7AA" w:rsidRPr="00510805">
              <w:rPr>
                <w:rFonts w:eastAsia="Calibri"/>
              </w:rPr>
              <w:t>.</w:t>
            </w:r>
            <w:r w:rsidRPr="00510805">
              <w:rPr>
                <w:rFonts w:eastAsia="Calibri"/>
              </w:rPr>
              <w:t xml:space="preserve"> </w:t>
            </w:r>
            <w:r w:rsidR="00227F0F" w:rsidRPr="00510805">
              <w:t>Spoločným cieľom</w:t>
            </w:r>
            <w:r w:rsidR="00227F0F" w:rsidRPr="00510805">
              <w:rPr>
                <w:rFonts w:eastAsia="Calibri"/>
              </w:rPr>
              <w:t xml:space="preserve"> pre všetky dotknuté regióny</w:t>
            </w:r>
            <w:r w:rsidRPr="00510805">
              <w:rPr>
                <w:rFonts w:eastAsia="Calibri"/>
              </w:rPr>
              <w:t xml:space="preserve"> </w:t>
            </w:r>
            <w:r w:rsidR="5D64E58D" w:rsidRPr="00510805">
              <w:rPr>
                <w:rFonts w:eastAsia="Calibri"/>
              </w:rPr>
              <w:t>je</w:t>
            </w:r>
            <w:r w:rsidRPr="00510805">
              <w:rPr>
                <w:rFonts w:eastAsia="Calibri"/>
              </w:rPr>
              <w:t xml:space="preserve"> dosiahnuť zatraktívnenie </w:t>
            </w:r>
            <w:r w:rsidR="10BBC701" w:rsidRPr="00510805">
              <w:rPr>
                <w:rFonts w:eastAsia="Calibri"/>
              </w:rPr>
              <w:t>región</w:t>
            </w:r>
            <w:r w:rsidR="7A66ABFE" w:rsidRPr="00510805">
              <w:rPr>
                <w:rFonts w:eastAsia="Calibri"/>
              </w:rPr>
              <w:t>ov</w:t>
            </w:r>
            <w:r w:rsidRPr="00510805">
              <w:rPr>
                <w:rFonts w:eastAsia="Calibri"/>
              </w:rPr>
              <w:t>, najmä pre mladú generáciu, vytvorením nových pracovných príležitostí s vyššou pridanou hodnotou v nových odvetviach hospodárstva.</w:t>
            </w:r>
          </w:p>
          <w:p w:rsidR="0076317A" w:rsidRPr="00510805" w:rsidRDefault="0076317A" w:rsidP="0096175B">
            <w:pPr>
              <w:jc w:val="both"/>
              <w:rPr>
                <w:rFonts w:eastAsia="Calibri"/>
              </w:rPr>
            </w:pPr>
            <w:r w:rsidRPr="00510805">
              <w:rPr>
                <w:rFonts w:eastAsia="Calibri"/>
              </w:rPr>
              <w:t xml:space="preserve">Zdrojmi z FST </w:t>
            </w:r>
            <w:r w:rsidR="19A628FF" w:rsidRPr="00510805">
              <w:rPr>
                <w:rFonts w:eastAsia="Calibri"/>
              </w:rPr>
              <w:t>sú dopĺňané</w:t>
            </w:r>
            <w:r w:rsidRPr="00510805">
              <w:rPr>
                <w:rFonts w:eastAsia="Calibri"/>
              </w:rPr>
              <w:t xml:space="preserve"> zdroje dostupné v rámci politiky súdržnosti s cieľom </w:t>
            </w:r>
            <w:r w:rsidR="7B4B0151" w:rsidRPr="00510805">
              <w:rPr>
                <w:rFonts w:eastAsia="Calibri"/>
              </w:rPr>
              <w:t>komplexn</w:t>
            </w:r>
            <w:r w:rsidR="51802232" w:rsidRPr="00510805">
              <w:rPr>
                <w:rFonts w:eastAsia="Calibri"/>
              </w:rPr>
              <w:t>ého</w:t>
            </w:r>
            <w:r w:rsidR="6AFBB399" w:rsidRPr="00510805">
              <w:rPr>
                <w:rFonts w:eastAsia="Calibri"/>
              </w:rPr>
              <w:t xml:space="preserve"> rieš</w:t>
            </w:r>
            <w:r w:rsidR="25BCC5F6" w:rsidRPr="00510805">
              <w:rPr>
                <w:rFonts w:eastAsia="Calibri"/>
              </w:rPr>
              <w:t>enia</w:t>
            </w:r>
            <w:r w:rsidR="6AFBB399" w:rsidRPr="00510805">
              <w:rPr>
                <w:rFonts w:eastAsia="Calibri"/>
              </w:rPr>
              <w:t xml:space="preserve"> transformačn</w:t>
            </w:r>
            <w:r w:rsidR="7DA3F776" w:rsidRPr="00510805">
              <w:rPr>
                <w:rFonts w:eastAsia="Calibri"/>
              </w:rPr>
              <w:t>ých dôsledkov</w:t>
            </w:r>
            <w:r w:rsidR="3F546E07" w:rsidRPr="00510805">
              <w:rPr>
                <w:rFonts w:eastAsia="Calibri"/>
              </w:rPr>
              <w:t>.</w:t>
            </w:r>
            <w:r w:rsidRPr="00510805">
              <w:rPr>
                <w:rFonts w:eastAsia="Calibri"/>
              </w:rPr>
              <w:t xml:space="preserve">  FST </w:t>
            </w:r>
            <w:r w:rsidR="6AADAE69" w:rsidRPr="00510805">
              <w:rPr>
                <w:rFonts w:eastAsia="Calibri"/>
              </w:rPr>
              <w:t>zároveň</w:t>
            </w:r>
            <w:r w:rsidRPr="00510805">
              <w:rPr>
                <w:rFonts w:eastAsia="Calibri"/>
              </w:rPr>
              <w:t xml:space="preserve"> komplementárne a synergicky </w:t>
            </w:r>
            <w:r w:rsidR="6AFBB399" w:rsidRPr="00510805">
              <w:rPr>
                <w:rFonts w:eastAsia="Calibri"/>
              </w:rPr>
              <w:t>dopĺňa</w:t>
            </w:r>
            <w:r w:rsidR="22E5A39F" w:rsidRPr="00510805">
              <w:rPr>
                <w:rFonts w:eastAsia="Calibri"/>
              </w:rPr>
              <w:t xml:space="preserve"> zdroje</w:t>
            </w:r>
            <w:r w:rsidR="6AFBB399" w:rsidRPr="00510805">
              <w:rPr>
                <w:rFonts w:eastAsia="Calibri"/>
              </w:rPr>
              <w:t xml:space="preserve"> Modernizačn</w:t>
            </w:r>
            <w:r w:rsidR="4FF7E67C" w:rsidRPr="00510805">
              <w:rPr>
                <w:rFonts w:eastAsia="Calibri"/>
              </w:rPr>
              <w:t>ého</w:t>
            </w:r>
            <w:r w:rsidR="6AFBB399" w:rsidRPr="00510805">
              <w:rPr>
                <w:rFonts w:eastAsia="Calibri"/>
              </w:rPr>
              <w:t xml:space="preserve"> fond</w:t>
            </w:r>
            <w:r w:rsidR="3D4FC1A5" w:rsidRPr="00510805">
              <w:rPr>
                <w:rFonts w:eastAsia="Calibri"/>
              </w:rPr>
              <w:t>u</w:t>
            </w:r>
            <w:r w:rsidR="6AFBB399" w:rsidRPr="00510805">
              <w:rPr>
                <w:rFonts w:eastAsia="Calibri"/>
              </w:rPr>
              <w:t xml:space="preserve">, </w:t>
            </w:r>
            <w:r w:rsidR="51899891" w:rsidRPr="00510805">
              <w:rPr>
                <w:rFonts w:eastAsia="Calibri"/>
              </w:rPr>
              <w:t>a to</w:t>
            </w:r>
            <w:r w:rsidRPr="00510805">
              <w:rPr>
                <w:rFonts w:eastAsia="Calibri"/>
              </w:rPr>
              <w:t xml:space="preserve"> najmä pri riešení socioekonomických a zamestnaneckých dopadov modernizácie energetických systémov a zlepšenia energetickej efektívnosti, </w:t>
            </w:r>
            <w:r w:rsidR="3C598AB5" w:rsidRPr="00510805">
              <w:rPr>
                <w:rFonts w:eastAsia="Calibri"/>
              </w:rPr>
              <w:t>ako aj</w:t>
            </w:r>
            <w:r w:rsidRPr="00510805">
              <w:rPr>
                <w:rFonts w:eastAsia="Calibri"/>
              </w:rPr>
              <w:t xml:space="preserve"> Mechanizmus na podporu </w:t>
            </w:r>
            <w:r w:rsidR="00C700BB" w:rsidRPr="00510805">
              <w:rPr>
                <w:rFonts w:eastAsia="Calibri"/>
              </w:rPr>
              <w:t xml:space="preserve">obnovy a </w:t>
            </w:r>
            <w:r w:rsidR="004A4848" w:rsidRPr="00510805">
              <w:rPr>
                <w:rFonts w:eastAsia="Calibri"/>
              </w:rPr>
              <w:t>odolnosti</w:t>
            </w:r>
            <w:r w:rsidRPr="00510805">
              <w:rPr>
                <w:rFonts w:eastAsia="Calibri"/>
              </w:rPr>
              <w:t xml:space="preserve">, konkrétne komponenty dekarbonizácie priemyslu, obnoviteľných zdrojov a energetickej infraštruktúry, obnovy budov. Kľúčové vymedzenie synergie a komplementárnosti s inými relevantnými programami </w:t>
            </w:r>
            <w:r w:rsidR="37B663E2" w:rsidRPr="00510805">
              <w:rPr>
                <w:rFonts w:eastAsia="Calibri"/>
              </w:rPr>
              <w:t>EÚ</w:t>
            </w:r>
            <w:r w:rsidRPr="00510805">
              <w:rPr>
                <w:rFonts w:eastAsia="Calibri"/>
              </w:rPr>
              <w:t xml:space="preserve"> na riešenie identifikovaných rozvojových potrieb s plánovanou podporou z ostatných pilierov Mechanizmu spravodlivej transformácie </w:t>
            </w:r>
            <w:r w:rsidR="4356C08A" w:rsidRPr="00510805">
              <w:rPr>
                <w:rFonts w:eastAsia="Calibri"/>
              </w:rPr>
              <w:t>je</w:t>
            </w:r>
            <w:r w:rsidRPr="00510805">
              <w:rPr>
                <w:rFonts w:eastAsia="Calibri"/>
              </w:rPr>
              <w:t xml:space="preserve"> definované v Pláne spravodlivej transformáci</w:t>
            </w:r>
            <w:r w:rsidR="6AAAF38B" w:rsidRPr="00510805">
              <w:rPr>
                <w:rFonts w:eastAsia="Calibri"/>
              </w:rPr>
              <w:t>e.</w:t>
            </w:r>
          </w:p>
        </w:tc>
      </w:tr>
    </w:tbl>
    <w:p w:rsidR="0080115F" w:rsidRPr="00510805" w:rsidRDefault="0080115F" w:rsidP="0080115F">
      <w:pPr>
        <w:rPr>
          <w:i/>
        </w:rPr>
      </w:pPr>
    </w:p>
    <w:p w:rsidR="0080115F" w:rsidRPr="00510805" w:rsidRDefault="0080115F" w:rsidP="0080115F"/>
    <w:p w:rsidR="00510805" w:rsidRPr="00510805" w:rsidRDefault="00510805" w:rsidP="0080115F"/>
    <w:p w:rsidR="00510805" w:rsidRPr="00510805" w:rsidRDefault="00510805" w:rsidP="0080115F"/>
    <w:p w:rsidR="00510805" w:rsidRPr="00510805" w:rsidRDefault="00510805" w:rsidP="0080115F"/>
    <w:p w:rsidR="00510805" w:rsidRPr="00510805" w:rsidRDefault="00510805" w:rsidP="0080115F"/>
    <w:p w:rsidR="00510805" w:rsidRPr="00510805" w:rsidRDefault="00510805" w:rsidP="0080115F"/>
    <w:tbl>
      <w:tblPr>
        <w:tblStyle w:val="Mriekatabuky"/>
        <w:tblW w:w="9299" w:type="dxa"/>
        <w:tblLook w:val="04A0" w:firstRow="1" w:lastRow="0" w:firstColumn="1" w:lastColumn="0" w:noHBand="0" w:noVBand="1"/>
      </w:tblPr>
      <w:tblGrid>
        <w:gridCol w:w="2263"/>
        <w:gridCol w:w="2268"/>
        <w:gridCol w:w="4768"/>
      </w:tblGrid>
      <w:tr w:rsidR="00510805" w:rsidRPr="00510805" w:rsidTr="00510805">
        <w:tc>
          <w:tcPr>
            <w:tcW w:w="9299" w:type="dxa"/>
            <w:gridSpan w:val="3"/>
          </w:tcPr>
          <w:p w:rsidR="00510805" w:rsidRPr="00510805" w:rsidRDefault="00510805" w:rsidP="0080115F">
            <w:pPr>
              <w:rPr>
                <w:lang w:val="sk-SK"/>
              </w:rPr>
            </w:pPr>
            <w:r w:rsidRPr="00510805">
              <w:rPr>
                <w:b/>
                <w:lang w:val="sk-SK"/>
              </w:rPr>
              <w:lastRenderedPageBreak/>
              <w:t>Tabuľka 1</w:t>
            </w:r>
          </w:p>
        </w:tc>
      </w:tr>
      <w:tr w:rsidR="00510805" w:rsidRPr="00510805" w:rsidTr="00510805">
        <w:tc>
          <w:tcPr>
            <w:tcW w:w="2263" w:type="dxa"/>
          </w:tcPr>
          <w:p w:rsidR="00510805" w:rsidRPr="00510805" w:rsidRDefault="00510805" w:rsidP="0080115F">
            <w:pPr>
              <w:rPr>
                <w:lang w:val="sk-SK"/>
              </w:rPr>
            </w:pPr>
            <w:r w:rsidRPr="00510805">
              <w:rPr>
                <w:b/>
                <w:lang w:val="sk-SK"/>
              </w:rPr>
              <w:t>Špecifický cieľ FST</w:t>
            </w:r>
          </w:p>
        </w:tc>
        <w:tc>
          <w:tcPr>
            <w:tcW w:w="2268" w:type="dxa"/>
          </w:tcPr>
          <w:p w:rsidR="00510805" w:rsidRPr="00510805" w:rsidRDefault="00510805" w:rsidP="0080115F">
            <w:pPr>
              <w:rPr>
                <w:lang w:val="sk-SK"/>
              </w:rPr>
            </w:pPr>
            <w:r w:rsidRPr="00510805">
              <w:rPr>
                <w:b/>
                <w:lang w:val="sk-SK"/>
              </w:rPr>
              <w:t>Špecifický cieľ</w:t>
            </w:r>
          </w:p>
        </w:tc>
        <w:tc>
          <w:tcPr>
            <w:tcW w:w="4768" w:type="dxa"/>
          </w:tcPr>
          <w:p w:rsidR="00510805" w:rsidRPr="00510805" w:rsidRDefault="00510805" w:rsidP="0080115F">
            <w:pPr>
              <w:rPr>
                <w:lang w:val="sk-SK"/>
              </w:rPr>
            </w:pPr>
            <w:r w:rsidRPr="00510805">
              <w:rPr>
                <w:b/>
                <w:lang w:val="sk-SK"/>
              </w:rPr>
              <w:t>Odôvodnenie (zhrnutie)</w:t>
            </w:r>
          </w:p>
        </w:tc>
      </w:tr>
      <w:tr w:rsidR="00510805" w:rsidRPr="00510805" w:rsidTr="00510805">
        <w:tc>
          <w:tcPr>
            <w:tcW w:w="2263" w:type="dxa"/>
          </w:tcPr>
          <w:p w:rsidR="00510805" w:rsidRPr="00510805" w:rsidRDefault="00510805" w:rsidP="00510805">
            <w:pPr>
              <w:rPr>
                <w:iCs/>
                <w:lang w:val="sk-SK"/>
              </w:rPr>
            </w:pPr>
            <w:r w:rsidRPr="00510805">
              <w:rPr>
                <w:iCs/>
                <w:lang w:val="sk-SK"/>
              </w:rPr>
              <w:t>Fond na spravodlivú transformáciu (FST)</w:t>
            </w:r>
          </w:p>
          <w:p w:rsidR="00510805" w:rsidRPr="00510805" w:rsidRDefault="00510805" w:rsidP="0080115F">
            <w:pPr>
              <w:rPr>
                <w:lang w:val="sk-SK"/>
              </w:rPr>
            </w:pPr>
          </w:p>
        </w:tc>
        <w:tc>
          <w:tcPr>
            <w:tcW w:w="2268" w:type="dxa"/>
          </w:tcPr>
          <w:p w:rsidR="00510805" w:rsidRPr="00510805" w:rsidRDefault="00510805" w:rsidP="00510805">
            <w:pPr>
              <w:spacing w:after="0"/>
              <w:rPr>
                <w:i/>
                <w:iCs/>
                <w:lang w:val="sk-SK"/>
              </w:rPr>
            </w:pPr>
            <w:r w:rsidRPr="00510805">
              <w:rPr>
                <w:rFonts w:eastAsia="Calibri"/>
                <w:i/>
                <w:iCs/>
                <w:lang w:val="sk-SK"/>
              </w:rPr>
              <w:t>Umožniť</w:t>
            </w:r>
            <w:r w:rsidRPr="00510805">
              <w:rPr>
                <w:rFonts w:eastAsia="Calibri"/>
                <w:i/>
                <w:lang w:val="sk-SK"/>
              </w:rPr>
              <w:t xml:space="preserve"> regiónom a ľuďom riešiť sociálne, hospodárske a environmentálne dôsledky spôsobené transformáciou</w:t>
            </w:r>
            <w:r>
              <w:rPr>
                <w:rFonts w:eastAsia="Calibri"/>
                <w:i/>
                <w:lang w:val="sk-SK"/>
              </w:rPr>
              <w:t xml:space="preserve"> v rámci plnenia energetického a klimatického cieľa Únie do roku 2030 a dosahovania</w:t>
            </w:r>
            <w:r>
              <w:rPr>
                <w:i/>
                <w:iCs/>
                <w:lang w:val="sk-SK"/>
              </w:rPr>
              <w:t xml:space="preserve"> </w:t>
            </w:r>
            <w:r w:rsidRPr="00510805">
              <w:rPr>
                <w:rFonts w:eastAsia="Calibri"/>
                <w:i/>
                <w:lang w:val="sk-SK"/>
              </w:rPr>
              <w:t>klimaticky neutrálneho hospodárstva Únie do roku 2050 na základe Parížskej dohody</w:t>
            </w:r>
          </w:p>
          <w:p w:rsidR="00510805" w:rsidRPr="00510805" w:rsidRDefault="00510805" w:rsidP="0080115F">
            <w:pPr>
              <w:rPr>
                <w:lang w:val="sk-SK"/>
              </w:rPr>
            </w:pPr>
          </w:p>
        </w:tc>
        <w:tc>
          <w:tcPr>
            <w:tcW w:w="4768" w:type="dxa"/>
          </w:tcPr>
          <w:p w:rsidR="00510805" w:rsidRPr="00510805" w:rsidRDefault="00510805" w:rsidP="00510805">
            <w:pPr>
              <w:spacing w:beforeLines="40" w:before="96" w:afterLines="40" w:after="96"/>
              <w:jc w:val="both"/>
              <w:rPr>
                <w:lang w:val="sk-SK"/>
              </w:rPr>
            </w:pPr>
            <w:r w:rsidRPr="00510805">
              <w:rPr>
                <w:lang w:val="sk-SK"/>
              </w:rPr>
              <w:t>V zmysle čl. 10 Európskeho parlamentu a Rady, ktorým sa zriaďuje Fond na spravodlivú transformáciu (ďalej len ako „Nariadenie“) sa zdroje FST programujú pre kategórie regiónov, v ktorých sa nachádzajú dotknuté územia, na základe Plánu spravodlivej transformácie.</w:t>
            </w:r>
          </w:p>
          <w:p w:rsidR="00510805" w:rsidRPr="00510805" w:rsidRDefault="00510805" w:rsidP="00510805">
            <w:pPr>
              <w:spacing w:before="40" w:after="40"/>
              <w:jc w:val="both"/>
              <w:rPr>
                <w:lang w:val="sk-SK"/>
              </w:rPr>
            </w:pPr>
            <w:r w:rsidRPr="00510805">
              <w:rPr>
                <w:lang w:val="sk-SK"/>
              </w:rPr>
              <w:t>V súlade so špecifickým cieľom FST, oprávnené aktivity priamo prispievajú k zníženiu nepriaznivých účinkov transformácie zmierňovaním negatívnych dôsledkov na zamestnanosť financovaním diverzifikácie a modernizácie miestneho hospodárstva.</w:t>
            </w:r>
          </w:p>
          <w:p w:rsidR="00510805" w:rsidRPr="00510805" w:rsidRDefault="00510805" w:rsidP="00510805">
            <w:pPr>
              <w:spacing w:beforeLines="40" w:before="96" w:afterLines="40" w:after="96"/>
              <w:jc w:val="both"/>
              <w:rPr>
                <w:rFonts w:eastAsiaTheme="minorEastAsia"/>
                <w:lang w:val="sk-SK"/>
              </w:rPr>
            </w:pPr>
            <w:r w:rsidRPr="00510805">
              <w:rPr>
                <w:lang w:val="sk-SK"/>
              </w:rPr>
              <w:t xml:space="preserve">FST podporuje len tie činnosti, ktoré priamo súvisia s jeho špecifickým cieľom a ktoré prispievajú k implementácii Plánu spravodlivej transformácie. Všetky podporované činnosti sa realizujú v súlade s klimatickými, environmentálnymi a sociálnymi záväzkami a prioritami EÚ. </w:t>
            </w:r>
          </w:p>
          <w:p w:rsidR="00510805" w:rsidRPr="00510805" w:rsidRDefault="00510805" w:rsidP="00510805">
            <w:pPr>
              <w:spacing w:beforeLines="40" w:before="96" w:afterLines="40" w:after="96"/>
              <w:jc w:val="both"/>
              <w:rPr>
                <w:lang w:val="sk-SK"/>
              </w:rPr>
            </w:pPr>
            <w:r w:rsidRPr="00510805">
              <w:rPr>
                <w:lang w:val="sk-SK"/>
              </w:rPr>
              <w:t xml:space="preserve">Plán spravodlivej transformácie je východiskovou stratégiou pre programovanie FST a vymedzuje </w:t>
            </w:r>
            <w:r w:rsidRPr="00510805">
              <w:rPr>
                <w:i/>
                <w:u w:val="single"/>
                <w:lang w:val="sk-SK"/>
              </w:rPr>
              <w:t xml:space="preserve">3 základné piliere </w:t>
            </w:r>
            <w:r w:rsidRPr="00510805">
              <w:rPr>
                <w:lang w:val="sk-SK"/>
              </w:rPr>
              <w:t xml:space="preserve"> pre oprávnené územia, ktoré sú odrazom regionálnych vízií a cieľov spojených s riešením transformačných dôsledkov a prispievajú k implementácii Plánu spravodlivej transformácie.</w:t>
            </w:r>
          </w:p>
          <w:p w:rsidR="00510805" w:rsidRPr="00510805" w:rsidRDefault="00510805" w:rsidP="00510805">
            <w:pPr>
              <w:pStyle w:val="Odsekzoznamu"/>
              <w:numPr>
                <w:ilvl w:val="0"/>
                <w:numId w:val="58"/>
              </w:numPr>
              <w:spacing w:beforeLines="40" w:before="96" w:afterLines="40" w:after="96" w:line="240" w:lineRule="auto"/>
              <w:ind w:left="714" w:hanging="357"/>
              <w:jc w:val="both"/>
              <w:rPr>
                <w:rFonts w:eastAsia="Calibri"/>
                <w:i/>
                <w:iCs/>
                <w:szCs w:val="24"/>
                <w:lang w:val="sk-SK"/>
              </w:rPr>
            </w:pPr>
            <w:r w:rsidRPr="00510805">
              <w:rPr>
                <w:rFonts w:eastAsia="Calibri"/>
                <w:i/>
                <w:iCs/>
                <w:szCs w:val="24"/>
                <w:lang w:val="sk-SK"/>
              </w:rPr>
              <w:t>I. Rozvoj nových pilierov regionálnych ekonomík: podnikanie a inovácie, rozvoj nových zručností, príležitostí a rastúcich sektorov;</w:t>
            </w:r>
          </w:p>
          <w:p w:rsidR="00510805" w:rsidRPr="00510805" w:rsidRDefault="00510805" w:rsidP="00510805">
            <w:pPr>
              <w:spacing w:before="40"/>
              <w:jc w:val="both"/>
              <w:rPr>
                <w:lang w:val="sk-SK"/>
              </w:rPr>
            </w:pPr>
            <w:r w:rsidRPr="00510805">
              <w:rPr>
                <w:lang w:val="sk-SK"/>
              </w:rPr>
              <w:t xml:space="preserve">Vzhľadom na dopady transformácie je potrebné zabezpečiť, aby oprávnené regióny prispôsobili svoju ekonomiku novým podmienkam. Regióny by mali diverzifikovať lokálne hospodárstvo, vytvoriť nové udržateľné pracovné miesta (ako náhradu za zaniknuté pracovné miesta v baníctve, energetike a priemysle s negatívnym vplyvom na klimatickú zmenu) podporiť rastúce sektory, podporiť podnikanie, vznik MSP a startupov a tvorbu, respektíve udržanie pracovných miest. Regióny by sa mali zamerať na využitie </w:t>
            </w:r>
            <w:r w:rsidRPr="00510805">
              <w:rPr>
                <w:lang w:val="sk-SK"/>
              </w:rPr>
              <w:lastRenderedPageBreak/>
              <w:t>potenciálu tradičných regionálnych odvetví. Zároveň je nevyhnutné podporiť nárast nových špecializovaných ľudských kapacít a stimulovať príležitosti v sektoroch zameraných na nové technológie, digitalizáciu, výskum, vývoj a inovácie.</w:t>
            </w:r>
          </w:p>
          <w:p w:rsidR="00510805" w:rsidRPr="00510805" w:rsidRDefault="00510805" w:rsidP="00510805">
            <w:pPr>
              <w:pStyle w:val="Odsekzoznamu"/>
              <w:numPr>
                <w:ilvl w:val="0"/>
                <w:numId w:val="58"/>
              </w:numPr>
              <w:spacing w:before="40" w:after="40" w:line="240" w:lineRule="auto"/>
              <w:jc w:val="both"/>
              <w:rPr>
                <w:rFonts w:eastAsia="Calibri"/>
                <w:i/>
                <w:iCs/>
                <w:szCs w:val="24"/>
                <w:lang w:val="sk-SK"/>
              </w:rPr>
            </w:pPr>
            <w:r w:rsidRPr="00510805">
              <w:rPr>
                <w:rFonts w:eastAsia="Calibri"/>
                <w:i/>
                <w:iCs/>
                <w:szCs w:val="24"/>
                <w:lang w:val="sk-SK"/>
              </w:rPr>
              <w:t>II. Udržateľné životné prostredie: znižovanie dopadov na životné prostredie a klímu, rozvoj čistej energie, podpora dekarbonizácie  a udržateľná doprava;</w:t>
            </w:r>
          </w:p>
          <w:p w:rsidR="00510805" w:rsidRPr="00510805" w:rsidRDefault="00510805" w:rsidP="00510805">
            <w:pPr>
              <w:spacing w:before="40" w:after="40"/>
              <w:jc w:val="both"/>
              <w:rPr>
                <w:lang w:val="sk-SK"/>
              </w:rPr>
            </w:pPr>
            <w:r w:rsidRPr="00510805">
              <w:rPr>
                <w:lang w:val="sk-SK"/>
              </w:rPr>
              <w:t>Nevyhnutným krokom k dosiahnutiu klimatickej neutrality je zníženie závislosti lokálnej ekonomiky od klimaticky intenzívneho priemyslu a mitigácia negatívnych dopadov na životné prostredie. Kľúčové aktivity sú zamerané na zavádzanie čistej energie, podporu inovácií v oblasti dekarbonizácie a zvyšovania energetickej efektívnosti. Podpora je nasmerovaná na prepojenie ekonomiky a čistého životného prostredia, podporu inovatívnych riešení v zelenej a obehovej ekonomike, čistej energetiky a technológií. Podpora je zameraná na využitie obnoviteľných zdrojov energie, alternatívne zdroje energie a nové technológie. Nevyhnutnosťou je sanácia environmentálnych záťaží a opätovné využitie brownfieldov vzniknutých dôsledkom transformácie.</w:t>
            </w:r>
          </w:p>
          <w:p w:rsidR="00510805" w:rsidRPr="00510805" w:rsidRDefault="00510805" w:rsidP="00510805">
            <w:pPr>
              <w:spacing w:before="40" w:after="40"/>
              <w:jc w:val="both"/>
              <w:rPr>
                <w:lang w:val="sk-SK"/>
              </w:rPr>
            </w:pPr>
          </w:p>
          <w:p w:rsidR="00510805" w:rsidRPr="00510805" w:rsidRDefault="00510805" w:rsidP="00510805">
            <w:pPr>
              <w:pStyle w:val="Odsekzoznamu"/>
              <w:numPr>
                <w:ilvl w:val="0"/>
                <w:numId w:val="58"/>
              </w:numPr>
              <w:spacing w:before="40" w:after="40" w:line="240" w:lineRule="auto"/>
              <w:jc w:val="both"/>
              <w:rPr>
                <w:rFonts w:asciiTheme="minorHAnsi" w:eastAsiaTheme="minorEastAsia" w:hAnsiTheme="minorHAnsi" w:cstheme="minorBidi"/>
                <w:i/>
                <w:iCs/>
                <w:szCs w:val="24"/>
                <w:lang w:val="sk-SK"/>
              </w:rPr>
            </w:pPr>
            <w:r w:rsidRPr="00510805">
              <w:rPr>
                <w:rFonts w:eastAsia="Calibri"/>
                <w:i/>
                <w:iCs/>
                <w:szCs w:val="24"/>
                <w:lang w:val="sk-SK"/>
              </w:rPr>
              <w:t>III. Kvalita života a zvýšenie atraktivity a príležitostí v území: sociálna, zdravotná a vzdelávacia infraštruktúra, podpora vzdelávania a zvyšovanie kvalifikácie;</w:t>
            </w:r>
          </w:p>
          <w:p w:rsidR="00510805" w:rsidRPr="00510805" w:rsidRDefault="00510805" w:rsidP="00510805">
            <w:pPr>
              <w:spacing w:beforeLines="40" w:before="96" w:afterLines="40" w:after="96"/>
              <w:jc w:val="both"/>
              <w:rPr>
                <w:lang w:val="sk-SK"/>
              </w:rPr>
            </w:pPr>
            <w:r w:rsidRPr="00510805">
              <w:rPr>
                <w:lang w:val="sk-SK"/>
              </w:rPr>
              <w:t xml:space="preserve">S ohľadom na proces transformácie je nevyhnutné dosiahnuť, aby regióny reagovali na dopady prechodu na klimaticky neutrálne hospodárstvo podporou tvorby nových udržateľných pracovných miest pre všetky úrovne vzdelania a kvalifikácie, so špeciálnym zameraním sa na mladých. Cieľom je dosiahnuť zosúladenie dopytu a ponuky na trhu práce, podpora vzdelávania, zvyšovania kvalifikácie, prípadne rekvalifikácie pracovnej sily, ale aj podpora zamestnanosti v oblasti výskumu, inovácií, digitalizácie a nových odvetví. Nevyhnutnosťou je podpora preškolenia uchádzačov o zamestnanie a zabezpečenie </w:t>
            </w:r>
            <w:r w:rsidRPr="00510805">
              <w:rPr>
                <w:lang w:val="sk-SK"/>
              </w:rPr>
              <w:lastRenderedPageBreak/>
              <w:t xml:space="preserve">asistencie pri hľadaní práce. Podpora je zameraná na vzdelávanie a rekvalifikáciu pre pokrytie dopytu v nových sektoroch ekonomiky. Získavanie nových hybridných zručností je nevyhnutné pre rozvoj a podporu rýchlo rastúcich sektorov. Zároveň je nevyhnutné zatraktívniť pracovné príležitosti a vytvoriť pracovné miesta s pridanou hodnotou. Cieľom navrhnutých aktivít je zmiernenie negatívnych demografických zmien, odlivu mozgov, depopulácie a starnutia obyvateľstva, pre dosiahnutie celkového  zatraktívnenie územia, vyššej kvality života zlepšením sociálnych, zdravotníckych a vzdelávacích služieb. Podpora je smerovaná do skvalitnenia voľnočasových a rekreačných aktivít, budovanie a zlepšenie infraštruktúr a služieb v rámci sektora turizmu, so špeciálnym zameraním na tradičné oblasti </w:t>
            </w:r>
          </w:p>
          <w:p w:rsidR="00510805" w:rsidRPr="00510805" w:rsidRDefault="00510805" w:rsidP="00510805">
            <w:pPr>
              <w:spacing w:beforeLines="40" w:before="96" w:afterLines="40" w:after="96"/>
              <w:jc w:val="both"/>
              <w:rPr>
                <w:i/>
                <w:iCs/>
                <w:lang w:val="sk-SK"/>
              </w:rPr>
            </w:pPr>
            <w:r w:rsidRPr="00510805">
              <w:rPr>
                <w:i/>
                <w:iCs/>
                <w:lang w:val="sk-SK"/>
              </w:rPr>
              <w:t xml:space="preserve">Hlavným východiskom pre určovanie podpory pre špecifický cieľ je Plán spravodlivej transformácie, dôležité je plnenie záväzkov a odporúčaní, tak ako sú definované v politicko-legislatívnom rámci: </w:t>
            </w:r>
          </w:p>
          <w:p w:rsidR="00510805" w:rsidRPr="00510805" w:rsidRDefault="00510805" w:rsidP="00510805">
            <w:pPr>
              <w:pStyle w:val="Odsekzoznamu"/>
              <w:numPr>
                <w:ilvl w:val="0"/>
                <w:numId w:val="57"/>
              </w:numPr>
              <w:spacing w:beforeLines="40" w:before="96" w:afterLines="40" w:after="96" w:line="240" w:lineRule="auto"/>
              <w:rPr>
                <w:rFonts w:asciiTheme="minorHAnsi" w:eastAsiaTheme="minorEastAsia" w:hAnsiTheme="minorHAnsi" w:cstheme="minorBidi"/>
                <w:i/>
                <w:iCs/>
                <w:szCs w:val="24"/>
                <w:lang w:val="sk-SK"/>
              </w:rPr>
            </w:pPr>
            <w:r w:rsidRPr="00510805">
              <w:rPr>
                <w:i/>
                <w:iCs/>
                <w:szCs w:val="24"/>
                <w:lang w:val="sk-SK"/>
              </w:rPr>
              <w:t>Integrovaný národný energetický a klimatický plán na roky 2021-2030</w:t>
            </w:r>
          </w:p>
          <w:p w:rsidR="00510805" w:rsidRPr="00510805" w:rsidRDefault="00510805" w:rsidP="00510805">
            <w:pPr>
              <w:pStyle w:val="Odsekzoznamu"/>
              <w:numPr>
                <w:ilvl w:val="0"/>
                <w:numId w:val="57"/>
              </w:numPr>
              <w:spacing w:beforeLines="40" w:before="96" w:afterLines="40" w:after="96" w:line="240" w:lineRule="auto"/>
              <w:rPr>
                <w:rFonts w:asciiTheme="minorHAnsi" w:eastAsiaTheme="minorEastAsia" w:hAnsiTheme="minorHAnsi" w:cstheme="minorBidi"/>
                <w:i/>
                <w:iCs/>
                <w:szCs w:val="24"/>
                <w:lang w:val="sk-SK"/>
              </w:rPr>
            </w:pPr>
            <w:r w:rsidRPr="00510805">
              <w:rPr>
                <w:i/>
                <w:iCs/>
                <w:szCs w:val="24"/>
                <w:lang w:val="sk-SK"/>
              </w:rPr>
              <w:t>Nízkouhlíková stratégia rozvoja SR do roku 2030 s výhľadom do roku 2050</w:t>
            </w:r>
          </w:p>
          <w:p w:rsidR="00510805" w:rsidRPr="00510805" w:rsidRDefault="00510805" w:rsidP="00510805">
            <w:pPr>
              <w:pStyle w:val="Odsekzoznamu"/>
              <w:numPr>
                <w:ilvl w:val="0"/>
                <w:numId w:val="57"/>
              </w:numPr>
              <w:spacing w:beforeLines="40" w:before="96" w:afterLines="40" w:after="96" w:line="240" w:lineRule="auto"/>
              <w:rPr>
                <w:rFonts w:asciiTheme="minorHAnsi" w:eastAsiaTheme="minorEastAsia" w:hAnsiTheme="minorHAnsi" w:cstheme="minorBidi"/>
                <w:i/>
                <w:iCs/>
                <w:szCs w:val="24"/>
                <w:lang w:val="sk-SK"/>
              </w:rPr>
            </w:pPr>
            <w:r w:rsidRPr="00510805">
              <w:rPr>
                <w:i/>
                <w:iCs/>
                <w:szCs w:val="24"/>
                <w:lang w:val="sk-SK"/>
              </w:rPr>
              <w:t>Envirostratégia 2030</w:t>
            </w:r>
          </w:p>
          <w:p w:rsidR="00510805" w:rsidRPr="00510805" w:rsidRDefault="00510805" w:rsidP="00510805">
            <w:pPr>
              <w:pStyle w:val="Odsekzoznamu"/>
              <w:numPr>
                <w:ilvl w:val="0"/>
                <w:numId w:val="57"/>
              </w:numPr>
              <w:spacing w:beforeLines="40" w:before="96" w:afterLines="40" w:after="96" w:line="240" w:lineRule="auto"/>
              <w:rPr>
                <w:rFonts w:asciiTheme="minorHAnsi" w:eastAsiaTheme="minorEastAsia" w:hAnsiTheme="minorHAnsi" w:cstheme="minorBidi"/>
                <w:i/>
                <w:iCs/>
                <w:szCs w:val="24"/>
                <w:lang w:val="sk-SK"/>
              </w:rPr>
            </w:pPr>
            <w:r w:rsidRPr="00510805">
              <w:rPr>
                <w:i/>
                <w:iCs/>
                <w:szCs w:val="24"/>
                <w:lang w:val="sk-SK"/>
              </w:rPr>
              <w:t xml:space="preserve">Stratégia adaptácie SR na zmenu klímy </w:t>
            </w:r>
          </w:p>
          <w:p w:rsidR="00510805" w:rsidRPr="00510805" w:rsidRDefault="00510805" w:rsidP="00510805">
            <w:pPr>
              <w:pStyle w:val="Odsekzoznamu"/>
              <w:numPr>
                <w:ilvl w:val="0"/>
                <w:numId w:val="57"/>
              </w:numPr>
              <w:spacing w:beforeLines="40" w:before="96" w:afterLines="40" w:after="96" w:line="240" w:lineRule="auto"/>
              <w:rPr>
                <w:rFonts w:asciiTheme="minorHAnsi" w:eastAsiaTheme="minorEastAsia" w:hAnsiTheme="minorHAnsi" w:cstheme="minorBidi"/>
                <w:i/>
                <w:iCs/>
                <w:szCs w:val="24"/>
                <w:lang w:val="sk-SK"/>
              </w:rPr>
            </w:pPr>
            <w:r w:rsidRPr="00510805">
              <w:rPr>
                <w:i/>
                <w:iCs/>
                <w:szCs w:val="24"/>
                <w:lang w:val="sk-SK"/>
              </w:rPr>
              <w:t>Moderné a úspešné Slovensko - Národný program reforiem SR</w:t>
            </w:r>
          </w:p>
          <w:p w:rsidR="00510805" w:rsidRPr="00510805" w:rsidRDefault="00510805" w:rsidP="00510805">
            <w:pPr>
              <w:pStyle w:val="Odsekzoznamu"/>
              <w:numPr>
                <w:ilvl w:val="0"/>
                <w:numId w:val="57"/>
              </w:numPr>
              <w:spacing w:beforeLines="40" w:before="96" w:afterLines="40" w:after="96" w:line="240" w:lineRule="auto"/>
              <w:rPr>
                <w:rFonts w:asciiTheme="minorHAnsi" w:eastAsiaTheme="minorEastAsia" w:hAnsiTheme="minorHAnsi" w:cstheme="minorBidi"/>
                <w:i/>
                <w:iCs/>
                <w:szCs w:val="24"/>
                <w:lang w:val="sk-SK"/>
              </w:rPr>
            </w:pPr>
            <w:r w:rsidRPr="00510805">
              <w:rPr>
                <w:i/>
                <w:iCs/>
                <w:szCs w:val="24"/>
                <w:lang w:val="sk-SK"/>
              </w:rPr>
              <w:t>Stratégia výskumu a inovácií pre inteligentnú špecializáciu Slovenskej republiky 2021 –2027 (RIS3 SR)</w:t>
            </w:r>
          </w:p>
          <w:p w:rsidR="00510805" w:rsidRPr="00510805" w:rsidRDefault="00510805" w:rsidP="00510805">
            <w:pPr>
              <w:pStyle w:val="Odsekzoznamu"/>
              <w:numPr>
                <w:ilvl w:val="0"/>
                <w:numId w:val="57"/>
              </w:numPr>
              <w:spacing w:beforeLines="40" w:before="96" w:afterLines="40" w:after="96" w:line="240" w:lineRule="auto"/>
              <w:rPr>
                <w:rFonts w:asciiTheme="minorHAnsi" w:eastAsiaTheme="minorEastAsia" w:hAnsiTheme="minorHAnsi" w:cstheme="minorBidi"/>
                <w:i/>
                <w:iCs/>
                <w:szCs w:val="24"/>
                <w:lang w:val="sk-SK"/>
              </w:rPr>
            </w:pPr>
            <w:r w:rsidRPr="00510805">
              <w:rPr>
                <w:i/>
                <w:iCs/>
                <w:szCs w:val="24"/>
                <w:lang w:val="sk-SK"/>
              </w:rPr>
              <w:t>Stratégia hospodárskej politiky SR do roku 2030</w:t>
            </w:r>
          </w:p>
          <w:p w:rsidR="00510805" w:rsidRPr="00510805" w:rsidRDefault="00510805" w:rsidP="00510805">
            <w:pPr>
              <w:pStyle w:val="Odsekzoznamu"/>
              <w:numPr>
                <w:ilvl w:val="0"/>
                <w:numId w:val="57"/>
              </w:numPr>
              <w:spacing w:beforeLines="40" w:before="96" w:afterLines="40" w:after="96" w:line="240" w:lineRule="auto"/>
              <w:rPr>
                <w:rFonts w:asciiTheme="minorHAnsi" w:eastAsiaTheme="minorEastAsia" w:hAnsiTheme="minorHAnsi" w:cstheme="minorBidi"/>
                <w:i/>
                <w:iCs/>
                <w:szCs w:val="24"/>
                <w:lang w:val="sk-SK"/>
              </w:rPr>
            </w:pPr>
            <w:r w:rsidRPr="00510805">
              <w:rPr>
                <w:rFonts w:eastAsia="Times New Roman"/>
                <w:i/>
                <w:iCs/>
                <w:szCs w:val="24"/>
                <w:lang w:val="sk-SK"/>
              </w:rPr>
              <w:t>Európsky pilier sociálnych práv.</w:t>
            </w:r>
          </w:p>
        </w:tc>
      </w:tr>
    </w:tbl>
    <w:p w:rsidR="00510805" w:rsidRDefault="00510805" w:rsidP="000D7B96">
      <w:pPr>
        <w:pStyle w:val="Zkladntext1"/>
        <w:keepNext/>
        <w:keepLines/>
        <w:shd w:val="clear" w:color="auto" w:fill="auto"/>
        <w:tabs>
          <w:tab w:val="left" w:pos="920"/>
        </w:tabs>
        <w:spacing w:after="60"/>
        <w:jc w:val="both"/>
        <w:rPr>
          <w:b/>
          <w:sz w:val="36"/>
          <w:lang w:val="sk-SK"/>
        </w:rPr>
      </w:pPr>
    </w:p>
    <w:p w:rsidR="008E0B11" w:rsidRPr="00510805" w:rsidRDefault="00837A04" w:rsidP="000D7B96">
      <w:pPr>
        <w:pStyle w:val="Zkladntext1"/>
        <w:keepNext/>
        <w:keepLines/>
        <w:shd w:val="clear" w:color="auto" w:fill="auto"/>
        <w:tabs>
          <w:tab w:val="left" w:pos="920"/>
        </w:tabs>
        <w:spacing w:after="60"/>
        <w:jc w:val="both"/>
        <w:rPr>
          <w:b/>
          <w:sz w:val="36"/>
          <w:lang w:val="sk-SK"/>
        </w:rPr>
      </w:pPr>
      <w:r w:rsidRPr="00510805">
        <w:rPr>
          <w:b/>
          <w:sz w:val="36"/>
          <w:lang w:val="sk-SK"/>
        </w:rPr>
        <w:t xml:space="preserve">Špecifický </w:t>
      </w:r>
      <w:r w:rsidR="00FD27BE" w:rsidRPr="00510805">
        <w:rPr>
          <w:b/>
          <w:sz w:val="36"/>
          <w:lang w:val="sk-SK"/>
        </w:rPr>
        <w:t>c</w:t>
      </w:r>
      <w:r w:rsidRPr="00510805">
        <w:rPr>
          <w:b/>
          <w:sz w:val="36"/>
          <w:lang w:val="sk-SK"/>
        </w:rPr>
        <w:t>ieľ</w:t>
      </w:r>
      <w:r w:rsidR="008E0B11" w:rsidRPr="00510805">
        <w:rPr>
          <w:b/>
          <w:sz w:val="36"/>
          <w:lang w:val="sk-SK"/>
        </w:rPr>
        <w:t xml:space="preserve">: </w:t>
      </w:r>
      <w:r w:rsidR="001A58BB" w:rsidRPr="00510805">
        <w:rPr>
          <w:b/>
          <w:sz w:val="36"/>
          <w:lang w:val="sk-SK"/>
        </w:rPr>
        <w:t>Umožniť regiónom a ľuďom riešiť sociálne, hospodárske a environmentálne dôsledky spôsobené transformáciou v rámci plnenia energetického a klimatického cieľa Únie do roku 2030 a dosahovania klimaticky neutrálneho hospodárstva Únie do roku 2</w:t>
      </w:r>
      <w:r w:rsidR="00510805">
        <w:rPr>
          <w:b/>
          <w:sz w:val="36"/>
          <w:lang w:val="sk-SK"/>
        </w:rPr>
        <w:t>050 na základe Parížskej dohody</w:t>
      </w:r>
    </w:p>
    <w:p w:rsidR="008E0B11" w:rsidRPr="00510805" w:rsidRDefault="008E0B11" w:rsidP="008E0B11">
      <w:pPr>
        <w:bidi/>
        <w:jc w:val="right"/>
        <w:rPr>
          <w:b/>
          <w:i/>
          <w:u w:val="single"/>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88"/>
      </w:tblGrid>
      <w:tr w:rsidR="008E0B11" w:rsidRPr="00510805" w:rsidTr="294D5846">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3B1A" w:rsidRPr="00510805" w:rsidRDefault="00483B1A" w:rsidP="00483B1A">
            <w:pPr>
              <w:spacing w:beforeLines="40" w:before="96" w:afterLines="40" w:after="96" w:line="257" w:lineRule="auto"/>
              <w:jc w:val="both"/>
            </w:pPr>
            <w:r w:rsidRPr="00510805">
              <w:t xml:space="preserve">Hlavným cieľom intervencií FST je zmierňovať nepriaznivé účinky klimatickej transformácie podporou najviac postihnutých území a dotknutých obyvateľov a podporovať vyváženú sociálno-ekonomickú transformáciu. </w:t>
            </w:r>
          </w:p>
          <w:p w:rsidR="00483B1A" w:rsidRPr="00510805" w:rsidRDefault="00483B1A" w:rsidP="00483B1A">
            <w:pPr>
              <w:spacing w:beforeLines="40" w:before="96" w:afterLines="40" w:after="96" w:line="257" w:lineRule="auto"/>
              <w:jc w:val="both"/>
            </w:pPr>
            <w:r w:rsidRPr="00510805">
              <w:rPr>
                <w:b/>
                <w:bCs/>
              </w:rPr>
              <w:t>Špecifický cieľ FST bude napĺňaný aktivitami vychádzajúcimi z Plánu spravodlivej transformácie, ktoré sú priamo zamerané na identifikované výzvy, ktorým budú čeliť najviac zasiahnuté územia v procese transformácie.</w:t>
            </w:r>
            <w:r w:rsidRPr="00510805">
              <w:t xml:space="preserve"> </w:t>
            </w:r>
          </w:p>
          <w:p w:rsidR="00483B1A" w:rsidRPr="00510805" w:rsidRDefault="00483B1A" w:rsidP="00483B1A">
            <w:pPr>
              <w:spacing w:before="40" w:after="40" w:line="257" w:lineRule="auto"/>
              <w:jc w:val="both"/>
              <w:rPr>
                <w:iCs/>
              </w:rPr>
            </w:pPr>
            <w:r w:rsidRPr="00510805">
              <w:rPr>
                <w:rFonts w:eastAsia="Calibri"/>
                <w:b/>
              </w:rPr>
              <w:t>Pilier I:</w:t>
            </w:r>
            <w:r w:rsidRPr="00510805">
              <w:rPr>
                <w:rFonts w:eastAsia="Calibri"/>
              </w:rPr>
              <w:t xml:space="preserve"> </w:t>
            </w:r>
            <w:r w:rsidRPr="00510805">
              <w:rPr>
                <w:rFonts w:eastAsia="Calibri"/>
                <w:b/>
              </w:rPr>
              <w:t>Rozvoj nových pilierov regionálnych ekonomík: podnikanie a inovácie, rozvoj nových zručností, príležitostí a rastúcich sektorov;</w:t>
            </w:r>
          </w:p>
          <w:p w:rsidR="00483B1A" w:rsidRPr="00510805" w:rsidRDefault="00483B1A" w:rsidP="00483B1A">
            <w:pPr>
              <w:spacing w:beforeLines="40" w:before="96" w:afterLines="40" w:after="96" w:line="257" w:lineRule="auto"/>
              <w:jc w:val="both"/>
            </w:pPr>
            <w:r w:rsidRPr="00510805">
              <w:t>Opatrenia prispejú k podpore miestneho hospodárstva a zabezp</w:t>
            </w:r>
            <w:r w:rsidR="009C2462" w:rsidRPr="00510805">
              <w:t>ečia jeho dlhodobú udržateľnosť</w:t>
            </w:r>
            <w:r w:rsidRPr="00510805">
              <w:t xml:space="preserve"> s </w:t>
            </w:r>
            <w:r w:rsidR="009C2462" w:rsidRPr="00510805">
              <w:t>ohľadom</w:t>
            </w:r>
            <w:r w:rsidRPr="00510805">
              <w:t xml:space="preserve"> na ciele Európskej zelenej dohody. Osobitným výstupom je podpora výskumu, vývoja a inovácii v oblasti pokročilých a udržateľných technológií, ako aj v oblasti digitalizácie a digitálnej konektivity. Tieto opatrenia pomôžu zmierniť negatívne </w:t>
            </w:r>
            <w:r w:rsidR="009C2462" w:rsidRPr="00510805">
              <w:t>dopady</w:t>
            </w:r>
            <w:r w:rsidRPr="00510805">
              <w:t xml:space="preserve"> transformácie a zároveň prispejú k prechodu na klimaticky neutrálne hospodárstvo.</w:t>
            </w:r>
          </w:p>
          <w:p w:rsidR="00483B1A" w:rsidRPr="00510805" w:rsidRDefault="00483B1A" w:rsidP="00483B1A">
            <w:pPr>
              <w:spacing w:beforeLines="40" w:before="96" w:afterLines="40" w:after="96" w:line="257" w:lineRule="auto"/>
              <w:jc w:val="both"/>
            </w:pPr>
            <w:r w:rsidRPr="00510805">
              <w:t>Priority sú vzájomne prepojené a odrážajú potrebné opatrenia, ktoré sa majú vykonať s cieľom podporiť regióny pri znižovaní emisií skleníkových plynov, a zároveň riešiť dôsledky transformácie. Navrhované opatrenia sú zamerané na podporu investícií do nových odvetví, podporu vytvárania nových pracovných miest, transformáciu výrobných procesov tak, aby boli energeticky účinnejšie, vývoj nových inovatívnych produktov, podporu MSP a začínajúcich podnikov.</w:t>
            </w:r>
          </w:p>
          <w:p w:rsidR="00483B1A" w:rsidRPr="00510805" w:rsidRDefault="00483B1A" w:rsidP="00483B1A">
            <w:pPr>
              <w:spacing w:beforeLines="40" w:before="96" w:afterLines="40" w:after="96" w:line="257" w:lineRule="auto"/>
              <w:jc w:val="both"/>
            </w:pPr>
            <w:r w:rsidRPr="00510805">
              <w:t>Podpora je zameraná na rozvoj nových hospodárskych odvetví s cieľom vytvoriť nové pracovné miesta v nových odvetviach hospodárstva, podporiť začínajúce podniky a rozvoj MSP s cieľom nahradiť pracovné miesta, ktoré zaniknú v</w:t>
            </w:r>
            <w:r w:rsidR="00867483" w:rsidRPr="00510805">
              <w:t> </w:t>
            </w:r>
            <w:r w:rsidRPr="00510805">
              <w:t>banskom</w:t>
            </w:r>
            <w:r w:rsidR="00867483" w:rsidRPr="00510805">
              <w:t>,</w:t>
            </w:r>
            <w:r w:rsidRPr="00510805">
              <w:t xml:space="preserve"> energetickom </w:t>
            </w:r>
            <w:r w:rsidR="00867483" w:rsidRPr="00510805">
              <w:t xml:space="preserve">a priemyselnom </w:t>
            </w:r>
            <w:r w:rsidRPr="00510805">
              <w:t>sektore. Tento pilier by mal podporovať aj výskum a inovácie, ktoré prinesú nové pracovné príležitosti pre vysokokvalifikovaných uchádzačov o zamestnanie a zlepšia inovačný potenciál miestnych podnikov.</w:t>
            </w:r>
          </w:p>
          <w:p w:rsidR="00483B1A" w:rsidRPr="00510805" w:rsidRDefault="00483B1A" w:rsidP="00483B1A">
            <w:pPr>
              <w:spacing w:beforeLines="40" w:before="96" w:afterLines="40" w:after="96" w:line="257" w:lineRule="auto"/>
              <w:jc w:val="both"/>
            </w:pPr>
            <w:r w:rsidRPr="00510805">
              <w:t>Pilier I. sa osobitne zameriava na potrebu vytvoriť nové príležitosti pre ľudí, ktorí prídu o zamestnanie priamo v dôsledk</w:t>
            </w:r>
            <w:r w:rsidR="004448C6" w:rsidRPr="00510805">
              <w:t xml:space="preserve">u transformácie. Rovnako dôležité je vytváranie </w:t>
            </w:r>
            <w:r w:rsidR="009C2462" w:rsidRPr="00510805">
              <w:t>nových príležitostí</w:t>
            </w:r>
            <w:r w:rsidR="004448C6" w:rsidRPr="00510805">
              <w:t xml:space="preserve"> pre mladšiu generáciu s cieľom predchádzania odlivu mozgov z územia. </w:t>
            </w:r>
            <w:r w:rsidR="009C2462" w:rsidRPr="00510805">
              <w:t xml:space="preserve">Rieši výzvu </w:t>
            </w:r>
            <w:r w:rsidRPr="00510805">
              <w:t>nižšej dostupnosti príležitostí vo v</w:t>
            </w:r>
            <w:r w:rsidR="009C2462" w:rsidRPr="00510805">
              <w:t xml:space="preserve">ýskume, </w:t>
            </w:r>
            <w:r w:rsidRPr="00510805">
              <w:t>vývoji</w:t>
            </w:r>
            <w:r w:rsidR="009C2462" w:rsidRPr="00510805">
              <w:t xml:space="preserve"> a inováciách ako aj </w:t>
            </w:r>
            <w:r w:rsidRPr="00510805">
              <w:t>nižšej akt</w:t>
            </w:r>
            <w:r w:rsidR="009C2462" w:rsidRPr="00510805">
              <w:t>ivity MSP v regióne. Podporí obnovu území</w:t>
            </w:r>
            <w:r w:rsidRPr="00510805">
              <w:t xml:space="preserve"> a aktív upadajúceho odvetvia ťažby a energetiky na nové využitie, či už ako priemyse</w:t>
            </w:r>
            <w:r w:rsidR="009C2462" w:rsidRPr="00510805">
              <w:t>lné parky na územiach, inštaláciu OZE, alebo kultúrne a</w:t>
            </w:r>
            <w:r w:rsidRPr="00510805">
              <w:t xml:space="preserve"> rekreačné zóny.</w:t>
            </w:r>
          </w:p>
          <w:p w:rsidR="00483B1A" w:rsidRPr="00510805" w:rsidRDefault="00483B1A" w:rsidP="00483B1A">
            <w:pPr>
              <w:spacing w:beforeLines="40" w:before="96" w:afterLines="40" w:after="96" w:line="257" w:lineRule="auto"/>
              <w:jc w:val="both"/>
            </w:pPr>
            <w:r w:rsidRPr="00510805">
              <w:lastRenderedPageBreak/>
              <w:t xml:space="preserve">Dekarbonizačné procesy v priemysle povedú </w:t>
            </w:r>
            <w:r w:rsidR="007F65A4" w:rsidRPr="00510805">
              <w:t>k zvýšeniu nezamestnanosti a nárastu rizika depopulácie v dôsledku migrácie a starnutiu obyvateľstva. P</w:t>
            </w:r>
            <w:r w:rsidRPr="00510805">
              <w:t xml:space="preserve">odpora z FST </w:t>
            </w:r>
            <w:r w:rsidR="007F65A4" w:rsidRPr="00510805">
              <w:t xml:space="preserve"> je </w:t>
            </w:r>
            <w:r w:rsidRPr="00510805">
              <w:t>cielená na riešenie ekono</w:t>
            </w:r>
            <w:r w:rsidR="007F65A4" w:rsidRPr="00510805">
              <w:t xml:space="preserve">mických dôsledkov transformácie, </w:t>
            </w:r>
            <w:r w:rsidRPr="00510805">
              <w:t>rozvoj nových hospodárskych odvetví s cieľom vytvoriť príležitosti pre mladú generáciu a riešiť tak negatívny migračný trend a starnutie obyvateľstva.</w:t>
            </w:r>
          </w:p>
          <w:p w:rsidR="00483B1A" w:rsidRPr="00510805" w:rsidRDefault="00483B1A" w:rsidP="00483B1A">
            <w:pPr>
              <w:spacing w:before="40" w:after="40" w:line="257" w:lineRule="auto"/>
              <w:jc w:val="both"/>
              <w:rPr>
                <w:b/>
                <w:bCs/>
                <w:highlight w:val="yellow"/>
              </w:rPr>
            </w:pPr>
            <w:r w:rsidRPr="00510805">
              <w:rPr>
                <w:b/>
                <w:bCs/>
              </w:rPr>
              <w:t>V rámci Piliera I, ktorého cieľom sú intervenčné riešenia ekonomických dôsledkov transformácie sú priority zamerané nasledovne:</w:t>
            </w:r>
          </w:p>
          <w:p w:rsidR="00483B1A" w:rsidRPr="00510805" w:rsidRDefault="00483B1A" w:rsidP="00483B1A">
            <w:pPr>
              <w:spacing w:before="40" w:after="40" w:line="257" w:lineRule="auto"/>
              <w:jc w:val="both"/>
              <w:rPr>
                <w:b/>
                <w:bCs/>
              </w:rPr>
            </w:pPr>
          </w:p>
          <w:p w:rsidR="00483B1A" w:rsidRPr="00510805" w:rsidRDefault="00D72A2A" w:rsidP="00281410">
            <w:pPr>
              <w:spacing w:before="40" w:after="40" w:line="257" w:lineRule="auto"/>
              <w:ind w:left="448" w:hanging="425"/>
              <w:jc w:val="both"/>
              <w:rPr>
                <w:b/>
                <w:bCs/>
              </w:rPr>
            </w:pPr>
            <w:r w:rsidRPr="00510805">
              <w:rPr>
                <w:b/>
                <w:bCs/>
              </w:rPr>
              <w:t xml:space="preserve">I.1 </w:t>
            </w:r>
            <w:r w:rsidR="00483B1A" w:rsidRPr="00510805">
              <w:rPr>
                <w:b/>
                <w:bCs/>
              </w:rPr>
              <w:t>Podpora výskumu, vývoja a inovácií (VV</w:t>
            </w:r>
            <w:r w:rsidR="00A21F78" w:rsidRPr="00510805">
              <w:rPr>
                <w:b/>
                <w:bCs/>
              </w:rPr>
              <w:t>a</w:t>
            </w:r>
            <w:r w:rsidR="00483B1A" w:rsidRPr="00510805">
              <w:rPr>
                <w:b/>
                <w:bCs/>
              </w:rPr>
              <w:t>I), vrátane podpory interdisciplinárneho výskumu a inovácií so zameraním sa na nové sektory</w:t>
            </w:r>
            <w:r w:rsidR="00281410" w:rsidRPr="00510805">
              <w:rPr>
                <w:b/>
                <w:bCs/>
              </w:rPr>
              <w:t>;</w:t>
            </w:r>
          </w:p>
          <w:p w:rsidR="00FC57EC" w:rsidRPr="00510805" w:rsidRDefault="00D72A2A" w:rsidP="00281410">
            <w:pPr>
              <w:spacing w:before="40" w:after="40" w:line="257" w:lineRule="auto"/>
              <w:ind w:left="448" w:hanging="425"/>
              <w:jc w:val="both"/>
              <w:rPr>
                <w:b/>
                <w:bCs/>
              </w:rPr>
            </w:pPr>
            <w:r w:rsidRPr="00510805">
              <w:rPr>
                <w:b/>
                <w:bCs/>
              </w:rPr>
              <w:t>I.2</w:t>
            </w:r>
            <w:r w:rsidR="00483B1A" w:rsidRPr="00510805">
              <w:rPr>
                <w:b/>
                <w:bCs/>
              </w:rPr>
              <w:t xml:space="preserve"> </w:t>
            </w:r>
            <w:r w:rsidR="00FC57EC" w:rsidRPr="00510805">
              <w:rPr>
                <w:b/>
                <w:bCs/>
              </w:rPr>
              <w:t>Diverzifikácia lokálnych ekonomík s dôrazom na tvorbu nových udržateľných pracovných miest</w:t>
            </w:r>
            <w:r w:rsidR="00281410" w:rsidRPr="00510805">
              <w:rPr>
                <w:b/>
                <w:bCs/>
              </w:rPr>
              <w:t>;</w:t>
            </w:r>
          </w:p>
          <w:p w:rsidR="00483B1A" w:rsidRPr="00510805" w:rsidRDefault="00D72A2A" w:rsidP="00281410">
            <w:pPr>
              <w:spacing w:before="40" w:after="40" w:line="257" w:lineRule="auto"/>
              <w:ind w:left="448" w:hanging="425"/>
              <w:jc w:val="both"/>
            </w:pPr>
            <w:r w:rsidRPr="00510805">
              <w:rPr>
                <w:b/>
                <w:bCs/>
              </w:rPr>
              <w:t>I.3</w:t>
            </w:r>
            <w:r w:rsidR="00FC57EC" w:rsidRPr="00510805">
              <w:rPr>
                <w:b/>
                <w:bCs/>
              </w:rPr>
              <w:t xml:space="preserve"> </w:t>
            </w:r>
            <w:r w:rsidR="00483B1A" w:rsidRPr="00510805">
              <w:rPr>
                <w:b/>
                <w:bCs/>
              </w:rPr>
              <w:t>Podpora rozvoja malého a stredného podnikania</w:t>
            </w:r>
            <w:r w:rsidR="00281410" w:rsidRPr="00510805">
              <w:rPr>
                <w:b/>
                <w:bCs/>
              </w:rPr>
              <w:t>;</w:t>
            </w:r>
          </w:p>
          <w:p w:rsidR="00483B1A" w:rsidRPr="00510805" w:rsidRDefault="00D72A2A" w:rsidP="00281410">
            <w:pPr>
              <w:spacing w:before="40" w:after="40" w:line="257" w:lineRule="auto"/>
              <w:ind w:left="448" w:hanging="425"/>
              <w:jc w:val="both"/>
              <w:rPr>
                <w:b/>
                <w:bCs/>
              </w:rPr>
            </w:pPr>
            <w:r w:rsidRPr="00510805">
              <w:rPr>
                <w:b/>
                <w:bCs/>
              </w:rPr>
              <w:t>I.4</w:t>
            </w:r>
            <w:r w:rsidR="00281410" w:rsidRPr="00510805">
              <w:rPr>
                <w:b/>
                <w:bCs/>
              </w:rPr>
              <w:t xml:space="preserve"> Podpora iných podnikov než MSP.</w:t>
            </w:r>
          </w:p>
          <w:p w:rsidR="00483B1A" w:rsidRPr="00510805" w:rsidRDefault="00483B1A" w:rsidP="00483B1A">
            <w:pPr>
              <w:spacing w:before="40" w:after="40" w:line="257" w:lineRule="auto"/>
              <w:jc w:val="both"/>
              <w:rPr>
                <w:b/>
                <w:bCs/>
              </w:rPr>
            </w:pPr>
          </w:p>
          <w:p w:rsidR="00483B1A" w:rsidRPr="00510805" w:rsidRDefault="00D72A2A" w:rsidP="00386AD3">
            <w:pPr>
              <w:pStyle w:val="Odsekzoznamu"/>
              <w:spacing w:before="40" w:after="40" w:line="257" w:lineRule="auto"/>
              <w:ind w:left="448" w:hanging="425"/>
              <w:jc w:val="both"/>
              <w:rPr>
                <w:b/>
                <w:bCs/>
                <w:szCs w:val="24"/>
                <w:lang w:val="sk-SK"/>
              </w:rPr>
            </w:pPr>
            <w:r w:rsidRPr="00510805">
              <w:rPr>
                <w:b/>
                <w:bCs/>
                <w:szCs w:val="24"/>
                <w:lang w:val="sk-SK"/>
              </w:rPr>
              <w:t xml:space="preserve">I.1 </w:t>
            </w:r>
            <w:r w:rsidR="00FC57EC" w:rsidRPr="00510805">
              <w:rPr>
                <w:b/>
                <w:szCs w:val="24"/>
                <w:lang w:val="sk-SK"/>
              </w:rPr>
              <w:t>Podpora</w:t>
            </w:r>
            <w:r w:rsidR="00FC57EC" w:rsidRPr="00510805">
              <w:rPr>
                <w:b/>
                <w:bCs/>
                <w:szCs w:val="24"/>
                <w:lang w:val="sk-SK"/>
              </w:rPr>
              <w:t xml:space="preserve"> </w:t>
            </w:r>
            <w:r w:rsidR="00483B1A" w:rsidRPr="00510805">
              <w:rPr>
                <w:b/>
                <w:bCs/>
                <w:szCs w:val="24"/>
                <w:lang w:val="sk-SK"/>
              </w:rPr>
              <w:t>výskumu, vývoja a inovácií (VV</w:t>
            </w:r>
            <w:r w:rsidR="00A21F78" w:rsidRPr="00510805">
              <w:rPr>
                <w:b/>
                <w:bCs/>
                <w:szCs w:val="24"/>
                <w:lang w:val="sk-SK"/>
              </w:rPr>
              <w:t>a</w:t>
            </w:r>
            <w:r w:rsidR="00483B1A" w:rsidRPr="00510805">
              <w:rPr>
                <w:b/>
                <w:bCs/>
                <w:szCs w:val="24"/>
                <w:lang w:val="sk-SK"/>
              </w:rPr>
              <w:t>I), vrátane podpory interdisciplinárneho výskumu a inovácií so zameraním na nové sektory</w:t>
            </w:r>
          </w:p>
          <w:p w:rsidR="00483B1A" w:rsidRPr="00510805" w:rsidRDefault="00483B1A" w:rsidP="00483B1A">
            <w:pPr>
              <w:jc w:val="both"/>
              <w:rPr>
                <w:color w:val="000000" w:themeColor="text1"/>
              </w:rPr>
            </w:pPr>
            <w:r w:rsidRPr="00510805">
              <w:rPr>
                <w:color w:val="000000" w:themeColor="text1"/>
              </w:rPr>
              <w:t>Opatrenie je zamerané na rozvoj nových pracovných miest a podnikateľských príležitostí vo VV</w:t>
            </w:r>
            <w:r w:rsidR="00A21F78" w:rsidRPr="00510805">
              <w:rPr>
                <w:color w:val="000000" w:themeColor="text1"/>
              </w:rPr>
              <w:t>a</w:t>
            </w:r>
            <w:r w:rsidRPr="00510805">
              <w:rPr>
                <w:color w:val="000000" w:themeColor="text1"/>
              </w:rPr>
              <w:t xml:space="preserve">I na podporu diverzifikácie hospodárstva do odvetví s vyššou pridanou hodnotou. Vytvorí sa, alebo bude využitá existujúca základňa, pre expanziu inovačných aktivít aj existujúcich </w:t>
            </w:r>
            <w:r w:rsidR="00155F23" w:rsidRPr="00510805">
              <w:rPr>
                <w:color w:val="000000" w:themeColor="text1"/>
              </w:rPr>
              <w:t>vedecko-výskumných a výskumno-technologických inštitúcií</w:t>
            </w:r>
            <w:r w:rsidR="00425030" w:rsidRPr="00510805">
              <w:rPr>
                <w:color w:val="000000" w:themeColor="text1"/>
              </w:rPr>
              <w:t xml:space="preserve">. </w:t>
            </w:r>
            <w:r w:rsidRPr="00510805">
              <w:rPr>
                <w:color w:val="000000" w:themeColor="text1"/>
              </w:rPr>
              <w:t xml:space="preserve"> Aktivity sú zamerané na posilnenie výskumno-vývojových</w:t>
            </w:r>
            <w:r w:rsidR="003479AB" w:rsidRPr="00510805">
              <w:rPr>
                <w:color w:val="000000" w:themeColor="text1"/>
              </w:rPr>
              <w:t xml:space="preserve"> a inovačných</w:t>
            </w:r>
            <w:r w:rsidRPr="00510805">
              <w:rPr>
                <w:color w:val="000000" w:themeColor="text1"/>
              </w:rPr>
              <w:t xml:space="preserve"> činností veľkých spoločností v regióne. Podpora je nasmerovaná aj do MSP</w:t>
            </w:r>
            <w:r w:rsidR="003479AB" w:rsidRPr="00510805">
              <w:rPr>
                <w:color w:val="000000" w:themeColor="text1"/>
              </w:rPr>
              <w:t>,</w:t>
            </w:r>
            <w:r w:rsidRPr="00510805">
              <w:rPr>
                <w:color w:val="000000" w:themeColor="text1"/>
              </w:rPr>
              <w:t xml:space="preserve"> s cieľom dosiahnutia motivácie pre spoluprácu s výskumno-vývojovými centrami</w:t>
            </w:r>
            <w:r w:rsidR="00EC7CA6" w:rsidRPr="00510805">
              <w:rPr>
                <w:color w:val="000000" w:themeColor="text1"/>
              </w:rPr>
              <w:t>/inštitúciami</w:t>
            </w:r>
            <w:r w:rsidRPr="00510805">
              <w:rPr>
                <w:color w:val="000000" w:themeColor="text1"/>
              </w:rPr>
              <w:t xml:space="preserve"> za účelom </w:t>
            </w:r>
            <w:r w:rsidR="00EC7CA6" w:rsidRPr="00510805">
              <w:rPr>
                <w:color w:val="000000" w:themeColor="text1"/>
              </w:rPr>
              <w:t xml:space="preserve">rozvoja </w:t>
            </w:r>
            <w:r w:rsidRPr="00510805">
              <w:rPr>
                <w:color w:val="000000" w:themeColor="text1"/>
              </w:rPr>
              <w:t>inovačn</w:t>
            </w:r>
            <w:r w:rsidR="00EC7CA6" w:rsidRPr="00510805">
              <w:rPr>
                <w:color w:val="000000" w:themeColor="text1"/>
              </w:rPr>
              <w:t>ého</w:t>
            </w:r>
            <w:r w:rsidRPr="00510805">
              <w:rPr>
                <w:color w:val="000000" w:themeColor="text1"/>
              </w:rPr>
              <w:t xml:space="preserve"> ekosystém</w:t>
            </w:r>
            <w:r w:rsidR="00EC7CA6" w:rsidRPr="00510805">
              <w:rPr>
                <w:color w:val="000000" w:themeColor="text1"/>
              </w:rPr>
              <w:t>u</w:t>
            </w:r>
            <w:r w:rsidR="003479AB" w:rsidRPr="00510805">
              <w:rPr>
                <w:color w:val="000000" w:themeColor="text1"/>
              </w:rPr>
              <w:t xml:space="preserve"> a</w:t>
            </w:r>
            <w:r w:rsidR="00EC7CA6" w:rsidRPr="00510805">
              <w:rPr>
                <w:color w:val="000000" w:themeColor="text1"/>
              </w:rPr>
              <w:t> </w:t>
            </w:r>
            <w:r w:rsidR="003479AB" w:rsidRPr="00510805">
              <w:rPr>
                <w:color w:val="000000" w:themeColor="text1"/>
              </w:rPr>
              <w:t>tvorby</w:t>
            </w:r>
            <w:r w:rsidR="00EC7CA6" w:rsidRPr="00510805">
              <w:rPr>
                <w:color w:val="000000" w:themeColor="text1"/>
              </w:rPr>
              <w:t xml:space="preserve"> inovačných </w:t>
            </w:r>
            <w:r w:rsidR="003479AB" w:rsidRPr="00510805">
              <w:rPr>
                <w:color w:val="000000" w:themeColor="text1"/>
              </w:rPr>
              <w:t>synergií</w:t>
            </w:r>
            <w:r w:rsidR="00EC7CA6" w:rsidRPr="00510805">
              <w:rPr>
                <w:color w:val="000000" w:themeColor="text1"/>
              </w:rPr>
              <w:t xml:space="preserve"> v regiónoch</w:t>
            </w:r>
            <w:r w:rsidRPr="00510805">
              <w:rPr>
                <w:color w:val="000000" w:themeColor="text1"/>
              </w:rPr>
              <w:t xml:space="preserve">. </w:t>
            </w:r>
            <w:r w:rsidR="001D55A1" w:rsidRPr="00510805">
              <w:rPr>
                <w:color w:val="000000" w:themeColor="text1"/>
              </w:rPr>
              <w:t>Zároveň bude kladený dôraz na</w:t>
            </w:r>
            <w:r w:rsidRPr="00510805">
              <w:rPr>
                <w:color w:val="000000" w:themeColor="text1"/>
              </w:rPr>
              <w:t xml:space="preserve"> </w:t>
            </w:r>
            <w:r w:rsidR="001D55A1" w:rsidRPr="00510805">
              <w:rPr>
                <w:color w:val="000000" w:themeColor="text1"/>
              </w:rPr>
              <w:t xml:space="preserve">využívanie a budovanie už </w:t>
            </w:r>
            <w:r w:rsidRPr="00510805">
              <w:rPr>
                <w:color w:val="000000" w:themeColor="text1"/>
              </w:rPr>
              <w:t>existujúc</w:t>
            </w:r>
            <w:r w:rsidR="00EC7CA6" w:rsidRPr="00510805">
              <w:rPr>
                <w:color w:val="000000" w:themeColor="text1"/>
              </w:rPr>
              <w:t>ich</w:t>
            </w:r>
            <w:r w:rsidRPr="00510805">
              <w:rPr>
                <w:color w:val="000000" w:themeColor="text1"/>
              </w:rPr>
              <w:t xml:space="preserve"> inovačn</w:t>
            </w:r>
            <w:r w:rsidR="00EC7CA6" w:rsidRPr="00510805">
              <w:rPr>
                <w:color w:val="000000" w:themeColor="text1"/>
              </w:rPr>
              <w:t>ých kapacít</w:t>
            </w:r>
            <w:r w:rsidRPr="00510805">
              <w:rPr>
                <w:color w:val="000000" w:themeColor="text1"/>
              </w:rPr>
              <w:t xml:space="preserve"> v regiónoch, podporia sa výskumné inštitúcie a</w:t>
            </w:r>
            <w:r w:rsidR="00577D32" w:rsidRPr="00510805">
              <w:rPr>
                <w:color w:val="000000" w:themeColor="text1"/>
              </w:rPr>
              <w:t> </w:t>
            </w:r>
            <w:r w:rsidRPr="00510805">
              <w:rPr>
                <w:color w:val="000000" w:themeColor="text1"/>
              </w:rPr>
              <w:t>vedecko</w:t>
            </w:r>
            <w:r w:rsidR="00577D32" w:rsidRPr="00510805">
              <w:rPr>
                <w:color w:val="000000" w:themeColor="text1"/>
              </w:rPr>
              <w:t>-</w:t>
            </w:r>
            <w:r w:rsidRPr="00510805">
              <w:rPr>
                <w:color w:val="000000" w:themeColor="text1"/>
              </w:rPr>
              <w:t xml:space="preserve">výskumní pracovníci </w:t>
            </w:r>
            <w:r w:rsidR="00425030" w:rsidRPr="00510805">
              <w:rPr>
                <w:color w:val="000000" w:themeColor="text1"/>
              </w:rPr>
              <w:t xml:space="preserve">podporujúci </w:t>
            </w:r>
            <w:r w:rsidRPr="00510805">
              <w:rPr>
                <w:color w:val="000000" w:themeColor="text1"/>
              </w:rPr>
              <w:t xml:space="preserve">proces transformácie a rozvoj pracovných príležitostí s vyššou pridanou hodnotou. </w:t>
            </w:r>
          </w:p>
          <w:p w:rsidR="0035509C" w:rsidRPr="00510805" w:rsidRDefault="0035509C" w:rsidP="0035509C">
            <w:pPr>
              <w:spacing w:beforeLines="40" w:before="96" w:afterLines="40" w:after="96" w:line="257" w:lineRule="auto"/>
              <w:jc w:val="both"/>
              <w:rPr>
                <w:iCs/>
                <w:color w:val="000000" w:themeColor="text1"/>
              </w:rPr>
            </w:pPr>
            <w:r w:rsidRPr="00510805">
              <w:rPr>
                <w:iCs/>
                <w:color w:val="000000" w:themeColor="text1"/>
              </w:rPr>
              <w:t>V rámci tejto priority budú podporené nasledovné aktivity:</w:t>
            </w:r>
          </w:p>
          <w:p w:rsidR="00483B1A" w:rsidRPr="00510805" w:rsidRDefault="003867CD" w:rsidP="003867CD">
            <w:pPr>
              <w:pStyle w:val="Odsekzoznamu"/>
              <w:numPr>
                <w:ilvl w:val="1"/>
                <w:numId w:val="59"/>
              </w:numPr>
              <w:spacing w:line="257" w:lineRule="auto"/>
              <w:ind w:left="1014" w:hanging="283"/>
              <w:jc w:val="both"/>
              <w:rPr>
                <w:iCs/>
                <w:color w:val="000000" w:themeColor="text1"/>
                <w:szCs w:val="24"/>
                <w:lang w:val="sk-SK" w:eastAsia="sk-SK"/>
              </w:rPr>
            </w:pPr>
            <w:r w:rsidRPr="00510805">
              <w:rPr>
                <w:rFonts w:eastAsia="Times New Roman"/>
                <w:iCs/>
                <w:color w:val="000000" w:themeColor="text1"/>
                <w:szCs w:val="24"/>
                <w:lang w:val="sk-SK" w:eastAsia="sk-SK"/>
              </w:rPr>
              <w:t>p</w:t>
            </w:r>
            <w:r w:rsidR="00483B1A" w:rsidRPr="00510805">
              <w:rPr>
                <w:rFonts w:eastAsia="Times New Roman"/>
                <w:iCs/>
                <w:color w:val="000000" w:themeColor="text1"/>
                <w:szCs w:val="24"/>
                <w:lang w:val="sk-SK" w:eastAsia="sk-SK"/>
              </w:rPr>
              <w:t>odpora existujúc</w:t>
            </w:r>
            <w:r w:rsidR="00425030" w:rsidRPr="00510805">
              <w:rPr>
                <w:rFonts w:eastAsia="Times New Roman"/>
                <w:iCs/>
                <w:color w:val="000000" w:themeColor="text1"/>
                <w:szCs w:val="24"/>
                <w:lang w:val="sk-SK" w:eastAsia="sk-SK"/>
              </w:rPr>
              <w:t>ich</w:t>
            </w:r>
            <w:r w:rsidR="00EC0175" w:rsidRPr="00510805">
              <w:rPr>
                <w:rFonts w:eastAsia="Times New Roman"/>
                <w:iCs/>
                <w:color w:val="000000" w:themeColor="text1"/>
                <w:szCs w:val="24"/>
                <w:lang w:val="sk-SK" w:eastAsia="sk-SK"/>
              </w:rPr>
              <w:t xml:space="preserve"> a v odôvodnených prípadoch nového</w:t>
            </w:r>
            <w:r w:rsidR="00483B1A" w:rsidRPr="00510805">
              <w:rPr>
                <w:rFonts w:eastAsia="Times New Roman"/>
                <w:iCs/>
                <w:color w:val="000000" w:themeColor="text1"/>
                <w:szCs w:val="24"/>
                <w:lang w:val="sk-SK" w:eastAsia="sk-SK"/>
              </w:rPr>
              <w:t xml:space="preserve"> výskumn</w:t>
            </w:r>
            <w:r w:rsidR="00EC7CA6" w:rsidRPr="00510805">
              <w:rPr>
                <w:rFonts w:eastAsia="Times New Roman"/>
                <w:iCs/>
                <w:color w:val="000000" w:themeColor="text1"/>
                <w:szCs w:val="24"/>
                <w:lang w:val="sk-SK" w:eastAsia="sk-SK"/>
              </w:rPr>
              <w:t>o-vývojových</w:t>
            </w:r>
            <w:r w:rsidR="00483B1A" w:rsidRPr="00510805">
              <w:rPr>
                <w:rFonts w:eastAsia="Times New Roman"/>
                <w:iCs/>
                <w:color w:val="000000" w:themeColor="text1"/>
                <w:szCs w:val="24"/>
                <w:lang w:val="sk-SK" w:eastAsia="sk-SK"/>
              </w:rPr>
              <w:t xml:space="preserve"> a inovačn</w:t>
            </w:r>
            <w:r w:rsidR="00EC7CA6" w:rsidRPr="00510805">
              <w:rPr>
                <w:rFonts w:eastAsia="Times New Roman"/>
                <w:iCs/>
                <w:color w:val="000000" w:themeColor="text1"/>
                <w:szCs w:val="24"/>
                <w:lang w:val="sk-SK" w:eastAsia="sk-SK"/>
              </w:rPr>
              <w:t>ých</w:t>
            </w:r>
            <w:r w:rsidR="00483B1A" w:rsidRPr="00510805">
              <w:rPr>
                <w:rFonts w:eastAsia="Times New Roman"/>
                <w:iCs/>
                <w:color w:val="000000" w:themeColor="text1"/>
                <w:szCs w:val="24"/>
                <w:lang w:val="sk-SK" w:eastAsia="sk-SK"/>
              </w:rPr>
              <w:t xml:space="preserve"> </w:t>
            </w:r>
            <w:r w:rsidR="00EC7CA6" w:rsidRPr="00510805">
              <w:rPr>
                <w:rFonts w:eastAsia="Times New Roman"/>
                <w:iCs/>
                <w:color w:val="000000" w:themeColor="text1"/>
                <w:szCs w:val="24"/>
                <w:lang w:val="sk-SK" w:eastAsia="sk-SK"/>
              </w:rPr>
              <w:t xml:space="preserve">aktivít prispievajúcich </w:t>
            </w:r>
            <w:r w:rsidR="00483B1A" w:rsidRPr="00510805">
              <w:rPr>
                <w:rFonts w:eastAsia="Times New Roman"/>
                <w:iCs/>
                <w:color w:val="000000" w:themeColor="text1"/>
                <w:szCs w:val="24"/>
                <w:lang w:val="sk-SK" w:eastAsia="sk-SK"/>
              </w:rPr>
              <w:t xml:space="preserve">k transformácii územia </w:t>
            </w:r>
            <w:r w:rsidR="00EC7CA6" w:rsidRPr="00510805">
              <w:rPr>
                <w:rFonts w:eastAsia="Times New Roman"/>
                <w:iCs/>
                <w:color w:val="000000" w:themeColor="text1"/>
                <w:szCs w:val="24"/>
                <w:lang w:val="sk-SK" w:eastAsia="sk-SK"/>
              </w:rPr>
              <w:t>so zameraním na</w:t>
            </w:r>
            <w:r w:rsidR="00483B1A" w:rsidRPr="00510805">
              <w:rPr>
                <w:rFonts w:eastAsia="Times New Roman"/>
                <w:iCs/>
                <w:color w:val="000000" w:themeColor="text1"/>
                <w:szCs w:val="24"/>
                <w:lang w:val="sk-SK" w:eastAsia="sk-SK"/>
              </w:rPr>
              <w:t xml:space="preserve"> oblasti čistej energie, energetickej efektívnosti, inteligentných distribučných sietí a skladovani</w:t>
            </w:r>
            <w:r w:rsidR="00453D96" w:rsidRPr="00510805">
              <w:rPr>
                <w:rFonts w:eastAsia="Times New Roman"/>
                <w:iCs/>
                <w:color w:val="000000" w:themeColor="text1"/>
                <w:szCs w:val="24"/>
                <w:lang w:val="sk-SK" w:eastAsia="sk-SK"/>
              </w:rPr>
              <w:t>a</w:t>
            </w:r>
            <w:r w:rsidR="00483B1A" w:rsidRPr="00510805">
              <w:rPr>
                <w:rFonts w:eastAsia="Times New Roman"/>
                <w:iCs/>
                <w:color w:val="000000" w:themeColor="text1"/>
                <w:szCs w:val="24"/>
                <w:lang w:val="sk-SK" w:eastAsia="sk-SK"/>
              </w:rPr>
              <w:t xml:space="preserve"> energie</w:t>
            </w:r>
            <w:r w:rsidR="00453D96" w:rsidRPr="00510805">
              <w:rPr>
                <w:rFonts w:eastAsia="Times New Roman"/>
                <w:iCs/>
                <w:color w:val="000000" w:themeColor="text1"/>
                <w:szCs w:val="24"/>
                <w:lang w:val="sk-SK" w:eastAsia="sk-SK"/>
              </w:rPr>
              <w:t xml:space="preserve"> a</w:t>
            </w:r>
            <w:r w:rsidR="00483B1A" w:rsidRPr="00510805">
              <w:rPr>
                <w:rFonts w:eastAsia="Times New Roman"/>
                <w:iCs/>
                <w:color w:val="000000" w:themeColor="text1"/>
                <w:szCs w:val="24"/>
                <w:lang w:val="sk-SK" w:eastAsia="sk-SK"/>
              </w:rPr>
              <w:t xml:space="preserve"> vývoja a nasadzovania IoT v rôznych oblastiach</w:t>
            </w:r>
            <w:r w:rsidRPr="00510805">
              <w:rPr>
                <w:rFonts w:eastAsia="Times New Roman"/>
                <w:iCs/>
                <w:color w:val="000000" w:themeColor="text1"/>
                <w:szCs w:val="24"/>
                <w:lang w:val="sk-SK" w:eastAsia="sk-SK"/>
              </w:rPr>
              <w:t>;</w:t>
            </w:r>
          </w:p>
          <w:p w:rsidR="006C0E1B" w:rsidRPr="00510805" w:rsidRDefault="003867CD" w:rsidP="003867CD">
            <w:pPr>
              <w:pStyle w:val="Odsekzoznamu"/>
              <w:numPr>
                <w:ilvl w:val="1"/>
                <w:numId w:val="59"/>
              </w:numPr>
              <w:spacing w:line="257" w:lineRule="auto"/>
              <w:ind w:left="1014" w:hanging="283"/>
              <w:jc w:val="both"/>
              <w:rPr>
                <w:iCs/>
                <w:color w:val="000000" w:themeColor="text1"/>
                <w:szCs w:val="24"/>
                <w:lang w:val="sk-SK" w:eastAsia="sk-SK"/>
              </w:rPr>
            </w:pPr>
            <w:r w:rsidRPr="00510805">
              <w:rPr>
                <w:rFonts w:eastAsia="Times New Roman"/>
                <w:iCs/>
                <w:color w:val="000000" w:themeColor="text1"/>
                <w:szCs w:val="24"/>
                <w:lang w:val="sk-SK" w:eastAsia="sk-SK"/>
              </w:rPr>
              <w:t>p</w:t>
            </w:r>
            <w:r w:rsidR="00483B1A" w:rsidRPr="00510805">
              <w:rPr>
                <w:rFonts w:eastAsia="Times New Roman"/>
                <w:iCs/>
                <w:color w:val="000000" w:themeColor="text1"/>
                <w:szCs w:val="24"/>
                <w:lang w:val="sk-SK" w:eastAsia="sk-SK"/>
              </w:rPr>
              <w:t>odpora výskumnej spolupráce cez inovačné a technologické centrá</w:t>
            </w:r>
            <w:r w:rsidR="00BA637E" w:rsidRPr="00510805">
              <w:rPr>
                <w:rFonts w:eastAsia="Times New Roman"/>
                <w:iCs/>
                <w:color w:val="000000" w:themeColor="text1"/>
                <w:szCs w:val="24"/>
                <w:lang w:val="sk-SK" w:eastAsia="sk-SK"/>
              </w:rPr>
              <w:t>,</w:t>
            </w:r>
            <w:r w:rsidR="00483B1A" w:rsidRPr="00510805">
              <w:rPr>
                <w:rFonts w:eastAsia="Times New Roman"/>
                <w:iCs/>
                <w:color w:val="000000" w:themeColor="text1"/>
                <w:szCs w:val="24"/>
                <w:lang w:val="sk-SK" w:eastAsia="sk-SK"/>
              </w:rPr>
              <w:t xml:space="preserve"> v oblasti zelených technológií</w:t>
            </w:r>
            <w:r w:rsidR="005F5020" w:rsidRPr="00510805">
              <w:rPr>
                <w:rFonts w:eastAsia="Times New Roman"/>
                <w:iCs/>
                <w:color w:val="000000" w:themeColor="text1"/>
                <w:szCs w:val="24"/>
                <w:lang w:val="sk-SK" w:eastAsia="sk-SK"/>
              </w:rPr>
              <w:t>;</w:t>
            </w:r>
            <w:r w:rsidR="00B71A77" w:rsidRPr="00510805">
              <w:rPr>
                <w:rFonts w:eastAsia="Times New Roman"/>
                <w:iCs/>
                <w:color w:val="000000" w:themeColor="text1"/>
                <w:szCs w:val="24"/>
                <w:lang w:val="sk-SK" w:eastAsia="sk-SK"/>
              </w:rPr>
              <w:t xml:space="preserve"> </w:t>
            </w:r>
            <w:r w:rsidR="00483B1A" w:rsidRPr="00510805">
              <w:rPr>
                <w:rFonts w:eastAsia="Times New Roman"/>
                <w:iCs/>
                <w:color w:val="000000" w:themeColor="text1"/>
                <w:szCs w:val="24"/>
                <w:lang w:val="sk-SK" w:eastAsia="sk-SK"/>
              </w:rPr>
              <w:t xml:space="preserve"> </w:t>
            </w:r>
          </w:p>
          <w:p w:rsidR="00483B1A" w:rsidRPr="00510805" w:rsidRDefault="006C0E1B" w:rsidP="003867CD">
            <w:pPr>
              <w:pStyle w:val="Odsekzoznamu"/>
              <w:numPr>
                <w:ilvl w:val="1"/>
                <w:numId w:val="59"/>
              </w:numPr>
              <w:spacing w:line="257" w:lineRule="auto"/>
              <w:ind w:left="1014" w:hanging="283"/>
              <w:jc w:val="both"/>
              <w:rPr>
                <w:iCs/>
                <w:color w:val="000000" w:themeColor="text1"/>
                <w:szCs w:val="24"/>
                <w:lang w:val="sk-SK" w:eastAsia="sk-SK"/>
              </w:rPr>
            </w:pPr>
            <w:r w:rsidRPr="00510805">
              <w:rPr>
                <w:rFonts w:eastAsia="Times New Roman"/>
                <w:iCs/>
                <w:color w:val="000000" w:themeColor="text1"/>
                <w:szCs w:val="24"/>
                <w:lang w:val="sk-SK" w:eastAsia="sk-SK"/>
              </w:rPr>
              <w:t xml:space="preserve">podpora </w:t>
            </w:r>
            <w:r w:rsidR="00483B1A" w:rsidRPr="00510805">
              <w:rPr>
                <w:rFonts w:eastAsia="Times New Roman"/>
                <w:iCs/>
                <w:color w:val="000000" w:themeColor="text1"/>
                <w:szCs w:val="24"/>
                <w:lang w:val="sk-SK" w:eastAsia="sk-SK"/>
              </w:rPr>
              <w:t>inovatívn</w:t>
            </w:r>
            <w:r w:rsidRPr="00510805">
              <w:rPr>
                <w:rFonts w:eastAsia="Times New Roman"/>
                <w:iCs/>
                <w:color w:val="000000" w:themeColor="text1"/>
                <w:szCs w:val="24"/>
                <w:lang w:val="sk-SK" w:eastAsia="sk-SK"/>
              </w:rPr>
              <w:t>ych</w:t>
            </w:r>
            <w:r w:rsidR="00483B1A" w:rsidRPr="00510805">
              <w:rPr>
                <w:rFonts w:eastAsia="Times New Roman"/>
                <w:iCs/>
                <w:color w:val="000000" w:themeColor="text1"/>
                <w:szCs w:val="24"/>
                <w:lang w:val="sk-SK" w:eastAsia="sk-SK"/>
              </w:rPr>
              <w:t xml:space="preserve"> služ</w:t>
            </w:r>
            <w:r w:rsidRPr="00510805">
              <w:rPr>
                <w:rFonts w:eastAsia="Times New Roman"/>
                <w:iCs/>
                <w:color w:val="000000" w:themeColor="text1"/>
                <w:szCs w:val="24"/>
                <w:lang w:val="sk-SK" w:eastAsia="sk-SK"/>
              </w:rPr>
              <w:t>ieb</w:t>
            </w:r>
            <w:r w:rsidR="00483B1A" w:rsidRPr="00510805">
              <w:rPr>
                <w:rFonts w:eastAsia="Times New Roman"/>
                <w:iCs/>
                <w:color w:val="000000" w:themeColor="text1"/>
                <w:szCs w:val="24"/>
                <w:lang w:val="sk-SK" w:eastAsia="sk-SK"/>
              </w:rPr>
              <w:t xml:space="preserve"> pre MSP (inkubátory, prototypové centrá, 3D simulácie, 3D tlač a iné)</w:t>
            </w:r>
            <w:r w:rsidR="003867CD" w:rsidRPr="00510805">
              <w:rPr>
                <w:rFonts w:eastAsia="Times New Roman"/>
                <w:iCs/>
                <w:color w:val="000000" w:themeColor="text1"/>
                <w:szCs w:val="24"/>
                <w:lang w:val="sk-SK" w:eastAsia="sk-SK"/>
              </w:rPr>
              <w:t>;</w:t>
            </w:r>
          </w:p>
          <w:p w:rsidR="00483B1A" w:rsidRPr="00510805" w:rsidRDefault="003867CD" w:rsidP="003867CD">
            <w:pPr>
              <w:pStyle w:val="Odsekzoznamu"/>
              <w:numPr>
                <w:ilvl w:val="1"/>
                <w:numId w:val="59"/>
              </w:numPr>
              <w:spacing w:line="257" w:lineRule="auto"/>
              <w:ind w:left="1014" w:hanging="283"/>
              <w:jc w:val="both"/>
              <w:rPr>
                <w:iCs/>
                <w:color w:val="000000" w:themeColor="text1"/>
                <w:szCs w:val="24"/>
                <w:lang w:val="sk-SK" w:eastAsia="sk-SK"/>
              </w:rPr>
            </w:pPr>
            <w:r w:rsidRPr="00510805">
              <w:rPr>
                <w:rFonts w:eastAsia="Times New Roman"/>
                <w:iCs/>
                <w:color w:val="000000" w:themeColor="text1"/>
                <w:szCs w:val="24"/>
                <w:lang w:val="sk-SK" w:eastAsia="sk-SK"/>
              </w:rPr>
              <w:t>p</w:t>
            </w:r>
            <w:r w:rsidR="00483B1A" w:rsidRPr="00510805">
              <w:rPr>
                <w:rFonts w:eastAsia="Times New Roman"/>
                <w:iCs/>
                <w:color w:val="000000" w:themeColor="text1"/>
                <w:szCs w:val="24"/>
                <w:lang w:val="sk-SK" w:eastAsia="sk-SK"/>
              </w:rPr>
              <w:t>odpora výskumných</w:t>
            </w:r>
            <w:r w:rsidR="00BA637E" w:rsidRPr="00510805">
              <w:rPr>
                <w:rFonts w:eastAsia="Times New Roman"/>
                <w:iCs/>
                <w:color w:val="000000" w:themeColor="text1"/>
                <w:szCs w:val="24"/>
                <w:lang w:val="sk-SK" w:eastAsia="sk-SK"/>
              </w:rPr>
              <w:t xml:space="preserve"> a vývojových</w:t>
            </w:r>
            <w:r w:rsidR="00483B1A" w:rsidRPr="00510805">
              <w:rPr>
                <w:rFonts w:eastAsia="Times New Roman"/>
                <w:iCs/>
                <w:color w:val="000000" w:themeColor="text1"/>
                <w:szCs w:val="24"/>
                <w:lang w:val="sk-SK" w:eastAsia="sk-SK"/>
              </w:rPr>
              <w:t xml:space="preserve"> centier so strategickým zameraním na výskum vodíkových technológií</w:t>
            </w:r>
            <w:r w:rsidR="007F65A4" w:rsidRPr="00510805">
              <w:rPr>
                <w:rFonts w:eastAsia="Times New Roman"/>
                <w:iCs/>
                <w:color w:val="000000" w:themeColor="text1"/>
                <w:szCs w:val="24"/>
                <w:lang w:val="sk-SK" w:eastAsia="sk-SK"/>
              </w:rPr>
              <w:t xml:space="preserve">, </w:t>
            </w:r>
            <w:r w:rsidR="00483B1A" w:rsidRPr="00510805">
              <w:rPr>
                <w:rFonts w:eastAsia="Times New Roman"/>
                <w:iCs/>
                <w:color w:val="000000" w:themeColor="text1"/>
                <w:szCs w:val="24"/>
                <w:lang w:val="sk-SK" w:eastAsia="sk-SK"/>
              </w:rPr>
              <w:t>batérií a zelených technológií</w:t>
            </w:r>
            <w:r w:rsidRPr="00510805">
              <w:rPr>
                <w:rFonts w:eastAsia="Times New Roman"/>
                <w:iCs/>
                <w:color w:val="000000" w:themeColor="text1"/>
                <w:szCs w:val="24"/>
                <w:lang w:val="sk-SK" w:eastAsia="sk-SK"/>
              </w:rPr>
              <w:t>;</w:t>
            </w:r>
          </w:p>
          <w:p w:rsidR="00483B1A" w:rsidRPr="00510805" w:rsidRDefault="003867CD" w:rsidP="003867CD">
            <w:pPr>
              <w:pStyle w:val="Odsekzoznamu"/>
              <w:numPr>
                <w:ilvl w:val="1"/>
                <w:numId w:val="59"/>
              </w:numPr>
              <w:spacing w:line="257" w:lineRule="auto"/>
              <w:ind w:left="1014" w:hanging="283"/>
              <w:jc w:val="both"/>
              <w:rPr>
                <w:rFonts w:eastAsiaTheme="minorEastAsia"/>
                <w:iCs/>
                <w:color w:val="000000" w:themeColor="text1"/>
                <w:szCs w:val="24"/>
                <w:lang w:val="sk-SK" w:eastAsia="sk-SK"/>
              </w:rPr>
            </w:pPr>
            <w:r w:rsidRPr="00510805">
              <w:rPr>
                <w:rFonts w:eastAsia="Times New Roman"/>
                <w:iCs/>
                <w:color w:val="000000" w:themeColor="text1"/>
                <w:szCs w:val="24"/>
                <w:lang w:val="sk-SK" w:eastAsia="sk-SK"/>
              </w:rPr>
              <w:t>p</w:t>
            </w:r>
            <w:r w:rsidR="00483B1A" w:rsidRPr="00510805">
              <w:rPr>
                <w:rFonts w:eastAsia="Times New Roman"/>
                <w:iCs/>
                <w:color w:val="000000" w:themeColor="text1"/>
                <w:szCs w:val="24"/>
                <w:lang w:val="sk-SK" w:eastAsia="sk-SK"/>
              </w:rPr>
              <w:t xml:space="preserve">odpora rozvoja inovačných aktivít MSP prostredníctvom </w:t>
            </w:r>
            <w:r w:rsidR="008408F6" w:rsidRPr="00510805">
              <w:rPr>
                <w:rFonts w:eastAsia="Times New Roman"/>
                <w:iCs/>
                <w:color w:val="000000" w:themeColor="text1"/>
                <w:szCs w:val="24"/>
                <w:lang w:val="sk-SK" w:eastAsia="sk-SK"/>
              </w:rPr>
              <w:t xml:space="preserve">financovania </w:t>
            </w:r>
            <w:r w:rsidR="00483B1A" w:rsidRPr="00510805">
              <w:rPr>
                <w:rFonts w:eastAsia="Times New Roman"/>
                <w:iCs/>
                <w:color w:val="000000" w:themeColor="text1"/>
                <w:szCs w:val="24"/>
                <w:lang w:val="sk-SK" w:eastAsia="sk-SK"/>
              </w:rPr>
              <w:t xml:space="preserve">projektov zameraných na </w:t>
            </w:r>
            <w:r w:rsidR="008408F6" w:rsidRPr="00510805">
              <w:rPr>
                <w:rFonts w:eastAsia="Times New Roman"/>
                <w:iCs/>
                <w:color w:val="000000" w:themeColor="text1"/>
                <w:szCs w:val="24"/>
                <w:lang w:val="sk-SK" w:eastAsia="sk-SK"/>
              </w:rPr>
              <w:t xml:space="preserve">regionálnu </w:t>
            </w:r>
            <w:r w:rsidR="00483B1A" w:rsidRPr="00510805">
              <w:rPr>
                <w:rFonts w:eastAsia="Times New Roman"/>
                <w:iCs/>
                <w:color w:val="000000" w:themeColor="text1"/>
                <w:szCs w:val="24"/>
                <w:lang w:val="sk-SK" w:eastAsia="sk-SK"/>
              </w:rPr>
              <w:t>špecializáciu a na no</w:t>
            </w:r>
            <w:r w:rsidR="007F65A4" w:rsidRPr="00510805">
              <w:rPr>
                <w:rFonts w:eastAsia="Times New Roman"/>
                <w:iCs/>
                <w:color w:val="000000" w:themeColor="text1"/>
                <w:szCs w:val="24"/>
                <w:lang w:val="sk-SK" w:eastAsia="sk-SK"/>
              </w:rPr>
              <w:t xml:space="preserve">vé zručnosti pre </w:t>
            </w:r>
            <w:r w:rsidR="00B71A77" w:rsidRPr="00510805">
              <w:rPr>
                <w:rFonts w:eastAsia="Times New Roman"/>
                <w:iCs/>
                <w:color w:val="000000" w:themeColor="text1"/>
                <w:szCs w:val="24"/>
                <w:lang w:val="sk-SK" w:eastAsia="sk-SK"/>
              </w:rPr>
              <w:t xml:space="preserve">novovznikajúce </w:t>
            </w:r>
            <w:r w:rsidR="007F65A4" w:rsidRPr="00510805">
              <w:rPr>
                <w:rFonts w:eastAsia="Times New Roman"/>
                <w:iCs/>
                <w:color w:val="000000" w:themeColor="text1"/>
                <w:szCs w:val="24"/>
                <w:lang w:val="sk-SK" w:eastAsia="sk-SK"/>
              </w:rPr>
              <w:t>odvetvia mimo zanikajúcich odvet</w:t>
            </w:r>
            <w:r w:rsidR="00B71A77" w:rsidRPr="00510805">
              <w:rPr>
                <w:rFonts w:eastAsia="Times New Roman"/>
                <w:iCs/>
                <w:color w:val="000000" w:themeColor="text1"/>
                <w:szCs w:val="24"/>
                <w:lang w:val="sk-SK" w:eastAsia="sk-SK"/>
              </w:rPr>
              <w:t>v</w:t>
            </w:r>
            <w:r w:rsidR="007F65A4" w:rsidRPr="00510805">
              <w:rPr>
                <w:rFonts w:eastAsia="Times New Roman"/>
                <w:iCs/>
                <w:color w:val="000000" w:themeColor="text1"/>
                <w:szCs w:val="24"/>
                <w:lang w:val="sk-SK" w:eastAsia="sk-SK"/>
              </w:rPr>
              <w:t>í priemyslu</w:t>
            </w:r>
            <w:r w:rsidRPr="00510805">
              <w:rPr>
                <w:rFonts w:eastAsia="Times New Roman"/>
                <w:iCs/>
                <w:color w:val="000000" w:themeColor="text1"/>
                <w:szCs w:val="24"/>
                <w:lang w:val="sk-SK" w:eastAsia="sk-SK"/>
              </w:rPr>
              <w:t>.</w:t>
            </w:r>
          </w:p>
          <w:p w:rsidR="00483B1A" w:rsidRPr="00510805" w:rsidRDefault="00483B1A" w:rsidP="00483B1A">
            <w:pPr>
              <w:pStyle w:val="Odsekzoznamu"/>
              <w:spacing w:line="257" w:lineRule="auto"/>
              <w:jc w:val="both"/>
              <w:rPr>
                <w:rFonts w:eastAsia="Times New Roman"/>
                <w:iCs/>
                <w:color w:val="000000" w:themeColor="text1"/>
                <w:szCs w:val="24"/>
                <w:lang w:val="sk-SK" w:eastAsia="sk-SK"/>
              </w:rPr>
            </w:pPr>
          </w:p>
          <w:p w:rsidR="00FC57EC" w:rsidRPr="00510805" w:rsidRDefault="003867CD" w:rsidP="00386AD3">
            <w:pPr>
              <w:pStyle w:val="Odsekzoznamu"/>
              <w:spacing w:before="40" w:after="40" w:line="257" w:lineRule="auto"/>
              <w:ind w:left="448" w:hanging="425"/>
              <w:jc w:val="both"/>
              <w:rPr>
                <w:szCs w:val="24"/>
                <w:lang w:val="sk-SK"/>
              </w:rPr>
            </w:pPr>
            <w:r w:rsidRPr="00510805">
              <w:rPr>
                <w:b/>
                <w:bCs/>
                <w:szCs w:val="24"/>
                <w:lang w:val="sk-SK"/>
              </w:rPr>
              <w:t xml:space="preserve">I.2 </w:t>
            </w:r>
            <w:r w:rsidR="00BA637E" w:rsidRPr="00510805">
              <w:rPr>
                <w:b/>
                <w:szCs w:val="24"/>
                <w:lang w:val="sk-SK"/>
              </w:rPr>
              <w:t>Diverzifikácia</w:t>
            </w:r>
            <w:r w:rsidR="00BA637E" w:rsidRPr="00510805">
              <w:rPr>
                <w:b/>
                <w:bCs/>
                <w:szCs w:val="24"/>
                <w:lang w:val="sk-SK"/>
              </w:rPr>
              <w:t xml:space="preserve"> lokálnych ekonomík s dôrazom na tvorbu</w:t>
            </w:r>
            <w:r w:rsidR="00483B1A" w:rsidRPr="00510805">
              <w:rPr>
                <w:b/>
                <w:bCs/>
                <w:szCs w:val="24"/>
                <w:lang w:val="sk-SK"/>
              </w:rPr>
              <w:t xml:space="preserve"> nových</w:t>
            </w:r>
            <w:r w:rsidRPr="00510805">
              <w:rPr>
                <w:b/>
                <w:bCs/>
                <w:szCs w:val="24"/>
                <w:lang w:val="sk-SK"/>
              </w:rPr>
              <w:t xml:space="preserve"> udržateľných pracovných miest</w:t>
            </w:r>
          </w:p>
          <w:p w:rsidR="00483B1A" w:rsidRPr="00510805" w:rsidRDefault="00483B1A" w:rsidP="00483B1A">
            <w:pPr>
              <w:spacing w:before="40" w:after="40" w:line="257" w:lineRule="auto"/>
              <w:jc w:val="both"/>
            </w:pPr>
            <w:r w:rsidRPr="00510805">
              <w:lastRenderedPageBreak/>
              <w:t>O</w:t>
            </w:r>
            <w:r w:rsidR="00BA637E" w:rsidRPr="00510805">
              <w:t xml:space="preserve">patrenie je zamerané na ekonomickú diverzifikáciu s dôrazom na tvorbu </w:t>
            </w:r>
            <w:r w:rsidRPr="00510805">
              <w:t xml:space="preserve">pracovných miest v nových odvetviach hospodárstva ako náhrada pracovných miest, ktoré zaniknú v ťažobnom, energetickom a priemyselnom </w:t>
            </w:r>
            <w:r w:rsidR="00BA637E" w:rsidRPr="00510805">
              <w:t>sektore. Jedným z opatrení je</w:t>
            </w:r>
            <w:r w:rsidRPr="00510805">
              <w:t xml:space="preserve"> podpora podnikania a vytváranie pracovných miest v udržateľnom poľnohospodárstve, pričom vychádza z poľnohospodárskej tradície regiónu s cieľom zlepšiť regionálnu sebestačnosť v poľnohospodárskej výrobe.</w:t>
            </w:r>
          </w:p>
          <w:p w:rsidR="00483B1A" w:rsidRPr="00510805" w:rsidRDefault="00483B1A" w:rsidP="00483B1A">
            <w:pPr>
              <w:spacing w:before="40" w:after="40" w:line="257" w:lineRule="auto"/>
              <w:jc w:val="both"/>
            </w:pPr>
            <w:r w:rsidRPr="00510805">
              <w:t>Cieľom je vytváranie nových pracovných miest mimo ťažobného priemyslu, ktoré sú osobitne zamerané na mladú generáciu, ako aj na zamestnancov ťažobného priemyslu, ktorí stratia zamestnanie pri postupnom vyraďovaní uhlia. Toto opatrenie bude zamerané na umiestnenie nových výrobných kapacít do území, ktoré zostanú p</w:t>
            </w:r>
            <w:r w:rsidR="00F11E4D" w:rsidRPr="00510805">
              <w:t>o ukončení alebo modernizácii činnosti v ťažkom priemysle,</w:t>
            </w:r>
            <w:r w:rsidRPr="00510805">
              <w:t xml:space="preserve"> aby bola účelne využitá existujúca priemyselná infraš</w:t>
            </w:r>
            <w:r w:rsidR="0035509C" w:rsidRPr="00510805">
              <w:t>truktúra, ale aj pracovná sila.</w:t>
            </w:r>
          </w:p>
          <w:p w:rsidR="0035509C" w:rsidRPr="00510805" w:rsidRDefault="0035509C" w:rsidP="0035509C">
            <w:pPr>
              <w:spacing w:beforeLines="40" w:before="96" w:afterLines="40" w:after="96" w:line="257" w:lineRule="auto"/>
              <w:jc w:val="both"/>
              <w:rPr>
                <w:iCs/>
                <w:color w:val="000000" w:themeColor="text1"/>
              </w:rPr>
            </w:pPr>
            <w:r w:rsidRPr="00510805">
              <w:rPr>
                <w:iCs/>
                <w:color w:val="000000" w:themeColor="text1"/>
              </w:rPr>
              <w:t>V rámci tejto priority budú podporené nasledovné aktivity:</w:t>
            </w:r>
          </w:p>
          <w:p w:rsidR="00483B1A" w:rsidRPr="00510805" w:rsidRDefault="0068792F" w:rsidP="003867CD">
            <w:pPr>
              <w:pStyle w:val="Odsekzoznamu"/>
              <w:numPr>
                <w:ilvl w:val="1"/>
                <w:numId w:val="59"/>
              </w:numPr>
              <w:spacing w:line="257" w:lineRule="auto"/>
              <w:ind w:left="1014" w:hanging="283"/>
              <w:jc w:val="both"/>
              <w:rPr>
                <w:rFonts w:eastAsia="Times New Roman"/>
                <w:iCs/>
                <w:color w:val="000000" w:themeColor="text1"/>
                <w:szCs w:val="24"/>
                <w:lang w:val="sk-SK" w:eastAsia="sk-SK"/>
              </w:rPr>
            </w:pPr>
            <w:r w:rsidRPr="00510805">
              <w:rPr>
                <w:rFonts w:eastAsia="Times New Roman"/>
                <w:iCs/>
                <w:color w:val="000000" w:themeColor="text1"/>
                <w:szCs w:val="24"/>
                <w:lang w:val="sk-SK" w:eastAsia="sk-SK"/>
              </w:rPr>
              <w:t>p</w:t>
            </w:r>
            <w:r w:rsidR="00F11E4D" w:rsidRPr="00510805">
              <w:rPr>
                <w:rFonts w:eastAsia="Times New Roman"/>
                <w:iCs/>
                <w:color w:val="000000" w:themeColor="text1"/>
                <w:szCs w:val="24"/>
                <w:lang w:val="sk-SK" w:eastAsia="sk-SK"/>
              </w:rPr>
              <w:t>odpora tvorby</w:t>
            </w:r>
            <w:r w:rsidR="00483B1A" w:rsidRPr="00510805">
              <w:rPr>
                <w:rFonts w:eastAsia="Times New Roman"/>
                <w:iCs/>
                <w:color w:val="000000" w:themeColor="text1"/>
                <w:szCs w:val="24"/>
                <w:lang w:val="sk-SK" w:eastAsia="sk-SK"/>
              </w:rPr>
              <w:t xml:space="preserve"> </w:t>
            </w:r>
            <w:r w:rsidR="00E447A1" w:rsidRPr="00510805">
              <w:rPr>
                <w:rFonts w:eastAsia="Times New Roman"/>
                <w:iCs/>
                <w:color w:val="000000" w:themeColor="text1"/>
                <w:szCs w:val="24"/>
                <w:lang w:val="sk-SK" w:eastAsia="sk-SK"/>
              </w:rPr>
              <w:t xml:space="preserve">výskumných, vývojových a </w:t>
            </w:r>
            <w:r w:rsidR="00483B1A" w:rsidRPr="00510805">
              <w:rPr>
                <w:rFonts w:eastAsia="Times New Roman"/>
                <w:iCs/>
                <w:color w:val="000000" w:themeColor="text1"/>
                <w:szCs w:val="24"/>
                <w:lang w:val="sk-SK" w:eastAsia="sk-SK"/>
              </w:rPr>
              <w:t>výrobných kapacít</w:t>
            </w:r>
            <w:r w:rsidR="00F11E4D" w:rsidRPr="00510805">
              <w:rPr>
                <w:rFonts w:eastAsia="Times New Roman"/>
                <w:iCs/>
                <w:color w:val="000000" w:themeColor="text1"/>
                <w:szCs w:val="24"/>
                <w:lang w:val="sk-SK" w:eastAsia="sk-SK"/>
              </w:rPr>
              <w:t xml:space="preserve"> </w:t>
            </w:r>
            <w:r w:rsidRPr="00510805">
              <w:rPr>
                <w:rFonts w:eastAsia="Times New Roman"/>
                <w:iCs/>
                <w:color w:val="000000" w:themeColor="text1"/>
                <w:szCs w:val="24"/>
                <w:lang w:val="sk-SK" w:eastAsia="sk-SK"/>
              </w:rPr>
              <w:t>strategických technológií pre prechod na čisté energe</w:t>
            </w:r>
            <w:r w:rsidR="003867CD" w:rsidRPr="00510805">
              <w:rPr>
                <w:rFonts w:eastAsia="Times New Roman"/>
                <w:iCs/>
                <w:color w:val="000000" w:themeColor="text1"/>
                <w:szCs w:val="24"/>
                <w:lang w:val="sk-SK" w:eastAsia="sk-SK"/>
              </w:rPr>
              <w:t>tické systémy a čistú mobilitu;</w:t>
            </w:r>
          </w:p>
          <w:p w:rsidR="000809B5" w:rsidRPr="00510805" w:rsidRDefault="0068792F" w:rsidP="003867CD">
            <w:pPr>
              <w:pStyle w:val="Odsekzoznamu"/>
              <w:numPr>
                <w:ilvl w:val="1"/>
                <w:numId w:val="59"/>
              </w:numPr>
              <w:spacing w:line="257" w:lineRule="auto"/>
              <w:ind w:left="1014" w:hanging="283"/>
              <w:jc w:val="both"/>
              <w:rPr>
                <w:rFonts w:eastAsia="Times New Roman"/>
                <w:iCs/>
                <w:color w:val="000000" w:themeColor="text1"/>
                <w:szCs w:val="24"/>
                <w:lang w:val="sk-SK" w:eastAsia="sk-SK"/>
              </w:rPr>
            </w:pPr>
            <w:r w:rsidRPr="00510805">
              <w:rPr>
                <w:rFonts w:eastAsia="Times New Roman"/>
                <w:iCs/>
                <w:color w:val="000000" w:themeColor="text1"/>
                <w:szCs w:val="24"/>
                <w:lang w:val="sk-SK" w:eastAsia="sk-SK"/>
              </w:rPr>
              <w:t xml:space="preserve">podpora zavádzania nových </w:t>
            </w:r>
            <w:r w:rsidR="00483B1A" w:rsidRPr="00510805">
              <w:rPr>
                <w:rFonts w:eastAsia="Times New Roman"/>
                <w:iCs/>
                <w:color w:val="000000" w:themeColor="text1"/>
                <w:szCs w:val="24"/>
                <w:lang w:val="sk-SK" w:eastAsia="sk-SK"/>
              </w:rPr>
              <w:t>technológ</w:t>
            </w:r>
            <w:r w:rsidRPr="00510805">
              <w:rPr>
                <w:rFonts w:eastAsia="Times New Roman"/>
                <w:iCs/>
                <w:color w:val="000000" w:themeColor="text1"/>
                <w:szCs w:val="24"/>
                <w:lang w:val="sk-SK" w:eastAsia="sk-SK"/>
              </w:rPr>
              <w:t>ií</w:t>
            </w:r>
            <w:r w:rsidR="00483B1A" w:rsidRPr="00510805">
              <w:rPr>
                <w:rFonts w:eastAsia="Times New Roman"/>
                <w:iCs/>
                <w:color w:val="000000" w:themeColor="text1"/>
                <w:szCs w:val="24"/>
                <w:lang w:val="sk-SK" w:eastAsia="sk-SK"/>
              </w:rPr>
              <w:t xml:space="preserve"> v oblasti obehovej ekonomiky</w:t>
            </w:r>
            <w:r w:rsidRPr="00510805">
              <w:rPr>
                <w:rFonts w:eastAsia="Times New Roman"/>
                <w:iCs/>
                <w:color w:val="000000" w:themeColor="text1"/>
                <w:szCs w:val="24"/>
                <w:lang w:val="sk-SK" w:eastAsia="sk-SK"/>
              </w:rPr>
              <w:t xml:space="preserve"> (automatizovaná separácia odpadov, príprava separovaných prúdov na ďalšie materiálové zhodnotenie a iné)</w:t>
            </w:r>
            <w:r w:rsidR="003867CD" w:rsidRPr="00510805">
              <w:rPr>
                <w:rFonts w:eastAsia="Times New Roman"/>
                <w:iCs/>
                <w:color w:val="000000" w:themeColor="text1"/>
                <w:szCs w:val="24"/>
                <w:lang w:val="sk-SK" w:eastAsia="sk-SK"/>
              </w:rPr>
              <w:t>;</w:t>
            </w:r>
          </w:p>
          <w:p w:rsidR="00483B1A" w:rsidRPr="00510805" w:rsidRDefault="00483B1A" w:rsidP="003867CD">
            <w:pPr>
              <w:pStyle w:val="Odsekzoznamu"/>
              <w:numPr>
                <w:ilvl w:val="1"/>
                <w:numId w:val="59"/>
              </w:numPr>
              <w:spacing w:line="257" w:lineRule="auto"/>
              <w:ind w:left="1014" w:hanging="283"/>
              <w:jc w:val="both"/>
              <w:rPr>
                <w:rFonts w:eastAsia="Times New Roman"/>
                <w:iCs/>
                <w:color w:val="000000" w:themeColor="text1"/>
                <w:szCs w:val="24"/>
                <w:lang w:val="sk-SK" w:eastAsia="sk-SK"/>
              </w:rPr>
            </w:pPr>
            <w:r w:rsidRPr="00510805">
              <w:rPr>
                <w:rFonts w:eastAsia="Times New Roman"/>
                <w:iCs/>
                <w:color w:val="000000" w:themeColor="text1"/>
                <w:szCs w:val="24"/>
                <w:lang w:val="sk-SK" w:eastAsia="sk-SK"/>
              </w:rPr>
              <w:t>vytvorenie nových spracovateľských kapacít na zhodnocovanie separovaných materiálových prúdov z komunálnych odpadov, ako aj iných vedľajších produktov s nízkou, alebo žiadnou úrovňou zhodnotenia</w:t>
            </w:r>
            <w:r w:rsidR="003867CD" w:rsidRPr="00510805">
              <w:rPr>
                <w:rFonts w:eastAsia="Times New Roman"/>
                <w:iCs/>
                <w:color w:val="000000" w:themeColor="text1"/>
                <w:szCs w:val="24"/>
                <w:lang w:val="sk-SK" w:eastAsia="sk-SK"/>
              </w:rPr>
              <w:t>;</w:t>
            </w:r>
          </w:p>
          <w:p w:rsidR="00483B1A" w:rsidRPr="00510805" w:rsidRDefault="000B3E0E" w:rsidP="003867CD">
            <w:pPr>
              <w:pStyle w:val="Odsekzoznamu"/>
              <w:numPr>
                <w:ilvl w:val="1"/>
                <w:numId w:val="59"/>
              </w:numPr>
              <w:spacing w:line="257" w:lineRule="auto"/>
              <w:ind w:left="1014" w:hanging="283"/>
              <w:jc w:val="both"/>
              <w:rPr>
                <w:rFonts w:eastAsia="Times New Roman"/>
                <w:iCs/>
                <w:color w:val="000000" w:themeColor="text1"/>
                <w:szCs w:val="24"/>
                <w:lang w:val="sk-SK" w:eastAsia="sk-SK"/>
              </w:rPr>
            </w:pPr>
            <w:r w:rsidRPr="00510805">
              <w:rPr>
                <w:rFonts w:eastAsia="Times New Roman"/>
                <w:iCs/>
                <w:color w:val="000000" w:themeColor="text1"/>
                <w:szCs w:val="24"/>
                <w:lang w:val="sk-SK" w:eastAsia="sk-SK"/>
              </w:rPr>
              <w:t xml:space="preserve">podpora vývojových </w:t>
            </w:r>
            <w:r w:rsidR="006F37C3" w:rsidRPr="00510805">
              <w:rPr>
                <w:rFonts w:eastAsia="Times New Roman"/>
                <w:iCs/>
                <w:color w:val="000000" w:themeColor="text1"/>
                <w:szCs w:val="24"/>
                <w:lang w:val="sk-SK" w:eastAsia="sk-SK"/>
              </w:rPr>
              <w:t>a produkčných</w:t>
            </w:r>
            <w:r w:rsidR="00483B1A" w:rsidRPr="00510805">
              <w:rPr>
                <w:rFonts w:eastAsia="Times New Roman"/>
                <w:iCs/>
                <w:color w:val="000000" w:themeColor="text1"/>
                <w:szCs w:val="24"/>
                <w:lang w:val="sk-SK" w:eastAsia="sk-SK"/>
              </w:rPr>
              <w:t xml:space="preserve"> kapacít pre automobilový priemysel</w:t>
            </w:r>
            <w:r w:rsidR="003867CD" w:rsidRPr="00510805">
              <w:rPr>
                <w:rFonts w:eastAsia="Times New Roman"/>
                <w:iCs/>
                <w:color w:val="000000" w:themeColor="text1"/>
                <w:szCs w:val="24"/>
                <w:lang w:val="sk-SK" w:eastAsia="sk-SK"/>
              </w:rPr>
              <w:t>;</w:t>
            </w:r>
          </w:p>
          <w:p w:rsidR="00483B1A" w:rsidRPr="00510805" w:rsidRDefault="00483B1A" w:rsidP="003867CD">
            <w:pPr>
              <w:pStyle w:val="Odsekzoznamu"/>
              <w:numPr>
                <w:ilvl w:val="1"/>
                <w:numId w:val="59"/>
              </w:numPr>
              <w:spacing w:line="257" w:lineRule="auto"/>
              <w:ind w:left="1014" w:hanging="283"/>
              <w:jc w:val="both"/>
              <w:rPr>
                <w:rFonts w:eastAsia="Times New Roman"/>
                <w:iCs/>
                <w:color w:val="000000" w:themeColor="text1"/>
                <w:szCs w:val="24"/>
                <w:lang w:val="sk-SK" w:eastAsia="sk-SK"/>
              </w:rPr>
            </w:pPr>
            <w:r w:rsidRPr="00510805">
              <w:rPr>
                <w:rFonts w:eastAsia="Times New Roman"/>
                <w:iCs/>
                <w:color w:val="000000" w:themeColor="text1"/>
                <w:szCs w:val="24"/>
                <w:lang w:val="sk-SK" w:eastAsia="sk-SK"/>
              </w:rPr>
              <w:t>inovatívna výroba v segmente koľajových vozidiel pre intermodálnu dopravu</w:t>
            </w:r>
            <w:r w:rsidR="003867CD" w:rsidRPr="00510805">
              <w:rPr>
                <w:rFonts w:eastAsia="Times New Roman"/>
                <w:iCs/>
                <w:color w:val="000000" w:themeColor="text1"/>
                <w:szCs w:val="24"/>
                <w:lang w:val="sk-SK" w:eastAsia="sk-SK"/>
              </w:rPr>
              <w:t>;</w:t>
            </w:r>
          </w:p>
          <w:p w:rsidR="00483B1A" w:rsidRPr="00510805" w:rsidRDefault="00483B1A" w:rsidP="003867CD">
            <w:pPr>
              <w:pStyle w:val="Odsekzoznamu"/>
              <w:numPr>
                <w:ilvl w:val="1"/>
                <w:numId w:val="59"/>
              </w:numPr>
              <w:spacing w:line="257" w:lineRule="auto"/>
              <w:ind w:left="1014" w:hanging="283"/>
              <w:jc w:val="both"/>
              <w:rPr>
                <w:rFonts w:eastAsia="Times New Roman"/>
                <w:iCs/>
                <w:color w:val="000000" w:themeColor="text1"/>
                <w:szCs w:val="24"/>
                <w:lang w:val="sk-SK" w:eastAsia="sk-SK"/>
              </w:rPr>
            </w:pPr>
            <w:r w:rsidRPr="00510805">
              <w:rPr>
                <w:rFonts w:eastAsia="Times New Roman"/>
                <w:iCs/>
                <w:color w:val="000000" w:themeColor="text1"/>
                <w:szCs w:val="24"/>
                <w:lang w:val="sk-SK" w:eastAsia="sk-SK"/>
              </w:rPr>
              <w:t>rozšírenie produkčných a servisných kapacít podnikov</w:t>
            </w:r>
            <w:r w:rsidR="000B3E0E" w:rsidRPr="00510805">
              <w:rPr>
                <w:rFonts w:eastAsia="Times New Roman"/>
                <w:iCs/>
                <w:color w:val="000000" w:themeColor="text1"/>
                <w:szCs w:val="24"/>
                <w:lang w:val="sk-SK" w:eastAsia="sk-SK"/>
              </w:rPr>
              <w:t xml:space="preserve"> </w:t>
            </w:r>
            <w:r w:rsidRPr="00510805">
              <w:rPr>
                <w:rFonts w:eastAsia="Times New Roman"/>
                <w:iCs/>
                <w:color w:val="000000" w:themeColor="text1"/>
                <w:szCs w:val="24"/>
                <w:lang w:val="sk-SK" w:eastAsia="sk-SK"/>
              </w:rPr>
              <w:t>v</w:t>
            </w:r>
            <w:r w:rsidR="000B3E0E" w:rsidRPr="00510805">
              <w:rPr>
                <w:rFonts w:eastAsia="Times New Roman"/>
                <w:iCs/>
                <w:color w:val="000000" w:themeColor="text1"/>
                <w:szCs w:val="24"/>
                <w:lang w:val="sk-SK" w:eastAsia="sk-SK"/>
              </w:rPr>
              <w:t xml:space="preserve"> oblasti OZE, elektromobility, </w:t>
            </w:r>
            <w:r w:rsidRPr="00510805">
              <w:rPr>
                <w:rFonts w:eastAsia="Times New Roman"/>
                <w:iCs/>
                <w:color w:val="000000" w:themeColor="text1"/>
                <w:szCs w:val="24"/>
                <w:lang w:val="sk-SK" w:eastAsia="sk-SK"/>
              </w:rPr>
              <w:t>energetickej efektívnosti budov</w:t>
            </w:r>
            <w:r w:rsidR="00A13999" w:rsidRPr="00510805">
              <w:rPr>
                <w:rFonts w:eastAsia="Times New Roman"/>
                <w:iCs/>
                <w:color w:val="000000" w:themeColor="text1"/>
                <w:szCs w:val="24"/>
                <w:lang w:val="sk-SK" w:eastAsia="sk-SK"/>
              </w:rPr>
              <w:t xml:space="preserve"> a</w:t>
            </w:r>
            <w:r w:rsidR="00297AE9" w:rsidRPr="00510805">
              <w:rPr>
                <w:rFonts w:eastAsia="Times New Roman"/>
                <w:iCs/>
                <w:color w:val="000000" w:themeColor="text1"/>
                <w:szCs w:val="24"/>
                <w:lang w:val="sk-SK" w:eastAsia="sk-SK"/>
              </w:rPr>
              <w:t> </w:t>
            </w:r>
            <w:r w:rsidR="00A13999" w:rsidRPr="00510805">
              <w:rPr>
                <w:rFonts w:eastAsia="Times New Roman"/>
                <w:iCs/>
                <w:color w:val="000000" w:themeColor="text1"/>
                <w:szCs w:val="24"/>
                <w:lang w:val="sk-SK" w:eastAsia="sk-SK"/>
              </w:rPr>
              <w:t>iné</w:t>
            </w:r>
            <w:r w:rsidR="00297AE9" w:rsidRPr="00510805">
              <w:rPr>
                <w:rFonts w:eastAsia="Times New Roman"/>
                <w:iCs/>
                <w:color w:val="000000" w:themeColor="text1"/>
                <w:szCs w:val="24"/>
                <w:lang w:val="sk-SK" w:eastAsia="sk-SK"/>
              </w:rPr>
              <w:t>;</w:t>
            </w:r>
          </w:p>
          <w:p w:rsidR="00483B1A" w:rsidRPr="00510805" w:rsidRDefault="00A13999" w:rsidP="00A13999">
            <w:pPr>
              <w:pStyle w:val="Odsekzoznamu"/>
              <w:numPr>
                <w:ilvl w:val="1"/>
                <w:numId w:val="59"/>
              </w:numPr>
              <w:spacing w:line="257" w:lineRule="auto"/>
              <w:ind w:left="1014" w:hanging="283"/>
              <w:jc w:val="both"/>
              <w:rPr>
                <w:rFonts w:eastAsia="Times New Roman"/>
                <w:iCs/>
                <w:color w:val="000000" w:themeColor="text1"/>
                <w:szCs w:val="24"/>
                <w:lang w:val="sk-SK" w:eastAsia="sk-SK"/>
              </w:rPr>
            </w:pPr>
            <w:r w:rsidRPr="00510805">
              <w:rPr>
                <w:rFonts w:eastAsia="Times New Roman"/>
                <w:iCs/>
                <w:color w:val="000000" w:themeColor="text1"/>
                <w:szCs w:val="24"/>
                <w:lang w:val="sk-SK" w:eastAsia="sk-SK"/>
              </w:rPr>
              <w:t>podpora r</w:t>
            </w:r>
            <w:r w:rsidR="00483B1A" w:rsidRPr="00510805">
              <w:rPr>
                <w:rFonts w:eastAsia="Times New Roman"/>
                <w:iCs/>
                <w:color w:val="000000" w:themeColor="text1"/>
                <w:szCs w:val="24"/>
                <w:lang w:val="sk-SK" w:eastAsia="sk-SK"/>
              </w:rPr>
              <w:t>ozvoj</w:t>
            </w:r>
            <w:r w:rsidRPr="00510805">
              <w:rPr>
                <w:rFonts w:eastAsia="Times New Roman"/>
                <w:iCs/>
                <w:color w:val="000000" w:themeColor="text1"/>
                <w:szCs w:val="24"/>
                <w:lang w:val="sk-SK" w:eastAsia="sk-SK"/>
              </w:rPr>
              <w:t>a</w:t>
            </w:r>
            <w:r w:rsidR="00483B1A" w:rsidRPr="00510805">
              <w:rPr>
                <w:rFonts w:eastAsia="Times New Roman"/>
                <w:iCs/>
                <w:color w:val="000000" w:themeColor="text1"/>
                <w:szCs w:val="24"/>
                <w:lang w:val="sk-SK" w:eastAsia="sk-SK"/>
              </w:rPr>
              <w:t xml:space="preserve"> udržateľného turizmu a ekoturizm</w:t>
            </w:r>
            <w:r w:rsidR="000B3E0E" w:rsidRPr="00510805">
              <w:rPr>
                <w:rFonts w:eastAsia="Times New Roman"/>
                <w:iCs/>
                <w:color w:val="000000" w:themeColor="text1"/>
                <w:szCs w:val="24"/>
                <w:lang w:val="sk-SK" w:eastAsia="sk-SK"/>
              </w:rPr>
              <w:t xml:space="preserve">u na základe tradícií regiónov </w:t>
            </w:r>
            <w:r w:rsidR="00483B1A" w:rsidRPr="00510805">
              <w:rPr>
                <w:rFonts w:eastAsia="Times New Roman"/>
                <w:iCs/>
                <w:color w:val="000000" w:themeColor="text1"/>
                <w:szCs w:val="24"/>
                <w:lang w:val="sk-SK" w:eastAsia="sk-SK"/>
              </w:rPr>
              <w:t>s cieľom podpory udržateľných pracovných príležitostí aj vo vidieckych oblastiach</w:t>
            </w:r>
            <w:r w:rsidRPr="00510805">
              <w:rPr>
                <w:rFonts w:eastAsia="Times New Roman"/>
                <w:iCs/>
                <w:color w:val="000000" w:themeColor="text1"/>
                <w:szCs w:val="24"/>
                <w:lang w:val="sk-SK" w:eastAsia="sk-SK"/>
              </w:rPr>
              <w:t>;</w:t>
            </w:r>
          </w:p>
          <w:p w:rsidR="00483B1A" w:rsidRPr="00510805" w:rsidRDefault="000B3E0E" w:rsidP="003867CD">
            <w:pPr>
              <w:pStyle w:val="Odsekzoznamu"/>
              <w:numPr>
                <w:ilvl w:val="1"/>
                <w:numId w:val="59"/>
              </w:numPr>
              <w:spacing w:line="257" w:lineRule="auto"/>
              <w:ind w:left="1014" w:hanging="283"/>
              <w:jc w:val="both"/>
              <w:rPr>
                <w:rFonts w:eastAsia="Times New Roman"/>
                <w:iCs/>
                <w:color w:val="000000" w:themeColor="text1"/>
                <w:szCs w:val="24"/>
                <w:lang w:val="sk-SK" w:eastAsia="sk-SK"/>
              </w:rPr>
            </w:pPr>
            <w:r w:rsidRPr="00510805">
              <w:rPr>
                <w:rFonts w:eastAsia="Times New Roman"/>
                <w:iCs/>
                <w:color w:val="000000" w:themeColor="text1"/>
                <w:szCs w:val="24"/>
                <w:lang w:val="sk-SK" w:eastAsia="sk-SK"/>
              </w:rPr>
              <w:t>a</w:t>
            </w:r>
            <w:r w:rsidR="00483B1A" w:rsidRPr="00510805">
              <w:rPr>
                <w:rFonts w:eastAsia="Times New Roman"/>
                <w:iCs/>
                <w:color w:val="000000" w:themeColor="text1"/>
                <w:szCs w:val="24"/>
                <w:lang w:val="sk-SK" w:eastAsia="sk-SK"/>
              </w:rPr>
              <w:t xml:space="preserve">traktívne pretváranie vybraných ťažobných lokalít </w:t>
            </w:r>
            <w:r w:rsidRPr="00510805">
              <w:rPr>
                <w:rFonts w:eastAsia="Times New Roman"/>
                <w:iCs/>
                <w:color w:val="000000" w:themeColor="text1"/>
                <w:szCs w:val="24"/>
                <w:lang w:val="sk-SK" w:eastAsia="sk-SK"/>
              </w:rPr>
              <w:t xml:space="preserve">na destinácie </w:t>
            </w:r>
            <w:r w:rsidR="00483B1A" w:rsidRPr="00510805">
              <w:rPr>
                <w:rFonts w:eastAsia="Times New Roman"/>
                <w:iCs/>
                <w:color w:val="000000" w:themeColor="text1"/>
                <w:szCs w:val="24"/>
                <w:lang w:val="sk-SK" w:eastAsia="sk-SK"/>
              </w:rPr>
              <w:t>cestovného ruchu a centier pre rozvoj kreatívnej ekonomiky a komunitného života</w:t>
            </w:r>
            <w:r w:rsidR="00A13999" w:rsidRPr="00510805">
              <w:rPr>
                <w:rFonts w:eastAsia="Times New Roman"/>
                <w:iCs/>
                <w:color w:val="000000" w:themeColor="text1"/>
                <w:szCs w:val="24"/>
                <w:lang w:val="sk-SK" w:eastAsia="sk-SK"/>
              </w:rPr>
              <w:t>;</w:t>
            </w:r>
          </w:p>
          <w:p w:rsidR="0047638D" w:rsidRPr="00510805" w:rsidRDefault="000B3E0E" w:rsidP="003867CD">
            <w:pPr>
              <w:pStyle w:val="Odsekzoznamu"/>
              <w:numPr>
                <w:ilvl w:val="1"/>
                <w:numId w:val="59"/>
              </w:numPr>
              <w:spacing w:line="257" w:lineRule="auto"/>
              <w:ind w:left="1014" w:hanging="283"/>
              <w:jc w:val="both"/>
              <w:rPr>
                <w:rFonts w:eastAsia="Times New Roman"/>
                <w:iCs/>
                <w:color w:val="000000" w:themeColor="text1"/>
                <w:szCs w:val="24"/>
                <w:lang w:val="sk-SK" w:eastAsia="sk-SK"/>
              </w:rPr>
            </w:pPr>
            <w:r w:rsidRPr="00510805">
              <w:rPr>
                <w:rFonts w:eastAsia="Times New Roman"/>
                <w:iCs/>
                <w:color w:val="000000" w:themeColor="text1"/>
                <w:szCs w:val="24"/>
                <w:lang w:val="sk-SK" w:eastAsia="sk-SK"/>
              </w:rPr>
              <w:t>r</w:t>
            </w:r>
            <w:r w:rsidR="00483B1A" w:rsidRPr="00510805">
              <w:rPr>
                <w:rFonts w:eastAsia="Times New Roman"/>
                <w:iCs/>
                <w:color w:val="000000" w:themeColor="text1"/>
                <w:szCs w:val="24"/>
                <w:lang w:val="sk-SK" w:eastAsia="sk-SK"/>
              </w:rPr>
              <w:t xml:space="preserve">ekonštrukcia a rozšírenie </w:t>
            </w:r>
            <w:r w:rsidR="0046068F" w:rsidRPr="00510805">
              <w:rPr>
                <w:rFonts w:eastAsia="Times New Roman"/>
                <w:iCs/>
                <w:color w:val="000000" w:themeColor="text1"/>
                <w:szCs w:val="24"/>
                <w:lang w:val="sk-SK" w:eastAsia="sk-SK"/>
              </w:rPr>
              <w:t>existujúcej</w:t>
            </w:r>
            <w:r w:rsidR="00483B1A" w:rsidRPr="00510805">
              <w:rPr>
                <w:rFonts w:eastAsia="Times New Roman"/>
                <w:iCs/>
                <w:color w:val="000000" w:themeColor="text1"/>
                <w:szCs w:val="24"/>
                <w:lang w:val="sk-SK" w:eastAsia="sk-SK"/>
              </w:rPr>
              <w:t xml:space="preserve"> infraštruktúry </w:t>
            </w:r>
            <w:r w:rsidRPr="00510805">
              <w:rPr>
                <w:rFonts w:eastAsia="Times New Roman"/>
                <w:iCs/>
                <w:color w:val="000000" w:themeColor="text1"/>
                <w:szCs w:val="24"/>
                <w:lang w:val="sk-SK" w:eastAsia="sk-SK"/>
              </w:rPr>
              <w:t>cestovného ruchu</w:t>
            </w:r>
            <w:r w:rsidR="00483B1A" w:rsidRPr="00510805">
              <w:rPr>
                <w:rFonts w:eastAsia="Times New Roman"/>
                <w:iCs/>
                <w:color w:val="000000" w:themeColor="text1"/>
                <w:szCs w:val="24"/>
                <w:lang w:val="sk-SK" w:eastAsia="sk-SK"/>
              </w:rPr>
              <w:t xml:space="preserve"> v</w:t>
            </w:r>
            <w:r w:rsidRPr="00510805">
              <w:rPr>
                <w:rFonts w:eastAsia="Times New Roman"/>
                <w:iCs/>
                <w:color w:val="000000" w:themeColor="text1"/>
                <w:szCs w:val="24"/>
                <w:lang w:val="sk-SK" w:eastAsia="sk-SK"/>
              </w:rPr>
              <w:t> regiónoch a skvalitňovanie služieb v</w:t>
            </w:r>
            <w:r w:rsidR="00A13999" w:rsidRPr="00510805">
              <w:rPr>
                <w:rFonts w:eastAsia="Times New Roman"/>
                <w:iCs/>
                <w:color w:val="000000" w:themeColor="text1"/>
                <w:szCs w:val="24"/>
                <w:lang w:val="sk-SK" w:eastAsia="sk-SK"/>
              </w:rPr>
              <w:t> oblasti turizmu;</w:t>
            </w:r>
          </w:p>
          <w:p w:rsidR="0047638D" w:rsidRPr="00510805" w:rsidRDefault="00A13999" w:rsidP="003867CD">
            <w:pPr>
              <w:pStyle w:val="Odsekzoznamu"/>
              <w:numPr>
                <w:ilvl w:val="1"/>
                <w:numId w:val="59"/>
              </w:numPr>
              <w:spacing w:line="257" w:lineRule="auto"/>
              <w:ind w:left="1014" w:hanging="283"/>
              <w:jc w:val="both"/>
              <w:rPr>
                <w:rFonts w:eastAsia="Times New Roman"/>
                <w:iCs/>
                <w:color w:val="000000" w:themeColor="text1"/>
                <w:szCs w:val="24"/>
                <w:lang w:val="sk-SK" w:eastAsia="sk-SK"/>
              </w:rPr>
            </w:pPr>
            <w:r w:rsidRPr="00510805">
              <w:rPr>
                <w:rFonts w:eastAsia="Times New Roman"/>
                <w:szCs w:val="24"/>
                <w:lang w:val="sk-SK"/>
              </w:rPr>
              <w:t>i</w:t>
            </w:r>
            <w:r w:rsidR="0047638D" w:rsidRPr="00510805">
              <w:rPr>
                <w:rFonts w:eastAsia="Times New Roman"/>
                <w:szCs w:val="24"/>
                <w:lang w:val="sk-SK"/>
              </w:rPr>
              <w:t>nvestície do udržateľnosti využívania pamiatok spojených s baníckou tradíciou regiónu ako sú skanzeny, múzea a ďalšia kultúrna infraštruktúra</w:t>
            </w:r>
            <w:r w:rsidRPr="00510805">
              <w:rPr>
                <w:rFonts w:eastAsia="Times New Roman"/>
                <w:szCs w:val="24"/>
                <w:lang w:val="sk-SK"/>
              </w:rPr>
              <w:t>;</w:t>
            </w:r>
          </w:p>
          <w:p w:rsidR="00483B1A" w:rsidRPr="00510805" w:rsidRDefault="000B3E0E" w:rsidP="003867CD">
            <w:pPr>
              <w:pStyle w:val="Odsekzoznamu"/>
              <w:numPr>
                <w:ilvl w:val="1"/>
                <w:numId w:val="59"/>
              </w:numPr>
              <w:spacing w:line="257" w:lineRule="auto"/>
              <w:ind w:left="1014" w:hanging="283"/>
              <w:jc w:val="both"/>
              <w:rPr>
                <w:rFonts w:eastAsia="Times New Roman"/>
                <w:iCs/>
                <w:color w:val="000000" w:themeColor="text1"/>
                <w:szCs w:val="24"/>
                <w:lang w:val="sk-SK" w:eastAsia="sk-SK"/>
              </w:rPr>
            </w:pPr>
            <w:r w:rsidRPr="00510805">
              <w:rPr>
                <w:rFonts w:eastAsia="Times New Roman"/>
                <w:iCs/>
                <w:color w:val="000000" w:themeColor="text1"/>
                <w:szCs w:val="24"/>
                <w:lang w:val="sk-SK" w:eastAsia="sk-SK"/>
              </w:rPr>
              <w:t>r</w:t>
            </w:r>
            <w:r w:rsidR="00890142" w:rsidRPr="00510805">
              <w:rPr>
                <w:rFonts w:eastAsia="Times New Roman"/>
                <w:iCs/>
                <w:color w:val="000000" w:themeColor="text1"/>
                <w:szCs w:val="24"/>
                <w:lang w:val="sk-SK" w:eastAsia="sk-SK"/>
              </w:rPr>
              <w:t>ozvoj infraštruktúr</w:t>
            </w:r>
            <w:r w:rsidR="00483B1A" w:rsidRPr="00510805">
              <w:rPr>
                <w:rFonts w:eastAsia="Times New Roman"/>
                <w:iCs/>
                <w:color w:val="000000" w:themeColor="text1"/>
                <w:szCs w:val="24"/>
                <w:lang w:val="sk-SK" w:eastAsia="sk-SK"/>
              </w:rPr>
              <w:t>neho zázemia, služieb a nástrojov slúžiacich rozvoju podnikania v kultúrno kreatívnom odvetví</w:t>
            </w:r>
            <w:r w:rsidR="00867483" w:rsidRPr="00510805">
              <w:rPr>
                <w:rFonts w:eastAsia="Times New Roman"/>
                <w:iCs/>
                <w:color w:val="000000" w:themeColor="text1"/>
                <w:szCs w:val="24"/>
                <w:lang w:val="sk-SK" w:eastAsia="sk-SK"/>
              </w:rPr>
              <w:t>;</w:t>
            </w:r>
          </w:p>
          <w:p w:rsidR="00483B1A" w:rsidRPr="00510805" w:rsidRDefault="000B3E0E" w:rsidP="00A13999">
            <w:pPr>
              <w:pStyle w:val="Odsekzoznamu"/>
              <w:numPr>
                <w:ilvl w:val="1"/>
                <w:numId w:val="59"/>
              </w:numPr>
              <w:spacing w:line="257" w:lineRule="auto"/>
              <w:ind w:left="1014" w:hanging="283"/>
              <w:jc w:val="both"/>
              <w:rPr>
                <w:rFonts w:eastAsia="Times New Roman"/>
                <w:iCs/>
                <w:color w:val="000000" w:themeColor="text1"/>
                <w:szCs w:val="24"/>
                <w:lang w:val="sk-SK" w:eastAsia="sk-SK"/>
              </w:rPr>
            </w:pPr>
            <w:r w:rsidRPr="00510805" w:rsidDel="0046068F">
              <w:rPr>
                <w:rFonts w:eastAsia="Times New Roman"/>
                <w:iCs/>
                <w:color w:val="000000" w:themeColor="text1"/>
                <w:szCs w:val="24"/>
                <w:lang w:val="sk-SK" w:eastAsia="sk-SK"/>
              </w:rPr>
              <w:t xml:space="preserve"> </w:t>
            </w:r>
            <w:r w:rsidR="00A13999" w:rsidRPr="00510805">
              <w:rPr>
                <w:rFonts w:eastAsia="Times New Roman"/>
                <w:iCs/>
                <w:color w:val="000000" w:themeColor="text1"/>
                <w:szCs w:val="24"/>
                <w:lang w:val="sk-SK" w:eastAsia="sk-SK"/>
              </w:rPr>
              <w:t>p</w:t>
            </w:r>
            <w:r w:rsidR="00483B1A" w:rsidRPr="00510805">
              <w:rPr>
                <w:rFonts w:eastAsia="Times New Roman"/>
                <w:iCs/>
                <w:color w:val="000000" w:themeColor="text1"/>
                <w:szCs w:val="24"/>
                <w:lang w:val="sk-SK" w:eastAsia="sk-SK"/>
              </w:rPr>
              <w:t xml:space="preserve">odpora udržateľného agropodnikania podporujúceho </w:t>
            </w:r>
            <w:r w:rsidR="00FC57EC" w:rsidRPr="00510805">
              <w:rPr>
                <w:rFonts w:eastAsia="Times New Roman"/>
                <w:iCs/>
                <w:color w:val="000000" w:themeColor="text1"/>
                <w:szCs w:val="24"/>
                <w:lang w:val="sk-SK" w:eastAsia="sk-SK"/>
              </w:rPr>
              <w:t>riešenie dopado</w:t>
            </w:r>
            <w:r w:rsidRPr="00510805">
              <w:rPr>
                <w:rFonts w:eastAsia="Times New Roman"/>
                <w:iCs/>
                <w:color w:val="000000" w:themeColor="text1"/>
                <w:szCs w:val="24"/>
                <w:lang w:val="sk-SK" w:eastAsia="sk-SK"/>
              </w:rPr>
              <w:t>v transformácie</w:t>
            </w:r>
            <w:r w:rsidR="00A13999" w:rsidRPr="00510805">
              <w:rPr>
                <w:rFonts w:eastAsia="Times New Roman"/>
                <w:iCs/>
                <w:color w:val="000000" w:themeColor="text1"/>
                <w:szCs w:val="24"/>
                <w:lang w:val="sk-SK" w:eastAsia="sk-SK"/>
              </w:rPr>
              <w:t xml:space="preserve"> územia;</w:t>
            </w:r>
          </w:p>
          <w:p w:rsidR="00483B1A" w:rsidRPr="00510805" w:rsidRDefault="00FC57EC" w:rsidP="003867CD">
            <w:pPr>
              <w:pStyle w:val="Odsekzoznamu"/>
              <w:numPr>
                <w:ilvl w:val="1"/>
                <w:numId w:val="59"/>
              </w:numPr>
              <w:spacing w:line="257" w:lineRule="auto"/>
              <w:ind w:left="1014" w:hanging="283"/>
              <w:jc w:val="both"/>
              <w:rPr>
                <w:rFonts w:eastAsiaTheme="minorEastAsia"/>
                <w:iCs/>
                <w:color w:val="000000" w:themeColor="text1"/>
                <w:szCs w:val="24"/>
                <w:lang w:val="sk-SK"/>
              </w:rPr>
            </w:pPr>
            <w:r w:rsidRPr="00510805">
              <w:rPr>
                <w:rFonts w:eastAsia="Times New Roman"/>
                <w:iCs/>
                <w:color w:val="000000" w:themeColor="text1"/>
                <w:szCs w:val="24"/>
                <w:lang w:val="sk-SK" w:eastAsia="sk-SK"/>
              </w:rPr>
              <w:t>r</w:t>
            </w:r>
            <w:r w:rsidR="00890142" w:rsidRPr="00510805">
              <w:rPr>
                <w:rFonts w:eastAsia="Times New Roman"/>
                <w:iCs/>
                <w:color w:val="000000" w:themeColor="text1"/>
                <w:szCs w:val="24"/>
                <w:lang w:val="sk-SK" w:eastAsia="sk-SK"/>
              </w:rPr>
              <w:t>ozvoj smart poľnohospodárstva a inovatívnych postupov</w:t>
            </w:r>
            <w:r w:rsidR="00483B1A" w:rsidRPr="00510805">
              <w:rPr>
                <w:rFonts w:eastAsia="Times New Roman"/>
                <w:iCs/>
                <w:color w:val="000000" w:themeColor="text1"/>
                <w:szCs w:val="24"/>
                <w:lang w:val="sk-SK" w:eastAsia="sk-SK"/>
              </w:rPr>
              <w:t xml:space="preserve"> pestovania plodín s využitím OZE</w:t>
            </w:r>
            <w:r w:rsidR="00A13999" w:rsidRPr="00510805">
              <w:rPr>
                <w:rFonts w:eastAsia="Times New Roman"/>
                <w:iCs/>
                <w:color w:val="000000" w:themeColor="text1"/>
                <w:szCs w:val="24"/>
                <w:lang w:val="sk-SK" w:eastAsia="sk-SK"/>
              </w:rPr>
              <w:t>;</w:t>
            </w:r>
          </w:p>
          <w:p w:rsidR="00483B1A" w:rsidRPr="00510805" w:rsidRDefault="00483B1A" w:rsidP="003867CD">
            <w:pPr>
              <w:pStyle w:val="Odsekzoznamu"/>
              <w:numPr>
                <w:ilvl w:val="1"/>
                <w:numId w:val="59"/>
              </w:numPr>
              <w:spacing w:line="257" w:lineRule="auto"/>
              <w:ind w:left="1014" w:hanging="283"/>
              <w:jc w:val="both"/>
              <w:rPr>
                <w:rFonts w:eastAsiaTheme="minorEastAsia"/>
                <w:iCs/>
                <w:color w:val="000000" w:themeColor="text1"/>
                <w:szCs w:val="24"/>
                <w:lang w:val="sk-SK"/>
              </w:rPr>
            </w:pPr>
            <w:r w:rsidRPr="00510805">
              <w:rPr>
                <w:rFonts w:eastAsia="Times New Roman"/>
                <w:iCs/>
                <w:color w:val="000000" w:themeColor="text1"/>
                <w:szCs w:val="24"/>
                <w:lang w:val="sk-SK" w:eastAsia="sk-SK"/>
              </w:rPr>
              <w:t>rozvoj poľnohospodárstva s využitím zdrojov energie banských vôd</w:t>
            </w:r>
            <w:r w:rsidR="00A13999" w:rsidRPr="00510805">
              <w:rPr>
                <w:rFonts w:eastAsia="Times New Roman"/>
                <w:iCs/>
                <w:color w:val="000000" w:themeColor="text1"/>
                <w:szCs w:val="24"/>
                <w:lang w:val="sk-SK" w:eastAsia="sk-SK"/>
              </w:rPr>
              <w:t>;</w:t>
            </w:r>
          </w:p>
          <w:p w:rsidR="00FC57EC" w:rsidRPr="00510805" w:rsidRDefault="00483B1A" w:rsidP="003867CD">
            <w:pPr>
              <w:pStyle w:val="Odsekzoznamu"/>
              <w:numPr>
                <w:ilvl w:val="1"/>
                <w:numId w:val="59"/>
              </w:numPr>
              <w:spacing w:line="257" w:lineRule="auto"/>
              <w:ind w:left="1014" w:hanging="283"/>
              <w:jc w:val="both"/>
              <w:rPr>
                <w:rFonts w:eastAsia="Times New Roman"/>
                <w:iCs/>
                <w:color w:val="000000" w:themeColor="text1"/>
                <w:szCs w:val="24"/>
                <w:lang w:val="sk-SK" w:eastAsia="sk-SK"/>
              </w:rPr>
            </w:pPr>
            <w:r w:rsidRPr="00510805">
              <w:rPr>
                <w:rFonts w:eastAsia="Times New Roman"/>
                <w:iCs/>
                <w:color w:val="000000" w:themeColor="text1"/>
                <w:szCs w:val="24"/>
                <w:lang w:val="sk-SK" w:eastAsia="sk-SK"/>
              </w:rPr>
              <w:t>rozvoj pestovania a spracovania ovocia a zeleniny ako tradície regiónov</w:t>
            </w:r>
            <w:r w:rsidR="00A13999" w:rsidRPr="00510805">
              <w:rPr>
                <w:rFonts w:eastAsia="Times New Roman"/>
                <w:iCs/>
                <w:color w:val="000000" w:themeColor="text1"/>
                <w:szCs w:val="24"/>
                <w:lang w:val="sk-SK" w:eastAsia="sk-SK"/>
              </w:rPr>
              <w:t>;</w:t>
            </w:r>
          </w:p>
          <w:p w:rsidR="00C34463" w:rsidRPr="00510805" w:rsidRDefault="00483B1A" w:rsidP="003867CD">
            <w:pPr>
              <w:pStyle w:val="Odsekzoznamu"/>
              <w:numPr>
                <w:ilvl w:val="1"/>
                <w:numId w:val="59"/>
              </w:numPr>
              <w:spacing w:line="257" w:lineRule="auto"/>
              <w:ind w:left="1014" w:hanging="283"/>
              <w:jc w:val="both"/>
              <w:rPr>
                <w:rFonts w:eastAsia="Times New Roman"/>
                <w:iCs/>
                <w:color w:val="000000" w:themeColor="text1"/>
                <w:szCs w:val="24"/>
                <w:lang w:val="sk-SK" w:eastAsia="sk-SK"/>
              </w:rPr>
            </w:pPr>
            <w:r w:rsidRPr="00510805">
              <w:rPr>
                <w:rFonts w:eastAsia="Times New Roman"/>
                <w:iCs/>
                <w:color w:val="000000" w:themeColor="text1"/>
                <w:szCs w:val="24"/>
                <w:lang w:val="sk-SK" w:eastAsia="sk-SK"/>
              </w:rPr>
              <w:t>inovatívne po</w:t>
            </w:r>
            <w:r w:rsidR="00FC57EC" w:rsidRPr="00510805">
              <w:rPr>
                <w:rFonts w:eastAsia="Times New Roman"/>
                <w:iCs/>
                <w:color w:val="000000" w:themeColor="text1"/>
                <w:szCs w:val="24"/>
                <w:lang w:val="sk-SK" w:eastAsia="sk-SK"/>
              </w:rPr>
              <w:t>stupy v produkcii a distribúcii</w:t>
            </w:r>
            <w:r w:rsidRPr="00510805">
              <w:rPr>
                <w:rFonts w:eastAsia="Times New Roman"/>
                <w:iCs/>
                <w:color w:val="000000" w:themeColor="text1"/>
                <w:szCs w:val="24"/>
                <w:lang w:val="sk-SK" w:eastAsia="sk-SK"/>
              </w:rPr>
              <w:t> potravinárskych produktov smerujúce ku skráteniu dodávateľského reťazca (z farmy na stôl) a zvýšeniu lokálnej spotreby z lokálnych zdrojov</w:t>
            </w:r>
            <w:r w:rsidR="00A13999" w:rsidRPr="00510805">
              <w:rPr>
                <w:rFonts w:eastAsia="Times New Roman"/>
                <w:iCs/>
                <w:color w:val="000000" w:themeColor="text1"/>
                <w:szCs w:val="24"/>
                <w:lang w:val="sk-SK" w:eastAsia="sk-SK"/>
              </w:rPr>
              <w:t>;</w:t>
            </w:r>
          </w:p>
          <w:p w:rsidR="00483B1A" w:rsidRPr="00510805" w:rsidRDefault="00FC57EC" w:rsidP="003867CD">
            <w:pPr>
              <w:pStyle w:val="Odsekzoznamu"/>
              <w:numPr>
                <w:ilvl w:val="1"/>
                <w:numId w:val="59"/>
              </w:numPr>
              <w:spacing w:line="257" w:lineRule="auto"/>
              <w:ind w:left="1014" w:hanging="283"/>
              <w:jc w:val="both"/>
              <w:rPr>
                <w:rFonts w:eastAsia="Times New Roman"/>
                <w:iCs/>
                <w:color w:val="000000" w:themeColor="text1"/>
                <w:szCs w:val="24"/>
                <w:lang w:val="sk-SK" w:eastAsia="sk-SK"/>
              </w:rPr>
            </w:pPr>
            <w:r w:rsidRPr="00510805">
              <w:rPr>
                <w:rFonts w:eastAsia="Times New Roman"/>
                <w:iCs/>
                <w:color w:val="000000" w:themeColor="text1"/>
                <w:szCs w:val="24"/>
                <w:lang w:val="sk-SK" w:eastAsia="sk-SK"/>
              </w:rPr>
              <w:t>p</w:t>
            </w:r>
            <w:r w:rsidR="00483B1A" w:rsidRPr="00510805">
              <w:rPr>
                <w:rFonts w:eastAsia="Times New Roman"/>
                <w:iCs/>
                <w:color w:val="000000" w:themeColor="text1"/>
                <w:szCs w:val="24"/>
                <w:lang w:val="sk-SK" w:eastAsia="sk-SK"/>
              </w:rPr>
              <w:t xml:space="preserve">odpora zakladania sociálnych podnikov a služieb verejného sektora v oblasti zdravých potravín a využívanie potravín vypestovaných v sociálnych podnikoch </w:t>
            </w:r>
            <w:r w:rsidR="00483B1A" w:rsidRPr="00510805">
              <w:rPr>
                <w:rFonts w:eastAsia="Times New Roman"/>
                <w:iCs/>
                <w:color w:val="000000" w:themeColor="text1"/>
                <w:szCs w:val="24"/>
                <w:lang w:val="sk-SK" w:eastAsia="sk-SK"/>
              </w:rPr>
              <w:lastRenderedPageBreak/>
              <w:t>poskytujúcich pracovné príležitosti pre nízko kvalifikovaných ľudí a marginalizovaných skupín obyvateľstva</w:t>
            </w:r>
            <w:r w:rsidRPr="00510805">
              <w:rPr>
                <w:rFonts w:eastAsia="Times New Roman"/>
                <w:iCs/>
                <w:color w:val="000000" w:themeColor="text1"/>
                <w:szCs w:val="24"/>
                <w:lang w:val="sk-SK" w:eastAsia="sk-SK"/>
              </w:rPr>
              <w:t>.</w:t>
            </w:r>
          </w:p>
          <w:p w:rsidR="00483B1A" w:rsidRPr="00510805" w:rsidRDefault="00483B1A" w:rsidP="00483B1A">
            <w:pPr>
              <w:spacing w:after="0"/>
              <w:jc w:val="both"/>
              <w:rPr>
                <w:iCs/>
                <w:color w:val="000000" w:themeColor="text1"/>
              </w:rPr>
            </w:pPr>
          </w:p>
          <w:p w:rsidR="00483B1A" w:rsidRPr="00510805" w:rsidRDefault="003867CD" w:rsidP="00386AD3">
            <w:pPr>
              <w:pStyle w:val="Odsekzoznamu"/>
              <w:spacing w:before="40" w:after="40" w:line="257" w:lineRule="auto"/>
              <w:ind w:left="448" w:hanging="425"/>
              <w:jc w:val="both"/>
              <w:rPr>
                <w:b/>
                <w:szCs w:val="24"/>
                <w:lang w:val="sk-SK"/>
              </w:rPr>
            </w:pPr>
            <w:r w:rsidRPr="00510805">
              <w:rPr>
                <w:b/>
                <w:szCs w:val="24"/>
                <w:lang w:val="sk-SK"/>
              </w:rPr>
              <w:t>I.</w:t>
            </w:r>
            <w:r w:rsidR="0005544B" w:rsidRPr="00510805">
              <w:rPr>
                <w:b/>
                <w:szCs w:val="24"/>
                <w:lang w:val="sk-SK"/>
              </w:rPr>
              <w:t>3</w:t>
            </w:r>
            <w:r w:rsidRPr="00510805">
              <w:rPr>
                <w:b/>
                <w:szCs w:val="24"/>
                <w:lang w:val="sk-SK"/>
              </w:rPr>
              <w:t xml:space="preserve"> </w:t>
            </w:r>
            <w:r w:rsidR="00483B1A" w:rsidRPr="00510805">
              <w:rPr>
                <w:b/>
                <w:szCs w:val="24"/>
                <w:lang w:val="sk-SK"/>
              </w:rPr>
              <w:t>Podpora rozvoja malého a stredného podnikania</w:t>
            </w:r>
          </w:p>
          <w:p w:rsidR="003867CD" w:rsidRPr="00510805" w:rsidRDefault="003867CD" w:rsidP="003867CD">
            <w:pPr>
              <w:pStyle w:val="Odsekzoznamu"/>
              <w:spacing w:before="40" w:after="40" w:line="257" w:lineRule="auto"/>
              <w:ind w:left="22"/>
              <w:jc w:val="both"/>
              <w:rPr>
                <w:szCs w:val="24"/>
                <w:lang w:val="sk-SK"/>
              </w:rPr>
            </w:pPr>
          </w:p>
          <w:p w:rsidR="0035509C" w:rsidRPr="00510805" w:rsidRDefault="0035509C" w:rsidP="003867CD">
            <w:pPr>
              <w:pStyle w:val="Odsekzoznamu"/>
              <w:spacing w:before="40" w:after="40" w:line="257" w:lineRule="auto"/>
              <w:ind w:left="22"/>
              <w:jc w:val="both"/>
              <w:rPr>
                <w:iCs/>
                <w:color w:val="000000" w:themeColor="text1"/>
                <w:szCs w:val="24"/>
                <w:lang w:val="sk-SK"/>
              </w:rPr>
            </w:pPr>
            <w:r w:rsidRPr="00510805">
              <w:rPr>
                <w:iCs/>
                <w:color w:val="000000" w:themeColor="text1"/>
                <w:szCs w:val="24"/>
                <w:lang w:val="sk-SK"/>
              </w:rPr>
              <w:t xml:space="preserve">V rámci </w:t>
            </w:r>
            <w:r w:rsidR="007269AA" w:rsidRPr="00510805">
              <w:rPr>
                <w:iCs/>
                <w:color w:val="000000" w:themeColor="text1"/>
                <w:szCs w:val="24"/>
                <w:lang w:val="sk-SK"/>
              </w:rPr>
              <w:t xml:space="preserve">tejto </w:t>
            </w:r>
            <w:r w:rsidRPr="00510805">
              <w:rPr>
                <w:iCs/>
                <w:color w:val="000000" w:themeColor="text1"/>
                <w:szCs w:val="24"/>
                <w:lang w:val="sk-SK"/>
              </w:rPr>
              <w:t>priority budú podporené nasledovné aktivity:</w:t>
            </w:r>
          </w:p>
          <w:p w:rsidR="008F0D8A" w:rsidRPr="00510805" w:rsidRDefault="008F0D8A" w:rsidP="00A13999">
            <w:pPr>
              <w:pStyle w:val="Odsekzoznamu"/>
              <w:numPr>
                <w:ilvl w:val="1"/>
                <w:numId w:val="59"/>
              </w:numPr>
              <w:spacing w:line="257" w:lineRule="auto"/>
              <w:ind w:left="1014" w:hanging="283"/>
              <w:jc w:val="both"/>
              <w:rPr>
                <w:rFonts w:eastAsia="Times New Roman"/>
                <w:iCs/>
                <w:color w:val="000000" w:themeColor="text1"/>
                <w:szCs w:val="24"/>
                <w:lang w:val="sk-SK" w:eastAsia="sk-SK"/>
              </w:rPr>
            </w:pPr>
            <w:r w:rsidRPr="00510805">
              <w:rPr>
                <w:rFonts w:eastAsia="Times New Roman"/>
                <w:iCs/>
                <w:color w:val="000000" w:themeColor="text1"/>
                <w:szCs w:val="24"/>
                <w:lang w:val="sk-SK" w:eastAsia="sk-SK"/>
              </w:rPr>
              <w:t>p</w:t>
            </w:r>
            <w:r w:rsidR="00483B1A" w:rsidRPr="00510805">
              <w:rPr>
                <w:rFonts w:eastAsia="Times New Roman"/>
                <w:iCs/>
                <w:color w:val="000000" w:themeColor="text1"/>
                <w:szCs w:val="24"/>
                <w:lang w:val="sk-SK" w:eastAsia="sk-SK"/>
              </w:rPr>
              <w:t>roduktívne investície do MSP</w:t>
            </w:r>
            <w:r w:rsidRPr="00510805">
              <w:rPr>
                <w:rFonts w:eastAsia="Times New Roman"/>
                <w:iCs/>
                <w:color w:val="000000" w:themeColor="text1"/>
                <w:szCs w:val="24"/>
                <w:lang w:val="sk-SK" w:eastAsia="sk-SK"/>
              </w:rPr>
              <w:t>,</w:t>
            </w:r>
            <w:r w:rsidR="00A13999" w:rsidRPr="00510805">
              <w:rPr>
                <w:rFonts w:eastAsia="Times New Roman"/>
                <w:iCs/>
                <w:color w:val="000000" w:themeColor="text1"/>
                <w:szCs w:val="24"/>
                <w:lang w:val="sk-SK" w:eastAsia="sk-SK"/>
              </w:rPr>
              <w:t xml:space="preserve"> vrátane mikropodnikov a startupov, ktoré vedú k hospodárskej diverzifikácii, modernizácii a rekonverzii;</w:t>
            </w:r>
          </w:p>
          <w:p w:rsidR="00483B1A" w:rsidRPr="00510805" w:rsidRDefault="008F0D8A" w:rsidP="00A13999">
            <w:pPr>
              <w:pStyle w:val="Odsekzoznamu"/>
              <w:numPr>
                <w:ilvl w:val="1"/>
                <w:numId w:val="59"/>
              </w:numPr>
              <w:spacing w:line="257" w:lineRule="auto"/>
              <w:ind w:left="1014" w:hanging="283"/>
              <w:jc w:val="both"/>
              <w:rPr>
                <w:iCs/>
                <w:color w:val="000000" w:themeColor="text1"/>
                <w:szCs w:val="24"/>
                <w:lang w:val="sk-SK"/>
              </w:rPr>
            </w:pPr>
            <w:r w:rsidRPr="00510805">
              <w:rPr>
                <w:iCs/>
                <w:color w:val="000000" w:themeColor="text1"/>
                <w:szCs w:val="24"/>
                <w:lang w:val="sk-SK"/>
              </w:rPr>
              <w:t>i</w:t>
            </w:r>
            <w:r w:rsidR="00483B1A" w:rsidRPr="00510805">
              <w:rPr>
                <w:iCs/>
                <w:color w:val="000000" w:themeColor="text1"/>
                <w:szCs w:val="24"/>
                <w:lang w:val="sk-SK"/>
              </w:rPr>
              <w:t>nvestície do fixného kapitálu, alebo nehmotných aktív podnikov za účelom produkcie výrobkov, alebo poskytovania služieb</w:t>
            </w:r>
            <w:r w:rsidR="00A13999" w:rsidRPr="00510805">
              <w:rPr>
                <w:iCs/>
                <w:color w:val="000000" w:themeColor="text1"/>
                <w:szCs w:val="24"/>
                <w:lang w:val="sk-SK"/>
              </w:rPr>
              <w:t>;</w:t>
            </w:r>
          </w:p>
          <w:p w:rsidR="00483B1A" w:rsidRPr="00510805" w:rsidRDefault="008F0D8A" w:rsidP="00A13999">
            <w:pPr>
              <w:pStyle w:val="Odsekzoznamu"/>
              <w:numPr>
                <w:ilvl w:val="1"/>
                <w:numId w:val="59"/>
              </w:numPr>
              <w:spacing w:line="257" w:lineRule="auto"/>
              <w:ind w:left="1014" w:hanging="283"/>
              <w:jc w:val="both"/>
              <w:rPr>
                <w:iCs/>
                <w:color w:val="000000" w:themeColor="text1"/>
                <w:szCs w:val="24"/>
                <w:lang w:val="sk-SK"/>
              </w:rPr>
            </w:pPr>
            <w:r w:rsidRPr="00510805">
              <w:rPr>
                <w:iCs/>
                <w:color w:val="000000" w:themeColor="text1"/>
                <w:szCs w:val="24"/>
                <w:lang w:val="sk-SK"/>
              </w:rPr>
              <w:t>o</w:t>
            </w:r>
            <w:r w:rsidR="00483B1A" w:rsidRPr="00510805">
              <w:rPr>
                <w:iCs/>
                <w:color w:val="000000" w:themeColor="text1"/>
                <w:szCs w:val="24"/>
                <w:lang w:val="sk-SK"/>
              </w:rPr>
              <w:t>bstaranie výrobných zariadení, nákup, alebo rekonštrukcia stavieb využívaných v podnikateľskej činnosti, obstaranie technologických postupov, programov, licencií a software</w:t>
            </w:r>
            <w:r w:rsidR="00A13999" w:rsidRPr="00510805">
              <w:rPr>
                <w:iCs/>
                <w:color w:val="000000" w:themeColor="text1"/>
                <w:szCs w:val="24"/>
                <w:lang w:val="sk-SK"/>
              </w:rPr>
              <w:t xml:space="preserve">; </w:t>
            </w:r>
          </w:p>
          <w:p w:rsidR="00483B1A" w:rsidRPr="00510805" w:rsidRDefault="008F0D8A" w:rsidP="00A13999">
            <w:pPr>
              <w:pStyle w:val="Odsekzoznamu"/>
              <w:numPr>
                <w:ilvl w:val="1"/>
                <w:numId w:val="59"/>
              </w:numPr>
              <w:spacing w:line="257" w:lineRule="auto"/>
              <w:ind w:left="1014" w:hanging="283"/>
              <w:jc w:val="both"/>
              <w:rPr>
                <w:iCs/>
                <w:color w:val="000000" w:themeColor="text1"/>
                <w:szCs w:val="24"/>
                <w:lang w:val="sk-SK"/>
              </w:rPr>
            </w:pPr>
            <w:r w:rsidRPr="00510805">
              <w:rPr>
                <w:iCs/>
                <w:color w:val="000000" w:themeColor="text1"/>
                <w:szCs w:val="24"/>
                <w:lang w:val="sk-SK"/>
              </w:rPr>
              <w:t>z</w:t>
            </w:r>
            <w:r w:rsidR="00483B1A" w:rsidRPr="00510805">
              <w:rPr>
                <w:iCs/>
                <w:color w:val="000000" w:themeColor="text1"/>
                <w:szCs w:val="24"/>
                <w:lang w:val="sk-SK"/>
              </w:rPr>
              <w:t xml:space="preserve">avádzanie digitalizácie v podnikoch vrátane analýz postupov, procesov a </w:t>
            </w:r>
            <w:r w:rsidRPr="00510805">
              <w:rPr>
                <w:iCs/>
                <w:color w:val="000000" w:themeColor="text1"/>
                <w:szCs w:val="24"/>
                <w:lang w:val="sk-SK"/>
              </w:rPr>
              <w:t xml:space="preserve">nadväzujúcej </w:t>
            </w:r>
            <w:r w:rsidR="00483B1A" w:rsidRPr="00510805">
              <w:rPr>
                <w:iCs/>
                <w:color w:val="000000" w:themeColor="text1"/>
                <w:szCs w:val="24"/>
                <w:lang w:val="sk-SK"/>
              </w:rPr>
              <w:t xml:space="preserve">investičnej podpory pre </w:t>
            </w:r>
            <w:r w:rsidRPr="00510805">
              <w:rPr>
                <w:iCs/>
                <w:color w:val="000000" w:themeColor="text1"/>
                <w:szCs w:val="24"/>
                <w:lang w:val="sk-SK"/>
              </w:rPr>
              <w:t xml:space="preserve">aplikáciu </w:t>
            </w:r>
            <w:r w:rsidR="00483B1A" w:rsidRPr="00510805">
              <w:rPr>
                <w:iCs/>
                <w:color w:val="000000" w:themeColor="text1"/>
                <w:szCs w:val="24"/>
                <w:lang w:val="sk-SK"/>
              </w:rPr>
              <w:t>digitálnych riešení</w:t>
            </w:r>
            <w:r w:rsidR="00A13999" w:rsidRPr="00510805">
              <w:rPr>
                <w:iCs/>
                <w:color w:val="000000" w:themeColor="text1"/>
                <w:szCs w:val="24"/>
                <w:lang w:val="sk-SK"/>
              </w:rPr>
              <w:t>;</w:t>
            </w:r>
          </w:p>
          <w:p w:rsidR="00483B1A" w:rsidRPr="00510805" w:rsidRDefault="008F0D8A" w:rsidP="00A13999">
            <w:pPr>
              <w:pStyle w:val="Odsekzoznamu"/>
              <w:numPr>
                <w:ilvl w:val="1"/>
                <w:numId w:val="59"/>
              </w:numPr>
              <w:spacing w:line="257" w:lineRule="auto"/>
              <w:ind w:left="1014" w:hanging="283"/>
              <w:jc w:val="both"/>
              <w:rPr>
                <w:iCs/>
                <w:color w:val="000000" w:themeColor="text1"/>
                <w:szCs w:val="24"/>
                <w:lang w:val="sk-SK"/>
              </w:rPr>
            </w:pPr>
            <w:r w:rsidRPr="00510805">
              <w:rPr>
                <w:iCs/>
                <w:color w:val="000000" w:themeColor="text1"/>
                <w:szCs w:val="24"/>
                <w:lang w:val="sk-SK"/>
              </w:rPr>
              <w:t>p</w:t>
            </w:r>
            <w:r w:rsidR="00483B1A" w:rsidRPr="00510805">
              <w:rPr>
                <w:iCs/>
                <w:color w:val="000000" w:themeColor="text1"/>
                <w:szCs w:val="24"/>
                <w:lang w:val="sk-SK"/>
              </w:rPr>
              <w:t>odpora proof of concept projektov MSP</w:t>
            </w:r>
            <w:r w:rsidR="00A13999" w:rsidRPr="00510805">
              <w:rPr>
                <w:iCs/>
                <w:color w:val="000000" w:themeColor="text1"/>
                <w:szCs w:val="24"/>
                <w:lang w:val="sk-SK"/>
              </w:rPr>
              <w:t>;</w:t>
            </w:r>
          </w:p>
          <w:p w:rsidR="00483B1A" w:rsidRPr="00510805" w:rsidRDefault="008F0D8A" w:rsidP="00A13999">
            <w:pPr>
              <w:pStyle w:val="Odsekzoznamu"/>
              <w:numPr>
                <w:ilvl w:val="1"/>
                <w:numId w:val="59"/>
              </w:numPr>
              <w:spacing w:line="257" w:lineRule="auto"/>
              <w:ind w:left="1014" w:hanging="283"/>
              <w:jc w:val="both"/>
              <w:rPr>
                <w:iCs/>
                <w:color w:val="000000" w:themeColor="text1"/>
                <w:szCs w:val="24"/>
                <w:lang w:val="sk-SK"/>
              </w:rPr>
            </w:pPr>
            <w:r w:rsidRPr="00510805">
              <w:rPr>
                <w:iCs/>
                <w:color w:val="000000" w:themeColor="text1"/>
                <w:szCs w:val="24"/>
                <w:lang w:val="sk-SK"/>
              </w:rPr>
              <w:t>p</w:t>
            </w:r>
            <w:r w:rsidR="00483B1A" w:rsidRPr="00510805">
              <w:rPr>
                <w:iCs/>
                <w:color w:val="000000" w:themeColor="text1"/>
                <w:szCs w:val="24"/>
                <w:lang w:val="sk-SK"/>
              </w:rPr>
              <w:t>odporné nástroje pre ďalší rozvoj a rast MSP, ako sú služby expertov a inovačných ekosystémov</w:t>
            </w:r>
            <w:r w:rsidR="00E65CA3" w:rsidRPr="00510805">
              <w:rPr>
                <w:iCs/>
                <w:color w:val="000000" w:themeColor="text1"/>
                <w:szCs w:val="24"/>
                <w:lang w:val="sk-SK"/>
              </w:rPr>
              <w:t xml:space="preserve"> a iné</w:t>
            </w:r>
            <w:r w:rsidR="00A13999" w:rsidRPr="00510805">
              <w:rPr>
                <w:iCs/>
                <w:color w:val="000000" w:themeColor="text1"/>
                <w:szCs w:val="24"/>
                <w:lang w:val="sk-SK"/>
              </w:rPr>
              <w:t>;</w:t>
            </w:r>
          </w:p>
          <w:p w:rsidR="00E65CA3" w:rsidRPr="00510805" w:rsidRDefault="00E65CA3" w:rsidP="00A13999">
            <w:pPr>
              <w:pStyle w:val="Odsekzoznamu"/>
              <w:numPr>
                <w:ilvl w:val="1"/>
                <w:numId w:val="59"/>
              </w:numPr>
              <w:spacing w:line="257" w:lineRule="auto"/>
              <w:ind w:left="1014" w:hanging="283"/>
              <w:jc w:val="both"/>
              <w:rPr>
                <w:rFonts w:eastAsia="Times New Roman"/>
                <w:iCs/>
                <w:color w:val="000000" w:themeColor="text1"/>
                <w:szCs w:val="24"/>
                <w:lang w:val="sk-SK" w:eastAsia="sk-SK"/>
              </w:rPr>
            </w:pPr>
            <w:r w:rsidRPr="00510805">
              <w:rPr>
                <w:rFonts w:eastAsia="Times New Roman"/>
                <w:iCs/>
                <w:color w:val="000000" w:themeColor="text1"/>
                <w:szCs w:val="24"/>
                <w:lang w:val="sk-SK" w:eastAsia="sk-SK"/>
              </w:rPr>
              <w:t>podpora pri príp</w:t>
            </w:r>
            <w:r w:rsidR="00A13999" w:rsidRPr="00510805">
              <w:rPr>
                <w:rFonts w:eastAsia="Times New Roman"/>
                <w:iCs/>
                <w:color w:val="000000" w:themeColor="text1"/>
                <w:szCs w:val="24"/>
                <w:lang w:val="sk-SK" w:eastAsia="sk-SK"/>
              </w:rPr>
              <w:t>rave projektov MSP;</w:t>
            </w:r>
          </w:p>
          <w:p w:rsidR="00483B1A" w:rsidRPr="00510805" w:rsidRDefault="008F0D8A" w:rsidP="00A13999">
            <w:pPr>
              <w:pStyle w:val="Odsekzoznamu"/>
              <w:numPr>
                <w:ilvl w:val="1"/>
                <w:numId w:val="59"/>
              </w:numPr>
              <w:spacing w:line="257" w:lineRule="auto"/>
              <w:ind w:left="1014" w:hanging="283"/>
              <w:jc w:val="both"/>
              <w:rPr>
                <w:rFonts w:eastAsia="Times New Roman"/>
                <w:iCs/>
                <w:color w:val="000000" w:themeColor="text1"/>
                <w:szCs w:val="24"/>
                <w:lang w:val="sk-SK" w:eastAsia="sk-SK"/>
              </w:rPr>
            </w:pPr>
            <w:r w:rsidRPr="00510805">
              <w:rPr>
                <w:rFonts w:eastAsia="Times New Roman"/>
                <w:iCs/>
                <w:color w:val="000000" w:themeColor="text1"/>
                <w:szCs w:val="24"/>
                <w:lang w:val="sk-SK" w:eastAsia="sk-SK"/>
              </w:rPr>
              <w:t>v</w:t>
            </w:r>
            <w:r w:rsidR="00483B1A" w:rsidRPr="00510805">
              <w:rPr>
                <w:rFonts w:eastAsia="Times New Roman"/>
                <w:iCs/>
                <w:color w:val="000000" w:themeColor="text1"/>
                <w:szCs w:val="24"/>
                <w:lang w:val="sk-SK" w:eastAsia="sk-SK"/>
              </w:rPr>
              <w:t>ytváranie podnikateľských inkubátorov, coworkingových centier, technologických centier a</w:t>
            </w:r>
            <w:r w:rsidRPr="00510805">
              <w:rPr>
                <w:rFonts w:eastAsia="Times New Roman"/>
                <w:iCs/>
                <w:color w:val="000000" w:themeColor="text1"/>
                <w:szCs w:val="24"/>
                <w:lang w:val="sk-SK" w:eastAsia="sk-SK"/>
              </w:rPr>
              <w:t> </w:t>
            </w:r>
            <w:r w:rsidR="00483B1A" w:rsidRPr="00510805">
              <w:rPr>
                <w:rFonts w:eastAsia="Times New Roman"/>
                <w:iCs/>
                <w:color w:val="000000" w:themeColor="text1"/>
                <w:szCs w:val="24"/>
                <w:lang w:val="sk-SK" w:eastAsia="sk-SK"/>
              </w:rPr>
              <w:t>hubov</w:t>
            </w:r>
            <w:r w:rsidRPr="00510805">
              <w:rPr>
                <w:rFonts w:eastAsia="Times New Roman"/>
                <w:iCs/>
                <w:color w:val="000000" w:themeColor="text1"/>
                <w:szCs w:val="24"/>
                <w:lang w:val="sk-SK" w:eastAsia="sk-SK"/>
              </w:rPr>
              <w:t xml:space="preserve"> </w:t>
            </w:r>
            <w:r w:rsidR="00483B1A" w:rsidRPr="00510805">
              <w:rPr>
                <w:rFonts w:eastAsia="Times New Roman"/>
                <w:iCs/>
                <w:color w:val="000000" w:themeColor="text1"/>
                <w:szCs w:val="24"/>
                <w:lang w:val="sk-SK" w:eastAsia="sk-SK"/>
              </w:rPr>
              <w:t>na zvýšenie motivácie k</w:t>
            </w:r>
            <w:r w:rsidR="00A13999" w:rsidRPr="00510805">
              <w:rPr>
                <w:rFonts w:eastAsia="Times New Roman"/>
                <w:iCs/>
                <w:color w:val="000000" w:themeColor="text1"/>
                <w:szCs w:val="24"/>
                <w:lang w:val="sk-SK" w:eastAsia="sk-SK"/>
              </w:rPr>
              <w:t> </w:t>
            </w:r>
            <w:r w:rsidR="00483B1A" w:rsidRPr="00510805">
              <w:rPr>
                <w:rFonts w:eastAsia="Times New Roman"/>
                <w:iCs/>
                <w:color w:val="000000" w:themeColor="text1"/>
                <w:szCs w:val="24"/>
                <w:lang w:val="sk-SK" w:eastAsia="sk-SK"/>
              </w:rPr>
              <w:t>podnikaniu</w:t>
            </w:r>
            <w:r w:rsidR="00A13999" w:rsidRPr="00510805">
              <w:rPr>
                <w:rFonts w:eastAsia="Times New Roman"/>
                <w:iCs/>
                <w:color w:val="000000" w:themeColor="text1"/>
                <w:szCs w:val="24"/>
                <w:lang w:val="sk-SK" w:eastAsia="sk-SK"/>
              </w:rPr>
              <w:t>;</w:t>
            </w:r>
          </w:p>
          <w:p w:rsidR="00483B1A" w:rsidRPr="00510805" w:rsidRDefault="00483B1A" w:rsidP="00483B1A">
            <w:pPr>
              <w:spacing w:before="40" w:after="40"/>
              <w:jc w:val="both"/>
              <w:rPr>
                <w:u w:val="single"/>
              </w:rPr>
            </w:pPr>
          </w:p>
          <w:p w:rsidR="00FC57EC" w:rsidRPr="00510805" w:rsidRDefault="003867CD" w:rsidP="00386AD3">
            <w:pPr>
              <w:pStyle w:val="Odsekzoznamu"/>
              <w:spacing w:before="40" w:after="40" w:line="257" w:lineRule="auto"/>
              <w:ind w:left="447" w:hanging="425"/>
              <w:jc w:val="both"/>
              <w:rPr>
                <w:b/>
                <w:bCs/>
                <w:szCs w:val="24"/>
                <w:lang w:val="sk-SK"/>
              </w:rPr>
            </w:pPr>
            <w:r w:rsidRPr="00510805">
              <w:rPr>
                <w:b/>
                <w:bCs/>
                <w:szCs w:val="24"/>
                <w:lang w:val="sk-SK"/>
              </w:rPr>
              <w:t>I.</w:t>
            </w:r>
            <w:r w:rsidR="0005544B" w:rsidRPr="00510805">
              <w:rPr>
                <w:b/>
                <w:bCs/>
                <w:szCs w:val="24"/>
                <w:lang w:val="sk-SK"/>
              </w:rPr>
              <w:t>4</w:t>
            </w:r>
            <w:r w:rsidRPr="00510805">
              <w:rPr>
                <w:b/>
                <w:bCs/>
                <w:szCs w:val="24"/>
                <w:lang w:val="sk-SK"/>
              </w:rPr>
              <w:t xml:space="preserve"> </w:t>
            </w:r>
            <w:r w:rsidR="00483B1A" w:rsidRPr="00510805">
              <w:rPr>
                <w:b/>
                <w:szCs w:val="24"/>
                <w:lang w:val="sk-SK"/>
              </w:rPr>
              <w:t>Podpora</w:t>
            </w:r>
            <w:r w:rsidR="00483B1A" w:rsidRPr="00510805">
              <w:rPr>
                <w:b/>
                <w:bCs/>
                <w:szCs w:val="24"/>
                <w:lang w:val="sk-SK"/>
              </w:rPr>
              <w:t xml:space="preserve"> iných podnikov než MSP </w:t>
            </w:r>
            <w:r w:rsidR="00386AD3" w:rsidRPr="00510805">
              <w:rPr>
                <w:b/>
                <w:bCs/>
                <w:szCs w:val="24"/>
                <w:lang w:val="sk-SK"/>
              </w:rPr>
              <w:t xml:space="preserve"> </w:t>
            </w:r>
          </w:p>
          <w:p w:rsidR="00386AD3" w:rsidRPr="00510805" w:rsidRDefault="00386AD3" w:rsidP="00386AD3">
            <w:pPr>
              <w:pStyle w:val="Odsekzoznamu"/>
              <w:spacing w:before="40" w:after="40" w:line="257" w:lineRule="auto"/>
              <w:ind w:left="447" w:hanging="425"/>
              <w:jc w:val="both"/>
              <w:rPr>
                <w:b/>
                <w:bCs/>
                <w:szCs w:val="24"/>
                <w:lang w:val="sk-SK"/>
              </w:rPr>
            </w:pPr>
          </w:p>
          <w:p w:rsidR="00483B1A" w:rsidRPr="00510805" w:rsidRDefault="00483B1A" w:rsidP="00483B1A">
            <w:pPr>
              <w:spacing w:before="40" w:after="40"/>
              <w:jc w:val="both"/>
            </w:pPr>
            <w:r w:rsidRPr="00510805">
              <w:t xml:space="preserve">Podpora veľkých podnikov v súlade s nariadením o zriadení FST bude môcť byť poskytnutá pri projektoch, ktoré vytvoria, alebo zachovajú pracovné miesta. Tieto projekty budú </w:t>
            </w:r>
            <w:r w:rsidR="00E65CA3" w:rsidRPr="00510805">
              <w:t xml:space="preserve">zahrnuté v indikatívnom zozname v </w:t>
            </w:r>
            <w:r w:rsidR="00A13999" w:rsidRPr="00510805">
              <w:t>PST</w:t>
            </w:r>
            <w:r w:rsidR="00E65CA3" w:rsidRPr="00510805">
              <w:t>.</w:t>
            </w:r>
          </w:p>
          <w:p w:rsidR="00483B1A" w:rsidRPr="00510805" w:rsidRDefault="00483B1A" w:rsidP="00483B1A">
            <w:pPr>
              <w:spacing w:beforeLines="40" w:before="96" w:afterLines="40" w:after="96" w:line="257" w:lineRule="auto"/>
              <w:jc w:val="both"/>
              <w:rPr>
                <w:highlight w:val="yellow"/>
              </w:rPr>
            </w:pPr>
          </w:p>
          <w:p w:rsidR="00483B1A" w:rsidRPr="00510805" w:rsidRDefault="00483B1A" w:rsidP="00386AD3">
            <w:pPr>
              <w:spacing w:before="40" w:after="40" w:line="257" w:lineRule="auto"/>
              <w:jc w:val="both"/>
              <w:rPr>
                <w:b/>
                <w:bCs/>
                <w:iCs/>
              </w:rPr>
            </w:pPr>
            <w:r w:rsidRPr="00510805">
              <w:rPr>
                <w:b/>
                <w:bCs/>
              </w:rPr>
              <w:t xml:space="preserve">PILIER II: </w:t>
            </w:r>
            <w:r w:rsidRPr="00510805">
              <w:rPr>
                <w:b/>
                <w:bCs/>
                <w:iCs/>
              </w:rPr>
              <w:t xml:space="preserve">Udržateľné životné prostredie: znižovanie dopadov na životné prostredie a klímu, rozvoj čistej energie, podpora dekarbonizácie a udržateľná </w:t>
            </w:r>
            <w:r w:rsidR="00E65CA3" w:rsidRPr="00510805">
              <w:rPr>
                <w:b/>
                <w:bCs/>
                <w:iCs/>
              </w:rPr>
              <w:t>mobilita</w:t>
            </w:r>
            <w:r w:rsidRPr="00510805">
              <w:rPr>
                <w:b/>
                <w:bCs/>
                <w:iCs/>
              </w:rPr>
              <w:t>;</w:t>
            </w:r>
          </w:p>
          <w:p w:rsidR="00483B1A" w:rsidRPr="00510805" w:rsidRDefault="00483B1A" w:rsidP="00483B1A">
            <w:pPr>
              <w:spacing w:beforeLines="40" w:before="96" w:afterLines="40" w:after="96" w:line="257" w:lineRule="auto"/>
              <w:jc w:val="both"/>
            </w:pPr>
            <w:r w:rsidRPr="00510805">
              <w:t>Druhý pilier je zameraný na podporu projektov čistej energie (prostredníctvom využitia obnoviteľných zdrojov energie a opatrení v zmysle energetickej účinnosti), udržateľného životného prostredia (revitalizácia životného prostredia a obnova priemyselných areálov) a dekarbonizácie (investície do znižovania emisií skleníkových plynov v priemysle, energetike, doprave a v budovách, ale aj prostredníctvom nových technológií).</w:t>
            </w:r>
          </w:p>
          <w:p w:rsidR="00483B1A" w:rsidRPr="00510805" w:rsidRDefault="00483B1A" w:rsidP="00483B1A">
            <w:pPr>
              <w:spacing w:beforeLines="40" w:before="96" w:afterLines="40" w:after="96" w:line="257" w:lineRule="auto"/>
              <w:jc w:val="both"/>
            </w:pPr>
            <w:r w:rsidRPr="00510805">
              <w:t>V rámci druhého piliera sú opatrenia zamerané na podporu riešenia negatívnych environmentálnych dopadov ťažby, výroby energie a tepla z uhlia  a fosílnych palív, a na podporu nových udržateľných energetických riešení v súlade s cieľmi prechodu na klimatickú neutralitu. Konkrétne sa za</w:t>
            </w:r>
            <w:r w:rsidR="00E65CA3" w:rsidRPr="00510805">
              <w:t>meriava na obnovu energetického sektora</w:t>
            </w:r>
            <w:r w:rsidRPr="00510805">
              <w:t xml:space="preserve"> po postupnom ukončení činnosti elektrární založených na spaľovaní uhlia. V tejto súvislosti bude potrebné vybudovať nové zdroje elektrickej energie a vykurovania, pričom existuje príležitosť kompenzovať časť budúcej potreby vykurovania prostredníctvom kombinácie investícií do energetickej účinnosti a využitia potenciálu obnoviteľnej energie, špeciálne geotermálnej a solárnej. </w:t>
            </w:r>
          </w:p>
          <w:p w:rsidR="00483B1A" w:rsidRPr="00510805" w:rsidRDefault="00483B1A" w:rsidP="00483B1A">
            <w:pPr>
              <w:spacing w:beforeLines="40" w:before="96" w:afterLines="40" w:after="96" w:line="257" w:lineRule="auto"/>
              <w:jc w:val="both"/>
            </w:pPr>
            <w:r w:rsidRPr="00510805">
              <w:lastRenderedPageBreak/>
              <w:t>Zároveň sa osobitne zameriava na sanáciu</w:t>
            </w:r>
            <w:r w:rsidR="00E65CA3" w:rsidRPr="00510805">
              <w:t xml:space="preserve"> a revitalizáciu</w:t>
            </w:r>
            <w:r w:rsidRPr="00510805">
              <w:t xml:space="preserve"> priemyselných areálov ťažobného, priemyselného a energetického sektoru a na ich premenu na nové využitie. Zmena účelu môže znamenať premenu územia napríklad na nové priemyselné parky, zóny s rekreačnou alebo kultúrnou funkciou alebo poľnohospodárskou funkciou a iné. Projekty tohto druhu vytvoria dočasné aj udržateľné pracovné miesta, a tak budú čiastočne kompenzovať zaniknuté pracovné miesta v upadajúcich </w:t>
            </w:r>
            <w:r w:rsidR="0035471D" w:rsidRPr="00510805">
              <w:t xml:space="preserve">uhlíkovo náročných </w:t>
            </w:r>
            <w:r w:rsidRPr="00510805">
              <w:t>odvetviach.</w:t>
            </w:r>
          </w:p>
          <w:p w:rsidR="00483B1A" w:rsidRPr="00510805" w:rsidRDefault="0035471D" w:rsidP="00483B1A">
            <w:pPr>
              <w:spacing w:beforeLines="40" w:before="96" w:afterLines="40" w:after="96" w:line="257" w:lineRule="auto"/>
              <w:jc w:val="both"/>
            </w:pPr>
            <w:r w:rsidRPr="00510805">
              <w:t>C</w:t>
            </w:r>
            <w:r w:rsidR="00483B1A" w:rsidRPr="00510805">
              <w:t>ieľom je vytvoriť priestor a podporiť investície do inovatívnych projektov</w:t>
            </w:r>
            <w:r w:rsidRPr="00510805">
              <w:t xml:space="preserve"> na podporu</w:t>
            </w:r>
            <w:r w:rsidR="00483B1A" w:rsidRPr="00510805">
              <w:t xml:space="preserve"> dekarbonizác</w:t>
            </w:r>
            <w:r w:rsidRPr="00510805">
              <w:t>ie. To zároveň pomôže vytvoriť</w:t>
            </w:r>
            <w:r w:rsidR="00483B1A" w:rsidRPr="00510805">
              <w:t xml:space="preserve"> pracovné miesta v nových hospodárskych odvetviach. Rovnako je pilier zameraný aj na podporu nových príležitostí v nových rozvíjajúcich sa odvetviach a technológiách, ako je napríklad výroba </w:t>
            </w:r>
            <w:r w:rsidRPr="00510805">
              <w:t xml:space="preserve">zeleného </w:t>
            </w:r>
            <w:r w:rsidR="00483B1A" w:rsidRPr="00510805">
              <w:t xml:space="preserve">vodíka a skladovanie energie. Práve na tieto projekty </w:t>
            </w:r>
            <w:r w:rsidRPr="00510805">
              <w:t>bude využitá existujúca</w:t>
            </w:r>
            <w:r w:rsidR="00483B1A" w:rsidRPr="00510805">
              <w:t xml:space="preserve"> priemyselná infraštruktúra v regiónoch.</w:t>
            </w:r>
          </w:p>
          <w:p w:rsidR="00483B1A" w:rsidRPr="00510805" w:rsidRDefault="00483B1A" w:rsidP="00483B1A">
            <w:pPr>
              <w:spacing w:beforeLines="40" w:before="96" w:afterLines="40" w:after="96" w:line="257" w:lineRule="auto"/>
              <w:jc w:val="both"/>
            </w:pPr>
            <w:r w:rsidRPr="00510805">
              <w:t xml:space="preserve">Druhý pilier sa zameriava na zlepšenie životného prostredia a zmierňovanie dopadov na podnebie a klímu spôsobené </w:t>
            </w:r>
            <w:r w:rsidR="0035471D" w:rsidRPr="00510805">
              <w:t>činnosťou</w:t>
            </w:r>
            <w:r w:rsidRPr="00510805">
              <w:t xml:space="preserve"> regionálneho priemyslu, miestneho vykurovania či dopravy s cieľom zvýšiť atraktivitu regiónu a celkovú kvalitu života. Opatrenia v rámci druhého piliera sa zameriavajú aj na podporu </w:t>
            </w:r>
            <w:r w:rsidR="0035471D" w:rsidRPr="00510805">
              <w:t>postupného znižovania emisií v odvetviach mimo ETS</w:t>
            </w:r>
            <w:r w:rsidRPr="00510805">
              <w:t>.</w:t>
            </w:r>
          </w:p>
          <w:p w:rsidR="0047638D" w:rsidRPr="00510805" w:rsidRDefault="0047638D" w:rsidP="00483B1A">
            <w:pPr>
              <w:spacing w:beforeLines="40" w:before="96" w:afterLines="40" w:after="96" w:line="257" w:lineRule="auto"/>
              <w:jc w:val="both"/>
            </w:pPr>
          </w:p>
          <w:p w:rsidR="00483B1A" w:rsidRPr="00510805" w:rsidRDefault="00483B1A" w:rsidP="00483B1A">
            <w:pPr>
              <w:spacing w:before="40" w:after="40" w:line="257" w:lineRule="auto"/>
              <w:jc w:val="both"/>
              <w:rPr>
                <w:b/>
                <w:bCs/>
              </w:rPr>
            </w:pPr>
            <w:r w:rsidRPr="00510805">
              <w:rPr>
                <w:b/>
                <w:bCs/>
              </w:rPr>
              <w:t>V rámci Piliera II, ktorého cieľom sú intervenčné riešenia environmentálnych dôsledkov transformácie sú priority zamerané nasledovne:</w:t>
            </w:r>
          </w:p>
          <w:p w:rsidR="0005544B" w:rsidRPr="00510805" w:rsidRDefault="0005544B" w:rsidP="00483B1A">
            <w:pPr>
              <w:spacing w:before="40" w:after="40" w:line="257" w:lineRule="auto"/>
              <w:jc w:val="both"/>
              <w:rPr>
                <w:b/>
                <w:bCs/>
              </w:rPr>
            </w:pPr>
          </w:p>
          <w:p w:rsidR="00483B1A" w:rsidRPr="00510805" w:rsidRDefault="00A13999" w:rsidP="00A13999">
            <w:pPr>
              <w:spacing w:before="40" w:after="40" w:line="257" w:lineRule="auto"/>
              <w:ind w:left="447" w:hanging="425"/>
              <w:jc w:val="both"/>
              <w:rPr>
                <w:b/>
                <w:highlight w:val="yellow"/>
              </w:rPr>
            </w:pPr>
            <w:r w:rsidRPr="00510805">
              <w:rPr>
                <w:b/>
              </w:rPr>
              <w:t xml:space="preserve">II.1 </w:t>
            </w:r>
            <w:r w:rsidR="00483B1A" w:rsidRPr="00510805">
              <w:rPr>
                <w:b/>
              </w:rPr>
              <w:t>Odstraňovanie environmentálnych záťaží priemyselných a ťažobných území vzniknutých pri prechode na klimaticky neutrálne hospodárstvo a konverzia území v </w:t>
            </w:r>
            <w:r w:rsidR="004448C6" w:rsidRPr="00510805">
              <w:rPr>
                <w:b/>
              </w:rPr>
              <w:t>súvislosti s ich transformáciou</w:t>
            </w:r>
            <w:r w:rsidR="00867483" w:rsidRPr="00510805">
              <w:rPr>
                <w:b/>
              </w:rPr>
              <w:t>;</w:t>
            </w:r>
          </w:p>
          <w:p w:rsidR="00A13999" w:rsidRPr="00510805" w:rsidRDefault="00A13999" w:rsidP="00A13999">
            <w:pPr>
              <w:spacing w:before="40" w:after="40" w:line="257" w:lineRule="auto"/>
              <w:ind w:left="447" w:hanging="425"/>
              <w:jc w:val="both"/>
              <w:rPr>
                <w:b/>
              </w:rPr>
            </w:pPr>
            <w:r w:rsidRPr="00510805">
              <w:rPr>
                <w:b/>
              </w:rPr>
              <w:t xml:space="preserve">II.2 </w:t>
            </w:r>
            <w:r w:rsidR="00483B1A" w:rsidRPr="00510805">
              <w:rPr>
                <w:b/>
              </w:rPr>
              <w:t>Rozvoj udržateľnej energetiky, dekarbonizá</w:t>
            </w:r>
            <w:r w:rsidR="004448C6" w:rsidRPr="00510805">
              <w:rPr>
                <w:b/>
              </w:rPr>
              <w:t>cia priemyslu a zelené inovácie</w:t>
            </w:r>
            <w:r w:rsidR="00867483" w:rsidRPr="00510805">
              <w:rPr>
                <w:b/>
              </w:rPr>
              <w:t>;</w:t>
            </w:r>
          </w:p>
          <w:p w:rsidR="00483B1A" w:rsidRPr="00510805" w:rsidRDefault="00A13999" w:rsidP="00A13999">
            <w:pPr>
              <w:spacing w:before="40" w:after="40" w:line="257" w:lineRule="auto"/>
              <w:ind w:left="447" w:hanging="425"/>
              <w:jc w:val="both"/>
              <w:rPr>
                <w:b/>
              </w:rPr>
            </w:pPr>
            <w:r w:rsidRPr="00510805">
              <w:rPr>
                <w:b/>
              </w:rPr>
              <w:t>II.3</w:t>
            </w:r>
            <w:r w:rsidR="00483B1A" w:rsidRPr="00510805">
              <w:rPr>
                <w:b/>
              </w:rPr>
              <w:t xml:space="preserve"> Znižovanie emisií skleníkových plynov v</w:t>
            </w:r>
            <w:r w:rsidR="0035471D" w:rsidRPr="00510805">
              <w:rPr>
                <w:b/>
              </w:rPr>
              <w:t> </w:t>
            </w:r>
            <w:r w:rsidR="00483B1A" w:rsidRPr="00510805">
              <w:rPr>
                <w:b/>
              </w:rPr>
              <w:t>budovách</w:t>
            </w:r>
            <w:r w:rsidR="0035471D" w:rsidRPr="00510805">
              <w:rPr>
                <w:b/>
              </w:rPr>
              <w:t xml:space="preserve"> a</w:t>
            </w:r>
            <w:r w:rsidR="00867483" w:rsidRPr="00510805">
              <w:rPr>
                <w:b/>
              </w:rPr>
              <w:t> </w:t>
            </w:r>
            <w:r w:rsidR="004448C6" w:rsidRPr="00510805">
              <w:rPr>
                <w:b/>
              </w:rPr>
              <w:t>energetike</w:t>
            </w:r>
            <w:r w:rsidR="00867483" w:rsidRPr="00510805">
              <w:rPr>
                <w:b/>
              </w:rPr>
              <w:t>;</w:t>
            </w:r>
          </w:p>
          <w:p w:rsidR="00483B1A" w:rsidRPr="00510805" w:rsidRDefault="00A13999" w:rsidP="00A13999">
            <w:pPr>
              <w:spacing w:before="40" w:after="40" w:line="257" w:lineRule="auto"/>
              <w:ind w:left="447" w:hanging="425"/>
              <w:jc w:val="both"/>
              <w:rPr>
                <w:b/>
              </w:rPr>
            </w:pPr>
            <w:r w:rsidRPr="00510805">
              <w:rPr>
                <w:b/>
              </w:rPr>
              <w:t>II.4</w:t>
            </w:r>
            <w:r w:rsidR="00483B1A" w:rsidRPr="00510805">
              <w:rPr>
                <w:b/>
              </w:rPr>
              <w:t xml:space="preserve"> </w:t>
            </w:r>
            <w:r w:rsidR="00483B1A" w:rsidRPr="00510805">
              <w:rPr>
                <w:b/>
                <w:bCs/>
              </w:rPr>
              <w:t>Podp</w:t>
            </w:r>
            <w:r w:rsidR="0035471D" w:rsidRPr="00510805">
              <w:rPr>
                <w:b/>
                <w:bCs/>
              </w:rPr>
              <w:t>ora</w:t>
            </w:r>
            <w:r w:rsidR="0035471D" w:rsidRPr="00510805">
              <w:rPr>
                <w:b/>
              </w:rPr>
              <w:t xml:space="preserve"> udržateľnej</w:t>
            </w:r>
            <w:r w:rsidR="00DC76AE" w:rsidRPr="00510805">
              <w:rPr>
                <w:b/>
              </w:rPr>
              <w:t xml:space="preserve"> inteligentnej </w:t>
            </w:r>
            <w:r w:rsidR="00483B1A" w:rsidRPr="00510805">
              <w:rPr>
                <w:b/>
              </w:rPr>
              <w:t>mobility.</w:t>
            </w:r>
          </w:p>
          <w:p w:rsidR="00281410" w:rsidRPr="00510805" w:rsidRDefault="00281410" w:rsidP="00386AD3">
            <w:pPr>
              <w:pStyle w:val="Odsekzoznamu"/>
              <w:spacing w:before="40" w:after="40" w:line="257" w:lineRule="auto"/>
              <w:ind w:left="447" w:hanging="425"/>
              <w:jc w:val="both"/>
              <w:rPr>
                <w:b/>
                <w:szCs w:val="24"/>
                <w:lang w:val="sk-SK"/>
              </w:rPr>
            </w:pPr>
          </w:p>
          <w:p w:rsidR="0035471D" w:rsidRPr="00510805" w:rsidRDefault="00A13999" w:rsidP="00386AD3">
            <w:pPr>
              <w:pStyle w:val="Odsekzoznamu"/>
              <w:spacing w:before="40" w:after="40" w:line="257" w:lineRule="auto"/>
              <w:ind w:left="447" w:hanging="425"/>
              <w:jc w:val="both"/>
              <w:rPr>
                <w:b/>
                <w:bCs/>
                <w:szCs w:val="24"/>
                <w:lang w:val="sk-SK"/>
              </w:rPr>
            </w:pPr>
            <w:r w:rsidRPr="00510805">
              <w:rPr>
                <w:b/>
                <w:szCs w:val="24"/>
                <w:lang w:val="sk-SK"/>
              </w:rPr>
              <w:t xml:space="preserve">II.1 </w:t>
            </w:r>
            <w:r w:rsidR="00483B1A" w:rsidRPr="00510805">
              <w:rPr>
                <w:b/>
                <w:bCs/>
                <w:szCs w:val="24"/>
                <w:lang w:val="sk-SK"/>
              </w:rPr>
              <w:t>Odstraňovanie environmentálnych záťaží priemyselných a ťažobných území vzniknutých pri prechode na klimaticky neutrálne hospodárstvo a konverzia území v súvislosti s ich t</w:t>
            </w:r>
            <w:r w:rsidR="0035471D" w:rsidRPr="00510805">
              <w:rPr>
                <w:b/>
                <w:bCs/>
                <w:szCs w:val="24"/>
                <w:lang w:val="sk-SK"/>
              </w:rPr>
              <w:t>ransformáciou</w:t>
            </w:r>
          </w:p>
          <w:p w:rsidR="00EE2F8C" w:rsidRPr="00510805" w:rsidRDefault="00EE2F8C" w:rsidP="00EE2F8C">
            <w:pPr>
              <w:spacing w:beforeLines="40" w:before="96" w:afterLines="40" w:after="96" w:line="257" w:lineRule="auto"/>
              <w:jc w:val="both"/>
            </w:pPr>
            <w:r w:rsidRPr="00510805">
              <w:t>Aktivity</w:t>
            </w:r>
            <w:r w:rsidR="00483B1A" w:rsidRPr="00510805">
              <w:t xml:space="preserve"> sú zamerané na podporu investícií do sanácie </w:t>
            </w:r>
            <w:r w:rsidR="0035471D" w:rsidRPr="00510805">
              <w:t xml:space="preserve">a revitalizácie </w:t>
            </w:r>
            <w:r w:rsidR="00483B1A" w:rsidRPr="00510805">
              <w:t>území v oblastiach postihnutých ťažobnou činnosťou a spaľovaním uhlia s uplatnením princípu „zn</w:t>
            </w:r>
            <w:r w:rsidRPr="00510805">
              <w:t>ečisťovateľ platí“. Oprávnenou aktivitou je obnova</w:t>
            </w:r>
            <w:r w:rsidR="00483B1A" w:rsidRPr="00510805">
              <w:t xml:space="preserve"> lokalít, ktoré budú k dispozícii na opätovné využitie po ukončení výroby energie a tepla z uhlia a zároveň na </w:t>
            </w:r>
            <w:r w:rsidRPr="00510805">
              <w:t>revitalizáciu</w:t>
            </w:r>
            <w:r w:rsidR="00483B1A" w:rsidRPr="00510805">
              <w:t xml:space="preserve"> týchto území. </w:t>
            </w:r>
            <w:r w:rsidRPr="00510805">
              <w:t>Podporené budú investície do prestavby</w:t>
            </w:r>
            <w:r w:rsidR="00483B1A" w:rsidRPr="00510805">
              <w:t xml:space="preserve"> areálov ťažobného, priem</w:t>
            </w:r>
            <w:r w:rsidRPr="00510805">
              <w:t>yselného a energetického sektora</w:t>
            </w:r>
            <w:r w:rsidR="00483B1A" w:rsidRPr="00510805">
              <w:t xml:space="preserve"> za účelom nového využitia. V rámci </w:t>
            </w:r>
            <w:r w:rsidRPr="00510805">
              <w:t xml:space="preserve">tejto aktivity </w:t>
            </w:r>
            <w:r w:rsidR="00483B1A" w:rsidRPr="00510805">
              <w:t xml:space="preserve">bude možné vytvoriť nové pracovné miesta na brownfieldoch ako </w:t>
            </w:r>
            <w:r w:rsidRPr="00510805">
              <w:t>preferenciu voči investíciám na zelenej lúke.</w:t>
            </w:r>
          </w:p>
          <w:p w:rsidR="0035509C" w:rsidRPr="00510805" w:rsidRDefault="0035509C" w:rsidP="00EE2F8C">
            <w:pPr>
              <w:spacing w:beforeLines="40" w:before="96" w:afterLines="40" w:after="96" w:line="257" w:lineRule="auto"/>
              <w:jc w:val="both"/>
              <w:rPr>
                <w:iCs/>
                <w:color w:val="000000" w:themeColor="text1"/>
              </w:rPr>
            </w:pPr>
            <w:r w:rsidRPr="00510805">
              <w:rPr>
                <w:iCs/>
                <w:color w:val="000000" w:themeColor="text1"/>
              </w:rPr>
              <w:t xml:space="preserve">V rámci </w:t>
            </w:r>
            <w:r w:rsidR="007269AA" w:rsidRPr="00510805">
              <w:rPr>
                <w:iCs/>
                <w:color w:val="000000" w:themeColor="text1"/>
              </w:rPr>
              <w:t xml:space="preserve">tejto </w:t>
            </w:r>
            <w:r w:rsidRPr="00510805">
              <w:rPr>
                <w:iCs/>
                <w:color w:val="000000" w:themeColor="text1"/>
              </w:rPr>
              <w:t>priority budú podporené nasledovné aktivity:</w:t>
            </w:r>
          </w:p>
          <w:p w:rsidR="0047638D" w:rsidRPr="00510805" w:rsidRDefault="0047638D" w:rsidP="00A13999">
            <w:pPr>
              <w:pStyle w:val="Odsekzoznamu"/>
              <w:numPr>
                <w:ilvl w:val="1"/>
                <w:numId w:val="59"/>
              </w:numPr>
              <w:spacing w:line="257" w:lineRule="auto"/>
              <w:ind w:left="1014" w:hanging="283"/>
              <w:jc w:val="both"/>
              <w:rPr>
                <w:szCs w:val="24"/>
                <w:lang w:val="sk-SK"/>
              </w:rPr>
            </w:pPr>
            <w:r w:rsidRPr="00510805">
              <w:rPr>
                <w:szCs w:val="24"/>
                <w:lang w:val="sk-SK"/>
              </w:rPr>
              <w:t>pod</w:t>
            </w:r>
            <w:r w:rsidR="00EE2F8C" w:rsidRPr="00510805">
              <w:rPr>
                <w:szCs w:val="24"/>
                <w:lang w:val="sk-SK"/>
              </w:rPr>
              <w:t>pora pre z</w:t>
            </w:r>
            <w:r w:rsidR="00483B1A" w:rsidRPr="00510805">
              <w:rPr>
                <w:szCs w:val="24"/>
                <w:lang w:val="sk-SK"/>
              </w:rPr>
              <w:t xml:space="preserve">abezpečenie prieskumu, environmentálnych auditov, </w:t>
            </w:r>
            <w:r w:rsidR="00623BFF" w:rsidRPr="00510805">
              <w:rPr>
                <w:szCs w:val="24"/>
                <w:lang w:val="sk-SK"/>
              </w:rPr>
              <w:t xml:space="preserve">monitorovania a </w:t>
            </w:r>
            <w:r w:rsidR="00483B1A" w:rsidRPr="00510805">
              <w:rPr>
                <w:szCs w:val="24"/>
                <w:lang w:val="sk-SK"/>
              </w:rPr>
              <w:t xml:space="preserve">sanácie </w:t>
            </w:r>
            <w:r w:rsidR="00EE2F8C" w:rsidRPr="00510805">
              <w:rPr>
                <w:szCs w:val="24"/>
                <w:lang w:val="sk-SK"/>
              </w:rPr>
              <w:t xml:space="preserve">environmentálnych </w:t>
            </w:r>
            <w:r w:rsidR="00483B1A" w:rsidRPr="00510805">
              <w:rPr>
                <w:szCs w:val="24"/>
                <w:lang w:val="sk-SK"/>
              </w:rPr>
              <w:t>záťaží</w:t>
            </w:r>
            <w:r w:rsidR="00EE2F8C" w:rsidRPr="00510805">
              <w:rPr>
                <w:szCs w:val="24"/>
                <w:lang w:val="sk-SK"/>
              </w:rPr>
              <w:t xml:space="preserve"> vzniknu</w:t>
            </w:r>
            <w:r w:rsidR="00281410" w:rsidRPr="00510805">
              <w:rPr>
                <w:szCs w:val="24"/>
                <w:lang w:val="sk-SK"/>
              </w:rPr>
              <w:t>tých ako dôsledok transformácie;</w:t>
            </w:r>
          </w:p>
          <w:p w:rsidR="0047638D" w:rsidRPr="00510805" w:rsidRDefault="0047638D" w:rsidP="00A13999">
            <w:pPr>
              <w:pStyle w:val="Odsekzoznamu"/>
              <w:numPr>
                <w:ilvl w:val="1"/>
                <w:numId w:val="59"/>
              </w:numPr>
              <w:spacing w:line="257" w:lineRule="auto"/>
              <w:ind w:left="1014" w:hanging="283"/>
              <w:jc w:val="both"/>
              <w:rPr>
                <w:szCs w:val="24"/>
                <w:lang w:val="sk-SK"/>
              </w:rPr>
            </w:pPr>
            <w:r w:rsidRPr="00510805">
              <w:rPr>
                <w:rFonts w:eastAsia="Times New Roman"/>
                <w:szCs w:val="24"/>
                <w:lang w:val="sk-SK"/>
              </w:rPr>
              <w:t>p</w:t>
            </w:r>
            <w:r w:rsidR="00483B1A" w:rsidRPr="00510805">
              <w:rPr>
                <w:rFonts w:eastAsia="Times New Roman"/>
                <w:szCs w:val="24"/>
                <w:lang w:val="sk-SK"/>
              </w:rPr>
              <w:t>odpora premeny a obnova environmentálne znečistených oblastí a lokalít z ťažobného, priem</w:t>
            </w:r>
            <w:r w:rsidRPr="00510805">
              <w:rPr>
                <w:rFonts w:eastAsia="Times New Roman"/>
                <w:szCs w:val="24"/>
                <w:lang w:val="sk-SK"/>
              </w:rPr>
              <w:t>y</w:t>
            </w:r>
            <w:r w:rsidR="00281410" w:rsidRPr="00510805">
              <w:rPr>
                <w:rFonts w:eastAsia="Times New Roman"/>
                <w:szCs w:val="24"/>
                <w:lang w:val="sk-SK"/>
              </w:rPr>
              <w:t>selného a energetického sektora;</w:t>
            </w:r>
          </w:p>
          <w:p w:rsidR="0047638D" w:rsidRPr="00510805" w:rsidRDefault="0047638D" w:rsidP="00A13999">
            <w:pPr>
              <w:pStyle w:val="Odsekzoznamu"/>
              <w:numPr>
                <w:ilvl w:val="1"/>
                <w:numId w:val="59"/>
              </w:numPr>
              <w:spacing w:line="257" w:lineRule="auto"/>
              <w:ind w:left="1014" w:hanging="283"/>
              <w:jc w:val="both"/>
              <w:rPr>
                <w:szCs w:val="24"/>
                <w:lang w:val="sk-SK"/>
              </w:rPr>
            </w:pPr>
            <w:r w:rsidRPr="00510805">
              <w:rPr>
                <w:rFonts w:eastAsia="Times New Roman"/>
                <w:szCs w:val="24"/>
                <w:lang w:val="sk-SK"/>
              </w:rPr>
              <w:lastRenderedPageBreak/>
              <w:t>r</w:t>
            </w:r>
            <w:r w:rsidR="00483B1A" w:rsidRPr="00510805">
              <w:rPr>
                <w:rFonts w:eastAsia="Times New Roman"/>
                <w:szCs w:val="24"/>
                <w:lang w:val="sk-SK"/>
              </w:rPr>
              <w:t>evitalizácia technických, priemyselných pamiatok a ich sprístupnenie verejnosti vrátane nadväzujúcich služieb</w:t>
            </w:r>
            <w:r w:rsidR="00281410" w:rsidRPr="00510805">
              <w:rPr>
                <w:rFonts w:eastAsia="Times New Roman"/>
                <w:szCs w:val="24"/>
                <w:lang w:val="sk-SK"/>
              </w:rPr>
              <w:t>;</w:t>
            </w:r>
          </w:p>
          <w:p w:rsidR="00483B1A" w:rsidRPr="00510805" w:rsidRDefault="0047638D" w:rsidP="00A13999">
            <w:pPr>
              <w:pStyle w:val="Odsekzoznamu"/>
              <w:numPr>
                <w:ilvl w:val="1"/>
                <w:numId w:val="59"/>
              </w:numPr>
              <w:spacing w:line="257" w:lineRule="auto"/>
              <w:ind w:left="1014" w:hanging="283"/>
              <w:jc w:val="both"/>
              <w:rPr>
                <w:rFonts w:eastAsia="Times New Roman"/>
                <w:szCs w:val="24"/>
                <w:lang w:val="sk-SK"/>
              </w:rPr>
            </w:pPr>
            <w:r w:rsidRPr="00510805">
              <w:rPr>
                <w:rFonts w:eastAsia="Times New Roman"/>
                <w:szCs w:val="24"/>
                <w:lang w:val="sk-SK"/>
              </w:rPr>
              <w:t>v</w:t>
            </w:r>
            <w:r w:rsidR="00483B1A" w:rsidRPr="00510805">
              <w:rPr>
                <w:rFonts w:eastAsia="Times New Roman"/>
                <w:szCs w:val="24"/>
                <w:lang w:val="sk-SK"/>
              </w:rPr>
              <w:t>yužite priestorov odka</w:t>
            </w:r>
            <w:r w:rsidRPr="00510805">
              <w:rPr>
                <w:rFonts w:eastAsia="Times New Roman"/>
                <w:szCs w:val="24"/>
                <w:lang w:val="sk-SK"/>
              </w:rPr>
              <w:t>lísk a skládok na inštaláciu OZE.</w:t>
            </w:r>
          </w:p>
          <w:p w:rsidR="004448C6" w:rsidRPr="00510805" w:rsidRDefault="004448C6" w:rsidP="004448C6">
            <w:pPr>
              <w:pStyle w:val="Odsekzoznamu"/>
              <w:spacing w:beforeLines="40" w:before="96" w:afterLines="40" w:after="96" w:line="257" w:lineRule="auto"/>
              <w:jc w:val="both"/>
              <w:rPr>
                <w:szCs w:val="24"/>
                <w:lang w:val="sk-SK"/>
              </w:rPr>
            </w:pPr>
          </w:p>
          <w:p w:rsidR="00483B1A" w:rsidRPr="00510805" w:rsidRDefault="00386AD3" w:rsidP="00386AD3">
            <w:pPr>
              <w:pStyle w:val="Odsekzoznamu"/>
              <w:spacing w:before="40" w:after="40" w:line="257" w:lineRule="auto"/>
              <w:ind w:left="447" w:hanging="425"/>
              <w:jc w:val="both"/>
              <w:rPr>
                <w:b/>
                <w:bCs/>
                <w:szCs w:val="24"/>
                <w:lang w:val="sk-SK"/>
              </w:rPr>
            </w:pPr>
            <w:r w:rsidRPr="00510805">
              <w:rPr>
                <w:b/>
                <w:szCs w:val="24"/>
                <w:lang w:val="sk-SK"/>
              </w:rPr>
              <w:t xml:space="preserve">II.2 </w:t>
            </w:r>
            <w:r w:rsidR="0047638D" w:rsidRPr="00510805">
              <w:rPr>
                <w:b/>
                <w:szCs w:val="24"/>
                <w:lang w:val="sk-SK"/>
              </w:rPr>
              <w:t>R</w:t>
            </w:r>
            <w:r w:rsidR="00483B1A" w:rsidRPr="00510805">
              <w:rPr>
                <w:b/>
                <w:szCs w:val="24"/>
                <w:lang w:val="sk-SK"/>
              </w:rPr>
              <w:t>ozvoj</w:t>
            </w:r>
            <w:r w:rsidR="00483B1A" w:rsidRPr="00510805">
              <w:rPr>
                <w:b/>
                <w:bCs/>
                <w:szCs w:val="24"/>
                <w:lang w:val="sk-SK"/>
              </w:rPr>
              <w:t xml:space="preserve"> udržateľnej energetiky, dekarbonizácia priemyslu a zelené inovácie</w:t>
            </w:r>
          </w:p>
          <w:p w:rsidR="00483B1A" w:rsidRPr="00510805" w:rsidRDefault="00483B1A" w:rsidP="00483B1A">
            <w:pPr>
              <w:spacing w:beforeLines="40" w:before="96" w:afterLines="40" w:after="96" w:line="257" w:lineRule="auto"/>
              <w:jc w:val="both"/>
            </w:pPr>
            <w:r w:rsidRPr="00510805">
              <w:t xml:space="preserve">Opatrenia sú zamerané na inovatívne investície do dekarbonizácie priemyslu, ktoré </w:t>
            </w:r>
            <w:r w:rsidR="0047638D" w:rsidRPr="00510805">
              <w:t xml:space="preserve">výrazne prispejú k </w:t>
            </w:r>
            <w:r w:rsidRPr="00510805">
              <w:t>zníženiu emisií skleníkových plynov. Rovnako sú zamerané na využitie existujúceho potenciálu rozvoja</w:t>
            </w:r>
            <w:r w:rsidR="0047638D" w:rsidRPr="00510805">
              <w:t xml:space="preserve"> obnoviteľných zdrojov energie a</w:t>
            </w:r>
            <w:r w:rsidR="00623BFF" w:rsidRPr="00510805">
              <w:t> </w:t>
            </w:r>
            <w:r w:rsidRPr="00510805">
              <w:t>čiastočne</w:t>
            </w:r>
            <w:r w:rsidR="00623BFF" w:rsidRPr="00510805">
              <w:t xml:space="preserve"> na</w:t>
            </w:r>
            <w:r w:rsidRPr="00510805">
              <w:t xml:space="preserve"> kompenz</w:t>
            </w:r>
            <w:r w:rsidR="00623BFF" w:rsidRPr="00510805">
              <w:t>áciu</w:t>
            </w:r>
            <w:r w:rsidRPr="00510805">
              <w:t xml:space="preserve"> potreb</w:t>
            </w:r>
            <w:r w:rsidR="00623BFF" w:rsidRPr="00510805">
              <w:t>y</w:t>
            </w:r>
            <w:r w:rsidRPr="00510805">
              <w:t xml:space="preserve"> výroby energie z uhlia po postupnom odstavení elektrárne na spaľovanie uhlia, ale aj z iných fosílnych zdrojov. Zároveň je cieľom podporiť nové udržateľné zdroje tepla ako náhrady výro</w:t>
            </w:r>
            <w:r w:rsidR="0047638D" w:rsidRPr="00510805">
              <w:t>by a dodávky tepla</w:t>
            </w:r>
            <w:r w:rsidR="00623BFF" w:rsidRPr="00510805">
              <w:t xml:space="preserve"> z fosílnych zdrojov</w:t>
            </w:r>
            <w:r w:rsidR="0047638D" w:rsidRPr="00510805">
              <w:t xml:space="preserve">. </w:t>
            </w:r>
            <w:r w:rsidRPr="00510805">
              <w:t xml:space="preserve">Opatrenia sú </w:t>
            </w:r>
            <w:r w:rsidR="0047638D" w:rsidRPr="00510805">
              <w:t>špecificky</w:t>
            </w:r>
            <w:r w:rsidRPr="00510805">
              <w:t xml:space="preserve"> zamerané aj na výskum, vývoj a inovácie</w:t>
            </w:r>
            <w:r w:rsidR="00B4065F" w:rsidRPr="00510805">
              <w:t xml:space="preserve"> v energetickom sektore v synergii s pilierom 1. </w:t>
            </w:r>
            <w:r w:rsidRPr="00510805">
              <w:t xml:space="preserve">V neposlednom rade sa opatrenia sústreďujú aj na podporu využitia existujúceho potenciálu odpadového tepla z priemyselných procesov na zníženie emisií </w:t>
            </w:r>
            <w:r w:rsidR="00B4065F" w:rsidRPr="00510805">
              <w:t xml:space="preserve">skleníkových plynov </w:t>
            </w:r>
            <w:r w:rsidRPr="00510805">
              <w:t>z iných zdrojov tepla na báze fosílnych palív.</w:t>
            </w:r>
          </w:p>
          <w:p w:rsidR="007269AA" w:rsidRPr="00510805" w:rsidRDefault="007269AA" w:rsidP="007269AA">
            <w:pPr>
              <w:spacing w:beforeLines="40" w:before="96" w:afterLines="40" w:after="96" w:line="257" w:lineRule="auto"/>
              <w:jc w:val="both"/>
              <w:rPr>
                <w:iCs/>
                <w:color w:val="000000" w:themeColor="text1"/>
              </w:rPr>
            </w:pPr>
            <w:r w:rsidRPr="00510805">
              <w:rPr>
                <w:iCs/>
                <w:color w:val="000000" w:themeColor="text1"/>
              </w:rPr>
              <w:t>V rámci tejto priority budú podporené nasledovné aktivity:</w:t>
            </w:r>
          </w:p>
          <w:p w:rsidR="00483B1A" w:rsidRPr="00510805" w:rsidRDefault="00B4065F" w:rsidP="00A13999">
            <w:pPr>
              <w:pStyle w:val="Odsekzoznamu"/>
              <w:numPr>
                <w:ilvl w:val="1"/>
                <w:numId w:val="59"/>
              </w:numPr>
              <w:spacing w:line="257" w:lineRule="auto"/>
              <w:ind w:left="1014" w:hanging="283"/>
              <w:jc w:val="both"/>
              <w:rPr>
                <w:rFonts w:eastAsia="Times New Roman"/>
                <w:szCs w:val="24"/>
                <w:lang w:val="sk-SK"/>
              </w:rPr>
            </w:pPr>
            <w:r w:rsidRPr="00510805">
              <w:rPr>
                <w:rFonts w:eastAsia="Times New Roman"/>
                <w:iCs/>
                <w:szCs w:val="24"/>
                <w:lang w:val="sk-SK"/>
              </w:rPr>
              <w:t>p</w:t>
            </w:r>
            <w:r w:rsidR="00483B1A" w:rsidRPr="00510805">
              <w:rPr>
                <w:rFonts w:eastAsia="Times New Roman"/>
                <w:iCs/>
                <w:szCs w:val="24"/>
                <w:lang w:val="sk-SK"/>
              </w:rPr>
              <w:t>odpora inovácií v</w:t>
            </w:r>
            <w:r w:rsidRPr="00510805">
              <w:rPr>
                <w:rFonts w:eastAsia="Times New Roman"/>
                <w:iCs/>
                <w:szCs w:val="24"/>
                <w:lang w:val="sk-SK"/>
              </w:rPr>
              <w:t xml:space="preserve"> rámci dekarbonizácie priemyslu a v sektore udržateľnej energie</w:t>
            </w:r>
            <w:r w:rsidR="00281410" w:rsidRPr="00510805">
              <w:rPr>
                <w:rFonts w:eastAsia="Times New Roman"/>
                <w:iCs/>
                <w:szCs w:val="24"/>
                <w:lang w:val="sk-SK"/>
              </w:rPr>
              <w:t>;</w:t>
            </w:r>
          </w:p>
          <w:p w:rsidR="00483B1A" w:rsidRPr="00510805" w:rsidRDefault="00B4065F" w:rsidP="00A13999">
            <w:pPr>
              <w:pStyle w:val="Odsekzoznamu"/>
              <w:numPr>
                <w:ilvl w:val="1"/>
                <w:numId w:val="59"/>
              </w:numPr>
              <w:spacing w:line="257" w:lineRule="auto"/>
              <w:ind w:left="1014" w:hanging="283"/>
              <w:jc w:val="both"/>
              <w:rPr>
                <w:rFonts w:eastAsia="Times New Roman"/>
                <w:szCs w:val="24"/>
                <w:lang w:val="sk-SK"/>
              </w:rPr>
            </w:pPr>
            <w:r w:rsidRPr="00510805">
              <w:rPr>
                <w:szCs w:val="24"/>
                <w:lang w:val="sk-SK"/>
              </w:rPr>
              <w:t>v</w:t>
            </w:r>
            <w:r w:rsidR="00483B1A" w:rsidRPr="00510805">
              <w:rPr>
                <w:szCs w:val="24"/>
                <w:lang w:val="sk-SK"/>
              </w:rPr>
              <w:t>ýstav</w:t>
            </w:r>
            <w:r w:rsidR="00D35480" w:rsidRPr="00510805">
              <w:rPr>
                <w:szCs w:val="24"/>
                <w:lang w:val="sk-SK"/>
              </w:rPr>
              <w:t>ba zariadení na výrobu zeleného vodíka, OZE</w:t>
            </w:r>
            <w:r w:rsidR="00D35480" w:rsidRPr="00510805">
              <w:rPr>
                <w:rFonts w:eastAsia="Times New Roman"/>
                <w:iCs/>
                <w:szCs w:val="24"/>
                <w:lang w:val="sk-SK"/>
              </w:rPr>
              <w:t xml:space="preserve"> (na plochách priemyselných zón alebo parkov)</w:t>
            </w:r>
            <w:r w:rsidR="00D35480" w:rsidRPr="00510805">
              <w:rPr>
                <w:szCs w:val="24"/>
                <w:lang w:val="sk-SK"/>
              </w:rPr>
              <w:t xml:space="preserve"> </w:t>
            </w:r>
            <w:r w:rsidR="00483B1A" w:rsidRPr="00510805">
              <w:rPr>
                <w:szCs w:val="24"/>
                <w:lang w:val="sk-SK"/>
              </w:rPr>
              <w:t>a ich využitie v energetických systémoch, vrátane diaľkového vykurovania a chladenia, podpora zavádzania inteligentných energetických systémov vrátane uskladňovania energie z OZE</w:t>
            </w:r>
            <w:r w:rsidR="00281410" w:rsidRPr="00510805">
              <w:rPr>
                <w:szCs w:val="24"/>
                <w:lang w:val="sk-SK"/>
              </w:rPr>
              <w:t>;</w:t>
            </w:r>
          </w:p>
          <w:p w:rsidR="00483B1A" w:rsidRPr="00510805" w:rsidRDefault="00D35480" w:rsidP="00A13999">
            <w:pPr>
              <w:pStyle w:val="Odsekzoznamu"/>
              <w:numPr>
                <w:ilvl w:val="1"/>
                <w:numId w:val="59"/>
              </w:numPr>
              <w:spacing w:line="257" w:lineRule="auto"/>
              <w:ind w:left="1014" w:hanging="283"/>
              <w:jc w:val="both"/>
              <w:rPr>
                <w:rFonts w:eastAsia="Times New Roman"/>
                <w:szCs w:val="24"/>
                <w:lang w:val="sk-SK"/>
              </w:rPr>
            </w:pPr>
            <w:r w:rsidRPr="00510805">
              <w:rPr>
                <w:rFonts w:eastAsia="Times New Roman"/>
                <w:szCs w:val="24"/>
                <w:lang w:val="sk-SK"/>
              </w:rPr>
              <w:t>v</w:t>
            </w:r>
            <w:r w:rsidR="00483B1A" w:rsidRPr="00510805">
              <w:rPr>
                <w:rFonts w:eastAsia="Times New Roman"/>
                <w:szCs w:val="24"/>
                <w:lang w:val="sk-SK"/>
              </w:rPr>
              <w:t>yužitie potenciálu regiónov z hľadiska udržateľnej energie, najmä geotermálnej a solárnej energie</w:t>
            </w:r>
            <w:r w:rsidR="00281410" w:rsidRPr="00510805">
              <w:rPr>
                <w:rFonts w:eastAsia="Times New Roman"/>
                <w:szCs w:val="24"/>
                <w:lang w:val="sk-SK"/>
              </w:rPr>
              <w:t>;</w:t>
            </w:r>
          </w:p>
          <w:p w:rsidR="00483B1A" w:rsidRPr="00510805" w:rsidRDefault="00D35480" w:rsidP="00A13999">
            <w:pPr>
              <w:pStyle w:val="Odsekzoznamu"/>
              <w:numPr>
                <w:ilvl w:val="1"/>
                <w:numId w:val="59"/>
              </w:numPr>
              <w:spacing w:line="257" w:lineRule="auto"/>
              <w:ind w:left="1014" w:hanging="283"/>
              <w:jc w:val="both"/>
              <w:rPr>
                <w:rFonts w:eastAsia="Times New Roman"/>
                <w:iCs/>
                <w:szCs w:val="24"/>
                <w:lang w:val="sk-SK"/>
              </w:rPr>
            </w:pPr>
            <w:r w:rsidRPr="00510805">
              <w:rPr>
                <w:rFonts w:eastAsia="Times New Roman"/>
                <w:iCs/>
                <w:szCs w:val="24"/>
                <w:lang w:val="sk-SK"/>
              </w:rPr>
              <w:t>podpora zavádzania technológií a</w:t>
            </w:r>
            <w:r w:rsidR="00A42997" w:rsidRPr="00510805">
              <w:rPr>
                <w:rFonts w:eastAsia="Times New Roman"/>
                <w:iCs/>
                <w:szCs w:val="24"/>
                <w:lang w:val="sk-SK"/>
              </w:rPr>
              <w:t xml:space="preserve"> </w:t>
            </w:r>
            <w:r w:rsidR="00281410" w:rsidRPr="00510805">
              <w:rPr>
                <w:rFonts w:eastAsia="Times New Roman"/>
                <w:iCs/>
                <w:szCs w:val="24"/>
                <w:lang w:val="sk-SK"/>
              </w:rPr>
              <w:t>systému CZT 4. generácie;</w:t>
            </w:r>
          </w:p>
          <w:p w:rsidR="00D35480" w:rsidRPr="00510805" w:rsidRDefault="00D35480" w:rsidP="00A13999">
            <w:pPr>
              <w:pStyle w:val="Odsekzoznamu"/>
              <w:numPr>
                <w:ilvl w:val="1"/>
                <w:numId w:val="59"/>
              </w:numPr>
              <w:spacing w:line="257" w:lineRule="auto"/>
              <w:ind w:left="1014" w:hanging="283"/>
              <w:jc w:val="both"/>
              <w:rPr>
                <w:rFonts w:eastAsia="Times New Roman"/>
                <w:iCs/>
                <w:szCs w:val="24"/>
                <w:lang w:val="sk-SK"/>
              </w:rPr>
            </w:pPr>
            <w:r w:rsidRPr="00510805">
              <w:rPr>
                <w:rFonts w:eastAsia="Times New Roman"/>
                <w:iCs/>
                <w:szCs w:val="24"/>
                <w:lang w:val="sk-SK"/>
              </w:rPr>
              <w:t>podpora budovania</w:t>
            </w:r>
            <w:r w:rsidR="00483B1A" w:rsidRPr="00510805">
              <w:rPr>
                <w:rFonts w:eastAsia="Times New Roman"/>
                <w:iCs/>
                <w:szCs w:val="24"/>
                <w:lang w:val="sk-SK"/>
              </w:rPr>
              <w:t xml:space="preserve"> Regionálnych</w:t>
            </w:r>
            <w:r w:rsidR="00281410" w:rsidRPr="00510805">
              <w:rPr>
                <w:rFonts w:eastAsia="Times New Roman"/>
                <w:iCs/>
                <w:szCs w:val="24"/>
                <w:lang w:val="sk-SK"/>
              </w:rPr>
              <w:t xml:space="preserve"> centier udržateľnej energetiky;</w:t>
            </w:r>
          </w:p>
          <w:p w:rsidR="00D35480" w:rsidRPr="00510805" w:rsidRDefault="00D35480" w:rsidP="00A13999">
            <w:pPr>
              <w:pStyle w:val="Odsekzoznamu"/>
              <w:numPr>
                <w:ilvl w:val="1"/>
                <w:numId w:val="59"/>
              </w:numPr>
              <w:spacing w:line="257" w:lineRule="auto"/>
              <w:ind w:left="1014" w:hanging="283"/>
              <w:jc w:val="both"/>
              <w:rPr>
                <w:rFonts w:eastAsia="Times New Roman"/>
                <w:iCs/>
                <w:szCs w:val="24"/>
                <w:lang w:val="sk-SK"/>
              </w:rPr>
            </w:pPr>
            <w:r w:rsidRPr="00510805">
              <w:rPr>
                <w:rFonts w:eastAsia="Times New Roman"/>
                <w:iCs/>
                <w:szCs w:val="24"/>
                <w:lang w:val="sk-SK"/>
              </w:rPr>
              <w:t>v</w:t>
            </w:r>
            <w:r w:rsidR="00483B1A" w:rsidRPr="00510805">
              <w:rPr>
                <w:rFonts w:eastAsia="Times New Roman"/>
                <w:iCs/>
                <w:szCs w:val="24"/>
                <w:lang w:val="sk-SK"/>
              </w:rPr>
              <w:t>ypracovanie a implementácia nízkouhlíkových stratégií pre všetky typy území, najmä pre mestské oblasti vrátane aktualizácie a implementácie koncepcií rozvoja obcí v oblasti tepelnej energetiky</w:t>
            </w:r>
            <w:r w:rsidR="00281410" w:rsidRPr="00510805">
              <w:rPr>
                <w:rFonts w:eastAsia="Times New Roman"/>
                <w:iCs/>
                <w:szCs w:val="24"/>
                <w:lang w:val="sk-SK"/>
              </w:rPr>
              <w:t>;</w:t>
            </w:r>
          </w:p>
          <w:p w:rsidR="00A42997" w:rsidRPr="00510805" w:rsidRDefault="00A42997" w:rsidP="00A13999">
            <w:pPr>
              <w:pStyle w:val="Odsekzoznamu"/>
              <w:numPr>
                <w:ilvl w:val="1"/>
                <w:numId w:val="59"/>
              </w:numPr>
              <w:spacing w:line="257" w:lineRule="auto"/>
              <w:ind w:left="1014" w:hanging="283"/>
              <w:jc w:val="both"/>
              <w:rPr>
                <w:rFonts w:eastAsia="Times New Roman"/>
                <w:iCs/>
                <w:szCs w:val="24"/>
                <w:lang w:val="sk-SK"/>
              </w:rPr>
            </w:pPr>
            <w:r w:rsidRPr="00510805">
              <w:rPr>
                <w:rFonts w:eastAsia="Times New Roman"/>
                <w:iCs/>
                <w:szCs w:val="24"/>
                <w:lang w:val="sk-SK"/>
              </w:rPr>
              <w:t>rozvoj energetických služieb na regionálnej a miestnej úrovni, za</w:t>
            </w:r>
            <w:r w:rsidR="00483B1A" w:rsidRPr="00510805">
              <w:rPr>
                <w:rFonts w:eastAsia="Times New Roman"/>
                <w:iCs/>
                <w:szCs w:val="24"/>
                <w:lang w:val="sk-SK"/>
              </w:rPr>
              <w:t>vádzanie systémov energetického a environmentálneho manažérstva vrátane energetických auditov</w:t>
            </w:r>
            <w:r w:rsidRPr="00510805">
              <w:rPr>
                <w:rFonts w:eastAsia="Times New Roman"/>
                <w:iCs/>
                <w:szCs w:val="24"/>
                <w:lang w:val="sk-SK"/>
              </w:rPr>
              <w:t>.</w:t>
            </w:r>
          </w:p>
          <w:p w:rsidR="00281410" w:rsidRPr="00510805" w:rsidRDefault="00281410" w:rsidP="00386AD3">
            <w:pPr>
              <w:pStyle w:val="Odsekzoznamu"/>
              <w:spacing w:before="40" w:after="40" w:line="257" w:lineRule="auto"/>
              <w:ind w:left="447" w:hanging="425"/>
              <w:jc w:val="both"/>
              <w:rPr>
                <w:b/>
                <w:szCs w:val="24"/>
                <w:lang w:val="sk-SK"/>
              </w:rPr>
            </w:pPr>
            <w:bookmarkStart w:id="1" w:name="_Hlk74862123"/>
          </w:p>
          <w:p w:rsidR="004F004E" w:rsidRPr="00510805" w:rsidRDefault="00386AD3" w:rsidP="00386AD3">
            <w:pPr>
              <w:pStyle w:val="Odsekzoznamu"/>
              <w:spacing w:before="40" w:after="40" w:line="257" w:lineRule="auto"/>
              <w:ind w:left="447" w:hanging="425"/>
              <w:jc w:val="both"/>
              <w:rPr>
                <w:szCs w:val="24"/>
                <w:lang w:val="sk-SK"/>
              </w:rPr>
            </w:pPr>
            <w:r w:rsidRPr="00510805">
              <w:rPr>
                <w:b/>
                <w:szCs w:val="24"/>
                <w:lang w:val="sk-SK"/>
              </w:rPr>
              <w:t xml:space="preserve">II.3 </w:t>
            </w:r>
            <w:r w:rsidR="004F004E" w:rsidRPr="00510805">
              <w:rPr>
                <w:b/>
                <w:szCs w:val="24"/>
                <w:lang w:val="sk-SK"/>
              </w:rPr>
              <w:t>Znižovanie emisií skleníkových plynov v budovách a v</w:t>
            </w:r>
            <w:r w:rsidR="43C903D8" w:rsidRPr="00510805">
              <w:rPr>
                <w:b/>
                <w:szCs w:val="24"/>
                <w:lang w:val="sk-SK"/>
              </w:rPr>
              <w:t xml:space="preserve"> </w:t>
            </w:r>
            <w:r w:rsidR="004F004E" w:rsidRPr="00510805">
              <w:rPr>
                <w:b/>
                <w:szCs w:val="24"/>
                <w:lang w:val="sk-SK"/>
              </w:rPr>
              <w:t>energetike</w:t>
            </w:r>
          </w:p>
          <w:p w:rsidR="004F004E" w:rsidRPr="00510805" w:rsidRDefault="004F004E" w:rsidP="0FC0954B">
            <w:pPr>
              <w:spacing w:beforeLines="40" w:before="96" w:afterLines="40" w:after="96" w:line="257" w:lineRule="auto"/>
              <w:jc w:val="both"/>
              <w:rPr>
                <w:highlight w:val="yellow"/>
              </w:rPr>
            </w:pPr>
            <w:r w:rsidRPr="00510805">
              <w:t>Opatrenia sú zamerané na investície do energetickej efektívnosti budov</w:t>
            </w:r>
            <w:r w:rsidR="73C952A3" w:rsidRPr="00510805">
              <w:t xml:space="preserve"> v transformujúcich sa regiónoch</w:t>
            </w:r>
            <w:r w:rsidRPr="00510805">
              <w:t>, ktoré môžu čiastočne kompenzovať potrebu</w:t>
            </w:r>
            <w:r w:rsidR="00700E8F" w:rsidRPr="00510805">
              <w:t xml:space="preserve"> využívania</w:t>
            </w:r>
            <w:r w:rsidRPr="00510805">
              <w:t xml:space="preserve"> uhoľných </w:t>
            </w:r>
            <w:r w:rsidR="00623BFF" w:rsidRPr="00510805">
              <w:t xml:space="preserve">a iných fosílnych </w:t>
            </w:r>
            <w:r w:rsidRPr="00510805">
              <w:t xml:space="preserve">zdrojov v </w:t>
            </w:r>
            <w:r w:rsidR="00B00943" w:rsidRPr="00510805">
              <w:t>rámci</w:t>
            </w:r>
            <w:r w:rsidRPr="00510805">
              <w:t xml:space="preserve"> energ</w:t>
            </w:r>
            <w:r w:rsidR="00B00943" w:rsidRPr="00510805">
              <w:t>etiky</w:t>
            </w:r>
            <w:r w:rsidRPr="00510805">
              <w:t xml:space="preserve">. Rovnako je cieľom podporiť investície do energetickej efektívnosti budov s cieľom </w:t>
            </w:r>
            <w:r w:rsidR="00B00943" w:rsidRPr="00510805">
              <w:t>zmierniť</w:t>
            </w:r>
            <w:r w:rsidRPr="00510805">
              <w:t xml:space="preserve"> </w:t>
            </w:r>
            <w:r w:rsidR="006E52D8" w:rsidRPr="00510805">
              <w:t xml:space="preserve">súčasnú </w:t>
            </w:r>
            <w:r w:rsidRPr="00510805">
              <w:t>potrebu výrob</w:t>
            </w:r>
            <w:r w:rsidR="001E15F4" w:rsidRPr="00510805">
              <w:t>y</w:t>
            </w:r>
            <w:r w:rsidRPr="00510805">
              <w:t xml:space="preserve"> tepla z</w:t>
            </w:r>
            <w:r w:rsidR="00623BFF" w:rsidRPr="00510805">
              <w:t> </w:t>
            </w:r>
            <w:r w:rsidRPr="00510805">
              <w:t>uhlia</w:t>
            </w:r>
            <w:r w:rsidR="00623BFF" w:rsidRPr="00510805">
              <w:t xml:space="preserve"> a iných fosílnych zdrojov</w:t>
            </w:r>
            <w:r w:rsidRPr="00510805">
              <w:t xml:space="preserve"> </w:t>
            </w:r>
            <w:r w:rsidR="006E52D8" w:rsidRPr="00510805">
              <w:t>a nahradiť ju</w:t>
            </w:r>
            <w:r w:rsidRPr="00510805">
              <w:t xml:space="preserve"> novou </w:t>
            </w:r>
            <w:r w:rsidR="00B00943" w:rsidRPr="00510805">
              <w:t xml:space="preserve">formou </w:t>
            </w:r>
            <w:r w:rsidRPr="00510805">
              <w:t>výrob</w:t>
            </w:r>
            <w:r w:rsidR="00436F7D" w:rsidRPr="00510805">
              <w:t>y</w:t>
            </w:r>
            <w:r w:rsidRPr="00510805">
              <w:t xml:space="preserve"> tepla.</w:t>
            </w:r>
            <w:r w:rsidR="6157A38A" w:rsidRPr="00510805">
              <w:t xml:space="preserve"> </w:t>
            </w:r>
          </w:p>
          <w:p w:rsidR="0035509C" w:rsidRPr="00510805" w:rsidRDefault="0035509C" w:rsidP="0035509C">
            <w:pPr>
              <w:spacing w:beforeLines="40" w:before="96" w:afterLines="40" w:after="96" w:line="257" w:lineRule="auto"/>
              <w:jc w:val="both"/>
              <w:rPr>
                <w:iCs/>
                <w:color w:val="000000" w:themeColor="text1"/>
              </w:rPr>
            </w:pPr>
            <w:r w:rsidRPr="00510805">
              <w:rPr>
                <w:iCs/>
                <w:color w:val="000000" w:themeColor="text1"/>
              </w:rPr>
              <w:t>V</w:t>
            </w:r>
            <w:r w:rsidR="007269AA" w:rsidRPr="00510805">
              <w:rPr>
                <w:iCs/>
                <w:color w:val="000000" w:themeColor="text1"/>
              </w:rPr>
              <w:t> </w:t>
            </w:r>
            <w:r w:rsidRPr="00510805">
              <w:rPr>
                <w:iCs/>
                <w:color w:val="000000" w:themeColor="text1"/>
              </w:rPr>
              <w:t>rámci</w:t>
            </w:r>
            <w:r w:rsidR="007269AA" w:rsidRPr="00510805">
              <w:rPr>
                <w:iCs/>
                <w:color w:val="000000" w:themeColor="text1"/>
              </w:rPr>
              <w:t xml:space="preserve"> tejto</w:t>
            </w:r>
            <w:r w:rsidRPr="00510805">
              <w:rPr>
                <w:iCs/>
                <w:color w:val="000000" w:themeColor="text1"/>
              </w:rPr>
              <w:t xml:space="preserve"> priority budú podporené nasledovné aktivity:</w:t>
            </w:r>
          </w:p>
          <w:p w:rsidR="0A898125" w:rsidRPr="00510805" w:rsidRDefault="00ED6C3D" w:rsidP="00A13999">
            <w:pPr>
              <w:pStyle w:val="Odsekzoznamu"/>
              <w:numPr>
                <w:ilvl w:val="1"/>
                <w:numId w:val="59"/>
              </w:numPr>
              <w:spacing w:line="257" w:lineRule="auto"/>
              <w:ind w:left="1014" w:hanging="283"/>
              <w:jc w:val="both"/>
              <w:rPr>
                <w:rFonts w:eastAsia="Times New Roman"/>
                <w:szCs w:val="24"/>
                <w:lang w:val="sk-SK"/>
              </w:rPr>
            </w:pPr>
            <w:r w:rsidRPr="00510805">
              <w:rPr>
                <w:iCs/>
                <w:color w:val="000000" w:themeColor="text1"/>
                <w:szCs w:val="24"/>
                <w:lang w:val="sk-SK"/>
              </w:rPr>
              <w:t>p</w:t>
            </w:r>
            <w:r w:rsidR="0AAD0277" w:rsidRPr="00510805">
              <w:rPr>
                <w:iCs/>
                <w:color w:val="000000" w:themeColor="text1"/>
                <w:szCs w:val="24"/>
                <w:lang w:val="sk-SK"/>
              </w:rPr>
              <w:t>odpor</w:t>
            </w:r>
            <w:r w:rsidR="2204B401" w:rsidRPr="00510805">
              <w:rPr>
                <w:iCs/>
                <w:color w:val="000000" w:themeColor="text1"/>
                <w:szCs w:val="24"/>
                <w:lang w:val="sk-SK"/>
              </w:rPr>
              <w:t>a</w:t>
            </w:r>
            <w:r w:rsidR="2204B401" w:rsidRPr="00510805">
              <w:rPr>
                <w:rFonts w:eastAsia="Times New Roman"/>
                <w:color w:val="000000" w:themeColor="text1"/>
                <w:szCs w:val="24"/>
                <w:lang w:val="sk-SK"/>
              </w:rPr>
              <w:t xml:space="preserve"> </w:t>
            </w:r>
            <w:r w:rsidR="4D5BC8E1" w:rsidRPr="00510805">
              <w:rPr>
                <w:rFonts w:eastAsia="Times New Roman"/>
                <w:color w:val="000000" w:themeColor="text1"/>
                <w:szCs w:val="24"/>
                <w:lang w:val="sk-SK"/>
              </w:rPr>
              <w:t>inteligentných opatrení</w:t>
            </w:r>
            <w:r w:rsidR="0AAD0277" w:rsidRPr="00510805">
              <w:rPr>
                <w:rFonts w:eastAsia="Times New Roman"/>
                <w:color w:val="000000" w:themeColor="text1"/>
                <w:szCs w:val="24"/>
                <w:lang w:val="sk-SK"/>
              </w:rPr>
              <w:t xml:space="preserve"> a inovatívnych riešení pre zvyšovanie e</w:t>
            </w:r>
            <w:r w:rsidR="10F01789" w:rsidRPr="00510805">
              <w:rPr>
                <w:rFonts w:eastAsia="Times New Roman"/>
                <w:color w:val="000000" w:themeColor="text1"/>
                <w:szCs w:val="24"/>
                <w:lang w:val="sk-SK"/>
              </w:rPr>
              <w:t>nergetickej</w:t>
            </w:r>
            <w:r w:rsidR="0AAD0277" w:rsidRPr="00510805">
              <w:rPr>
                <w:rFonts w:eastAsia="Times New Roman"/>
                <w:color w:val="000000" w:themeColor="text1"/>
                <w:szCs w:val="24"/>
                <w:lang w:val="sk-SK"/>
              </w:rPr>
              <w:t xml:space="preserve"> </w:t>
            </w:r>
            <w:r w:rsidR="10F01789" w:rsidRPr="00510805">
              <w:rPr>
                <w:rFonts w:eastAsia="Times New Roman"/>
                <w:color w:val="000000" w:themeColor="text1"/>
                <w:szCs w:val="24"/>
                <w:lang w:val="sk-SK"/>
              </w:rPr>
              <w:t>efektívnosti budov a i</w:t>
            </w:r>
            <w:r w:rsidR="0AAD0277" w:rsidRPr="00510805">
              <w:rPr>
                <w:rFonts w:eastAsia="Times New Roman"/>
                <w:color w:val="000000" w:themeColor="text1"/>
                <w:szCs w:val="24"/>
                <w:lang w:val="sk-SK"/>
              </w:rPr>
              <w:t>nteligentného využívania zdrojov energie</w:t>
            </w:r>
            <w:r w:rsidR="4D0090FD" w:rsidRPr="00510805">
              <w:rPr>
                <w:rFonts w:eastAsia="Times New Roman"/>
                <w:color w:val="000000" w:themeColor="text1"/>
                <w:szCs w:val="24"/>
                <w:lang w:val="sk-SK"/>
              </w:rPr>
              <w:t xml:space="preserve"> v </w:t>
            </w:r>
            <w:r w:rsidR="0AAD0277" w:rsidRPr="00510805">
              <w:rPr>
                <w:rFonts w:eastAsia="Times New Roman"/>
                <w:color w:val="000000" w:themeColor="text1"/>
                <w:szCs w:val="24"/>
                <w:lang w:val="sk-SK"/>
              </w:rPr>
              <w:t>mestách a</w:t>
            </w:r>
            <w:r w:rsidR="00281410" w:rsidRPr="00510805">
              <w:rPr>
                <w:rFonts w:eastAsia="Times New Roman"/>
                <w:color w:val="000000" w:themeColor="text1"/>
                <w:szCs w:val="24"/>
                <w:lang w:val="sk-SK"/>
              </w:rPr>
              <w:t> </w:t>
            </w:r>
            <w:r w:rsidR="0AAD0277" w:rsidRPr="00510805">
              <w:rPr>
                <w:rFonts w:eastAsia="Times New Roman"/>
                <w:color w:val="000000" w:themeColor="text1"/>
                <w:szCs w:val="24"/>
                <w:lang w:val="sk-SK"/>
              </w:rPr>
              <w:t>regiónoch</w:t>
            </w:r>
            <w:r w:rsidR="00281410" w:rsidRPr="00510805">
              <w:rPr>
                <w:rFonts w:eastAsia="Times New Roman"/>
                <w:color w:val="000000" w:themeColor="text1"/>
                <w:szCs w:val="24"/>
                <w:lang w:val="sk-SK"/>
              </w:rPr>
              <w:t>;</w:t>
            </w:r>
          </w:p>
          <w:p w:rsidR="25CAA352" w:rsidRPr="00510805" w:rsidRDefault="00ED6C3D" w:rsidP="00A13999">
            <w:pPr>
              <w:pStyle w:val="Odsekzoznamu"/>
              <w:numPr>
                <w:ilvl w:val="1"/>
                <w:numId w:val="59"/>
              </w:numPr>
              <w:spacing w:line="257" w:lineRule="auto"/>
              <w:ind w:left="1014" w:hanging="283"/>
              <w:jc w:val="both"/>
              <w:rPr>
                <w:rFonts w:eastAsia="Times New Roman"/>
                <w:szCs w:val="24"/>
                <w:lang w:val="sk-SK"/>
              </w:rPr>
            </w:pPr>
            <w:r w:rsidRPr="00510805">
              <w:rPr>
                <w:rFonts w:eastAsia="Times New Roman"/>
                <w:color w:val="000000" w:themeColor="text1"/>
                <w:szCs w:val="24"/>
                <w:lang w:val="sk-SK"/>
              </w:rPr>
              <w:t>i</w:t>
            </w:r>
            <w:r w:rsidR="25CAA352" w:rsidRPr="00510805">
              <w:rPr>
                <w:rFonts w:eastAsia="Times New Roman"/>
                <w:color w:val="000000" w:themeColor="text1"/>
                <w:szCs w:val="24"/>
                <w:lang w:val="sk-SK"/>
              </w:rPr>
              <w:t>mplementácia inteligentnej regulácie v mestách a regiónoch (regulačné sandboxy)</w:t>
            </w:r>
            <w:r w:rsidR="00A42997" w:rsidRPr="00510805">
              <w:rPr>
                <w:rFonts w:eastAsia="Times New Roman"/>
                <w:color w:val="000000" w:themeColor="text1"/>
                <w:szCs w:val="24"/>
                <w:lang w:val="sk-SK"/>
              </w:rPr>
              <w:t>,</w:t>
            </w:r>
          </w:p>
          <w:p w:rsidR="009B3565" w:rsidRPr="00510805" w:rsidRDefault="000A7595" w:rsidP="00A13999">
            <w:pPr>
              <w:pStyle w:val="Odsekzoznamu"/>
              <w:numPr>
                <w:ilvl w:val="1"/>
                <w:numId w:val="59"/>
              </w:numPr>
              <w:spacing w:line="257" w:lineRule="auto"/>
              <w:ind w:left="1014" w:hanging="283"/>
              <w:jc w:val="both"/>
              <w:rPr>
                <w:rFonts w:eastAsia="Times New Roman"/>
                <w:szCs w:val="24"/>
                <w:lang w:val="sk-SK"/>
              </w:rPr>
            </w:pPr>
            <w:r w:rsidRPr="00510805">
              <w:rPr>
                <w:rFonts w:eastAsia="Times New Roman"/>
                <w:szCs w:val="24"/>
                <w:lang w:val="sk-SK"/>
              </w:rPr>
              <w:t>p</w:t>
            </w:r>
            <w:r w:rsidR="009B3565" w:rsidRPr="00510805">
              <w:rPr>
                <w:rFonts w:eastAsia="Times New Roman"/>
                <w:szCs w:val="24"/>
                <w:lang w:val="sk-SK"/>
              </w:rPr>
              <w:t xml:space="preserve">odpora zlepšovania energetickej </w:t>
            </w:r>
            <w:r w:rsidR="00A42997" w:rsidRPr="00510805">
              <w:rPr>
                <w:rFonts w:eastAsia="Times New Roman"/>
                <w:szCs w:val="24"/>
                <w:lang w:val="sk-SK"/>
              </w:rPr>
              <w:t>efektívnosti</w:t>
            </w:r>
            <w:r w:rsidR="009B3565" w:rsidRPr="00510805">
              <w:rPr>
                <w:rFonts w:eastAsia="Times New Roman"/>
                <w:szCs w:val="24"/>
                <w:lang w:val="sk-SK"/>
              </w:rPr>
              <w:t xml:space="preserve"> bytových bud</w:t>
            </w:r>
            <w:r w:rsidR="00281410" w:rsidRPr="00510805">
              <w:rPr>
                <w:rFonts w:eastAsia="Times New Roman"/>
                <w:szCs w:val="24"/>
                <w:lang w:val="sk-SK"/>
              </w:rPr>
              <w:t>ov (bytové domy a rodinné domy);</w:t>
            </w:r>
          </w:p>
          <w:p w:rsidR="009B3565" w:rsidRPr="00510805" w:rsidRDefault="000A7595" w:rsidP="00A13999">
            <w:pPr>
              <w:pStyle w:val="Odsekzoznamu"/>
              <w:numPr>
                <w:ilvl w:val="1"/>
                <w:numId w:val="59"/>
              </w:numPr>
              <w:spacing w:line="257" w:lineRule="auto"/>
              <w:ind w:left="1014" w:hanging="283"/>
              <w:jc w:val="both"/>
              <w:rPr>
                <w:rFonts w:eastAsia="Times New Roman"/>
                <w:szCs w:val="24"/>
                <w:lang w:val="sk-SK"/>
              </w:rPr>
            </w:pPr>
            <w:r w:rsidRPr="00510805">
              <w:rPr>
                <w:rFonts w:eastAsia="Times New Roman"/>
                <w:szCs w:val="24"/>
                <w:lang w:val="sk-SK"/>
              </w:rPr>
              <w:t>p</w:t>
            </w:r>
            <w:r w:rsidR="009B3565" w:rsidRPr="00510805">
              <w:rPr>
                <w:rFonts w:eastAsia="Times New Roman"/>
                <w:szCs w:val="24"/>
                <w:lang w:val="sk-SK"/>
              </w:rPr>
              <w:t>odpora nákladovo-efektívnej h</w:t>
            </w:r>
            <w:r w:rsidR="00281410" w:rsidRPr="00510805">
              <w:rPr>
                <w:rFonts w:eastAsia="Times New Roman"/>
                <w:szCs w:val="24"/>
                <w:lang w:val="sk-SK"/>
              </w:rPr>
              <w:t>ĺbkovej obnovy verejných budov;</w:t>
            </w:r>
          </w:p>
          <w:p w:rsidR="00924A7F" w:rsidRPr="00510805" w:rsidRDefault="000A7595" w:rsidP="00A13999">
            <w:pPr>
              <w:pStyle w:val="Odsekzoznamu"/>
              <w:numPr>
                <w:ilvl w:val="1"/>
                <w:numId w:val="59"/>
              </w:numPr>
              <w:spacing w:line="257" w:lineRule="auto"/>
              <w:ind w:left="1014" w:hanging="283"/>
              <w:jc w:val="both"/>
              <w:rPr>
                <w:rFonts w:eastAsia="Times New Roman"/>
                <w:szCs w:val="24"/>
                <w:lang w:val="sk-SK"/>
              </w:rPr>
            </w:pPr>
            <w:r w:rsidRPr="00510805">
              <w:rPr>
                <w:rFonts w:eastAsia="Times New Roman"/>
                <w:szCs w:val="24"/>
                <w:lang w:val="sk-SK"/>
              </w:rPr>
              <w:lastRenderedPageBreak/>
              <w:t>v</w:t>
            </w:r>
            <w:r w:rsidR="00924A7F" w:rsidRPr="00510805">
              <w:rPr>
                <w:rFonts w:eastAsia="Times New Roman"/>
                <w:szCs w:val="24"/>
                <w:lang w:val="sk-SK"/>
              </w:rPr>
              <w:t>ybudovanie alebo modernizácia sietí diaľkového vykurovania a</w:t>
            </w:r>
            <w:r w:rsidR="00281410" w:rsidRPr="00510805">
              <w:rPr>
                <w:rFonts w:eastAsia="Times New Roman"/>
                <w:szCs w:val="24"/>
                <w:lang w:val="sk-SK"/>
              </w:rPr>
              <w:t> </w:t>
            </w:r>
            <w:r w:rsidR="00924A7F" w:rsidRPr="00510805">
              <w:rPr>
                <w:rFonts w:eastAsia="Times New Roman"/>
                <w:szCs w:val="24"/>
                <w:lang w:val="sk-SK"/>
              </w:rPr>
              <w:t>chladenia</w:t>
            </w:r>
            <w:r w:rsidR="00281410" w:rsidRPr="00510805">
              <w:rPr>
                <w:rFonts w:eastAsia="Times New Roman"/>
                <w:szCs w:val="24"/>
                <w:lang w:val="sk-SK"/>
              </w:rPr>
              <w:t>;</w:t>
            </w:r>
          </w:p>
          <w:p w:rsidR="00924A7F" w:rsidRPr="00510805" w:rsidRDefault="000A7595" w:rsidP="00A13999">
            <w:pPr>
              <w:pStyle w:val="Odsekzoznamu"/>
              <w:numPr>
                <w:ilvl w:val="1"/>
                <w:numId w:val="59"/>
              </w:numPr>
              <w:spacing w:line="257" w:lineRule="auto"/>
              <w:ind w:left="1014" w:hanging="283"/>
              <w:jc w:val="both"/>
              <w:rPr>
                <w:rFonts w:eastAsia="Times New Roman"/>
                <w:szCs w:val="24"/>
                <w:lang w:val="sk-SK"/>
              </w:rPr>
            </w:pPr>
            <w:r w:rsidRPr="00510805">
              <w:rPr>
                <w:rFonts w:eastAsia="Times New Roman"/>
                <w:szCs w:val="24"/>
                <w:lang w:val="sk-SK"/>
              </w:rPr>
              <w:t>i</w:t>
            </w:r>
            <w:r w:rsidR="00924A7F" w:rsidRPr="00510805">
              <w:rPr>
                <w:rFonts w:eastAsia="Times New Roman"/>
                <w:szCs w:val="24"/>
                <w:lang w:val="sk-SK"/>
              </w:rPr>
              <w:t>nštalácia vysoko účinných kogeneračných jednotiek</w:t>
            </w:r>
            <w:r w:rsidR="00281410" w:rsidRPr="00510805">
              <w:rPr>
                <w:rFonts w:eastAsia="Times New Roman"/>
                <w:szCs w:val="24"/>
                <w:lang w:val="sk-SK"/>
              </w:rPr>
              <w:t>;</w:t>
            </w:r>
          </w:p>
          <w:p w:rsidR="000A7595" w:rsidRPr="00510805" w:rsidRDefault="000A7595" w:rsidP="00A13999">
            <w:pPr>
              <w:pStyle w:val="Odsekzoznamu"/>
              <w:numPr>
                <w:ilvl w:val="1"/>
                <w:numId w:val="59"/>
              </w:numPr>
              <w:spacing w:line="257" w:lineRule="auto"/>
              <w:ind w:left="1014" w:hanging="283"/>
              <w:jc w:val="both"/>
              <w:rPr>
                <w:rFonts w:eastAsia="Times New Roman"/>
                <w:szCs w:val="24"/>
                <w:lang w:val="sk-SK"/>
              </w:rPr>
            </w:pPr>
            <w:r w:rsidRPr="00510805">
              <w:rPr>
                <w:rFonts w:eastAsia="Times New Roman"/>
                <w:szCs w:val="24"/>
                <w:lang w:val="sk-SK"/>
              </w:rPr>
              <w:t>v</w:t>
            </w:r>
            <w:r w:rsidR="004A1CD1" w:rsidRPr="00510805">
              <w:rPr>
                <w:rFonts w:eastAsia="Times New Roman"/>
                <w:szCs w:val="24"/>
                <w:lang w:val="sk-SK"/>
              </w:rPr>
              <w:t>ýstavba, modernizácia a rekonštrukcia rozvodov energie, resp</w:t>
            </w:r>
            <w:r w:rsidR="00281410" w:rsidRPr="00510805">
              <w:rPr>
                <w:rFonts w:eastAsia="Times New Roman"/>
                <w:szCs w:val="24"/>
                <w:lang w:val="sk-SK"/>
              </w:rPr>
              <w:t>. rozvodov energetických médií;</w:t>
            </w:r>
          </w:p>
          <w:p w:rsidR="00846658" w:rsidRPr="00510805" w:rsidRDefault="000A7595" w:rsidP="00A13999">
            <w:pPr>
              <w:pStyle w:val="Odsekzoznamu"/>
              <w:numPr>
                <w:ilvl w:val="1"/>
                <w:numId w:val="59"/>
              </w:numPr>
              <w:spacing w:line="257" w:lineRule="auto"/>
              <w:ind w:left="1014" w:hanging="283"/>
              <w:jc w:val="both"/>
              <w:rPr>
                <w:rFonts w:eastAsia="Times New Roman"/>
                <w:szCs w:val="24"/>
                <w:lang w:val="sk-SK"/>
              </w:rPr>
            </w:pPr>
            <w:r w:rsidRPr="00510805">
              <w:rPr>
                <w:rFonts w:eastAsia="Times New Roman"/>
                <w:szCs w:val="24"/>
                <w:lang w:val="sk-SK"/>
              </w:rPr>
              <w:t>zavádzanie nových a zlepšovanie existujúcich</w:t>
            </w:r>
            <w:r w:rsidR="006E314D" w:rsidRPr="00510805">
              <w:rPr>
                <w:rFonts w:eastAsia="Times New Roman"/>
                <w:szCs w:val="24"/>
                <w:lang w:val="sk-SK"/>
              </w:rPr>
              <w:t xml:space="preserve"> systémov sledovania kvality ovzdušia, výstavba a rozvoj infraštruktúry pre správu, spracovanie, hodnotenie a zverejňovanie dát (vrátane identifikácie zdrojov znečisťovania ovzdušia)</w:t>
            </w:r>
            <w:r w:rsidRPr="00510805">
              <w:rPr>
                <w:rFonts w:eastAsia="Times New Roman"/>
                <w:szCs w:val="24"/>
                <w:lang w:val="sk-SK"/>
              </w:rPr>
              <w:t>.</w:t>
            </w:r>
          </w:p>
          <w:p w:rsidR="00281410" w:rsidRPr="00510805" w:rsidRDefault="00281410" w:rsidP="00386AD3">
            <w:pPr>
              <w:pStyle w:val="Odsekzoznamu"/>
              <w:spacing w:before="40" w:after="40" w:line="257" w:lineRule="auto"/>
              <w:ind w:left="447" w:hanging="425"/>
              <w:jc w:val="both"/>
              <w:rPr>
                <w:b/>
                <w:szCs w:val="24"/>
                <w:lang w:val="sk-SK"/>
              </w:rPr>
            </w:pPr>
          </w:p>
          <w:p w:rsidR="004F004E" w:rsidRPr="00510805" w:rsidRDefault="00386AD3" w:rsidP="00386AD3">
            <w:pPr>
              <w:pStyle w:val="Odsekzoznamu"/>
              <w:spacing w:before="40" w:after="40" w:line="257" w:lineRule="auto"/>
              <w:ind w:left="447" w:hanging="425"/>
              <w:jc w:val="both"/>
              <w:rPr>
                <w:rFonts w:eastAsiaTheme="minorEastAsia"/>
                <w:b/>
                <w:szCs w:val="24"/>
                <w:lang w:val="sk-SK"/>
              </w:rPr>
            </w:pPr>
            <w:r w:rsidRPr="00510805">
              <w:rPr>
                <w:b/>
                <w:szCs w:val="24"/>
                <w:lang w:val="sk-SK"/>
              </w:rPr>
              <w:t xml:space="preserve">II.4 </w:t>
            </w:r>
            <w:r w:rsidR="004F004E" w:rsidRPr="00510805">
              <w:rPr>
                <w:b/>
                <w:szCs w:val="24"/>
                <w:lang w:val="sk-SK"/>
              </w:rPr>
              <w:t xml:space="preserve">Podpora udržateľnej </w:t>
            </w:r>
            <w:r w:rsidRPr="00510805">
              <w:rPr>
                <w:b/>
                <w:szCs w:val="24"/>
                <w:lang w:val="sk-SK"/>
              </w:rPr>
              <w:t xml:space="preserve">inteligentnej </w:t>
            </w:r>
            <w:r w:rsidR="004F004E" w:rsidRPr="00510805">
              <w:rPr>
                <w:b/>
                <w:szCs w:val="24"/>
                <w:lang w:val="sk-SK"/>
              </w:rPr>
              <w:t>mobility</w:t>
            </w:r>
          </w:p>
          <w:p w:rsidR="00981E8F" w:rsidRPr="00510805" w:rsidRDefault="00981E8F" w:rsidP="00981E8F">
            <w:pPr>
              <w:spacing w:beforeLines="40" w:before="96" w:afterLines="40" w:after="96" w:line="257" w:lineRule="auto"/>
              <w:jc w:val="both"/>
            </w:pPr>
            <w:r w:rsidRPr="00510805">
              <w:t>Opatrenia sú zamerané na podporu implementácie miestnych a regionálnych projektov pre efektívnu a udržateľnú mobilitu, ktorá prispeje k úsporám emisií skleníkových plynov v sektore dopravy pri racionálnom a bezpečnom napĺňaní dopravných potrieb obyvateľov a podnikov. Cieľom opatrení je podporiť využívanie alternatívnych spôsobov mobility s využitím inovácií a princípov inteligentnej mobility. Tieto inovatívne riešenia podporia propagovanie a využívanie dopravy s nízkymi a nulovými emisiami, ktorá prispeje k dekarbonizácii regiónu. Aktivity sú zamerané na podporu ekologickej verejnej mobility ako alternatívy k individuálnej automobilovej doprave. Umožnia tak regiónom, jeho obyvateľom aj podnikom reagovať na potenciálne zmeny v spôsobe dochádzania a prepravy po vyradení ťažby a výroby energie z uhlia z prevádzky, čím pomôžu znížiť sociálne dopady a rozvíjať nové možnosti pre obyvateľov, od sociálnej inklúzie po využitie pracovných príležitostí. V neposlednom rade sú opatrenia v oblasti udržateľnej inteligentnej mobility orientované na podporu rozvoja lokálnych inovácií v mobilite založených na nízkoemisných a bezemisných zdrojoch a nosičoch energie, ktoré posilnia ekonomiku regiónov aj mikroekonomiky miest.</w:t>
            </w:r>
          </w:p>
          <w:p w:rsidR="00981E8F" w:rsidRPr="00510805" w:rsidRDefault="00981E8F" w:rsidP="00981E8F">
            <w:pPr>
              <w:spacing w:beforeLines="40" w:before="96" w:afterLines="40" w:after="96" w:line="257" w:lineRule="auto"/>
              <w:jc w:val="both"/>
              <w:rPr>
                <w:iCs/>
                <w:color w:val="000000" w:themeColor="text1"/>
              </w:rPr>
            </w:pPr>
            <w:r w:rsidRPr="00510805">
              <w:rPr>
                <w:iCs/>
                <w:color w:val="000000" w:themeColor="text1"/>
              </w:rPr>
              <w:t>V rámci tejto priority budú podporené nasledovné aktivity:</w:t>
            </w:r>
          </w:p>
          <w:p w:rsidR="00981E8F" w:rsidRPr="00510805" w:rsidRDefault="00981E8F" w:rsidP="00981E8F">
            <w:pPr>
              <w:pStyle w:val="Odsekzoznamu"/>
              <w:numPr>
                <w:ilvl w:val="1"/>
                <w:numId w:val="59"/>
              </w:numPr>
              <w:spacing w:line="257" w:lineRule="auto"/>
              <w:ind w:left="1014" w:hanging="283"/>
              <w:jc w:val="both"/>
              <w:rPr>
                <w:rFonts w:eastAsia="Times New Roman"/>
                <w:szCs w:val="24"/>
                <w:lang w:val="sk-SK"/>
              </w:rPr>
            </w:pPr>
            <w:r w:rsidRPr="00510805">
              <w:rPr>
                <w:rFonts w:eastAsia="Times New Roman"/>
                <w:szCs w:val="24"/>
                <w:lang w:val="sk-SK"/>
              </w:rPr>
              <w:t xml:space="preserve">rozvoj ekologickej verejnej mobility, statickej dopravy a integrovaných foriem </w:t>
            </w:r>
            <w:r w:rsidRPr="00510805">
              <w:rPr>
                <w:rFonts w:eastAsia="Times New Roman"/>
                <w:iCs/>
                <w:szCs w:val="24"/>
                <w:lang w:val="sk-SK"/>
              </w:rPr>
              <w:t>verejných dopravných systémov s aplikáciou riešení inteligentnej mobility</w:t>
            </w:r>
            <w:r w:rsidRPr="00510805">
              <w:rPr>
                <w:rFonts w:eastAsia="Times New Roman"/>
                <w:szCs w:val="24"/>
                <w:lang w:val="sk-SK"/>
              </w:rPr>
              <w:t>;</w:t>
            </w:r>
          </w:p>
          <w:p w:rsidR="00981E8F" w:rsidRPr="00510805" w:rsidRDefault="00981E8F" w:rsidP="00981E8F">
            <w:pPr>
              <w:pStyle w:val="Odsekzoznamu"/>
              <w:numPr>
                <w:ilvl w:val="1"/>
                <w:numId w:val="59"/>
              </w:numPr>
              <w:spacing w:line="257" w:lineRule="auto"/>
              <w:ind w:left="1014" w:hanging="283"/>
              <w:jc w:val="both"/>
              <w:rPr>
                <w:rFonts w:eastAsia="Times New Roman"/>
                <w:szCs w:val="24"/>
                <w:lang w:val="sk-SK"/>
              </w:rPr>
            </w:pPr>
            <w:r w:rsidRPr="00510805">
              <w:rPr>
                <w:rFonts w:eastAsia="Times New Roman"/>
                <w:iCs/>
                <w:szCs w:val="24"/>
                <w:lang w:val="sk-SK"/>
              </w:rPr>
              <w:t>podpora zavádzania inteligentnej mobility do bežnej praxe v podobe pilotných riešení aj trvalého využitia</w:t>
            </w:r>
            <w:r w:rsidRPr="00510805">
              <w:rPr>
                <w:rFonts w:eastAsia="Times New Roman"/>
                <w:szCs w:val="24"/>
                <w:lang w:val="sk-SK"/>
              </w:rPr>
              <w:t>;</w:t>
            </w:r>
          </w:p>
          <w:p w:rsidR="00981E8F" w:rsidRPr="00510805" w:rsidRDefault="00981E8F" w:rsidP="00981E8F">
            <w:pPr>
              <w:pStyle w:val="Odsekzoznamu"/>
              <w:numPr>
                <w:ilvl w:val="1"/>
                <w:numId w:val="59"/>
              </w:numPr>
              <w:spacing w:line="257" w:lineRule="auto"/>
              <w:ind w:left="1014" w:hanging="283"/>
              <w:jc w:val="both"/>
              <w:rPr>
                <w:rFonts w:eastAsia="Times New Roman"/>
                <w:szCs w:val="24"/>
                <w:lang w:val="sk-SK"/>
              </w:rPr>
            </w:pPr>
            <w:r w:rsidRPr="00510805">
              <w:rPr>
                <w:rFonts w:eastAsia="Times New Roman"/>
                <w:iCs/>
                <w:szCs w:val="24"/>
                <w:lang w:val="sk-SK"/>
              </w:rPr>
              <w:t>podpora lokálnej bezemisnej mobility a mobility využívajúcej alternatívne zdroje a nosiče energie</w:t>
            </w:r>
            <w:r w:rsidRPr="00510805">
              <w:rPr>
                <w:rFonts w:eastAsia="Times New Roman"/>
                <w:szCs w:val="24"/>
                <w:lang w:val="sk-SK"/>
              </w:rPr>
              <w:t>;</w:t>
            </w:r>
          </w:p>
          <w:p w:rsidR="00981E8F" w:rsidRPr="00510805" w:rsidRDefault="00981E8F" w:rsidP="00981E8F">
            <w:pPr>
              <w:pStyle w:val="Odsekzoznamu"/>
              <w:numPr>
                <w:ilvl w:val="1"/>
                <w:numId w:val="59"/>
              </w:numPr>
              <w:spacing w:line="257" w:lineRule="auto"/>
              <w:ind w:left="1014" w:hanging="283"/>
              <w:jc w:val="both"/>
              <w:rPr>
                <w:rFonts w:eastAsia="Times New Roman"/>
                <w:szCs w:val="24"/>
                <w:lang w:val="sk-SK"/>
              </w:rPr>
            </w:pPr>
            <w:r w:rsidRPr="00510805">
              <w:rPr>
                <w:rFonts w:eastAsia="Times New Roman"/>
                <w:szCs w:val="24"/>
                <w:lang w:val="sk-SK"/>
              </w:rPr>
              <w:t xml:space="preserve">modernizácia existujúcich a zavádzanie nových integrovaných dopravných systémov s aplikáciou riešení inteligentnej mobility - technická podpora softvérového zabezpečenia, ako aj hardvérového vybavenia a nástrojov zberu, spracovania a analýzy dát z dopravy a životného prostredia; </w:t>
            </w:r>
          </w:p>
          <w:p w:rsidR="00981E8F" w:rsidRPr="00510805" w:rsidRDefault="00981E8F" w:rsidP="00981E8F">
            <w:pPr>
              <w:pStyle w:val="Odsekzoznamu"/>
              <w:numPr>
                <w:ilvl w:val="1"/>
                <w:numId w:val="59"/>
              </w:numPr>
              <w:spacing w:line="257" w:lineRule="auto"/>
              <w:ind w:left="1014" w:hanging="283"/>
              <w:jc w:val="both"/>
              <w:rPr>
                <w:rFonts w:eastAsia="Times New Roman"/>
                <w:szCs w:val="24"/>
                <w:lang w:val="sk-SK"/>
              </w:rPr>
            </w:pPr>
            <w:r w:rsidRPr="00510805">
              <w:rPr>
                <w:rFonts w:eastAsia="Times New Roman"/>
                <w:szCs w:val="24"/>
                <w:lang w:val="sk-SK"/>
              </w:rPr>
              <w:t>podpora informovanosti verejnosti s cieľom zvyšovania atraktivity verejnej osobnej dopravy - zavádzanie doplnkových služieb verejnej osobnej dopravy;</w:t>
            </w:r>
          </w:p>
          <w:p w:rsidR="00981E8F" w:rsidRPr="00510805" w:rsidRDefault="00981E8F" w:rsidP="00981E8F">
            <w:pPr>
              <w:pStyle w:val="Odsekzoznamu"/>
              <w:numPr>
                <w:ilvl w:val="1"/>
                <w:numId w:val="59"/>
              </w:numPr>
              <w:spacing w:line="257" w:lineRule="auto"/>
              <w:ind w:left="1014" w:hanging="283"/>
              <w:jc w:val="both"/>
              <w:rPr>
                <w:rFonts w:eastAsia="Times New Roman"/>
                <w:szCs w:val="24"/>
                <w:lang w:val="sk-SK"/>
              </w:rPr>
            </w:pPr>
            <w:r w:rsidRPr="00510805">
              <w:rPr>
                <w:rFonts w:eastAsia="Times New Roman"/>
                <w:szCs w:val="24"/>
                <w:lang w:val="sk-SK"/>
              </w:rPr>
              <w:t>podpora dopravných systémov, ktoré využívajú obchodné a prevádzkové modely služieb inteligentnej mobility, najmä princípov zdieľanej ekonomiky;</w:t>
            </w:r>
          </w:p>
          <w:p w:rsidR="00981E8F" w:rsidRPr="00510805" w:rsidRDefault="00981E8F" w:rsidP="00981E8F">
            <w:pPr>
              <w:pStyle w:val="Odsekzoznamu"/>
              <w:numPr>
                <w:ilvl w:val="1"/>
                <w:numId w:val="59"/>
              </w:numPr>
              <w:spacing w:line="257" w:lineRule="auto"/>
              <w:ind w:left="1014" w:hanging="283"/>
              <w:jc w:val="both"/>
              <w:rPr>
                <w:rFonts w:eastAsia="Times New Roman"/>
                <w:szCs w:val="24"/>
                <w:lang w:val="sk-SK"/>
              </w:rPr>
            </w:pPr>
            <w:r w:rsidRPr="00510805">
              <w:rPr>
                <w:rFonts w:eastAsia="Times New Roman"/>
                <w:szCs w:val="24"/>
                <w:lang w:val="sk-SK"/>
              </w:rPr>
              <w:t>investície</w:t>
            </w:r>
            <w:r w:rsidRPr="00510805">
              <w:rPr>
                <w:iCs/>
                <w:szCs w:val="24"/>
                <w:lang w:val="sk-SK"/>
              </w:rPr>
              <w:t xml:space="preserve"> do obstarania ekologických vozidiel verejnej dopravy, rozvoj infraštruktúry pre rozvoj nízkoemisnej a bezemisnej mobility, vrátane elektromobility (nabíjacie systémy) a vodíka (plniace stanice) alebo projektov podporujúcich</w:t>
            </w:r>
            <w:r w:rsidRPr="00510805">
              <w:rPr>
                <w:i/>
                <w:iCs/>
                <w:szCs w:val="24"/>
                <w:lang w:val="sk-SK"/>
              </w:rPr>
              <w:t xml:space="preserve"> </w:t>
            </w:r>
            <w:r w:rsidRPr="00510805">
              <w:rPr>
                <w:iCs/>
                <w:szCs w:val="24"/>
                <w:lang w:val="sk-SK"/>
              </w:rPr>
              <w:t>alternatívne dopravné prostriedky, napr. cyklodoprava a iná mikromobilita.</w:t>
            </w:r>
          </w:p>
          <w:bookmarkEnd w:id="1"/>
          <w:p w:rsidR="71F85CBE" w:rsidRPr="00510805" w:rsidRDefault="71F85CBE" w:rsidP="7A555C72">
            <w:pPr>
              <w:spacing w:beforeLines="40" w:before="96" w:afterLines="40" w:after="96" w:line="257" w:lineRule="auto"/>
              <w:jc w:val="both"/>
            </w:pPr>
            <w:r w:rsidRPr="00510805">
              <w:lastRenderedPageBreak/>
              <w:br/>
            </w:r>
            <w:r w:rsidR="3DB24ACE" w:rsidRPr="00510805">
              <w:rPr>
                <w:b/>
                <w:bCs/>
              </w:rPr>
              <w:t>PILIER III</w:t>
            </w:r>
            <w:r w:rsidR="540C4526" w:rsidRPr="00510805">
              <w:rPr>
                <w:b/>
                <w:bCs/>
              </w:rPr>
              <w:t xml:space="preserve">: </w:t>
            </w:r>
            <w:r w:rsidR="540C4526" w:rsidRPr="00510805">
              <w:rPr>
                <w:b/>
                <w:bCs/>
                <w:iCs/>
              </w:rPr>
              <w:t>Kvalita života a zvýšenie atraktivity a príležitostí v území: sociálna, zdravotná a vzdelávacia infraštruktúra, podpora vzdelávania a zvyšovanie kvalifikácie;</w:t>
            </w:r>
          </w:p>
          <w:p w:rsidR="008E0B11" w:rsidRPr="00510805" w:rsidRDefault="0CD01636" w:rsidP="71F85CBE">
            <w:pPr>
              <w:spacing w:beforeLines="40" w:before="96" w:afterLines="40" w:after="96" w:line="257" w:lineRule="auto"/>
              <w:jc w:val="both"/>
            </w:pPr>
            <w:r w:rsidRPr="00510805">
              <w:t xml:space="preserve">Podpora </w:t>
            </w:r>
            <w:r w:rsidR="00DBB085" w:rsidRPr="00510805">
              <w:t>je</w:t>
            </w:r>
            <w:r w:rsidRPr="00510805">
              <w:t xml:space="preserve"> smerovaná do sociálnej</w:t>
            </w:r>
            <w:r w:rsidR="0D1EBDEB" w:rsidRPr="00510805">
              <w:t xml:space="preserve"> a</w:t>
            </w:r>
            <w:r w:rsidRPr="00510805">
              <w:t xml:space="preserve"> zdravotnej infraštruktúry, vzdelávania a zvyšovani</w:t>
            </w:r>
            <w:r w:rsidR="23E72B3E" w:rsidRPr="00510805">
              <w:t>a</w:t>
            </w:r>
            <w:r w:rsidRPr="00510805">
              <w:t xml:space="preserve"> kvalifikácie</w:t>
            </w:r>
            <w:r w:rsidR="60CF411C" w:rsidRPr="00510805">
              <w:t xml:space="preserve">. </w:t>
            </w:r>
            <w:r w:rsidR="5681DBEE" w:rsidRPr="00510805">
              <w:t>V</w:t>
            </w:r>
            <w:r w:rsidRPr="00510805">
              <w:t>ýstupom opatrení spojených s riešením sociálnych dôsledkov transformácie b</w:t>
            </w:r>
            <w:r w:rsidR="007269AA" w:rsidRPr="00510805">
              <w:t>ude zvyšovanie špecializácie a úrovne zručností,</w:t>
            </w:r>
            <w:r w:rsidRPr="00510805">
              <w:t xml:space="preserve"> rekvalifikácia vrátane odbornej prípravy dotknutých pracovníkov bez ohľadu na to, či sú stále zamestnaní alebo v dôsledku transformácie prišli o prácu. </w:t>
            </w:r>
            <w:r w:rsidR="03A0B8ED" w:rsidRPr="00510805">
              <w:t>Opatrenia pomôžu ľuďom v transformujúcich sa regiónoch adaptovať sa na zmeny na trhu práce a získať zručnosti adekvátne pre nové pracovné príležitosti.</w:t>
            </w:r>
            <w:r w:rsidRPr="00510805">
              <w:t xml:space="preserve"> </w:t>
            </w:r>
          </w:p>
          <w:p w:rsidR="008E0B11" w:rsidRPr="00510805" w:rsidRDefault="0B735A49" w:rsidP="71F85CBE">
            <w:pPr>
              <w:spacing w:beforeLines="40" w:before="96" w:afterLines="40" w:after="96" w:line="257" w:lineRule="auto"/>
              <w:jc w:val="both"/>
            </w:pPr>
            <w:r w:rsidRPr="00510805">
              <w:t>Pokles zamestnanosti v odvetv</w:t>
            </w:r>
            <w:r w:rsidR="261D0BE3" w:rsidRPr="00510805">
              <w:t>iach</w:t>
            </w:r>
            <w:r w:rsidRPr="00510805">
              <w:t xml:space="preserve"> hospodárstva</w:t>
            </w:r>
            <w:r w:rsidR="5A3B265D" w:rsidRPr="00510805">
              <w:t xml:space="preserve"> ovplyvnených transformáciou je m</w:t>
            </w:r>
            <w:r w:rsidRPr="00510805">
              <w:t>ožn</w:t>
            </w:r>
            <w:r w:rsidR="73E8A71E" w:rsidRPr="00510805">
              <w:t>é</w:t>
            </w:r>
            <w:r w:rsidRPr="00510805">
              <w:t xml:space="preserve"> vyvážiť rozvojom nových pracovných príležitostí v </w:t>
            </w:r>
            <w:r w:rsidR="3AFC7C9B" w:rsidRPr="00510805">
              <w:t>nov</w:t>
            </w:r>
            <w:r w:rsidR="3866BB49" w:rsidRPr="00510805">
              <w:t xml:space="preserve">o </w:t>
            </w:r>
            <w:r w:rsidR="3AFC7C9B" w:rsidRPr="00510805">
              <w:t>rozvíjajúcich</w:t>
            </w:r>
            <w:r w:rsidRPr="00510805">
              <w:t xml:space="preserve"> sa odvetviach hospodárstva, ktoré </w:t>
            </w:r>
            <w:r w:rsidR="7A562490" w:rsidRPr="00510805">
              <w:t>majú potenciál</w:t>
            </w:r>
            <w:r w:rsidRPr="00510805">
              <w:t xml:space="preserve"> stať </w:t>
            </w:r>
            <w:r w:rsidR="68DE78FF" w:rsidRPr="00510805">
              <w:t xml:space="preserve">sa </w:t>
            </w:r>
            <w:r w:rsidRPr="00510805">
              <w:t xml:space="preserve">motorom budúceho </w:t>
            </w:r>
            <w:r w:rsidR="32FBB593" w:rsidRPr="00510805">
              <w:t>udržateľného</w:t>
            </w:r>
            <w:r w:rsidR="3AFC7C9B" w:rsidRPr="00510805">
              <w:t xml:space="preserve"> </w:t>
            </w:r>
            <w:r w:rsidRPr="00510805">
              <w:t>hospodárskeho rastu. Rýchlo rastú</w:t>
            </w:r>
            <w:r w:rsidR="001F4C09" w:rsidRPr="00510805">
              <w:t>ce odvetvia hospodárstva, ako je</w:t>
            </w:r>
            <w:r w:rsidRPr="00510805">
              <w:t xml:space="preserve"> </w:t>
            </w:r>
            <w:r w:rsidR="00A33373" w:rsidRPr="00510805">
              <w:t xml:space="preserve">napríklad </w:t>
            </w:r>
            <w:r w:rsidRPr="00510805">
              <w:t>IT</w:t>
            </w:r>
            <w:r w:rsidR="001F4C09" w:rsidRPr="00510805">
              <w:t xml:space="preserve"> sektor</w:t>
            </w:r>
            <w:r w:rsidR="4BB4E342" w:rsidRPr="00510805">
              <w:t xml:space="preserve">, </w:t>
            </w:r>
            <w:r w:rsidRPr="00510805">
              <w:t>odborné služby</w:t>
            </w:r>
            <w:r w:rsidR="3308A761" w:rsidRPr="00510805">
              <w:t xml:space="preserve"> a iné</w:t>
            </w:r>
            <w:r w:rsidRPr="00510805">
              <w:t xml:space="preserve">, </w:t>
            </w:r>
            <w:r w:rsidR="78E9786A" w:rsidRPr="00510805">
              <w:t>majú potenciál</w:t>
            </w:r>
            <w:r w:rsidRPr="00510805">
              <w:t xml:space="preserve"> vytvárať atraktívne pracovné miesta </w:t>
            </w:r>
            <w:r w:rsidR="160AA333" w:rsidRPr="00510805">
              <w:t>a pomôcť</w:t>
            </w:r>
            <w:r w:rsidR="0662CA6C" w:rsidRPr="00510805">
              <w:t xml:space="preserve"> </w:t>
            </w:r>
            <w:r w:rsidR="160AA333" w:rsidRPr="00510805">
              <w:t>ľuďom nájsť</w:t>
            </w:r>
            <w:r w:rsidR="0662CA6C" w:rsidRPr="00510805">
              <w:t xml:space="preserve"> </w:t>
            </w:r>
            <w:r w:rsidR="48BB94C2" w:rsidRPr="00510805">
              <w:t>uplatnenie</w:t>
            </w:r>
            <w:r w:rsidRPr="00510805">
              <w:t xml:space="preserve"> pre všetky úrovne vzdelávania</w:t>
            </w:r>
            <w:r w:rsidR="2767071B" w:rsidRPr="00510805">
              <w:t>,</w:t>
            </w:r>
            <w:r w:rsidRPr="00510805">
              <w:t xml:space="preserve"> vrátane príležitostí na vysokokvalifikovanú pracovnú silu v odvetviach s vysokou pridanou hodnotou. Z tohto pohľadu je </w:t>
            </w:r>
            <w:r w:rsidR="001F4C09" w:rsidRPr="00510805">
              <w:t>špeciálna</w:t>
            </w:r>
            <w:r w:rsidR="0CD01636" w:rsidRPr="00510805">
              <w:t xml:space="preserve"> pozornosť opatrení venovaná mladej generácii s cieľom vytvorenia atraktívneho prostredia pre vzdelávanie, vytváranie pracovných miest s pridanou </w:t>
            </w:r>
            <w:r w:rsidR="003DFC3D" w:rsidRPr="00510805">
              <w:t>hodnotou a v</w:t>
            </w:r>
            <w:r w:rsidR="0CD01636" w:rsidRPr="00510805">
              <w:t>hodných podmienok</w:t>
            </w:r>
            <w:r w:rsidR="6BD9697B" w:rsidRPr="00510805">
              <w:t xml:space="preserve"> pre život.</w:t>
            </w:r>
            <w:r w:rsidR="001F4C09" w:rsidRPr="00510805">
              <w:t xml:space="preserve"> Opatrenia prispievajú</w:t>
            </w:r>
            <w:r w:rsidR="0CD01636" w:rsidRPr="00510805">
              <w:t xml:space="preserve"> k podpore pri hľadaní pracovného miesta uchádzačov o zamestnanie a ich aktívne začleňovanie na trhu práce. </w:t>
            </w:r>
          </w:p>
          <w:p w:rsidR="008E0B11" w:rsidRPr="00510805" w:rsidRDefault="001F4C09" w:rsidP="71F85CBE">
            <w:pPr>
              <w:spacing w:beforeLines="40" w:before="96" w:afterLines="40" w:after="96" w:line="257" w:lineRule="auto"/>
              <w:jc w:val="both"/>
            </w:pPr>
            <w:r w:rsidRPr="00510805">
              <w:t>Výsledkom opatrení je</w:t>
            </w:r>
            <w:r w:rsidR="0CD01636" w:rsidRPr="00510805">
              <w:t xml:space="preserve"> podpora v oblastiach vzdelávania a sociálneho začlenenia, ako aj podpora sociálnej infraštruktúry na účely za</w:t>
            </w:r>
            <w:r w:rsidR="00A33373" w:rsidRPr="00510805">
              <w:t xml:space="preserve">riadení starostlivosti o deti, </w:t>
            </w:r>
            <w:r w:rsidR="0CD01636" w:rsidRPr="00510805">
              <w:t>starších</w:t>
            </w:r>
            <w:r w:rsidR="00A33373" w:rsidRPr="00510805">
              <w:t xml:space="preserve"> a hendikepovaných</w:t>
            </w:r>
            <w:r w:rsidR="0CD01636" w:rsidRPr="00510805">
              <w:t xml:space="preserve"> ľudí a podpora miest výkonu praktického vyučovania. Spoločným cieľom týchto opatrení </w:t>
            </w:r>
            <w:r w:rsidR="79EEE957" w:rsidRPr="00510805">
              <w:t>je</w:t>
            </w:r>
            <w:r w:rsidR="0CD01636" w:rsidRPr="00510805">
              <w:t xml:space="preserve"> celkový rozvoj a zvýšenie kvality života v </w:t>
            </w:r>
            <w:r w:rsidR="020E33EA" w:rsidRPr="00510805">
              <w:t xml:space="preserve">transformujúcich sa </w:t>
            </w:r>
            <w:r w:rsidR="0CD01636" w:rsidRPr="00510805">
              <w:t>regiónoch.</w:t>
            </w:r>
          </w:p>
          <w:p w:rsidR="008E0B11" w:rsidRPr="00510805" w:rsidRDefault="0CD01636" w:rsidP="71F85CBE">
            <w:pPr>
              <w:spacing w:beforeLines="40" w:before="96" w:afterLines="40" w:after="96" w:line="257" w:lineRule="auto"/>
              <w:jc w:val="both"/>
              <w:rPr>
                <w:b/>
                <w:bCs/>
                <w:color w:val="000000" w:themeColor="text1"/>
              </w:rPr>
            </w:pPr>
            <w:r w:rsidRPr="00510805">
              <w:rPr>
                <w:b/>
                <w:bCs/>
                <w:color w:val="000000" w:themeColor="text1"/>
              </w:rPr>
              <w:t>V</w:t>
            </w:r>
            <w:r w:rsidR="00386AD3" w:rsidRPr="00510805">
              <w:rPr>
                <w:b/>
                <w:bCs/>
                <w:color w:val="000000" w:themeColor="text1"/>
              </w:rPr>
              <w:t> rámci piliera III</w:t>
            </w:r>
            <w:r w:rsidR="00281410" w:rsidRPr="00510805">
              <w:rPr>
                <w:b/>
                <w:bCs/>
                <w:color w:val="000000" w:themeColor="text1"/>
              </w:rPr>
              <w:t>,</w:t>
            </w:r>
            <w:r w:rsidR="00386AD3" w:rsidRPr="00510805">
              <w:rPr>
                <w:b/>
                <w:bCs/>
                <w:color w:val="000000" w:themeColor="text1"/>
              </w:rPr>
              <w:t xml:space="preserve"> </w:t>
            </w:r>
            <w:r w:rsidR="00281410" w:rsidRPr="00510805">
              <w:rPr>
                <w:b/>
                <w:bCs/>
              </w:rPr>
              <w:t xml:space="preserve">ktorého cieľom sú intervenčné riešenia </w:t>
            </w:r>
            <w:r w:rsidRPr="00510805">
              <w:rPr>
                <w:b/>
                <w:bCs/>
                <w:color w:val="000000" w:themeColor="text1"/>
              </w:rPr>
              <w:t xml:space="preserve">sociálnych dôsledkov transformácie </w:t>
            </w:r>
            <w:r w:rsidR="00281410" w:rsidRPr="00510805">
              <w:rPr>
                <w:b/>
                <w:bCs/>
              </w:rPr>
              <w:t>sú priority zamerané nasledovne</w:t>
            </w:r>
            <w:r w:rsidRPr="00510805">
              <w:rPr>
                <w:b/>
                <w:bCs/>
                <w:color w:val="000000" w:themeColor="text1"/>
              </w:rPr>
              <w:t>:</w:t>
            </w:r>
          </w:p>
          <w:p w:rsidR="0005544B" w:rsidRPr="00510805" w:rsidRDefault="0005544B" w:rsidP="0005544B">
            <w:pPr>
              <w:spacing w:beforeLines="40" w:before="96" w:afterLines="40" w:after="96" w:line="257" w:lineRule="auto"/>
              <w:jc w:val="both"/>
              <w:rPr>
                <w:b/>
                <w:bCs/>
                <w:color w:val="000000" w:themeColor="text1"/>
              </w:rPr>
            </w:pPr>
          </w:p>
          <w:p w:rsidR="008E0B11" w:rsidRPr="00510805" w:rsidRDefault="00386AD3" w:rsidP="00386AD3">
            <w:pPr>
              <w:spacing w:before="40" w:after="40" w:line="257" w:lineRule="auto"/>
              <w:ind w:left="447" w:hanging="425"/>
              <w:jc w:val="both"/>
              <w:rPr>
                <w:b/>
              </w:rPr>
            </w:pPr>
            <w:r w:rsidRPr="00510805">
              <w:rPr>
                <w:b/>
              </w:rPr>
              <w:t xml:space="preserve">III.1 </w:t>
            </w:r>
            <w:r w:rsidR="0CD01636" w:rsidRPr="00510805">
              <w:rPr>
                <w:b/>
              </w:rPr>
              <w:t>Podpora</w:t>
            </w:r>
            <w:r w:rsidR="00A175EF" w:rsidRPr="00510805">
              <w:rPr>
                <w:b/>
              </w:rPr>
              <w:t xml:space="preserve"> </w:t>
            </w:r>
            <w:r w:rsidR="0CD01636" w:rsidRPr="00510805">
              <w:rPr>
                <w:b/>
              </w:rPr>
              <w:t>vzdelávania a zvyšovania kvalifikácie a rekvalifikáci</w:t>
            </w:r>
            <w:r w:rsidR="00A80C11" w:rsidRPr="00510805">
              <w:rPr>
                <w:b/>
              </w:rPr>
              <w:t>a</w:t>
            </w:r>
            <w:r w:rsidR="0CD01636" w:rsidRPr="00510805">
              <w:rPr>
                <w:b/>
              </w:rPr>
              <w:t xml:space="preserve"> pracovnej sily</w:t>
            </w:r>
            <w:r w:rsidR="00CB4521" w:rsidRPr="00510805">
              <w:rPr>
                <w:b/>
              </w:rPr>
              <w:t xml:space="preserve"> (upskilling a reskilling) s dôrazom na celoživotné vzdelávanie</w:t>
            </w:r>
            <w:r w:rsidR="00E12052" w:rsidRPr="00510805">
              <w:rPr>
                <w:b/>
              </w:rPr>
              <w:t>;</w:t>
            </w:r>
          </w:p>
          <w:p w:rsidR="008E0B11" w:rsidRPr="00510805" w:rsidRDefault="00386AD3" w:rsidP="00386AD3">
            <w:pPr>
              <w:spacing w:before="40" w:after="40" w:line="257" w:lineRule="auto"/>
              <w:ind w:left="447" w:hanging="425"/>
              <w:jc w:val="both"/>
              <w:rPr>
                <w:b/>
              </w:rPr>
            </w:pPr>
            <w:r w:rsidRPr="00510805">
              <w:rPr>
                <w:b/>
              </w:rPr>
              <w:t xml:space="preserve">III.2 </w:t>
            </w:r>
            <w:r w:rsidR="0CD01636" w:rsidRPr="00510805">
              <w:rPr>
                <w:b/>
              </w:rPr>
              <w:t>Zlepšenie sociálnej a zdravotnej starostlivosti obyvateľov čeliacich dopadom transformácie</w:t>
            </w:r>
            <w:r w:rsidR="43B6C1D4" w:rsidRPr="00510805">
              <w:rPr>
                <w:b/>
              </w:rPr>
              <w:t>, starnutia obyvateľstva a depopulácie území</w:t>
            </w:r>
            <w:r w:rsidR="00E12052" w:rsidRPr="00510805">
              <w:rPr>
                <w:b/>
              </w:rPr>
              <w:t>;</w:t>
            </w:r>
          </w:p>
          <w:p w:rsidR="008E0B11" w:rsidRPr="00510805" w:rsidRDefault="00386AD3" w:rsidP="00386AD3">
            <w:pPr>
              <w:spacing w:before="40" w:after="40" w:line="257" w:lineRule="auto"/>
              <w:ind w:left="447" w:hanging="425"/>
              <w:jc w:val="both"/>
              <w:rPr>
                <w:b/>
              </w:rPr>
            </w:pPr>
            <w:r w:rsidRPr="00510805">
              <w:rPr>
                <w:b/>
              </w:rPr>
              <w:t xml:space="preserve">III.3 </w:t>
            </w:r>
            <w:r w:rsidR="0CD01636" w:rsidRPr="00510805">
              <w:rPr>
                <w:b/>
              </w:rPr>
              <w:t xml:space="preserve">Podpora príležitostí, rozvoja a </w:t>
            </w:r>
            <w:r w:rsidR="07DF5EF5" w:rsidRPr="00510805">
              <w:rPr>
                <w:b/>
                <w:bCs/>
              </w:rPr>
              <w:t xml:space="preserve">zmysluplného </w:t>
            </w:r>
            <w:r w:rsidR="0CD01636" w:rsidRPr="00510805">
              <w:rPr>
                <w:b/>
              </w:rPr>
              <w:t>uplatnenia sa pre mladých ľudí</w:t>
            </w:r>
            <w:r w:rsidR="00E12052" w:rsidRPr="00510805">
              <w:rPr>
                <w:b/>
              </w:rPr>
              <w:t>;</w:t>
            </w:r>
          </w:p>
          <w:p w:rsidR="008E0B11" w:rsidRPr="00510805" w:rsidRDefault="00281410" w:rsidP="00386AD3">
            <w:pPr>
              <w:spacing w:before="40" w:after="40" w:line="257" w:lineRule="auto"/>
              <w:ind w:left="447" w:hanging="425"/>
              <w:jc w:val="both"/>
              <w:rPr>
                <w:b/>
              </w:rPr>
            </w:pPr>
            <w:r w:rsidRPr="00510805">
              <w:rPr>
                <w:b/>
              </w:rPr>
              <w:t>III.</w:t>
            </w:r>
            <w:r w:rsidR="00386AD3" w:rsidRPr="00510805">
              <w:rPr>
                <w:b/>
              </w:rPr>
              <w:t xml:space="preserve">4 </w:t>
            </w:r>
            <w:r w:rsidR="0CD01636" w:rsidRPr="00510805">
              <w:rPr>
                <w:b/>
              </w:rPr>
              <w:t>Zvýšenie atraktivity pracovných príležitostí a vytvorenie pracovných príležitostí s pridanou hodnotou.</w:t>
            </w:r>
          </w:p>
          <w:p w:rsidR="00386AD3" w:rsidRPr="00510805" w:rsidRDefault="00386AD3" w:rsidP="00386AD3">
            <w:pPr>
              <w:spacing w:before="40" w:after="40" w:line="257" w:lineRule="auto"/>
              <w:ind w:left="447" w:hanging="425"/>
              <w:jc w:val="both"/>
              <w:rPr>
                <w:b/>
              </w:rPr>
            </w:pPr>
          </w:p>
          <w:p w:rsidR="008E0B11" w:rsidRPr="00510805" w:rsidRDefault="00386AD3" w:rsidP="00386AD3">
            <w:pPr>
              <w:pStyle w:val="Odsekzoznamu"/>
              <w:spacing w:before="40" w:after="40" w:line="257" w:lineRule="auto"/>
              <w:ind w:left="447" w:hanging="425"/>
              <w:jc w:val="both"/>
              <w:rPr>
                <w:b/>
                <w:bCs/>
                <w:szCs w:val="24"/>
                <w:lang w:val="sk-SK"/>
              </w:rPr>
            </w:pPr>
            <w:r w:rsidRPr="00510805">
              <w:rPr>
                <w:b/>
                <w:bCs/>
                <w:szCs w:val="24"/>
                <w:lang w:val="sk-SK"/>
              </w:rPr>
              <w:t xml:space="preserve">III.1 </w:t>
            </w:r>
            <w:r w:rsidR="0CD01636" w:rsidRPr="00510805">
              <w:rPr>
                <w:b/>
                <w:szCs w:val="24"/>
                <w:lang w:val="sk-SK"/>
              </w:rPr>
              <w:t>Pod</w:t>
            </w:r>
            <w:r w:rsidR="00A80C11" w:rsidRPr="00510805">
              <w:rPr>
                <w:b/>
                <w:lang w:val="sk-SK"/>
              </w:rPr>
              <w:t>pora vzdelávania a zvyšovania kvalifikácie a rekvalifikácia pracovnej sily (upskilling a reskilling) s dôrazom na celoživotné vzdelávanie</w:t>
            </w:r>
            <w:r w:rsidR="0CD01636" w:rsidRPr="00510805">
              <w:rPr>
                <w:b/>
                <w:bCs/>
                <w:szCs w:val="24"/>
                <w:lang w:val="sk-SK"/>
              </w:rPr>
              <w:t xml:space="preserve"> </w:t>
            </w:r>
          </w:p>
          <w:p w:rsidR="008E0B11" w:rsidRPr="00510805" w:rsidRDefault="0CD01636" w:rsidP="71F85CBE">
            <w:pPr>
              <w:spacing w:beforeLines="40" w:before="96" w:afterLines="40" w:after="96" w:line="257" w:lineRule="auto"/>
              <w:jc w:val="both"/>
            </w:pPr>
            <w:r w:rsidRPr="00510805">
              <w:t>Podpora je zameraná na zlepšenie zručností v pokročilých technológiách so zameraním na digitálne inovácie, prechod na zelené hospodárstvo, energetickú účinnosť a obehové hospodárstvo.</w:t>
            </w:r>
            <w:r w:rsidR="001F4C09" w:rsidRPr="00510805">
              <w:t xml:space="preserve"> </w:t>
            </w:r>
            <w:r w:rsidR="64731CD3" w:rsidRPr="00510805">
              <w:t xml:space="preserve">Cieľom opatrenia je </w:t>
            </w:r>
            <w:r w:rsidR="00A33373" w:rsidRPr="00510805">
              <w:t>podporiť</w:t>
            </w:r>
            <w:r w:rsidR="64731CD3" w:rsidRPr="00510805">
              <w:t xml:space="preserve"> rozvoj ďalších možností mimoškolského a celoživotného vzdelávania, zlepšenie </w:t>
            </w:r>
            <w:r w:rsidRPr="00510805">
              <w:t>vytvárani</w:t>
            </w:r>
            <w:r w:rsidR="4C6559A9" w:rsidRPr="00510805">
              <w:t>a</w:t>
            </w:r>
            <w:r w:rsidRPr="00510805">
              <w:t xml:space="preserve"> spolupráce medzi vzdelávacími  a výskumnými inštitúciami, študentmi a podnikmi</w:t>
            </w:r>
            <w:r w:rsidR="46DF1DB8" w:rsidRPr="00510805">
              <w:t>. Aktivity sú zamerané</w:t>
            </w:r>
            <w:r w:rsidRPr="00510805">
              <w:t xml:space="preserve"> </w:t>
            </w:r>
            <w:r w:rsidR="290196A5" w:rsidRPr="00510805">
              <w:t>na pomoc z</w:t>
            </w:r>
            <w:r w:rsidRPr="00510805">
              <w:t xml:space="preserve">raniteľným skupinám </w:t>
            </w:r>
            <w:r w:rsidR="541B8EDA" w:rsidRPr="00510805">
              <w:t>obyvateľstva</w:t>
            </w:r>
            <w:r w:rsidRPr="00510805">
              <w:t xml:space="preserve"> pri hľadaní zamestnania, o ktoré prídu v dôsledku transformačných </w:t>
            </w:r>
            <w:r w:rsidRPr="00510805">
              <w:lastRenderedPageBreak/>
              <w:t>procesov v priemysle</w:t>
            </w:r>
            <w:r w:rsidR="7E2EFDD0" w:rsidRPr="00510805">
              <w:t>, ťažobnom sektore alebo pri demografických dopadoch transformácie na územie</w:t>
            </w:r>
            <w:r w:rsidRPr="00510805">
              <w:t>.</w:t>
            </w:r>
            <w:r w:rsidR="527562CE" w:rsidRPr="00510805">
              <w:t xml:space="preserve"> </w:t>
            </w:r>
          </w:p>
          <w:p w:rsidR="0035509C" w:rsidRPr="00510805" w:rsidRDefault="0035509C" w:rsidP="0035509C">
            <w:pPr>
              <w:spacing w:beforeLines="40" w:before="96" w:afterLines="40" w:after="96" w:line="257" w:lineRule="auto"/>
              <w:jc w:val="both"/>
              <w:rPr>
                <w:iCs/>
                <w:color w:val="000000" w:themeColor="text1"/>
              </w:rPr>
            </w:pPr>
            <w:r w:rsidRPr="00510805">
              <w:rPr>
                <w:iCs/>
                <w:color w:val="000000" w:themeColor="text1"/>
              </w:rPr>
              <w:t>V rámci priority budú podporené nasledovné aktivity:</w:t>
            </w:r>
          </w:p>
          <w:p w:rsidR="008E0B11" w:rsidRPr="00510805" w:rsidRDefault="00A13999" w:rsidP="00A13999">
            <w:pPr>
              <w:pStyle w:val="Odsekzoznamu"/>
              <w:numPr>
                <w:ilvl w:val="1"/>
                <w:numId w:val="59"/>
              </w:numPr>
              <w:spacing w:line="257" w:lineRule="auto"/>
              <w:ind w:left="1014" w:hanging="283"/>
              <w:jc w:val="both"/>
              <w:rPr>
                <w:iCs/>
                <w:szCs w:val="24"/>
                <w:lang w:val="sk-SK"/>
              </w:rPr>
            </w:pPr>
            <w:r w:rsidRPr="00510805">
              <w:rPr>
                <w:iCs/>
                <w:szCs w:val="24"/>
                <w:lang w:val="sk-SK"/>
              </w:rPr>
              <w:t>p</w:t>
            </w:r>
            <w:r w:rsidR="00977504" w:rsidRPr="00510805">
              <w:rPr>
                <w:iCs/>
                <w:szCs w:val="24"/>
                <w:lang w:val="sk-SK"/>
              </w:rPr>
              <w:t xml:space="preserve">odpora vzdelávacích a rekvalifikačných kurzov zameraných na zvyšovanie vedomostí </w:t>
            </w:r>
            <w:r w:rsidR="00CA34D8" w:rsidRPr="00510805">
              <w:rPr>
                <w:iCs/>
                <w:szCs w:val="24"/>
                <w:lang w:val="sk-SK"/>
              </w:rPr>
              <w:t xml:space="preserve">a </w:t>
            </w:r>
            <w:r w:rsidR="0CD01636" w:rsidRPr="00510805">
              <w:rPr>
                <w:iCs/>
                <w:szCs w:val="24"/>
                <w:lang w:val="sk-SK"/>
              </w:rPr>
              <w:t xml:space="preserve">zručností v </w:t>
            </w:r>
            <w:r w:rsidR="003364C7" w:rsidRPr="00510805">
              <w:rPr>
                <w:iCs/>
                <w:szCs w:val="24"/>
                <w:lang w:val="sk-SK"/>
              </w:rPr>
              <w:t xml:space="preserve">podnikovom, </w:t>
            </w:r>
            <w:r w:rsidR="0CD01636" w:rsidRPr="00510805">
              <w:rPr>
                <w:iCs/>
                <w:szCs w:val="24"/>
                <w:lang w:val="sk-SK"/>
              </w:rPr>
              <w:t>obehovom a digitálnom hospodárstve</w:t>
            </w:r>
            <w:r w:rsidR="0035509C" w:rsidRPr="00510805">
              <w:rPr>
                <w:iCs/>
                <w:szCs w:val="24"/>
                <w:lang w:val="sk-SK"/>
              </w:rPr>
              <w:t xml:space="preserve"> </w:t>
            </w:r>
            <w:r w:rsidR="4FAF13F9" w:rsidRPr="00510805">
              <w:rPr>
                <w:iCs/>
                <w:szCs w:val="24"/>
                <w:lang w:val="sk-SK"/>
              </w:rPr>
              <w:t xml:space="preserve">a </w:t>
            </w:r>
            <w:r w:rsidR="16E5C3B0" w:rsidRPr="00510805">
              <w:rPr>
                <w:iCs/>
                <w:szCs w:val="24"/>
                <w:lang w:val="sk-SK"/>
              </w:rPr>
              <w:t xml:space="preserve">rozvoj </w:t>
            </w:r>
            <w:r w:rsidR="00CA34D8" w:rsidRPr="00510805">
              <w:rPr>
                <w:iCs/>
                <w:szCs w:val="24"/>
                <w:lang w:val="sk-SK"/>
              </w:rPr>
              <w:t xml:space="preserve">vedomostí a </w:t>
            </w:r>
            <w:r w:rsidR="16E5C3B0" w:rsidRPr="00510805">
              <w:rPr>
                <w:iCs/>
                <w:szCs w:val="24"/>
                <w:lang w:val="sk-SK"/>
              </w:rPr>
              <w:t>zručností v nových sektoroch</w:t>
            </w:r>
            <w:r w:rsidR="00F07FA6" w:rsidRPr="00510805">
              <w:rPr>
                <w:iCs/>
                <w:szCs w:val="24"/>
                <w:lang w:val="sk-SK"/>
              </w:rPr>
              <w:t xml:space="preserve"> zelenej ekonomiky</w:t>
            </w:r>
            <w:r w:rsidR="0035509C" w:rsidRPr="00510805">
              <w:rPr>
                <w:iCs/>
                <w:szCs w:val="24"/>
                <w:lang w:val="sk-SK"/>
              </w:rPr>
              <w:t>,</w:t>
            </w:r>
            <w:r w:rsidR="00F07FA6" w:rsidRPr="00510805">
              <w:rPr>
                <w:iCs/>
                <w:szCs w:val="24"/>
                <w:lang w:val="sk-SK"/>
              </w:rPr>
              <w:t xml:space="preserve"> </w:t>
            </w:r>
            <w:r w:rsidR="007454A3" w:rsidRPr="00510805">
              <w:rPr>
                <w:iCs/>
                <w:szCs w:val="24"/>
                <w:lang w:val="sk-SK"/>
              </w:rPr>
              <w:t>mimo zanikajúcich priemyselných odvetví</w:t>
            </w:r>
            <w:r w:rsidR="00ED6C3D" w:rsidRPr="00510805">
              <w:rPr>
                <w:iCs/>
                <w:szCs w:val="24"/>
                <w:lang w:val="sk-SK"/>
              </w:rPr>
              <w:t>;</w:t>
            </w:r>
          </w:p>
          <w:p w:rsidR="00543525" w:rsidRPr="00510805" w:rsidRDefault="00A13999" w:rsidP="00A13999">
            <w:pPr>
              <w:pStyle w:val="Odsekzoznamu"/>
              <w:numPr>
                <w:ilvl w:val="1"/>
                <w:numId w:val="59"/>
              </w:numPr>
              <w:spacing w:line="257" w:lineRule="auto"/>
              <w:ind w:left="1014" w:hanging="283"/>
              <w:jc w:val="both"/>
              <w:rPr>
                <w:rFonts w:eastAsia="Times New Roman"/>
                <w:szCs w:val="24"/>
                <w:lang w:val="sk-SK"/>
              </w:rPr>
            </w:pPr>
            <w:r w:rsidRPr="00510805">
              <w:rPr>
                <w:iCs/>
                <w:szCs w:val="24"/>
                <w:lang w:val="sk-SK"/>
              </w:rPr>
              <w:t>p</w:t>
            </w:r>
            <w:r w:rsidR="00543525" w:rsidRPr="00510805">
              <w:rPr>
                <w:iCs/>
                <w:szCs w:val="24"/>
                <w:lang w:val="sk-SK"/>
              </w:rPr>
              <w:t xml:space="preserve">odpora vzdelávacích aktivít podporujúcich zvyšovanie </w:t>
            </w:r>
            <w:r w:rsidR="00543525" w:rsidRPr="00510805">
              <w:rPr>
                <w:rFonts w:eastAsia="Times New Roman"/>
                <w:szCs w:val="24"/>
                <w:lang w:val="sk-SK"/>
              </w:rPr>
              <w:t xml:space="preserve">digitálnej, finančnej gramotnosti a zvyšovanie právneho povedomia </w:t>
            </w:r>
            <w:r w:rsidR="00C70FD3" w:rsidRPr="00510805">
              <w:rPr>
                <w:rFonts w:eastAsia="Times New Roman"/>
                <w:szCs w:val="24"/>
                <w:lang w:val="sk-SK"/>
              </w:rPr>
              <w:t>pre dotknutých pracovní</w:t>
            </w:r>
            <w:r w:rsidR="00CB4521" w:rsidRPr="00510805">
              <w:rPr>
                <w:rFonts w:eastAsia="Times New Roman"/>
                <w:szCs w:val="24"/>
                <w:lang w:val="sk-SK"/>
              </w:rPr>
              <w:t>kov a uchádzačov o</w:t>
            </w:r>
            <w:r w:rsidR="00ED6C3D" w:rsidRPr="00510805">
              <w:rPr>
                <w:rFonts w:eastAsia="Times New Roman"/>
                <w:szCs w:val="24"/>
                <w:lang w:val="sk-SK"/>
              </w:rPr>
              <w:t> </w:t>
            </w:r>
            <w:r w:rsidR="00CB4521" w:rsidRPr="00510805">
              <w:rPr>
                <w:rFonts w:eastAsia="Times New Roman"/>
                <w:szCs w:val="24"/>
                <w:lang w:val="sk-SK"/>
              </w:rPr>
              <w:t>zamestnanie</w:t>
            </w:r>
            <w:r w:rsidR="00ED6C3D" w:rsidRPr="00510805">
              <w:rPr>
                <w:rFonts w:eastAsia="Times New Roman"/>
                <w:szCs w:val="24"/>
                <w:lang w:val="sk-SK"/>
              </w:rPr>
              <w:t>;</w:t>
            </w:r>
          </w:p>
          <w:p w:rsidR="00924A7F" w:rsidRPr="00510805" w:rsidRDefault="00A13999" w:rsidP="00A13999">
            <w:pPr>
              <w:pStyle w:val="Odsekzoznamu"/>
              <w:numPr>
                <w:ilvl w:val="1"/>
                <w:numId w:val="59"/>
              </w:numPr>
              <w:spacing w:line="257" w:lineRule="auto"/>
              <w:ind w:left="1014" w:hanging="283"/>
              <w:jc w:val="both"/>
              <w:rPr>
                <w:iCs/>
                <w:szCs w:val="24"/>
                <w:lang w:val="sk-SK"/>
              </w:rPr>
            </w:pPr>
            <w:r w:rsidRPr="00510805">
              <w:rPr>
                <w:iCs/>
                <w:szCs w:val="24"/>
                <w:lang w:val="sk-SK"/>
              </w:rPr>
              <w:t>p</w:t>
            </w:r>
            <w:r w:rsidR="00924A7F" w:rsidRPr="00510805">
              <w:rPr>
                <w:iCs/>
                <w:szCs w:val="24"/>
                <w:lang w:val="sk-SK"/>
              </w:rPr>
              <w:t>odpora vzdelávacích a školiacich aktivít súvisiacich s efektívnejším využívaním zdrojov a pr</w:t>
            </w:r>
            <w:r w:rsidR="00ED6C3D" w:rsidRPr="00510805">
              <w:rPr>
                <w:iCs/>
                <w:szCs w:val="24"/>
                <w:lang w:val="sk-SK"/>
              </w:rPr>
              <w:t>echodom na obehové hospodárstvo;</w:t>
            </w:r>
          </w:p>
          <w:p w:rsidR="00207F95" w:rsidRPr="00510805" w:rsidRDefault="00A13999" w:rsidP="00A13999">
            <w:pPr>
              <w:pStyle w:val="Odsekzoznamu"/>
              <w:numPr>
                <w:ilvl w:val="1"/>
                <w:numId w:val="59"/>
              </w:numPr>
              <w:pBdr>
                <w:top w:val="nil"/>
                <w:left w:val="nil"/>
                <w:bottom w:val="nil"/>
                <w:right w:val="nil"/>
                <w:between w:val="nil"/>
                <w:bar w:val="nil"/>
              </w:pBdr>
              <w:spacing w:line="257" w:lineRule="auto"/>
              <w:ind w:left="1014" w:hanging="283"/>
              <w:jc w:val="both"/>
              <w:rPr>
                <w:iCs/>
                <w:szCs w:val="24"/>
                <w:lang w:val="sk-SK"/>
              </w:rPr>
            </w:pPr>
            <w:r w:rsidRPr="00510805">
              <w:rPr>
                <w:rFonts w:eastAsia="Times New Roman"/>
                <w:iCs/>
                <w:color w:val="000000" w:themeColor="text1"/>
                <w:szCs w:val="24"/>
                <w:lang w:val="sk-SK"/>
              </w:rPr>
              <w:t>p</w:t>
            </w:r>
            <w:r w:rsidR="00207F95" w:rsidRPr="00510805">
              <w:rPr>
                <w:rFonts w:eastAsia="Times New Roman"/>
                <w:iCs/>
                <w:color w:val="000000" w:themeColor="text1"/>
                <w:szCs w:val="24"/>
                <w:lang w:val="sk-SK"/>
              </w:rPr>
              <w:t xml:space="preserve">odpora </w:t>
            </w:r>
            <w:r w:rsidR="00207F95" w:rsidRPr="00510805">
              <w:rPr>
                <w:rFonts w:eastAsia="Times New Roman"/>
                <w:iCs/>
                <w:szCs w:val="24"/>
                <w:lang w:val="sk-SK"/>
              </w:rPr>
              <w:t xml:space="preserve">rozvoja podnikania MSP </w:t>
            </w:r>
            <w:r w:rsidR="00207F95" w:rsidRPr="00510805">
              <w:rPr>
                <w:iCs/>
                <w:szCs w:val="24"/>
                <w:lang w:val="sk-SK"/>
              </w:rPr>
              <w:t>v nových sektoroch mimo zanikajúcich priemyselných odvetví</w:t>
            </w:r>
            <w:r w:rsidR="00207F95" w:rsidRPr="00510805">
              <w:rPr>
                <w:rFonts w:eastAsia="Times New Roman"/>
                <w:iCs/>
                <w:szCs w:val="24"/>
                <w:lang w:val="sk-SK"/>
              </w:rPr>
              <w:t xml:space="preserve">, na základe spolupráce so strednými odbornými školami za účelom praktického vyučovania žiakov </w:t>
            </w:r>
            <w:r w:rsidR="00207F95" w:rsidRPr="00510805">
              <w:rPr>
                <w:rFonts w:eastAsia="Times New Roman"/>
                <w:iCs/>
                <w:color w:val="000000" w:themeColor="text1"/>
                <w:szCs w:val="24"/>
                <w:lang w:val="sk-SK"/>
              </w:rPr>
              <w:t>a ich prípravy do praxe</w:t>
            </w:r>
            <w:r w:rsidR="00ED6C3D" w:rsidRPr="00510805">
              <w:rPr>
                <w:rFonts w:eastAsia="Times New Roman"/>
                <w:iCs/>
                <w:color w:val="000000" w:themeColor="text1"/>
                <w:szCs w:val="24"/>
                <w:lang w:val="sk-SK"/>
              </w:rPr>
              <w:t>;</w:t>
            </w:r>
          </w:p>
          <w:p w:rsidR="00AF3BA8" w:rsidRPr="00510805" w:rsidRDefault="00A13999" w:rsidP="00A13999">
            <w:pPr>
              <w:pStyle w:val="Odsekzoznamu"/>
              <w:numPr>
                <w:ilvl w:val="1"/>
                <w:numId w:val="59"/>
              </w:numPr>
              <w:spacing w:line="257" w:lineRule="auto"/>
              <w:ind w:left="1014" w:hanging="283"/>
              <w:jc w:val="both"/>
              <w:rPr>
                <w:rFonts w:eastAsia="Times New Roman"/>
                <w:szCs w:val="24"/>
                <w:lang w:val="sk-SK"/>
              </w:rPr>
            </w:pPr>
            <w:r w:rsidRPr="00510805">
              <w:rPr>
                <w:rFonts w:eastAsia="Times New Roman"/>
                <w:szCs w:val="24"/>
                <w:lang w:val="sk-SK"/>
              </w:rPr>
              <w:t>p</w:t>
            </w:r>
            <w:r w:rsidR="00AF3BA8" w:rsidRPr="00510805">
              <w:rPr>
                <w:rFonts w:eastAsia="Times New Roman"/>
                <w:szCs w:val="24"/>
                <w:lang w:val="sk-SK"/>
              </w:rPr>
              <w:t xml:space="preserve">odpora </w:t>
            </w:r>
            <w:r w:rsidR="00C70FD3" w:rsidRPr="00510805">
              <w:rPr>
                <w:rFonts w:eastAsia="Times New Roman"/>
                <w:szCs w:val="24"/>
                <w:lang w:val="sk-SK"/>
              </w:rPr>
              <w:t xml:space="preserve">rozvoja </w:t>
            </w:r>
            <w:r w:rsidR="00AF3BA8" w:rsidRPr="00510805">
              <w:rPr>
                <w:rFonts w:eastAsia="Times New Roman"/>
                <w:szCs w:val="24"/>
                <w:lang w:val="sk-SK"/>
              </w:rPr>
              <w:t xml:space="preserve">odborného </w:t>
            </w:r>
            <w:r w:rsidR="002C1371" w:rsidRPr="00510805">
              <w:rPr>
                <w:rFonts w:eastAsia="Times New Roman"/>
                <w:szCs w:val="24"/>
                <w:lang w:val="sk-SK"/>
              </w:rPr>
              <w:t xml:space="preserve">a duálneho </w:t>
            </w:r>
            <w:r w:rsidR="00AF3BA8" w:rsidRPr="00510805">
              <w:rPr>
                <w:iCs/>
                <w:szCs w:val="24"/>
                <w:lang w:val="sk-SK"/>
              </w:rPr>
              <w:t xml:space="preserve">vzdelávania </w:t>
            </w:r>
            <w:r w:rsidR="003364C7" w:rsidRPr="00510805">
              <w:rPr>
                <w:iCs/>
                <w:szCs w:val="24"/>
                <w:lang w:val="sk-SK"/>
              </w:rPr>
              <w:t xml:space="preserve">zamestnancov </w:t>
            </w:r>
            <w:r w:rsidR="00AF3BA8" w:rsidRPr="00510805">
              <w:rPr>
                <w:rFonts w:eastAsia="Times New Roman"/>
                <w:szCs w:val="24"/>
                <w:lang w:val="sk-SK"/>
              </w:rPr>
              <w:t>v</w:t>
            </w:r>
            <w:r w:rsidR="00AF3BA8" w:rsidRPr="00510805">
              <w:rPr>
                <w:szCs w:val="24"/>
                <w:lang w:val="sk-SK"/>
              </w:rPr>
              <w:t> MSP a prípravy zameranej na rozvoj zručností pre inteligentnú špecializáciu, priemyselnú transformáciu a podnikanie</w:t>
            </w:r>
            <w:r w:rsidR="00ED6C3D" w:rsidRPr="00510805">
              <w:rPr>
                <w:szCs w:val="24"/>
                <w:lang w:val="sk-SK"/>
              </w:rPr>
              <w:t>;</w:t>
            </w:r>
          </w:p>
          <w:p w:rsidR="00F07FA6" w:rsidRPr="00510805" w:rsidRDefault="00A13999" w:rsidP="00A13999">
            <w:pPr>
              <w:pStyle w:val="Odsekzoznamu"/>
              <w:numPr>
                <w:ilvl w:val="1"/>
                <w:numId w:val="59"/>
              </w:numPr>
              <w:spacing w:line="257" w:lineRule="auto"/>
              <w:ind w:left="1014" w:hanging="283"/>
              <w:jc w:val="both"/>
              <w:rPr>
                <w:rFonts w:eastAsia="Times New Roman"/>
                <w:szCs w:val="24"/>
                <w:lang w:val="sk-SK"/>
              </w:rPr>
            </w:pPr>
            <w:r w:rsidRPr="00510805">
              <w:rPr>
                <w:rFonts w:eastAsia="Times New Roman"/>
                <w:szCs w:val="24"/>
                <w:lang w:val="sk-SK"/>
              </w:rPr>
              <w:t>p</w:t>
            </w:r>
            <w:r w:rsidR="00F07FA6" w:rsidRPr="00510805">
              <w:rPr>
                <w:rFonts w:eastAsia="Times New Roman"/>
                <w:szCs w:val="24"/>
                <w:lang w:val="sk-SK"/>
              </w:rPr>
              <w:t>odpora podnikateľského vzdelávania v primárnom a sekundárnom stupni vzdelávania</w:t>
            </w:r>
            <w:r w:rsidR="00ED6C3D" w:rsidRPr="00510805">
              <w:rPr>
                <w:rFonts w:eastAsia="Times New Roman"/>
                <w:szCs w:val="24"/>
                <w:lang w:val="sk-SK"/>
              </w:rPr>
              <w:t>;</w:t>
            </w:r>
          </w:p>
          <w:p w:rsidR="003364C7" w:rsidRPr="00510805" w:rsidRDefault="00A13999" w:rsidP="00A13999">
            <w:pPr>
              <w:pStyle w:val="Odsekzoznamu"/>
              <w:numPr>
                <w:ilvl w:val="1"/>
                <w:numId w:val="59"/>
              </w:numPr>
              <w:spacing w:line="257" w:lineRule="auto"/>
              <w:ind w:left="1014" w:hanging="283"/>
              <w:jc w:val="both"/>
              <w:rPr>
                <w:rFonts w:eastAsia="Times New Roman"/>
                <w:szCs w:val="24"/>
                <w:lang w:val="sk-SK"/>
              </w:rPr>
            </w:pPr>
            <w:r w:rsidRPr="00510805">
              <w:rPr>
                <w:rFonts w:eastAsia="Times New Roman"/>
                <w:szCs w:val="24"/>
                <w:lang w:val="sk-SK"/>
              </w:rPr>
              <w:t>p</w:t>
            </w:r>
            <w:r w:rsidR="003364C7" w:rsidRPr="00510805">
              <w:rPr>
                <w:rFonts w:eastAsia="Times New Roman"/>
                <w:szCs w:val="24"/>
                <w:lang w:val="sk-SK"/>
              </w:rPr>
              <w:t xml:space="preserve">odpora </w:t>
            </w:r>
            <w:r w:rsidR="00F07FA6" w:rsidRPr="00510805">
              <w:rPr>
                <w:rFonts w:eastAsia="Times New Roman"/>
                <w:szCs w:val="24"/>
                <w:lang w:val="sk-SK"/>
              </w:rPr>
              <w:t xml:space="preserve">prepájania, spolupráce a rozvoja vzdelávania </w:t>
            </w:r>
            <w:r w:rsidR="003364C7" w:rsidRPr="00510805">
              <w:rPr>
                <w:rFonts w:eastAsia="Times New Roman"/>
                <w:szCs w:val="24"/>
                <w:lang w:val="sk-SK"/>
              </w:rPr>
              <w:t>medzi výskumnými inštitúciami a</w:t>
            </w:r>
            <w:r w:rsidR="00F07FA6" w:rsidRPr="00510805">
              <w:rPr>
                <w:rFonts w:eastAsia="Times New Roman"/>
                <w:szCs w:val="24"/>
                <w:lang w:val="sk-SK"/>
              </w:rPr>
              <w:t> </w:t>
            </w:r>
            <w:r w:rsidR="003364C7" w:rsidRPr="00510805">
              <w:rPr>
                <w:rFonts w:eastAsia="Times New Roman"/>
                <w:szCs w:val="24"/>
                <w:lang w:val="sk-SK"/>
              </w:rPr>
              <w:t>podnikmi</w:t>
            </w:r>
            <w:r w:rsidR="00F07FA6" w:rsidRPr="00510805">
              <w:rPr>
                <w:rFonts w:eastAsia="Times New Roman"/>
                <w:szCs w:val="24"/>
                <w:lang w:val="sk-SK"/>
              </w:rPr>
              <w:t xml:space="preserve"> s dôrazom na praktické vzdelávanie</w:t>
            </w:r>
            <w:r w:rsidR="00ED6C3D" w:rsidRPr="00510805">
              <w:rPr>
                <w:rFonts w:eastAsia="Times New Roman"/>
                <w:szCs w:val="24"/>
                <w:lang w:val="sk-SK"/>
              </w:rPr>
              <w:t xml:space="preserve"> s cieľom generovania inovácií;</w:t>
            </w:r>
          </w:p>
          <w:p w:rsidR="003364C7" w:rsidRPr="00510805" w:rsidRDefault="00A13999" w:rsidP="00A13999">
            <w:pPr>
              <w:pStyle w:val="Odsekzoznamu"/>
              <w:numPr>
                <w:ilvl w:val="1"/>
                <w:numId w:val="59"/>
              </w:numPr>
              <w:spacing w:line="257" w:lineRule="auto"/>
              <w:ind w:left="1014" w:hanging="283"/>
              <w:jc w:val="both"/>
              <w:rPr>
                <w:rFonts w:eastAsia="Times New Roman"/>
                <w:szCs w:val="24"/>
                <w:lang w:val="sk-SK"/>
              </w:rPr>
            </w:pPr>
            <w:r w:rsidRPr="00510805">
              <w:rPr>
                <w:rFonts w:eastAsia="Times New Roman"/>
                <w:szCs w:val="24"/>
                <w:lang w:val="sk-SK"/>
              </w:rPr>
              <w:t>p</w:t>
            </w:r>
            <w:r w:rsidR="003364C7" w:rsidRPr="00510805">
              <w:rPr>
                <w:rFonts w:eastAsia="Times New Roman"/>
                <w:szCs w:val="24"/>
                <w:lang w:val="sk-SK"/>
              </w:rPr>
              <w:t xml:space="preserve">odpora </w:t>
            </w:r>
            <w:r w:rsidR="00F07FA6" w:rsidRPr="00510805">
              <w:rPr>
                <w:rFonts w:eastAsia="Times New Roman"/>
                <w:szCs w:val="24"/>
                <w:lang w:val="sk-SK"/>
              </w:rPr>
              <w:t xml:space="preserve">prepájania, spolupráce a rozvoja vzdelávania </w:t>
            </w:r>
            <w:r w:rsidR="003364C7" w:rsidRPr="00510805">
              <w:rPr>
                <w:rFonts w:eastAsia="Times New Roman"/>
                <w:szCs w:val="24"/>
                <w:lang w:val="sk-SK"/>
              </w:rPr>
              <w:t xml:space="preserve">na základe spolupráce medzi </w:t>
            </w:r>
            <w:r w:rsidR="00F07FA6" w:rsidRPr="00510805">
              <w:rPr>
                <w:rFonts w:eastAsia="Times New Roman"/>
                <w:szCs w:val="24"/>
                <w:lang w:val="sk-SK"/>
              </w:rPr>
              <w:t>akademickým sektorom</w:t>
            </w:r>
            <w:r w:rsidR="003364C7" w:rsidRPr="00510805">
              <w:rPr>
                <w:rFonts w:eastAsia="Times New Roman"/>
                <w:szCs w:val="24"/>
                <w:lang w:val="sk-SK"/>
              </w:rPr>
              <w:t xml:space="preserve"> a</w:t>
            </w:r>
            <w:r w:rsidR="00F07FA6" w:rsidRPr="00510805">
              <w:rPr>
                <w:rFonts w:eastAsia="Times New Roman"/>
                <w:szCs w:val="24"/>
                <w:lang w:val="sk-SK"/>
              </w:rPr>
              <w:t> </w:t>
            </w:r>
            <w:r w:rsidR="003364C7" w:rsidRPr="00510805">
              <w:rPr>
                <w:rFonts w:eastAsia="Times New Roman"/>
                <w:szCs w:val="24"/>
                <w:lang w:val="sk-SK"/>
              </w:rPr>
              <w:t>podnikmi</w:t>
            </w:r>
            <w:r w:rsidR="00F07FA6" w:rsidRPr="00510805">
              <w:rPr>
                <w:rFonts w:eastAsia="Times New Roman"/>
                <w:szCs w:val="24"/>
                <w:lang w:val="sk-SK"/>
              </w:rPr>
              <w:t xml:space="preserve"> s dôrazom na praktické vzdelávanie</w:t>
            </w:r>
            <w:r w:rsidR="00E12052" w:rsidRPr="00510805">
              <w:rPr>
                <w:rFonts w:eastAsia="Times New Roman"/>
                <w:szCs w:val="24"/>
                <w:lang w:val="sk-SK"/>
              </w:rPr>
              <w:t>;</w:t>
            </w:r>
            <w:r w:rsidR="00207F95" w:rsidRPr="00510805">
              <w:rPr>
                <w:rFonts w:eastAsia="Times New Roman"/>
                <w:szCs w:val="24"/>
                <w:lang w:val="sk-SK"/>
              </w:rPr>
              <w:t xml:space="preserve"> </w:t>
            </w:r>
          </w:p>
          <w:p w:rsidR="00C70FD3" w:rsidRPr="00510805" w:rsidRDefault="00A13999" w:rsidP="00A13999">
            <w:pPr>
              <w:pStyle w:val="Odsekzoznamu"/>
              <w:numPr>
                <w:ilvl w:val="1"/>
                <w:numId w:val="59"/>
              </w:numPr>
              <w:spacing w:line="257" w:lineRule="auto"/>
              <w:ind w:left="1014" w:hanging="283"/>
              <w:jc w:val="both"/>
              <w:rPr>
                <w:rFonts w:eastAsia="Times New Roman"/>
                <w:szCs w:val="24"/>
                <w:lang w:val="sk-SK"/>
              </w:rPr>
            </w:pPr>
            <w:r w:rsidRPr="00510805">
              <w:rPr>
                <w:rFonts w:eastAsia="Times New Roman"/>
                <w:szCs w:val="24"/>
                <w:lang w:val="sk-SK"/>
              </w:rPr>
              <w:t>k</w:t>
            </w:r>
            <w:r w:rsidR="0039227B" w:rsidRPr="00510805">
              <w:rPr>
                <w:rFonts w:eastAsia="Times New Roman"/>
                <w:szCs w:val="24"/>
                <w:lang w:val="sk-SK"/>
              </w:rPr>
              <w:t>ariérne</w:t>
            </w:r>
            <w:r w:rsidR="00C71EE8" w:rsidRPr="00510805">
              <w:rPr>
                <w:rFonts w:eastAsia="Times New Roman"/>
                <w:szCs w:val="24"/>
                <w:lang w:val="sk-SK"/>
              </w:rPr>
              <w:t xml:space="preserve"> poradenstvo a</w:t>
            </w:r>
            <w:r w:rsidR="00C70FD3" w:rsidRPr="00510805">
              <w:rPr>
                <w:rFonts w:eastAsia="Times New Roman"/>
                <w:szCs w:val="24"/>
                <w:lang w:val="sk-SK"/>
              </w:rPr>
              <w:t xml:space="preserve"> s ním spojené</w:t>
            </w:r>
            <w:r w:rsidR="00C71EE8" w:rsidRPr="00510805">
              <w:rPr>
                <w:rFonts w:eastAsia="Times New Roman"/>
                <w:szCs w:val="24"/>
                <w:lang w:val="sk-SK"/>
              </w:rPr>
              <w:t xml:space="preserve"> odborné poradenské služby </w:t>
            </w:r>
            <w:r w:rsidR="00C70FD3" w:rsidRPr="00510805">
              <w:rPr>
                <w:rFonts w:eastAsia="Times New Roman"/>
                <w:szCs w:val="24"/>
                <w:lang w:val="sk-SK"/>
              </w:rPr>
              <w:t>pre dotknutých pracovníkov a uchádzačov o zamestnanie, ktorí v dôsledku transformácie prišli o</w:t>
            </w:r>
            <w:r w:rsidR="00ED6C3D" w:rsidRPr="00510805">
              <w:rPr>
                <w:rFonts w:eastAsia="Times New Roman"/>
                <w:szCs w:val="24"/>
                <w:lang w:val="sk-SK"/>
              </w:rPr>
              <w:t> </w:t>
            </w:r>
            <w:r w:rsidR="00C70FD3" w:rsidRPr="00510805">
              <w:rPr>
                <w:rFonts w:eastAsia="Times New Roman"/>
                <w:szCs w:val="24"/>
                <w:lang w:val="sk-SK"/>
              </w:rPr>
              <w:t>prácu</w:t>
            </w:r>
            <w:r w:rsidR="00ED6C3D" w:rsidRPr="00510805">
              <w:rPr>
                <w:rFonts w:eastAsia="Times New Roman"/>
                <w:szCs w:val="24"/>
                <w:lang w:val="sk-SK"/>
              </w:rPr>
              <w:t>;</w:t>
            </w:r>
          </w:p>
          <w:p w:rsidR="007454A3" w:rsidRPr="00510805" w:rsidRDefault="00A13999" w:rsidP="00A13999">
            <w:pPr>
              <w:pStyle w:val="Odsekzoznamu"/>
              <w:numPr>
                <w:ilvl w:val="1"/>
                <w:numId w:val="59"/>
              </w:numPr>
              <w:spacing w:line="257" w:lineRule="auto"/>
              <w:ind w:left="1014" w:hanging="283"/>
              <w:jc w:val="both"/>
              <w:rPr>
                <w:rFonts w:eastAsia="Times New Roman"/>
                <w:szCs w:val="24"/>
                <w:lang w:val="sk-SK"/>
              </w:rPr>
            </w:pPr>
            <w:r w:rsidRPr="00510805">
              <w:rPr>
                <w:rFonts w:eastAsia="Times New Roman"/>
                <w:szCs w:val="24"/>
                <w:lang w:val="sk-SK"/>
              </w:rPr>
              <w:t>p</w:t>
            </w:r>
            <w:r w:rsidR="00D52FD2" w:rsidRPr="00510805">
              <w:rPr>
                <w:rFonts w:eastAsia="Times New Roman"/>
                <w:szCs w:val="24"/>
                <w:lang w:val="sk-SK"/>
              </w:rPr>
              <w:t>odpora a stimulácia vzdelávania v oblasti kreatívnych činností so zameraním na podnikateľské zručnosti s cieľom zvýšiť potenciál ľudských zdrojov pri tvorbe, šírení a ekonomickom zh</w:t>
            </w:r>
            <w:r w:rsidR="00207F95" w:rsidRPr="00510805">
              <w:rPr>
                <w:rFonts w:eastAsia="Times New Roman"/>
                <w:szCs w:val="24"/>
                <w:lang w:val="sk-SK"/>
              </w:rPr>
              <w:t>odnocovaní kreatívnych činností.</w:t>
            </w:r>
          </w:p>
          <w:p w:rsidR="00281410" w:rsidRPr="00510805" w:rsidRDefault="00281410" w:rsidP="00386AD3">
            <w:pPr>
              <w:pStyle w:val="Odsekzoznamu"/>
              <w:spacing w:before="40" w:after="40" w:line="257" w:lineRule="auto"/>
              <w:ind w:left="447" w:hanging="425"/>
              <w:jc w:val="both"/>
              <w:rPr>
                <w:b/>
                <w:bCs/>
                <w:szCs w:val="24"/>
                <w:lang w:val="sk-SK"/>
              </w:rPr>
            </w:pPr>
          </w:p>
          <w:p w:rsidR="008E0B11" w:rsidRPr="00510805" w:rsidRDefault="00386AD3" w:rsidP="00386AD3">
            <w:pPr>
              <w:pStyle w:val="Odsekzoznamu"/>
              <w:spacing w:before="40" w:after="40" w:line="257" w:lineRule="auto"/>
              <w:ind w:left="447" w:hanging="425"/>
              <w:jc w:val="both"/>
              <w:rPr>
                <w:b/>
                <w:bCs/>
                <w:szCs w:val="24"/>
                <w:lang w:val="sk-SK"/>
              </w:rPr>
            </w:pPr>
            <w:r w:rsidRPr="00510805">
              <w:rPr>
                <w:b/>
                <w:bCs/>
                <w:szCs w:val="24"/>
                <w:lang w:val="sk-SK"/>
              </w:rPr>
              <w:t>III.2</w:t>
            </w:r>
            <w:r w:rsidR="0CD01636" w:rsidRPr="00510805">
              <w:rPr>
                <w:b/>
                <w:bCs/>
                <w:szCs w:val="24"/>
                <w:lang w:val="sk-SK"/>
              </w:rPr>
              <w:t xml:space="preserve"> Zlepšenie sociálnej a zdravotnej starostlivosti obyvateľov čeliacich dopadom transformácie </w:t>
            </w:r>
          </w:p>
          <w:p w:rsidR="008E0B11" w:rsidRPr="00510805" w:rsidRDefault="2CD81800" w:rsidP="69D68F2A">
            <w:pPr>
              <w:spacing w:beforeLines="40" w:before="96" w:afterLines="40" w:after="96" w:line="257" w:lineRule="auto"/>
              <w:jc w:val="both"/>
              <w:rPr>
                <w:highlight w:val="yellow"/>
              </w:rPr>
            </w:pPr>
            <w:r w:rsidRPr="00510805">
              <w:t xml:space="preserve">Podpora je zameraná na </w:t>
            </w:r>
            <w:r w:rsidR="74DFB535" w:rsidRPr="00510805">
              <w:t xml:space="preserve">posilnenie poskytovania sociálnych a zdravotníckych služieb, </w:t>
            </w:r>
            <w:r w:rsidRPr="00510805">
              <w:t xml:space="preserve">zlepšenie a rozšírenie </w:t>
            </w:r>
            <w:r w:rsidR="781BA7F6" w:rsidRPr="00510805">
              <w:t xml:space="preserve">ich </w:t>
            </w:r>
            <w:r w:rsidRPr="00510805">
              <w:t>kapacít</w:t>
            </w:r>
            <w:r w:rsidR="6AA80EA0" w:rsidRPr="00510805">
              <w:t>. Osobitná pozornosť je venovaná</w:t>
            </w:r>
            <w:r w:rsidRPr="00510805">
              <w:t xml:space="preserve"> riešeni</w:t>
            </w:r>
            <w:r w:rsidR="268CFEF1" w:rsidRPr="00510805">
              <w:t>u</w:t>
            </w:r>
            <w:r w:rsidRPr="00510805">
              <w:t xml:space="preserve"> zdravotnej situácie obyvateľstva ovplyvneného dlhodobo znečisteným prostredím</w:t>
            </w:r>
            <w:r w:rsidR="577E1E7C" w:rsidRPr="00510805">
              <w:t xml:space="preserve"> a posilneniu kapacít zariadení sociálnej starostlivosti o seniorov s prihliadnutím na riešenie problému starnutia populácie v dotknutých územiach, </w:t>
            </w:r>
            <w:r w:rsidR="388D714C" w:rsidRPr="00510805">
              <w:t xml:space="preserve">ktorá je spôsobená </w:t>
            </w:r>
            <w:r w:rsidR="490D779B" w:rsidRPr="00510805">
              <w:t>migráciou mladých ľudí z menej rozvinutých regiónov</w:t>
            </w:r>
            <w:r w:rsidR="577E1E7C" w:rsidRPr="00510805">
              <w:t>.</w:t>
            </w:r>
          </w:p>
          <w:p w:rsidR="008E0B11" w:rsidRPr="00510805" w:rsidRDefault="0035509C" w:rsidP="71F85CBE">
            <w:pPr>
              <w:spacing w:beforeLines="40" w:before="96" w:afterLines="40" w:after="96" w:line="257" w:lineRule="auto"/>
              <w:jc w:val="both"/>
              <w:rPr>
                <w:iCs/>
                <w:color w:val="000000" w:themeColor="text1"/>
              </w:rPr>
            </w:pPr>
            <w:r w:rsidRPr="00510805">
              <w:rPr>
                <w:iCs/>
                <w:color w:val="000000" w:themeColor="text1"/>
              </w:rPr>
              <w:t>V rámci priority budú podporené nasledovné aktivity</w:t>
            </w:r>
            <w:r w:rsidR="0CD01636" w:rsidRPr="00510805">
              <w:rPr>
                <w:iCs/>
                <w:color w:val="000000" w:themeColor="text1"/>
              </w:rPr>
              <w:t>:</w:t>
            </w:r>
          </w:p>
          <w:p w:rsidR="008E0B11" w:rsidRPr="00510805" w:rsidRDefault="00A13999" w:rsidP="00A13999">
            <w:pPr>
              <w:pStyle w:val="Odsekzoznamu"/>
              <w:numPr>
                <w:ilvl w:val="1"/>
                <w:numId w:val="59"/>
              </w:numPr>
              <w:spacing w:line="257" w:lineRule="auto"/>
              <w:ind w:left="1014" w:hanging="283"/>
              <w:jc w:val="both"/>
              <w:rPr>
                <w:rFonts w:eastAsia="Times New Roman"/>
                <w:color w:val="000000" w:themeColor="text1"/>
                <w:szCs w:val="24"/>
                <w:lang w:val="sk-SK"/>
              </w:rPr>
            </w:pPr>
            <w:r w:rsidRPr="00510805">
              <w:rPr>
                <w:rFonts w:eastAsia="Times New Roman"/>
                <w:iCs/>
                <w:color w:val="000000" w:themeColor="text1"/>
                <w:szCs w:val="24"/>
                <w:lang w:val="sk-SK"/>
              </w:rPr>
              <w:t>p</w:t>
            </w:r>
            <w:r w:rsidR="0CD01636" w:rsidRPr="00510805">
              <w:rPr>
                <w:rFonts w:eastAsia="Times New Roman"/>
                <w:iCs/>
                <w:color w:val="000000" w:themeColor="text1"/>
                <w:szCs w:val="24"/>
                <w:lang w:val="sk-SK"/>
              </w:rPr>
              <w:t xml:space="preserve">osilnenie kapacít organizácií poskytujúcich služby sociálnej starostlivosti zamerané na zmiernenie negatívnych sociálnych </w:t>
            </w:r>
            <w:r w:rsidR="41EEEA8E" w:rsidRPr="00510805">
              <w:rPr>
                <w:rFonts w:eastAsia="Times New Roman"/>
                <w:iCs/>
                <w:color w:val="000000" w:themeColor="text1"/>
                <w:szCs w:val="24"/>
                <w:lang w:val="sk-SK"/>
              </w:rPr>
              <w:t>dôsledkov</w:t>
            </w:r>
            <w:r w:rsidR="0CD01636" w:rsidRPr="00510805">
              <w:rPr>
                <w:rFonts w:eastAsia="Times New Roman"/>
                <w:iCs/>
                <w:color w:val="000000" w:themeColor="text1"/>
                <w:szCs w:val="24"/>
                <w:lang w:val="sk-SK"/>
              </w:rPr>
              <w:t xml:space="preserve"> spôsobených </w:t>
            </w:r>
            <w:r w:rsidR="28FD97CB" w:rsidRPr="00510805">
              <w:rPr>
                <w:rFonts w:eastAsia="Times New Roman"/>
                <w:iCs/>
                <w:color w:val="000000" w:themeColor="text1"/>
                <w:szCs w:val="24"/>
                <w:lang w:val="sk-SK"/>
              </w:rPr>
              <w:t>ukončením ťažby uhlia</w:t>
            </w:r>
            <w:r w:rsidR="45B9B026" w:rsidRPr="00510805">
              <w:rPr>
                <w:rFonts w:eastAsia="Times New Roman"/>
                <w:iCs/>
                <w:color w:val="000000" w:themeColor="text1"/>
                <w:szCs w:val="24"/>
                <w:lang w:val="sk-SK"/>
              </w:rPr>
              <w:t xml:space="preserve"> a dekarbonizačných procesov</w:t>
            </w:r>
            <w:r w:rsidRPr="00510805">
              <w:rPr>
                <w:rFonts w:eastAsia="Times New Roman"/>
                <w:iCs/>
                <w:color w:val="000000" w:themeColor="text1"/>
                <w:szCs w:val="24"/>
                <w:lang w:val="sk-SK"/>
              </w:rPr>
              <w:t>;</w:t>
            </w:r>
          </w:p>
          <w:p w:rsidR="008E0B11" w:rsidRPr="00510805" w:rsidRDefault="00A13999" w:rsidP="00A13999">
            <w:pPr>
              <w:pStyle w:val="Odsekzoznamu"/>
              <w:numPr>
                <w:ilvl w:val="1"/>
                <w:numId w:val="59"/>
              </w:numPr>
              <w:spacing w:line="257" w:lineRule="auto"/>
              <w:ind w:left="1014" w:hanging="283"/>
              <w:jc w:val="both"/>
              <w:rPr>
                <w:rFonts w:eastAsia="Times New Roman"/>
                <w:color w:val="000000" w:themeColor="text1"/>
                <w:szCs w:val="24"/>
                <w:lang w:val="sk-SK"/>
              </w:rPr>
            </w:pPr>
            <w:r w:rsidRPr="00510805">
              <w:rPr>
                <w:rFonts w:eastAsia="Times New Roman"/>
                <w:iCs/>
                <w:color w:val="000000" w:themeColor="text1"/>
                <w:szCs w:val="24"/>
                <w:lang w:val="sk-SK"/>
              </w:rPr>
              <w:lastRenderedPageBreak/>
              <w:t>p</w:t>
            </w:r>
            <w:r w:rsidR="0A34CDE3" w:rsidRPr="00510805">
              <w:rPr>
                <w:rFonts w:eastAsia="Times New Roman"/>
                <w:iCs/>
                <w:color w:val="000000" w:themeColor="text1"/>
                <w:szCs w:val="24"/>
                <w:lang w:val="sk-SK"/>
              </w:rPr>
              <w:t xml:space="preserve">odpora budovania kapacít </w:t>
            </w:r>
            <w:r w:rsidR="0CD01636" w:rsidRPr="00510805">
              <w:rPr>
                <w:rFonts w:eastAsia="Times New Roman"/>
                <w:iCs/>
                <w:color w:val="000000" w:themeColor="text1"/>
                <w:szCs w:val="24"/>
                <w:lang w:val="sk-SK"/>
              </w:rPr>
              <w:t xml:space="preserve">miestnych poskytovateľov sociálnych </w:t>
            </w:r>
            <w:r w:rsidR="1B9E4D1E" w:rsidRPr="00510805">
              <w:rPr>
                <w:rFonts w:eastAsia="Times New Roman"/>
                <w:iCs/>
                <w:color w:val="000000" w:themeColor="text1"/>
                <w:szCs w:val="24"/>
                <w:lang w:val="sk-SK"/>
              </w:rPr>
              <w:t xml:space="preserve">a zdravotných </w:t>
            </w:r>
            <w:r w:rsidR="0CD01636" w:rsidRPr="00510805">
              <w:rPr>
                <w:rFonts w:eastAsia="Times New Roman"/>
                <w:iCs/>
                <w:color w:val="000000" w:themeColor="text1"/>
                <w:szCs w:val="24"/>
                <w:lang w:val="sk-SK"/>
              </w:rPr>
              <w:t>služieb v</w:t>
            </w:r>
            <w:r w:rsidRPr="00510805">
              <w:rPr>
                <w:rFonts w:eastAsia="Times New Roman"/>
                <w:iCs/>
                <w:color w:val="000000" w:themeColor="text1"/>
                <w:szCs w:val="24"/>
                <w:lang w:val="sk-SK"/>
              </w:rPr>
              <w:t> </w:t>
            </w:r>
            <w:r w:rsidR="0CD01636" w:rsidRPr="00510805">
              <w:rPr>
                <w:rFonts w:eastAsia="Times New Roman"/>
                <w:iCs/>
                <w:color w:val="000000" w:themeColor="text1"/>
                <w:szCs w:val="24"/>
                <w:lang w:val="sk-SK"/>
              </w:rPr>
              <w:t>regióne</w:t>
            </w:r>
            <w:r w:rsidRPr="00510805">
              <w:rPr>
                <w:rFonts w:eastAsia="Times New Roman"/>
                <w:iCs/>
                <w:color w:val="000000" w:themeColor="text1"/>
                <w:szCs w:val="24"/>
                <w:lang w:val="sk-SK"/>
              </w:rPr>
              <w:t>;</w:t>
            </w:r>
          </w:p>
          <w:p w:rsidR="008E0B11" w:rsidRPr="00510805" w:rsidRDefault="00A13999" w:rsidP="00A13999">
            <w:pPr>
              <w:pStyle w:val="Odsekzoznamu"/>
              <w:numPr>
                <w:ilvl w:val="1"/>
                <w:numId w:val="59"/>
              </w:numPr>
              <w:spacing w:line="257" w:lineRule="auto"/>
              <w:ind w:left="1014" w:hanging="283"/>
              <w:jc w:val="both"/>
              <w:rPr>
                <w:rFonts w:eastAsia="Times New Roman"/>
                <w:color w:val="000000" w:themeColor="text1"/>
                <w:szCs w:val="24"/>
                <w:lang w:val="sk-SK"/>
              </w:rPr>
            </w:pPr>
            <w:r w:rsidRPr="00510805">
              <w:rPr>
                <w:rFonts w:eastAsia="Times New Roman"/>
                <w:iCs/>
                <w:color w:val="000000" w:themeColor="text1"/>
                <w:szCs w:val="24"/>
                <w:lang w:val="sk-SK"/>
              </w:rPr>
              <w:t>p</w:t>
            </w:r>
            <w:r w:rsidR="0CD01636" w:rsidRPr="00510805">
              <w:rPr>
                <w:rFonts w:eastAsia="Times New Roman"/>
                <w:iCs/>
                <w:color w:val="000000" w:themeColor="text1"/>
                <w:szCs w:val="24"/>
                <w:lang w:val="sk-SK"/>
              </w:rPr>
              <w:t xml:space="preserve">odpora </w:t>
            </w:r>
            <w:r w:rsidR="60A9C8B3" w:rsidRPr="00510805">
              <w:rPr>
                <w:rFonts w:eastAsia="Times New Roman"/>
                <w:iCs/>
                <w:color w:val="000000" w:themeColor="text1"/>
                <w:szCs w:val="24"/>
                <w:lang w:val="sk-SK"/>
              </w:rPr>
              <w:t>poradenských služieb a právnej</w:t>
            </w:r>
            <w:r w:rsidR="0CD01636" w:rsidRPr="00510805">
              <w:rPr>
                <w:rFonts w:eastAsia="Times New Roman"/>
                <w:iCs/>
                <w:color w:val="000000" w:themeColor="text1"/>
                <w:szCs w:val="24"/>
                <w:lang w:val="sk-SK"/>
              </w:rPr>
              <w:t xml:space="preserve"> starostlivosti o zraniteľné skupiny ovplyvnené transformačnými procesmi</w:t>
            </w:r>
            <w:r w:rsidRPr="00510805">
              <w:rPr>
                <w:rFonts w:eastAsia="Times New Roman"/>
                <w:iCs/>
                <w:color w:val="000000" w:themeColor="text1"/>
                <w:szCs w:val="24"/>
                <w:lang w:val="sk-SK"/>
              </w:rPr>
              <w:t>;</w:t>
            </w:r>
          </w:p>
          <w:p w:rsidR="000E4886" w:rsidRPr="00510805" w:rsidRDefault="00A13999" w:rsidP="00A13999">
            <w:pPr>
              <w:pStyle w:val="Odsekzoznamu"/>
              <w:numPr>
                <w:ilvl w:val="1"/>
                <w:numId w:val="59"/>
              </w:numPr>
              <w:spacing w:line="257" w:lineRule="auto"/>
              <w:ind w:left="1014" w:hanging="283"/>
              <w:jc w:val="both"/>
              <w:rPr>
                <w:rFonts w:eastAsia="Times New Roman"/>
                <w:color w:val="000000" w:themeColor="text1"/>
                <w:szCs w:val="24"/>
                <w:lang w:val="sk-SK"/>
              </w:rPr>
            </w:pPr>
            <w:r w:rsidRPr="00510805">
              <w:rPr>
                <w:rFonts w:eastAsia="Times New Roman"/>
                <w:iCs/>
                <w:color w:val="000000" w:themeColor="text1"/>
                <w:szCs w:val="24"/>
                <w:lang w:val="sk-SK"/>
              </w:rPr>
              <w:t>p</w:t>
            </w:r>
            <w:r w:rsidR="0CD01636" w:rsidRPr="00510805">
              <w:rPr>
                <w:rFonts w:eastAsia="Times New Roman"/>
                <w:iCs/>
                <w:color w:val="000000" w:themeColor="text1"/>
                <w:szCs w:val="24"/>
                <w:lang w:val="sk-SK"/>
              </w:rPr>
              <w:t xml:space="preserve">odpora </w:t>
            </w:r>
            <w:r w:rsidR="19A31CE7" w:rsidRPr="00510805">
              <w:rPr>
                <w:rFonts w:eastAsia="Times New Roman"/>
                <w:iCs/>
                <w:color w:val="000000" w:themeColor="text1"/>
                <w:szCs w:val="24"/>
                <w:lang w:val="sk-SK"/>
              </w:rPr>
              <w:t xml:space="preserve">a rozvoj </w:t>
            </w:r>
            <w:r w:rsidR="0CD01636" w:rsidRPr="00510805">
              <w:rPr>
                <w:rFonts w:eastAsia="Times New Roman"/>
                <w:iCs/>
                <w:color w:val="000000" w:themeColor="text1"/>
                <w:szCs w:val="24"/>
                <w:lang w:val="sk-SK"/>
              </w:rPr>
              <w:t xml:space="preserve">služieb zdravotnej a rehabilitačnej starostlivosti zameranej na zmiernenie negatívnych dôsledkov baníckej činnosti a </w:t>
            </w:r>
            <w:r w:rsidR="20822144" w:rsidRPr="00510805">
              <w:rPr>
                <w:rFonts w:eastAsia="Times New Roman"/>
                <w:iCs/>
                <w:color w:val="000000" w:themeColor="text1"/>
                <w:szCs w:val="24"/>
                <w:lang w:val="sk-SK"/>
              </w:rPr>
              <w:t>zdraviu škodlivých</w:t>
            </w:r>
            <w:r w:rsidR="639F713E" w:rsidRPr="00510805">
              <w:rPr>
                <w:rFonts w:eastAsia="Times New Roman"/>
                <w:iCs/>
                <w:color w:val="000000" w:themeColor="text1"/>
                <w:szCs w:val="24"/>
                <w:lang w:val="sk-SK"/>
              </w:rPr>
              <w:t xml:space="preserve"> priemyselných odvetví</w:t>
            </w:r>
            <w:r w:rsidRPr="00510805">
              <w:rPr>
                <w:rFonts w:eastAsia="Times New Roman"/>
                <w:iCs/>
                <w:color w:val="000000" w:themeColor="text1"/>
                <w:szCs w:val="24"/>
                <w:lang w:val="sk-SK"/>
              </w:rPr>
              <w:t>;</w:t>
            </w:r>
          </w:p>
          <w:p w:rsidR="0CD01636" w:rsidRPr="00510805" w:rsidRDefault="00A13999" w:rsidP="00A13999">
            <w:pPr>
              <w:pStyle w:val="Odsekzoznamu"/>
              <w:numPr>
                <w:ilvl w:val="1"/>
                <w:numId w:val="59"/>
              </w:numPr>
              <w:spacing w:line="257" w:lineRule="auto"/>
              <w:ind w:left="1014" w:hanging="283"/>
              <w:jc w:val="both"/>
              <w:rPr>
                <w:rFonts w:eastAsia="Times New Roman"/>
                <w:color w:val="000000" w:themeColor="text1"/>
                <w:szCs w:val="24"/>
                <w:lang w:val="sk-SK"/>
              </w:rPr>
            </w:pPr>
            <w:r w:rsidRPr="00510805">
              <w:rPr>
                <w:szCs w:val="24"/>
                <w:lang w:val="sk-SK"/>
              </w:rPr>
              <w:t>p</w:t>
            </w:r>
            <w:r w:rsidR="000E4886" w:rsidRPr="00510805">
              <w:rPr>
                <w:szCs w:val="24"/>
                <w:lang w:val="sk-SK"/>
              </w:rPr>
              <w:t>odpora vzniku nových a roz</w:t>
            </w:r>
            <w:r w:rsidR="00760CD6" w:rsidRPr="00510805">
              <w:rPr>
                <w:szCs w:val="24"/>
                <w:lang w:val="sk-SK"/>
              </w:rPr>
              <w:t>voj existujúcich</w:t>
            </w:r>
            <w:r w:rsidR="000E4886" w:rsidRPr="00510805">
              <w:rPr>
                <w:szCs w:val="24"/>
                <w:lang w:val="sk-SK"/>
              </w:rPr>
              <w:t xml:space="preserve"> aktivít v oblasti sociálneho podnikania</w:t>
            </w:r>
            <w:r w:rsidR="00E12052" w:rsidRPr="00510805">
              <w:rPr>
                <w:szCs w:val="24"/>
                <w:lang w:val="sk-SK"/>
              </w:rPr>
              <w:t>;</w:t>
            </w:r>
          </w:p>
          <w:p w:rsidR="00F73DCC" w:rsidRPr="00510805" w:rsidRDefault="00A13999" w:rsidP="00A13999">
            <w:pPr>
              <w:pStyle w:val="Odsekzoznamu"/>
              <w:numPr>
                <w:ilvl w:val="1"/>
                <w:numId w:val="59"/>
              </w:numPr>
              <w:spacing w:line="257" w:lineRule="auto"/>
              <w:ind w:left="1014" w:hanging="283"/>
              <w:jc w:val="both"/>
              <w:rPr>
                <w:rFonts w:eastAsia="Times New Roman"/>
                <w:color w:val="000000" w:themeColor="text1"/>
                <w:szCs w:val="24"/>
                <w:lang w:val="sk-SK"/>
              </w:rPr>
            </w:pPr>
            <w:r w:rsidRPr="00510805">
              <w:rPr>
                <w:szCs w:val="24"/>
                <w:lang w:val="sk-SK"/>
              </w:rPr>
              <w:t>v</w:t>
            </w:r>
            <w:r w:rsidR="00F73DCC" w:rsidRPr="00510805">
              <w:rPr>
                <w:szCs w:val="24"/>
                <w:lang w:val="sk-SK"/>
              </w:rPr>
              <w:t>ýstavba, rekonštrukcia a modernizácia zariaden</w:t>
            </w:r>
            <w:r w:rsidRPr="00510805">
              <w:rPr>
                <w:szCs w:val="24"/>
                <w:lang w:val="sk-SK"/>
              </w:rPr>
              <w:t>í služieb starostlivosti o deti;</w:t>
            </w:r>
          </w:p>
          <w:p w:rsidR="007953AB" w:rsidRPr="00510805" w:rsidRDefault="00A13999" w:rsidP="00A13999">
            <w:pPr>
              <w:pStyle w:val="Odsekzoznamu"/>
              <w:numPr>
                <w:ilvl w:val="1"/>
                <w:numId w:val="59"/>
              </w:numPr>
              <w:spacing w:line="257" w:lineRule="auto"/>
              <w:ind w:left="1014" w:hanging="283"/>
              <w:jc w:val="both"/>
              <w:rPr>
                <w:szCs w:val="24"/>
                <w:lang w:val="sk-SK"/>
              </w:rPr>
            </w:pPr>
            <w:r w:rsidRPr="00510805">
              <w:rPr>
                <w:szCs w:val="24"/>
                <w:lang w:val="sk-SK"/>
              </w:rPr>
              <w:t>v</w:t>
            </w:r>
            <w:r w:rsidR="007953AB" w:rsidRPr="00510805">
              <w:rPr>
                <w:szCs w:val="24"/>
                <w:lang w:val="sk-SK"/>
              </w:rPr>
              <w:t xml:space="preserve">ýstavba, rekonštrukcia a modernizácia zariadení služieb starostlivosti o </w:t>
            </w:r>
            <w:r w:rsidR="005D4F4B" w:rsidRPr="00510805">
              <w:rPr>
                <w:szCs w:val="24"/>
                <w:lang w:val="sk-SK"/>
              </w:rPr>
              <w:t xml:space="preserve"> seniorov a </w:t>
            </w:r>
            <w:r w:rsidR="0004418C" w:rsidRPr="00510805">
              <w:rPr>
                <w:szCs w:val="24"/>
                <w:lang w:val="sk-SK"/>
              </w:rPr>
              <w:t>hendikepovaných</w:t>
            </w:r>
            <w:r w:rsidRPr="00510805">
              <w:rPr>
                <w:szCs w:val="24"/>
                <w:lang w:val="sk-SK"/>
              </w:rPr>
              <w:t xml:space="preserve"> ľudí;</w:t>
            </w:r>
          </w:p>
          <w:p w:rsidR="002B60F4" w:rsidRPr="00510805" w:rsidRDefault="002B60F4" w:rsidP="002B60F4">
            <w:pPr>
              <w:pStyle w:val="Odsekzoznamu"/>
              <w:numPr>
                <w:ilvl w:val="1"/>
                <w:numId w:val="59"/>
              </w:numPr>
              <w:spacing w:line="257" w:lineRule="auto"/>
              <w:ind w:left="1014" w:hanging="283"/>
              <w:jc w:val="both"/>
              <w:rPr>
                <w:szCs w:val="24"/>
                <w:lang w:val="sk-SK"/>
              </w:rPr>
            </w:pPr>
            <w:r w:rsidRPr="00510805">
              <w:rPr>
                <w:szCs w:val="24"/>
                <w:lang w:val="sk-SK"/>
              </w:rPr>
              <w:t>výstavba, rekonštrukcia a modernizácia zdravotníckych zariadení;</w:t>
            </w:r>
          </w:p>
          <w:p w:rsidR="0099090D" w:rsidRPr="00510805" w:rsidRDefault="00A13999" w:rsidP="00A13999">
            <w:pPr>
              <w:pStyle w:val="Odsekzoznamu"/>
              <w:numPr>
                <w:ilvl w:val="1"/>
                <w:numId w:val="59"/>
              </w:numPr>
              <w:spacing w:line="257" w:lineRule="auto"/>
              <w:ind w:left="1014" w:hanging="283"/>
              <w:jc w:val="both"/>
              <w:rPr>
                <w:rFonts w:eastAsia="Times New Roman"/>
                <w:color w:val="000000" w:themeColor="text1"/>
                <w:szCs w:val="24"/>
                <w:lang w:val="sk-SK"/>
              </w:rPr>
            </w:pPr>
            <w:r w:rsidRPr="00510805">
              <w:rPr>
                <w:szCs w:val="24"/>
                <w:lang w:val="sk-SK"/>
              </w:rPr>
              <w:t>p</w:t>
            </w:r>
            <w:r w:rsidR="0099090D" w:rsidRPr="00510805">
              <w:rPr>
                <w:szCs w:val="24"/>
                <w:lang w:val="sk-SK"/>
              </w:rPr>
              <w:t xml:space="preserve">odpora komunitnej starostlivosti o </w:t>
            </w:r>
            <w:r w:rsidR="005D4F4B" w:rsidRPr="00510805">
              <w:rPr>
                <w:szCs w:val="24"/>
                <w:lang w:val="sk-SK"/>
              </w:rPr>
              <w:t xml:space="preserve">seniorov, </w:t>
            </w:r>
            <w:r w:rsidR="0004418C" w:rsidRPr="00510805">
              <w:rPr>
                <w:szCs w:val="24"/>
                <w:lang w:val="sk-SK"/>
              </w:rPr>
              <w:t>hendikepovaných</w:t>
            </w:r>
            <w:r w:rsidR="005D4F4B" w:rsidRPr="00510805">
              <w:rPr>
                <w:szCs w:val="24"/>
                <w:lang w:val="sk-SK"/>
              </w:rPr>
              <w:t xml:space="preserve"> </w:t>
            </w:r>
            <w:r w:rsidR="0099090D" w:rsidRPr="00510805">
              <w:rPr>
                <w:szCs w:val="24"/>
                <w:lang w:val="sk-SK"/>
              </w:rPr>
              <w:t xml:space="preserve"> </w:t>
            </w:r>
            <w:r w:rsidR="004448C6" w:rsidRPr="00510805">
              <w:rPr>
                <w:szCs w:val="24"/>
                <w:lang w:val="sk-SK"/>
              </w:rPr>
              <w:t>ľudí</w:t>
            </w:r>
            <w:r w:rsidR="0099090D" w:rsidRPr="00510805">
              <w:rPr>
                <w:szCs w:val="24"/>
                <w:lang w:val="sk-SK"/>
              </w:rPr>
              <w:t xml:space="preserve"> </w:t>
            </w:r>
            <w:r w:rsidR="005D4F4B" w:rsidRPr="00510805">
              <w:rPr>
                <w:szCs w:val="24"/>
                <w:lang w:val="sk-SK"/>
              </w:rPr>
              <w:t xml:space="preserve"> s podporou integrácie zdravotných a sociálny</w:t>
            </w:r>
            <w:r w:rsidR="00EF03A7" w:rsidRPr="00510805">
              <w:rPr>
                <w:szCs w:val="24"/>
                <w:lang w:val="sk-SK"/>
              </w:rPr>
              <w:t>ch</w:t>
            </w:r>
            <w:r w:rsidR="005D4F4B" w:rsidRPr="00510805">
              <w:rPr>
                <w:szCs w:val="24"/>
                <w:lang w:val="sk-SK"/>
              </w:rPr>
              <w:t xml:space="preserve"> služieb</w:t>
            </w:r>
            <w:r w:rsidRPr="00510805">
              <w:rPr>
                <w:szCs w:val="24"/>
                <w:lang w:val="sk-SK"/>
              </w:rPr>
              <w:t>;</w:t>
            </w:r>
          </w:p>
          <w:p w:rsidR="0099090D" w:rsidRPr="00510805" w:rsidRDefault="00A13999" w:rsidP="00A13999">
            <w:pPr>
              <w:pStyle w:val="Odsekzoznamu"/>
              <w:numPr>
                <w:ilvl w:val="1"/>
                <w:numId w:val="59"/>
              </w:numPr>
              <w:spacing w:line="257" w:lineRule="auto"/>
              <w:ind w:left="1014" w:hanging="283"/>
              <w:jc w:val="both"/>
              <w:rPr>
                <w:rFonts w:eastAsia="Times New Roman"/>
                <w:color w:val="000000" w:themeColor="text1"/>
                <w:szCs w:val="24"/>
                <w:lang w:val="sk-SK"/>
              </w:rPr>
            </w:pPr>
            <w:r w:rsidRPr="00510805">
              <w:rPr>
                <w:szCs w:val="24"/>
                <w:lang w:val="sk-SK"/>
              </w:rPr>
              <w:t>r</w:t>
            </w:r>
            <w:r w:rsidR="0099090D" w:rsidRPr="00510805">
              <w:rPr>
                <w:szCs w:val="24"/>
                <w:lang w:val="sk-SK"/>
              </w:rPr>
              <w:t xml:space="preserve">ekonštrukcia a modernizácia komunitných centier poskytujúcich </w:t>
            </w:r>
            <w:r w:rsidR="00062854" w:rsidRPr="00510805">
              <w:rPr>
                <w:szCs w:val="24"/>
                <w:lang w:val="sk-SK"/>
              </w:rPr>
              <w:t>poradenstvo, vzdelávanie či sociálne služby so všeobecne prospešným dopad</w:t>
            </w:r>
            <w:r w:rsidRPr="00510805">
              <w:rPr>
                <w:szCs w:val="24"/>
                <w:lang w:val="sk-SK"/>
              </w:rPr>
              <w:t>om v transformujúcom sa regióne;</w:t>
            </w:r>
          </w:p>
          <w:p w:rsidR="0001179A" w:rsidRPr="00510805" w:rsidRDefault="00A13999" w:rsidP="00A13999">
            <w:pPr>
              <w:pStyle w:val="Odsekzoznamu"/>
              <w:numPr>
                <w:ilvl w:val="1"/>
                <w:numId w:val="59"/>
              </w:numPr>
              <w:spacing w:line="257" w:lineRule="auto"/>
              <w:ind w:left="1014" w:hanging="283"/>
              <w:jc w:val="both"/>
              <w:rPr>
                <w:rFonts w:eastAsia="Times New Roman"/>
                <w:color w:val="000000" w:themeColor="text1"/>
                <w:szCs w:val="24"/>
                <w:lang w:val="sk-SK"/>
              </w:rPr>
            </w:pPr>
            <w:r w:rsidRPr="00510805">
              <w:rPr>
                <w:szCs w:val="24"/>
                <w:lang w:val="sk-SK"/>
              </w:rPr>
              <w:t>p</w:t>
            </w:r>
            <w:r w:rsidR="0001179A" w:rsidRPr="00510805">
              <w:rPr>
                <w:szCs w:val="24"/>
                <w:lang w:val="sk-SK"/>
              </w:rPr>
              <w:t>odpora vytvárania infraštruktúry pre šport a voľný čas a podpora služieb v oblasti zdravého životného štýlu</w:t>
            </w:r>
            <w:r w:rsidRPr="00510805">
              <w:rPr>
                <w:szCs w:val="24"/>
                <w:lang w:val="sk-SK"/>
              </w:rPr>
              <w:t>;</w:t>
            </w:r>
          </w:p>
          <w:p w:rsidR="00893DCD" w:rsidRPr="00510805" w:rsidRDefault="00A13999" w:rsidP="00A13999">
            <w:pPr>
              <w:pStyle w:val="Odsekzoznamu"/>
              <w:numPr>
                <w:ilvl w:val="1"/>
                <w:numId w:val="59"/>
              </w:numPr>
              <w:spacing w:line="257" w:lineRule="auto"/>
              <w:ind w:left="1014" w:hanging="283"/>
              <w:jc w:val="both"/>
              <w:rPr>
                <w:rFonts w:eastAsia="Times New Roman"/>
                <w:color w:val="000000" w:themeColor="text1"/>
                <w:szCs w:val="24"/>
                <w:lang w:val="sk-SK"/>
              </w:rPr>
            </w:pPr>
            <w:r w:rsidRPr="00510805">
              <w:rPr>
                <w:rFonts w:eastAsia="Times New Roman"/>
                <w:color w:val="000000" w:themeColor="text1"/>
                <w:szCs w:val="24"/>
                <w:lang w:val="sk-SK"/>
              </w:rPr>
              <w:t>p</w:t>
            </w:r>
            <w:r w:rsidR="00893DCD" w:rsidRPr="00510805">
              <w:rPr>
                <w:rFonts w:eastAsia="Times New Roman"/>
                <w:color w:val="000000" w:themeColor="text1"/>
                <w:szCs w:val="24"/>
                <w:lang w:val="sk-SK"/>
              </w:rPr>
              <w:t xml:space="preserve">odpora služieb a inovatívnych prístupov </w:t>
            </w:r>
            <w:r w:rsidR="00760CD6" w:rsidRPr="00510805">
              <w:rPr>
                <w:rFonts w:eastAsia="Times New Roman"/>
                <w:color w:val="000000" w:themeColor="text1"/>
                <w:szCs w:val="24"/>
                <w:lang w:val="sk-SK"/>
              </w:rPr>
              <w:t>v kúpeľníctve.</w:t>
            </w:r>
          </w:p>
          <w:p w:rsidR="00386AD3" w:rsidRPr="00510805" w:rsidRDefault="00386AD3" w:rsidP="00386AD3">
            <w:pPr>
              <w:pStyle w:val="Odsekzoznamu"/>
              <w:spacing w:line="257" w:lineRule="auto"/>
              <w:ind w:left="1014"/>
              <w:jc w:val="both"/>
              <w:rPr>
                <w:rFonts w:eastAsia="Times New Roman"/>
                <w:color w:val="000000" w:themeColor="text1"/>
                <w:szCs w:val="24"/>
                <w:lang w:val="sk-SK"/>
              </w:rPr>
            </w:pPr>
          </w:p>
          <w:p w:rsidR="008E0B11" w:rsidRPr="00510805" w:rsidRDefault="00386AD3" w:rsidP="00386AD3">
            <w:pPr>
              <w:pStyle w:val="Odsekzoznamu"/>
              <w:spacing w:before="40" w:after="40" w:line="257" w:lineRule="auto"/>
              <w:ind w:left="447" w:hanging="425"/>
              <w:jc w:val="both"/>
              <w:rPr>
                <w:b/>
                <w:bCs/>
                <w:szCs w:val="24"/>
                <w:lang w:val="sk-SK"/>
              </w:rPr>
            </w:pPr>
            <w:r w:rsidRPr="00510805">
              <w:rPr>
                <w:b/>
                <w:bCs/>
                <w:szCs w:val="24"/>
                <w:lang w:val="sk-SK"/>
              </w:rPr>
              <w:t xml:space="preserve">III.3 </w:t>
            </w:r>
            <w:r w:rsidR="0CD01636" w:rsidRPr="00510805">
              <w:rPr>
                <w:b/>
                <w:bCs/>
                <w:szCs w:val="24"/>
                <w:lang w:val="sk-SK"/>
              </w:rPr>
              <w:t xml:space="preserve">Podpora príležitostí, rozvoja a </w:t>
            </w:r>
            <w:r w:rsidR="081BDB62" w:rsidRPr="00510805">
              <w:rPr>
                <w:b/>
                <w:bCs/>
                <w:szCs w:val="24"/>
                <w:lang w:val="sk-SK"/>
              </w:rPr>
              <w:t xml:space="preserve">zmysluplného </w:t>
            </w:r>
            <w:r w:rsidR="00760CD6" w:rsidRPr="00510805">
              <w:rPr>
                <w:b/>
                <w:bCs/>
                <w:szCs w:val="24"/>
                <w:lang w:val="sk-SK"/>
              </w:rPr>
              <w:t>uplatnenia sa</w:t>
            </w:r>
            <w:r w:rsidR="0CD01636" w:rsidRPr="00510805">
              <w:rPr>
                <w:b/>
                <w:bCs/>
                <w:szCs w:val="24"/>
                <w:lang w:val="sk-SK"/>
              </w:rPr>
              <w:t xml:space="preserve"> mladých ľudí</w:t>
            </w:r>
          </w:p>
          <w:p w:rsidR="008E0B11" w:rsidRPr="00510805" w:rsidRDefault="7D956F5E" w:rsidP="71F85CBE">
            <w:pPr>
              <w:spacing w:beforeLines="40" w:before="96" w:afterLines="40" w:after="96" w:line="257" w:lineRule="auto"/>
              <w:jc w:val="both"/>
            </w:pPr>
            <w:r w:rsidRPr="00510805">
              <w:t>Podpora je zameraná</w:t>
            </w:r>
            <w:r w:rsidR="74FCA09B" w:rsidRPr="00510805">
              <w:t xml:space="preserve"> na rozvoj </w:t>
            </w:r>
            <w:r w:rsidR="025267D7" w:rsidRPr="00510805">
              <w:t>atraktívnych</w:t>
            </w:r>
            <w:r w:rsidR="74FCA09B" w:rsidRPr="00510805">
              <w:t xml:space="preserve"> pracovných príležitostí pre mladú generáciu v nových </w:t>
            </w:r>
            <w:r w:rsidR="00760CD6" w:rsidRPr="00510805">
              <w:t>a rozvíjajúcich sa odvetviach</w:t>
            </w:r>
            <w:r w:rsidR="74FCA09B" w:rsidRPr="00510805">
              <w:t xml:space="preserve"> hospodárstva.</w:t>
            </w:r>
            <w:r w:rsidR="63809716" w:rsidRPr="00510805">
              <w:t xml:space="preserve"> </w:t>
            </w:r>
            <w:r w:rsidR="34F74649" w:rsidRPr="00510805">
              <w:t xml:space="preserve">Cieľom aktivít je riešenie </w:t>
            </w:r>
            <w:r w:rsidR="6135E14E" w:rsidRPr="00510805">
              <w:t xml:space="preserve">krízy ľudského kapitálu v </w:t>
            </w:r>
            <w:r w:rsidR="5A70AE8A" w:rsidRPr="00510805">
              <w:t>regiónoch</w:t>
            </w:r>
            <w:r w:rsidR="6135E14E" w:rsidRPr="00510805">
              <w:t xml:space="preserve">, ktoré sú dôsledkom </w:t>
            </w:r>
            <w:r w:rsidR="1415AD7E" w:rsidRPr="00510805">
              <w:t>odlivu</w:t>
            </w:r>
            <w:r w:rsidR="6135E14E" w:rsidRPr="00510805">
              <w:t xml:space="preserve"> mladých vzdelaných ľudí</w:t>
            </w:r>
            <w:r w:rsidR="4563A389" w:rsidRPr="00510805">
              <w:t xml:space="preserve">. </w:t>
            </w:r>
          </w:p>
          <w:p w:rsidR="008E0B11" w:rsidRPr="00510805" w:rsidRDefault="005265E6" w:rsidP="71F85CBE">
            <w:pPr>
              <w:spacing w:beforeLines="40" w:before="96" w:afterLines="40" w:after="96" w:line="257" w:lineRule="auto"/>
              <w:jc w:val="both"/>
              <w:rPr>
                <w:iCs/>
                <w:color w:val="000000" w:themeColor="text1"/>
              </w:rPr>
            </w:pPr>
            <w:r w:rsidRPr="00510805">
              <w:rPr>
                <w:iCs/>
                <w:color w:val="000000" w:themeColor="text1"/>
              </w:rPr>
              <w:t>V rámci priority budú podporené nasledovné aktivity:</w:t>
            </w:r>
          </w:p>
          <w:p w:rsidR="008E0B11" w:rsidRPr="00510805" w:rsidRDefault="00A13999" w:rsidP="00A13999">
            <w:pPr>
              <w:pStyle w:val="Odsekzoznamu"/>
              <w:numPr>
                <w:ilvl w:val="1"/>
                <w:numId w:val="59"/>
              </w:numPr>
              <w:spacing w:line="257" w:lineRule="auto"/>
              <w:ind w:left="1014" w:hanging="283"/>
              <w:jc w:val="both"/>
              <w:rPr>
                <w:rFonts w:eastAsia="Times New Roman"/>
                <w:szCs w:val="24"/>
                <w:lang w:val="sk-SK"/>
              </w:rPr>
            </w:pPr>
            <w:r w:rsidRPr="00510805">
              <w:rPr>
                <w:rFonts w:eastAsia="Times New Roman"/>
                <w:iCs/>
                <w:szCs w:val="24"/>
                <w:lang w:val="sk-SK"/>
              </w:rPr>
              <w:t>p</w:t>
            </w:r>
            <w:r w:rsidR="0CD01636" w:rsidRPr="00510805">
              <w:rPr>
                <w:rFonts w:eastAsia="Times New Roman"/>
                <w:iCs/>
                <w:szCs w:val="24"/>
                <w:lang w:val="sk-SK"/>
              </w:rPr>
              <w:t>odpora vytvárania pracovných miest v</w:t>
            </w:r>
            <w:r w:rsidRPr="00510805">
              <w:rPr>
                <w:rFonts w:eastAsia="Times New Roman"/>
                <w:iCs/>
                <w:szCs w:val="24"/>
                <w:lang w:val="sk-SK"/>
              </w:rPr>
              <w:t> </w:t>
            </w:r>
            <w:r w:rsidR="0CD01636" w:rsidRPr="00510805">
              <w:rPr>
                <w:rFonts w:eastAsia="Times New Roman"/>
                <w:iCs/>
                <w:szCs w:val="24"/>
                <w:lang w:val="sk-SK"/>
              </w:rPr>
              <w:t>MSP</w:t>
            </w:r>
            <w:r w:rsidRPr="00510805">
              <w:rPr>
                <w:rFonts w:eastAsia="Times New Roman"/>
                <w:iCs/>
                <w:szCs w:val="24"/>
                <w:lang w:val="sk-SK"/>
              </w:rPr>
              <w:t>, mik</w:t>
            </w:r>
            <w:r w:rsidR="0004418C" w:rsidRPr="00510805">
              <w:rPr>
                <w:rFonts w:eastAsia="Times New Roman"/>
                <w:iCs/>
                <w:szCs w:val="24"/>
                <w:lang w:val="sk-SK"/>
              </w:rPr>
              <w:t>r</w:t>
            </w:r>
            <w:r w:rsidRPr="00510805">
              <w:rPr>
                <w:rFonts w:eastAsia="Times New Roman"/>
                <w:iCs/>
                <w:szCs w:val="24"/>
                <w:lang w:val="sk-SK"/>
              </w:rPr>
              <w:t>opodnikoch</w:t>
            </w:r>
            <w:r w:rsidR="0CD01636" w:rsidRPr="00510805">
              <w:rPr>
                <w:rFonts w:eastAsia="Times New Roman"/>
                <w:iCs/>
                <w:szCs w:val="24"/>
                <w:lang w:val="sk-SK"/>
              </w:rPr>
              <w:t xml:space="preserve"> a</w:t>
            </w:r>
            <w:r w:rsidRPr="00510805">
              <w:rPr>
                <w:rFonts w:eastAsia="Times New Roman"/>
                <w:iCs/>
                <w:szCs w:val="24"/>
                <w:lang w:val="sk-SK"/>
              </w:rPr>
              <w:t> </w:t>
            </w:r>
            <w:r w:rsidR="0CD01636" w:rsidRPr="00510805">
              <w:rPr>
                <w:rFonts w:eastAsia="Times New Roman"/>
                <w:iCs/>
                <w:szCs w:val="24"/>
                <w:lang w:val="sk-SK"/>
              </w:rPr>
              <w:t>startupoch</w:t>
            </w:r>
            <w:r w:rsidRPr="00510805">
              <w:rPr>
                <w:rFonts w:eastAsia="Times New Roman"/>
                <w:iCs/>
                <w:szCs w:val="24"/>
                <w:lang w:val="sk-SK"/>
              </w:rPr>
              <w:t>;</w:t>
            </w:r>
          </w:p>
          <w:p w:rsidR="008E0B11" w:rsidRPr="00510805" w:rsidRDefault="00A13999" w:rsidP="00A13999">
            <w:pPr>
              <w:pStyle w:val="Odsekzoznamu"/>
              <w:numPr>
                <w:ilvl w:val="1"/>
                <w:numId w:val="59"/>
              </w:numPr>
              <w:spacing w:line="257" w:lineRule="auto"/>
              <w:ind w:left="1014" w:hanging="283"/>
              <w:jc w:val="both"/>
              <w:rPr>
                <w:rFonts w:eastAsia="Times New Roman"/>
                <w:iCs/>
                <w:szCs w:val="24"/>
                <w:lang w:val="sk-SK"/>
              </w:rPr>
            </w:pPr>
            <w:r w:rsidRPr="00510805">
              <w:rPr>
                <w:rFonts w:eastAsia="Times New Roman"/>
                <w:iCs/>
                <w:szCs w:val="24"/>
                <w:lang w:val="sk-SK"/>
              </w:rPr>
              <w:t>p</w:t>
            </w:r>
            <w:r w:rsidR="0CD01636" w:rsidRPr="00510805">
              <w:rPr>
                <w:rFonts w:eastAsia="Times New Roman"/>
                <w:iCs/>
                <w:szCs w:val="24"/>
                <w:lang w:val="sk-SK"/>
              </w:rPr>
              <w:t xml:space="preserve">odpora </w:t>
            </w:r>
            <w:r w:rsidR="00E12052" w:rsidRPr="00510805">
              <w:rPr>
                <w:rFonts w:eastAsia="Times New Roman"/>
                <w:iCs/>
                <w:szCs w:val="24"/>
                <w:lang w:val="sk-SK"/>
              </w:rPr>
              <w:t xml:space="preserve">vzniku startupov a </w:t>
            </w:r>
            <w:r w:rsidR="0CD01636" w:rsidRPr="00510805">
              <w:rPr>
                <w:rFonts w:eastAsia="Times New Roman"/>
                <w:iCs/>
                <w:szCs w:val="24"/>
                <w:lang w:val="sk-SK"/>
              </w:rPr>
              <w:t>sieťovania a spolupráce v startupovom ekosystéme</w:t>
            </w:r>
            <w:r w:rsidR="34930C3C" w:rsidRPr="00510805">
              <w:rPr>
                <w:rFonts w:eastAsia="Times New Roman"/>
                <w:iCs/>
                <w:szCs w:val="24"/>
                <w:lang w:val="sk-SK"/>
              </w:rPr>
              <w:t xml:space="preserve"> a škálovania </w:t>
            </w:r>
            <w:r w:rsidR="137F2C8B" w:rsidRPr="00510805">
              <w:rPr>
                <w:rFonts w:eastAsia="Times New Roman"/>
                <w:iCs/>
                <w:szCs w:val="24"/>
                <w:lang w:val="sk-SK"/>
              </w:rPr>
              <w:t>existujúcich startupov</w:t>
            </w:r>
            <w:r w:rsidRPr="00510805">
              <w:rPr>
                <w:rFonts w:eastAsia="Times New Roman"/>
                <w:iCs/>
                <w:szCs w:val="24"/>
                <w:lang w:val="sk-SK"/>
              </w:rPr>
              <w:t>;</w:t>
            </w:r>
          </w:p>
          <w:p w:rsidR="001A7C43" w:rsidRPr="00510805" w:rsidRDefault="00A13999" w:rsidP="00A13999">
            <w:pPr>
              <w:pStyle w:val="Odsekzoznamu"/>
              <w:numPr>
                <w:ilvl w:val="1"/>
                <w:numId w:val="59"/>
              </w:numPr>
              <w:spacing w:line="257" w:lineRule="auto"/>
              <w:ind w:left="1014" w:hanging="283"/>
              <w:jc w:val="both"/>
              <w:rPr>
                <w:rFonts w:eastAsia="Times New Roman"/>
                <w:szCs w:val="24"/>
                <w:lang w:val="sk-SK"/>
              </w:rPr>
            </w:pPr>
            <w:r w:rsidRPr="00510805">
              <w:rPr>
                <w:rFonts w:eastAsia="Times New Roman"/>
                <w:iCs/>
                <w:szCs w:val="24"/>
                <w:lang w:val="sk-SK"/>
              </w:rPr>
              <w:t>v</w:t>
            </w:r>
            <w:r w:rsidR="0CD01636" w:rsidRPr="00510805">
              <w:rPr>
                <w:rFonts w:eastAsia="Times New Roman"/>
                <w:iCs/>
                <w:szCs w:val="24"/>
                <w:lang w:val="sk-SK"/>
              </w:rPr>
              <w:t>ytváranie nových pracovných príležitostí pre mladú generáciu v nových odvetviach hospodárstva s vysokým tempom rast</w:t>
            </w:r>
            <w:r w:rsidR="23FEC322" w:rsidRPr="00510805">
              <w:rPr>
                <w:rFonts w:eastAsia="Times New Roman"/>
                <w:iCs/>
                <w:szCs w:val="24"/>
                <w:lang w:val="sk-SK"/>
              </w:rPr>
              <w:t>u</w:t>
            </w:r>
            <w:r w:rsidR="25555A14" w:rsidRPr="00510805">
              <w:rPr>
                <w:rFonts w:eastAsia="Times New Roman"/>
                <w:iCs/>
                <w:szCs w:val="24"/>
                <w:lang w:val="sk-SK"/>
              </w:rPr>
              <w:t xml:space="preserve"> a v </w:t>
            </w:r>
            <w:r w:rsidR="585185B6" w:rsidRPr="00510805">
              <w:rPr>
                <w:rFonts w:eastAsia="Times New Roman"/>
                <w:iCs/>
                <w:szCs w:val="24"/>
                <w:lang w:val="sk-SK"/>
              </w:rPr>
              <w:t>rozvíjajúcich sa odvetviach</w:t>
            </w:r>
            <w:r w:rsidRPr="00510805">
              <w:rPr>
                <w:rFonts w:eastAsia="Times New Roman"/>
                <w:iCs/>
                <w:szCs w:val="24"/>
                <w:lang w:val="sk-SK"/>
              </w:rPr>
              <w:t>;</w:t>
            </w:r>
          </w:p>
          <w:p w:rsidR="007220B3" w:rsidRPr="00510805" w:rsidRDefault="00A13999" w:rsidP="00A13999">
            <w:pPr>
              <w:pStyle w:val="Odsekzoznamu"/>
              <w:numPr>
                <w:ilvl w:val="1"/>
                <w:numId w:val="59"/>
              </w:numPr>
              <w:spacing w:line="257" w:lineRule="auto"/>
              <w:ind w:left="1014" w:hanging="283"/>
              <w:jc w:val="both"/>
              <w:rPr>
                <w:rFonts w:eastAsia="Times New Roman"/>
                <w:szCs w:val="24"/>
                <w:lang w:val="sk-SK"/>
              </w:rPr>
            </w:pPr>
            <w:r w:rsidRPr="00510805">
              <w:rPr>
                <w:rFonts w:eastAsia="Times New Roman"/>
                <w:szCs w:val="24"/>
                <w:lang w:val="sk-SK"/>
              </w:rPr>
              <w:t>p</w:t>
            </w:r>
            <w:r w:rsidR="51AADB5E" w:rsidRPr="00510805">
              <w:rPr>
                <w:rFonts w:eastAsia="Times New Roman"/>
                <w:szCs w:val="24"/>
                <w:lang w:val="sk-SK"/>
              </w:rPr>
              <w:t>odpora</w:t>
            </w:r>
            <w:r w:rsidR="79BBCE68" w:rsidRPr="00510805">
              <w:rPr>
                <w:rFonts w:eastAsia="Times New Roman"/>
                <w:szCs w:val="24"/>
                <w:lang w:val="sk-SK"/>
              </w:rPr>
              <w:t xml:space="preserve"> </w:t>
            </w:r>
            <w:r w:rsidR="51AADB5E" w:rsidRPr="00510805">
              <w:rPr>
                <w:rFonts w:eastAsia="Times New Roman"/>
                <w:szCs w:val="24"/>
                <w:lang w:val="sk-SK"/>
              </w:rPr>
              <w:t>participatívnych projektov mladých/mládežníckych organizácií s cieľom zvyšovania atraktivity pracovných a voľnočasových činností v</w:t>
            </w:r>
            <w:r w:rsidRPr="00510805">
              <w:rPr>
                <w:rFonts w:eastAsia="Times New Roman"/>
                <w:szCs w:val="24"/>
                <w:lang w:val="sk-SK"/>
              </w:rPr>
              <w:t> </w:t>
            </w:r>
            <w:r w:rsidR="51AADB5E" w:rsidRPr="00510805">
              <w:rPr>
                <w:rFonts w:eastAsia="Times New Roman"/>
                <w:szCs w:val="24"/>
                <w:lang w:val="sk-SK"/>
              </w:rPr>
              <w:t>regiónoch</w:t>
            </w:r>
            <w:r w:rsidRPr="00510805">
              <w:rPr>
                <w:rFonts w:eastAsia="Times New Roman"/>
                <w:szCs w:val="24"/>
                <w:lang w:val="sk-SK"/>
              </w:rPr>
              <w:t>;</w:t>
            </w:r>
          </w:p>
          <w:p w:rsidR="0001179A" w:rsidRPr="00510805" w:rsidRDefault="00A13999" w:rsidP="00A13999">
            <w:pPr>
              <w:pStyle w:val="Odsekzoznamu"/>
              <w:numPr>
                <w:ilvl w:val="1"/>
                <w:numId w:val="59"/>
              </w:numPr>
              <w:spacing w:line="257" w:lineRule="auto"/>
              <w:ind w:left="1014" w:hanging="283"/>
              <w:jc w:val="both"/>
              <w:rPr>
                <w:rFonts w:eastAsia="Times New Roman"/>
                <w:szCs w:val="24"/>
                <w:lang w:val="sk-SK"/>
              </w:rPr>
            </w:pPr>
            <w:r w:rsidRPr="00510805">
              <w:rPr>
                <w:rFonts w:eastAsia="Times New Roman"/>
                <w:szCs w:val="24"/>
                <w:lang w:val="sk-SK"/>
              </w:rPr>
              <w:t>p</w:t>
            </w:r>
            <w:r w:rsidR="007220B3" w:rsidRPr="00510805">
              <w:rPr>
                <w:rFonts w:eastAsia="Times New Roman"/>
                <w:szCs w:val="24"/>
                <w:lang w:val="sk-SK"/>
              </w:rPr>
              <w:t>odpora projektov mladých výskumníkov</w:t>
            </w:r>
            <w:r w:rsidR="00893DCD" w:rsidRPr="00510805">
              <w:rPr>
                <w:rFonts w:eastAsia="Times New Roman"/>
                <w:szCs w:val="24"/>
                <w:lang w:val="sk-SK"/>
              </w:rPr>
              <w:t xml:space="preserve"> a inžinierov</w:t>
            </w:r>
            <w:r w:rsidR="0001179A" w:rsidRPr="00510805">
              <w:rPr>
                <w:rFonts w:eastAsia="Times New Roman"/>
                <w:szCs w:val="24"/>
                <w:lang w:val="sk-SK"/>
              </w:rPr>
              <w:t xml:space="preserve"> v oblastiach zameraných na riešenie transformačných dôsledkov v</w:t>
            </w:r>
            <w:r w:rsidR="005265E6" w:rsidRPr="00510805">
              <w:rPr>
                <w:rFonts w:eastAsia="Times New Roman"/>
                <w:szCs w:val="24"/>
                <w:lang w:val="sk-SK"/>
              </w:rPr>
              <w:t> </w:t>
            </w:r>
            <w:r w:rsidR="0001179A" w:rsidRPr="00510805">
              <w:rPr>
                <w:rFonts w:eastAsia="Times New Roman"/>
                <w:szCs w:val="24"/>
                <w:lang w:val="sk-SK"/>
              </w:rPr>
              <w:t>regióne</w:t>
            </w:r>
            <w:r w:rsidR="005265E6" w:rsidRPr="00510805">
              <w:rPr>
                <w:rFonts w:eastAsia="Times New Roman"/>
                <w:szCs w:val="24"/>
                <w:lang w:val="sk-SK"/>
              </w:rPr>
              <w:t>.</w:t>
            </w:r>
          </w:p>
          <w:p w:rsidR="00386AD3" w:rsidRPr="00510805" w:rsidRDefault="00386AD3" w:rsidP="00386AD3">
            <w:pPr>
              <w:pStyle w:val="Odsekzoznamu"/>
              <w:spacing w:before="40" w:after="40" w:line="257" w:lineRule="auto"/>
              <w:ind w:left="447" w:hanging="425"/>
              <w:jc w:val="both"/>
              <w:rPr>
                <w:b/>
                <w:bCs/>
                <w:szCs w:val="24"/>
                <w:lang w:val="sk-SK"/>
              </w:rPr>
            </w:pPr>
          </w:p>
          <w:p w:rsidR="008E0B11" w:rsidRPr="00510805" w:rsidRDefault="00386AD3" w:rsidP="00386AD3">
            <w:pPr>
              <w:pStyle w:val="Odsekzoznamu"/>
              <w:spacing w:before="40" w:after="40" w:line="257" w:lineRule="auto"/>
              <w:ind w:left="447" w:hanging="425"/>
              <w:jc w:val="both"/>
              <w:rPr>
                <w:b/>
                <w:bCs/>
                <w:szCs w:val="24"/>
                <w:lang w:val="sk-SK"/>
              </w:rPr>
            </w:pPr>
            <w:r w:rsidRPr="00510805">
              <w:rPr>
                <w:b/>
                <w:bCs/>
                <w:szCs w:val="24"/>
                <w:lang w:val="sk-SK"/>
              </w:rPr>
              <w:t xml:space="preserve">III.4 </w:t>
            </w:r>
            <w:r w:rsidR="0CD01636" w:rsidRPr="00510805">
              <w:rPr>
                <w:rFonts w:eastAsia="Times New Roman"/>
                <w:b/>
                <w:color w:val="000000" w:themeColor="text1"/>
                <w:szCs w:val="24"/>
                <w:lang w:val="sk-SK"/>
              </w:rPr>
              <w:t>Zvýšenie</w:t>
            </w:r>
            <w:r w:rsidR="0CD01636" w:rsidRPr="00510805">
              <w:rPr>
                <w:b/>
                <w:bCs/>
                <w:szCs w:val="24"/>
                <w:lang w:val="sk-SK"/>
              </w:rPr>
              <w:t xml:space="preserve"> atraktivity pracovných príležitostí a vytvorenie pracovných príležitostí s</w:t>
            </w:r>
            <w:r w:rsidR="0014339E" w:rsidRPr="00510805">
              <w:rPr>
                <w:b/>
                <w:bCs/>
                <w:szCs w:val="24"/>
                <w:lang w:val="sk-SK"/>
              </w:rPr>
              <w:t xml:space="preserve"> vyššou </w:t>
            </w:r>
            <w:r w:rsidR="0CD01636" w:rsidRPr="00510805">
              <w:rPr>
                <w:b/>
                <w:bCs/>
                <w:szCs w:val="24"/>
                <w:lang w:val="sk-SK"/>
              </w:rPr>
              <w:t>pridanou hodnotou</w:t>
            </w:r>
          </w:p>
          <w:p w:rsidR="008E0B11" w:rsidRPr="00510805" w:rsidRDefault="001A7C43" w:rsidP="463A97F7">
            <w:pPr>
              <w:spacing w:beforeLines="40" w:before="96" w:afterLines="40" w:after="96" w:line="257" w:lineRule="auto"/>
              <w:jc w:val="both"/>
            </w:pPr>
            <w:r w:rsidRPr="00510805">
              <w:t xml:space="preserve">Podpora </w:t>
            </w:r>
            <w:r w:rsidR="007F3B6B" w:rsidRPr="00510805">
              <w:t>j</w:t>
            </w:r>
            <w:r w:rsidR="00425030" w:rsidRPr="00510805">
              <w:t>e</w:t>
            </w:r>
            <w:r w:rsidR="00510805">
              <w:t xml:space="preserve"> </w:t>
            </w:r>
            <w:r w:rsidR="007F3B6B" w:rsidRPr="00510805">
              <w:t xml:space="preserve">zameraná na </w:t>
            </w:r>
            <w:r w:rsidRPr="00510805">
              <w:t>vytváranie udržateľných pracovných príležitostí pre mladú generáciu v nových rozvíjajúcich sa sektoroch ekonomiky, ako aj pre osoby v produktívnom veku</w:t>
            </w:r>
            <w:r w:rsidR="00513421" w:rsidRPr="00510805">
              <w:t>, ktoré</w:t>
            </w:r>
            <w:r w:rsidRPr="00510805">
              <w:t xml:space="preserve"> prídu o prácu v</w:t>
            </w:r>
            <w:r w:rsidR="0050693E" w:rsidRPr="00510805">
              <w:t> </w:t>
            </w:r>
            <w:r w:rsidRPr="00510805">
              <w:t>dôsledku</w:t>
            </w:r>
            <w:r w:rsidR="0050693E" w:rsidRPr="00510805">
              <w:t xml:space="preserve"> procesu transformácie.</w:t>
            </w:r>
          </w:p>
          <w:p w:rsidR="008E0B11" w:rsidRPr="00510805" w:rsidRDefault="0CD01636" w:rsidP="71F85CBE">
            <w:pPr>
              <w:spacing w:beforeLines="40" w:before="96" w:afterLines="40" w:after="96" w:line="257" w:lineRule="auto"/>
              <w:jc w:val="both"/>
              <w:rPr>
                <w:iCs/>
                <w:color w:val="000000" w:themeColor="text1"/>
              </w:rPr>
            </w:pPr>
            <w:r w:rsidRPr="00510805">
              <w:rPr>
                <w:iCs/>
                <w:color w:val="000000" w:themeColor="text1"/>
              </w:rPr>
              <w:t xml:space="preserve">V rámci tejto aktivity </w:t>
            </w:r>
            <w:r w:rsidR="526DED6E" w:rsidRPr="00510805">
              <w:rPr>
                <w:iCs/>
                <w:color w:val="000000" w:themeColor="text1"/>
              </w:rPr>
              <w:t>je</w:t>
            </w:r>
            <w:r w:rsidRPr="00510805">
              <w:rPr>
                <w:iCs/>
                <w:color w:val="000000" w:themeColor="text1"/>
              </w:rPr>
              <w:t xml:space="preserve"> pomoc smerovaná do nasledovných oblastí:</w:t>
            </w:r>
          </w:p>
          <w:p w:rsidR="008E0B11" w:rsidRPr="00510805" w:rsidRDefault="00A13999" w:rsidP="00A13999">
            <w:pPr>
              <w:pStyle w:val="Odsekzoznamu"/>
              <w:numPr>
                <w:ilvl w:val="1"/>
                <w:numId w:val="59"/>
              </w:numPr>
              <w:spacing w:line="257" w:lineRule="auto"/>
              <w:ind w:left="1014" w:hanging="283"/>
              <w:jc w:val="both"/>
              <w:rPr>
                <w:rFonts w:eastAsia="Times New Roman"/>
                <w:szCs w:val="24"/>
                <w:lang w:val="sk-SK"/>
              </w:rPr>
            </w:pPr>
            <w:r w:rsidRPr="00510805">
              <w:rPr>
                <w:rFonts w:eastAsia="Times New Roman"/>
                <w:iCs/>
                <w:szCs w:val="24"/>
                <w:lang w:val="sk-SK"/>
              </w:rPr>
              <w:t>p</w:t>
            </w:r>
            <w:r w:rsidR="0CD01636" w:rsidRPr="00510805">
              <w:rPr>
                <w:rFonts w:eastAsia="Times New Roman"/>
                <w:iCs/>
                <w:szCs w:val="24"/>
                <w:lang w:val="sk-SK"/>
              </w:rPr>
              <w:t xml:space="preserve">odpora vytvárania nových pracovných príležitostí </w:t>
            </w:r>
            <w:r w:rsidR="00F4207E" w:rsidRPr="00510805">
              <w:rPr>
                <w:rFonts w:eastAsia="Times New Roman"/>
                <w:iCs/>
                <w:szCs w:val="24"/>
                <w:lang w:val="sk-SK"/>
              </w:rPr>
              <w:t xml:space="preserve">pre </w:t>
            </w:r>
            <w:r w:rsidR="0CD01636" w:rsidRPr="00510805">
              <w:rPr>
                <w:rFonts w:eastAsia="Times New Roman"/>
                <w:iCs/>
                <w:szCs w:val="24"/>
                <w:lang w:val="sk-SK"/>
              </w:rPr>
              <w:t>zamestnancov, ktorí stratia prácu v dôsledku transformácie v oblasti mimo</w:t>
            </w:r>
            <w:r w:rsidR="00B2464E" w:rsidRPr="00510805">
              <w:rPr>
                <w:rFonts w:eastAsia="Times New Roman"/>
                <w:iCs/>
                <w:szCs w:val="24"/>
                <w:lang w:val="sk-SK"/>
              </w:rPr>
              <w:t xml:space="preserve"> zanikajúcich</w:t>
            </w:r>
            <w:r w:rsidR="0CD01636" w:rsidRPr="00510805">
              <w:rPr>
                <w:rFonts w:eastAsia="Times New Roman"/>
                <w:iCs/>
                <w:szCs w:val="24"/>
                <w:lang w:val="sk-SK"/>
              </w:rPr>
              <w:t xml:space="preserve"> priemyselných odvetví</w:t>
            </w:r>
            <w:r w:rsidRPr="00510805">
              <w:rPr>
                <w:rFonts w:eastAsia="Times New Roman"/>
                <w:iCs/>
                <w:szCs w:val="24"/>
                <w:lang w:val="sk-SK"/>
              </w:rPr>
              <w:t>;</w:t>
            </w:r>
            <w:r w:rsidR="0050693E" w:rsidRPr="00510805">
              <w:rPr>
                <w:rFonts w:eastAsia="Times New Roman"/>
                <w:iCs/>
                <w:szCs w:val="24"/>
                <w:lang w:val="sk-SK"/>
              </w:rPr>
              <w:t xml:space="preserve"> </w:t>
            </w:r>
          </w:p>
          <w:p w:rsidR="005265E6" w:rsidRPr="00510805" w:rsidRDefault="00A13999" w:rsidP="00A13999">
            <w:pPr>
              <w:pStyle w:val="Odsekzoznamu"/>
              <w:numPr>
                <w:ilvl w:val="1"/>
                <w:numId w:val="59"/>
              </w:numPr>
              <w:spacing w:line="257" w:lineRule="auto"/>
              <w:ind w:left="1014" w:hanging="283"/>
              <w:jc w:val="both"/>
              <w:rPr>
                <w:rFonts w:eastAsia="Times New Roman"/>
                <w:szCs w:val="24"/>
                <w:lang w:val="sk-SK"/>
              </w:rPr>
            </w:pPr>
            <w:r w:rsidRPr="00510805">
              <w:rPr>
                <w:rFonts w:eastAsia="Times New Roman"/>
                <w:iCs/>
                <w:szCs w:val="24"/>
                <w:lang w:val="sk-SK"/>
              </w:rPr>
              <w:lastRenderedPageBreak/>
              <w:t>p</w:t>
            </w:r>
            <w:r w:rsidR="00F4207E" w:rsidRPr="00510805">
              <w:rPr>
                <w:rFonts w:eastAsia="Times New Roman"/>
                <w:iCs/>
                <w:szCs w:val="24"/>
                <w:lang w:val="sk-SK"/>
              </w:rPr>
              <w:t xml:space="preserve">odpora vytvárania a udržania pracovných miest </w:t>
            </w:r>
            <w:r w:rsidR="00FA6662" w:rsidRPr="00510805">
              <w:rPr>
                <w:rFonts w:eastAsia="Times New Roman"/>
                <w:iCs/>
                <w:szCs w:val="24"/>
                <w:lang w:val="sk-SK"/>
              </w:rPr>
              <w:t>v odvetviach zelenej ekonomiky</w:t>
            </w:r>
            <w:r w:rsidR="007410F4" w:rsidRPr="00510805">
              <w:rPr>
                <w:rFonts w:eastAsia="Times New Roman"/>
                <w:iCs/>
                <w:szCs w:val="24"/>
                <w:lang w:val="sk-SK"/>
              </w:rPr>
              <w:t xml:space="preserve"> a vo</w:t>
            </w:r>
            <w:r w:rsidRPr="00510805">
              <w:rPr>
                <w:rFonts w:eastAsia="Times New Roman"/>
                <w:iCs/>
                <w:szCs w:val="24"/>
                <w:lang w:val="sk-SK"/>
              </w:rPr>
              <w:t xml:space="preserve"> výskume a inováciách;</w:t>
            </w:r>
          </w:p>
          <w:p w:rsidR="008E0B11" w:rsidRPr="00510805" w:rsidRDefault="00A13999" w:rsidP="00386AD3">
            <w:pPr>
              <w:pStyle w:val="Odsekzoznamu"/>
              <w:numPr>
                <w:ilvl w:val="1"/>
                <w:numId w:val="59"/>
              </w:numPr>
              <w:spacing w:line="257" w:lineRule="auto"/>
              <w:ind w:left="1014" w:hanging="283"/>
              <w:jc w:val="both"/>
              <w:rPr>
                <w:b/>
                <w:bCs/>
                <w:iCs/>
                <w:color w:val="000000" w:themeColor="text1"/>
                <w:szCs w:val="24"/>
                <w:lang w:val="sk-SK"/>
              </w:rPr>
            </w:pPr>
            <w:r w:rsidRPr="00510805">
              <w:rPr>
                <w:rFonts w:eastAsia="Times New Roman"/>
                <w:szCs w:val="24"/>
                <w:lang w:val="sk-SK"/>
              </w:rPr>
              <w:t>p</w:t>
            </w:r>
            <w:r w:rsidR="6AF69079" w:rsidRPr="00510805">
              <w:rPr>
                <w:rFonts w:eastAsia="Times New Roman"/>
                <w:szCs w:val="24"/>
                <w:lang w:val="sk-SK"/>
              </w:rPr>
              <w:t xml:space="preserve">odpora </w:t>
            </w:r>
            <w:r w:rsidR="00F73DCC" w:rsidRPr="00510805">
              <w:rPr>
                <w:rFonts w:eastAsia="Times New Roman"/>
                <w:szCs w:val="24"/>
                <w:lang w:val="sk-SK"/>
              </w:rPr>
              <w:t xml:space="preserve">vytvárania </w:t>
            </w:r>
            <w:r w:rsidR="6AF69079" w:rsidRPr="00510805">
              <w:rPr>
                <w:rFonts w:eastAsia="Times New Roman"/>
                <w:szCs w:val="24"/>
                <w:lang w:val="sk-SK"/>
              </w:rPr>
              <w:t>pracovných miest na revitalizovaných brownfieldoch a v nových industriálnych parkoch</w:t>
            </w:r>
            <w:r w:rsidRPr="00510805">
              <w:rPr>
                <w:rFonts w:eastAsia="Times New Roman"/>
                <w:szCs w:val="24"/>
                <w:lang w:val="sk-SK"/>
              </w:rPr>
              <w:t>.</w:t>
            </w:r>
          </w:p>
        </w:tc>
      </w:tr>
    </w:tbl>
    <w:p w:rsidR="4365BCDA" w:rsidRPr="00510805" w:rsidRDefault="4365BCDA" w:rsidP="4365BCDA">
      <w:pPr>
        <w:rPr>
          <w:i/>
          <w:iCs/>
        </w:rPr>
      </w:pPr>
    </w:p>
    <w:p w:rsidR="365B35D8" w:rsidRDefault="00837A04" w:rsidP="0FC0954B">
      <w:pPr>
        <w:rPr>
          <w:bCs/>
          <w:iCs/>
        </w:rPr>
      </w:pPr>
      <w:r w:rsidRPr="00510805">
        <w:rPr>
          <w:b/>
          <w:bCs/>
          <w:iCs/>
        </w:rPr>
        <w:t xml:space="preserve">Prijímateľmi </w:t>
      </w:r>
      <w:r w:rsidRPr="00510805">
        <w:rPr>
          <w:bCs/>
          <w:iCs/>
        </w:rPr>
        <w:t xml:space="preserve">pre </w:t>
      </w:r>
      <w:r w:rsidR="365B35D8" w:rsidRPr="00510805">
        <w:rPr>
          <w:bCs/>
          <w:iCs/>
        </w:rPr>
        <w:t>Pilier I</w:t>
      </w:r>
      <w:r w:rsidR="00510805">
        <w:rPr>
          <w:bCs/>
          <w:iCs/>
        </w:rPr>
        <w:t>-III</w:t>
      </w:r>
      <w:r w:rsidRPr="00510805">
        <w:rPr>
          <w:bCs/>
          <w:iCs/>
        </w:rPr>
        <w:t> sú:</w:t>
      </w:r>
      <w:r w:rsidR="00510805">
        <w:rPr>
          <w:bCs/>
          <w:iCs/>
        </w:rPr>
        <w:t xml:space="preserve"> </w:t>
      </w:r>
      <w:r w:rsidR="00510805" w:rsidRPr="000935D0">
        <w:rPr>
          <w:bCs/>
        </w:rPr>
        <w:t>subjekty verejnej správy (subjekty štátnej správy, subjekty územnej samosprávy a subjekty záujmov</w:t>
      </w:r>
      <w:r w:rsidR="00510805">
        <w:rPr>
          <w:bCs/>
        </w:rPr>
        <w:t>ej</w:t>
      </w:r>
      <w:r w:rsidR="00510805" w:rsidRPr="000935D0">
        <w:rPr>
          <w:bCs/>
        </w:rPr>
        <w:t xml:space="preserve"> samosprávy) a nimi zriaďované subjekty, </w:t>
      </w:r>
      <w:r w:rsidR="00510805" w:rsidRPr="000935D0">
        <w:rPr>
          <w:bCs/>
          <w:iCs/>
        </w:rPr>
        <w:t>cirkevné organizácie, súkromný sektor, mimovládne neziskové organizácie.</w:t>
      </w:r>
    </w:p>
    <w:p w:rsidR="006B609D" w:rsidRDefault="006B609D" w:rsidP="008E0B11">
      <w:pPr>
        <w:rPr>
          <w:i/>
        </w:rPr>
      </w:pPr>
    </w:p>
    <w:p w:rsidR="008E0B11" w:rsidRPr="00510805" w:rsidRDefault="008E0B11" w:rsidP="008E0B11">
      <w:pPr>
        <w:rPr>
          <w:i/>
        </w:rPr>
      </w:pPr>
      <w:r w:rsidRPr="00510805">
        <w:rPr>
          <w:i/>
        </w:rPr>
        <w:t>Specific territories tageted, including the planned use of territorial tools – Article 17(3)(d)(iv)</w:t>
      </w:r>
    </w:p>
    <w:p w:rsidR="6BE34F08" w:rsidRPr="00510805" w:rsidRDefault="6BE34F08" w:rsidP="00837A04">
      <w:pPr>
        <w:jc w:val="both"/>
      </w:pPr>
      <w:r w:rsidRPr="00510805">
        <w:rPr>
          <w:iCs/>
        </w:rPr>
        <w:t xml:space="preserve">V prípade aktivít podporených z Fondu na </w:t>
      </w:r>
      <w:r w:rsidR="67FA529E" w:rsidRPr="00510805">
        <w:rPr>
          <w:iCs/>
        </w:rPr>
        <w:t xml:space="preserve"> spravodlivú transformáciu</w:t>
      </w:r>
      <w:r w:rsidRPr="00510805">
        <w:rPr>
          <w:iCs/>
        </w:rPr>
        <w:t xml:space="preserve"> bude podpora smerovaná </w:t>
      </w:r>
      <w:r w:rsidR="2038A16C" w:rsidRPr="00510805">
        <w:rPr>
          <w:iCs/>
        </w:rPr>
        <w:t>do regiónov definovaných v rámci Plánu spravodlivej transformácie.</w:t>
      </w:r>
    </w:p>
    <w:p w:rsidR="0FC0954B" w:rsidRPr="00510805" w:rsidRDefault="0FC0954B" w:rsidP="0FC0954B">
      <w:pPr>
        <w:rPr>
          <w:i/>
          <w:iCs/>
        </w:rPr>
      </w:pPr>
    </w:p>
    <w:sectPr w:rsidR="0FC0954B" w:rsidRPr="005108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37E" w:rsidRDefault="0029037E" w:rsidP="0080115F">
      <w:pPr>
        <w:spacing w:before="0" w:after="0"/>
      </w:pPr>
      <w:r>
        <w:separator/>
      </w:r>
    </w:p>
  </w:endnote>
  <w:endnote w:type="continuationSeparator" w:id="0">
    <w:p w:rsidR="0029037E" w:rsidRDefault="0029037E" w:rsidP="0080115F">
      <w:pPr>
        <w:spacing w:before="0" w:after="0"/>
      </w:pPr>
      <w:r>
        <w:continuationSeparator/>
      </w:r>
    </w:p>
  </w:endnote>
  <w:endnote w:type="continuationNotice" w:id="1">
    <w:p w:rsidR="0029037E" w:rsidRDefault="0029037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Times New Roman"/>
    <w:charset w:val="EE"/>
    <w:family w:val="roman"/>
    <w:pitch w:val="variable"/>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charset w:val="EE"/>
    <w:family w:val="roman"/>
    <w:pitch w:val="variable"/>
  </w:font>
  <w:font w:name="Verdana">
    <w:panose1 w:val="020B0604030504040204"/>
    <w:charset w:val="EE"/>
    <w:family w:val="swiss"/>
    <w:pitch w:val="variable"/>
    <w:sig w:usb0="A00006FF" w:usb1="4000205B" w:usb2="00000010" w:usb3="00000000" w:csb0="0000019F" w:csb1="00000000"/>
  </w:font>
  <w:font w:name="Helvetica Neue">
    <w:altName w:val="Times New Roman"/>
    <w:charset w:val="EE"/>
    <w:family w:val="roman"/>
    <w:pitch w:val="variable"/>
  </w:font>
  <w:font w:name="AngsanaUPC">
    <w:altName w:val="Leelawadee UI"/>
    <w:charset w:val="E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Yu Mincho">
    <w:altName w:val="MS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37E" w:rsidRDefault="0029037E" w:rsidP="0080115F">
      <w:pPr>
        <w:spacing w:before="0" w:after="0"/>
      </w:pPr>
      <w:r>
        <w:separator/>
      </w:r>
    </w:p>
  </w:footnote>
  <w:footnote w:type="continuationSeparator" w:id="0">
    <w:p w:rsidR="0029037E" w:rsidRDefault="0029037E" w:rsidP="0080115F">
      <w:pPr>
        <w:spacing w:before="0" w:after="0"/>
      </w:pPr>
      <w:r>
        <w:continuationSeparator/>
      </w:r>
    </w:p>
  </w:footnote>
  <w:footnote w:type="continuationNotice" w:id="1">
    <w:p w:rsidR="0029037E" w:rsidRDefault="0029037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Zoznamsodrkami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Zoznamsodrkami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Zoznamsodrkami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0E4893C"/>
    <w:lvl w:ilvl="0">
      <w:start w:val="1"/>
      <w:numFmt w:val="bullet"/>
      <w:pStyle w:val="Zoznamsodrkami"/>
      <w:lvlText w:val=""/>
      <w:lvlJc w:val="left"/>
      <w:pPr>
        <w:tabs>
          <w:tab w:val="num" w:pos="360"/>
        </w:tabs>
        <w:ind w:left="360" w:hanging="360"/>
      </w:pPr>
      <w:rPr>
        <w:rFonts w:ascii="Symbol" w:hAnsi="Symbol" w:hint="default"/>
      </w:rPr>
    </w:lvl>
  </w:abstractNum>
  <w:abstractNum w:abstractNumId="6" w15:restartNumberingAfterBreak="0">
    <w:nsid w:val="001E3EB9"/>
    <w:multiLevelType w:val="hybridMultilevel"/>
    <w:tmpl w:val="01625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55652B5"/>
    <w:multiLevelType w:val="multilevel"/>
    <w:tmpl w:val="B10A6748"/>
    <w:lvl w:ilvl="0">
      <w:start w:val="1"/>
      <w:numFmt w:val="decimal"/>
      <w:pStyle w:val="slovanzoznam3"/>
      <w:lvlText w:val="(%1)"/>
      <w:lvlJc w:val="left"/>
      <w:pPr>
        <w:tabs>
          <w:tab w:val="num" w:pos="2625"/>
        </w:tabs>
        <w:ind w:left="2625" w:hanging="709"/>
      </w:pPr>
    </w:lvl>
    <w:lvl w:ilvl="1">
      <w:start w:val="1"/>
      <w:numFmt w:val="lowerLetter"/>
      <w:lvlText w:val="(%2)"/>
      <w:lvlJc w:val="left"/>
      <w:pPr>
        <w:tabs>
          <w:tab w:val="num" w:pos="3333"/>
        </w:tabs>
        <w:ind w:left="3333" w:hanging="708"/>
      </w:pPr>
    </w:lvl>
    <w:lvl w:ilvl="2">
      <w:start w:val="1"/>
      <w:numFmt w:val="bullet"/>
      <w:pStyle w:val="ListNumber3Level4"/>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abc"/>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9"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0"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1" w15:restartNumberingAfterBreak="0">
    <w:nsid w:val="0D65136A"/>
    <w:multiLevelType w:val="hybridMultilevel"/>
    <w:tmpl w:val="D3E489E4"/>
    <w:lvl w:ilvl="0" w:tplc="091A94CC">
      <w:start w:val="1"/>
      <w:numFmt w:val="bullet"/>
      <w:lvlText w:val="-"/>
      <w:lvlJc w:val="left"/>
      <w:pPr>
        <w:ind w:left="720" w:hanging="360"/>
      </w:pPr>
      <w:rPr>
        <w:rFonts w:ascii="Calibri" w:hAnsi="Calibri" w:hint="default"/>
      </w:rPr>
    </w:lvl>
    <w:lvl w:ilvl="1" w:tplc="041B0001">
      <w:start w:val="1"/>
      <w:numFmt w:val="bullet"/>
      <w:lvlText w:val=""/>
      <w:lvlJc w:val="left"/>
      <w:pPr>
        <w:ind w:left="1440" w:hanging="360"/>
      </w:pPr>
      <w:rPr>
        <w:rFonts w:ascii="Symbol" w:hAnsi="Symbol" w:hint="default"/>
      </w:rPr>
    </w:lvl>
    <w:lvl w:ilvl="2" w:tplc="0F8CCF4E">
      <w:start w:val="1"/>
      <w:numFmt w:val="bullet"/>
      <w:lvlText w:val=""/>
      <w:lvlJc w:val="left"/>
      <w:pPr>
        <w:ind w:left="2160" w:hanging="360"/>
      </w:pPr>
      <w:rPr>
        <w:rFonts w:ascii="Wingdings" w:hAnsi="Wingdings" w:hint="default"/>
      </w:rPr>
    </w:lvl>
    <w:lvl w:ilvl="3" w:tplc="655CD3A6">
      <w:start w:val="1"/>
      <w:numFmt w:val="bullet"/>
      <w:lvlText w:val=""/>
      <w:lvlJc w:val="left"/>
      <w:pPr>
        <w:ind w:left="2880" w:hanging="360"/>
      </w:pPr>
      <w:rPr>
        <w:rFonts w:ascii="Symbol" w:hAnsi="Symbol" w:hint="default"/>
      </w:rPr>
    </w:lvl>
    <w:lvl w:ilvl="4" w:tplc="11CE7C92">
      <w:start w:val="1"/>
      <w:numFmt w:val="bullet"/>
      <w:lvlText w:val="o"/>
      <w:lvlJc w:val="left"/>
      <w:pPr>
        <w:ind w:left="3600" w:hanging="360"/>
      </w:pPr>
      <w:rPr>
        <w:rFonts w:ascii="Courier New" w:hAnsi="Courier New" w:hint="default"/>
      </w:rPr>
    </w:lvl>
    <w:lvl w:ilvl="5" w:tplc="526EBBAA">
      <w:start w:val="1"/>
      <w:numFmt w:val="bullet"/>
      <w:lvlText w:val=""/>
      <w:lvlJc w:val="left"/>
      <w:pPr>
        <w:ind w:left="4320" w:hanging="360"/>
      </w:pPr>
      <w:rPr>
        <w:rFonts w:ascii="Wingdings" w:hAnsi="Wingdings" w:hint="default"/>
      </w:rPr>
    </w:lvl>
    <w:lvl w:ilvl="6" w:tplc="23C2462E">
      <w:start w:val="1"/>
      <w:numFmt w:val="bullet"/>
      <w:lvlText w:val=""/>
      <w:lvlJc w:val="left"/>
      <w:pPr>
        <w:ind w:left="5040" w:hanging="360"/>
      </w:pPr>
      <w:rPr>
        <w:rFonts w:ascii="Symbol" w:hAnsi="Symbol" w:hint="default"/>
      </w:rPr>
    </w:lvl>
    <w:lvl w:ilvl="7" w:tplc="CB6A57B6">
      <w:start w:val="1"/>
      <w:numFmt w:val="bullet"/>
      <w:lvlText w:val="o"/>
      <w:lvlJc w:val="left"/>
      <w:pPr>
        <w:ind w:left="5760" w:hanging="360"/>
      </w:pPr>
      <w:rPr>
        <w:rFonts w:ascii="Courier New" w:hAnsi="Courier New" w:hint="default"/>
      </w:rPr>
    </w:lvl>
    <w:lvl w:ilvl="8" w:tplc="6D3865EC">
      <w:start w:val="1"/>
      <w:numFmt w:val="bullet"/>
      <w:lvlText w:val=""/>
      <w:lvlJc w:val="left"/>
      <w:pPr>
        <w:ind w:left="6480" w:hanging="360"/>
      </w:pPr>
      <w:rPr>
        <w:rFonts w:ascii="Wingdings" w:hAnsi="Wingdings" w:hint="default"/>
      </w:rPr>
    </w:lvl>
  </w:abstractNum>
  <w:abstractNum w:abstractNumId="12"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5" w15:restartNumberingAfterBreak="0">
    <w:nsid w:val="1B3C78B8"/>
    <w:multiLevelType w:val="multilevel"/>
    <w:tmpl w:val="ADB23302"/>
    <w:name w:val="Point"/>
    <w:lvl w:ilvl="0">
      <w:start w:val="1"/>
      <w:numFmt w:val="decimal"/>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rPr>
        <w:strike w:val="0"/>
        <w:dstrike w:val="0"/>
        <w:u w:val="none"/>
        <w:effect w:val="none"/>
      </w:r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0letter"/>
      <w:lvlText w:val="(%7)"/>
      <w:lvlJc w:val="left"/>
      <w:pPr>
        <w:tabs>
          <w:tab w:val="num" w:pos="2551"/>
        </w:tabs>
        <w:ind w:left="2551" w:hanging="567"/>
      </w:pPr>
    </w:lvl>
    <w:lvl w:ilvl="7">
      <w:start w:val="1"/>
      <w:numFmt w:val="lowerLetter"/>
      <w:pStyle w:val="Point4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7"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1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15:restartNumberingAfterBreak="0">
    <w:nsid w:val="2589238B"/>
    <w:multiLevelType w:val="hybridMultilevel"/>
    <w:tmpl w:val="92E60DCC"/>
    <w:lvl w:ilvl="0" w:tplc="9CDAE6CA">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9FF5A85"/>
    <w:multiLevelType w:val="hybridMultilevel"/>
    <w:tmpl w:val="8280ED2C"/>
    <w:lvl w:ilvl="0" w:tplc="9536D086">
      <w:start w:val="1"/>
      <w:numFmt w:val="decimal"/>
      <w:pStyle w:val="Considerant"/>
      <w:lvlText w:val="%1)"/>
      <w:lvlJc w:val="left"/>
      <w:pPr>
        <w:ind w:left="92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2AFB176B"/>
    <w:multiLevelType w:val="hybridMultilevel"/>
    <w:tmpl w:val="7728CCE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25"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26" w15:restartNumberingAfterBreak="0">
    <w:nsid w:val="2D931A4E"/>
    <w:multiLevelType w:val="hybridMultilevel"/>
    <w:tmpl w:val="D51659A2"/>
    <w:lvl w:ilvl="0" w:tplc="FFFFFFFF">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DB37182"/>
    <w:multiLevelType w:val="singleLevel"/>
    <w:tmpl w:val="F612DBDC"/>
    <w:lvl w:ilvl="0">
      <w:start w:val="1"/>
      <w:numFmt w:val="lowerRoman"/>
      <w:pStyle w:val="Par-numberi"/>
      <w:lvlText w:val="(%1)"/>
      <w:lvlJc w:val="left"/>
      <w:pPr>
        <w:tabs>
          <w:tab w:val="num" w:pos="720"/>
        </w:tabs>
        <w:ind w:left="567" w:hanging="567"/>
      </w:pPr>
    </w:lvl>
  </w:abstractNum>
  <w:abstractNum w:abstractNumId="28" w15:restartNumberingAfterBreak="0">
    <w:nsid w:val="31C21313"/>
    <w:multiLevelType w:val="hybridMultilevel"/>
    <w:tmpl w:val="FFFFFFFF"/>
    <w:lvl w:ilvl="0" w:tplc="D1589396">
      <w:start w:val="1"/>
      <w:numFmt w:val="bullet"/>
      <w:lvlText w:val="-"/>
      <w:lvlJc w:val="left"/>
      <w:pPr>
        <w:ind w:left="720" w:hanging="360"/>
      </w:pPr>
      <w:rPr>
        <w:rFonts w:ascii="Calibri" w:hAnsi="Calibri" w:hint="default"/>
      </w:rPr>
    </w:lvl>
    <w:lvl w:ilvl="1" w:tplc="6B483C26">
      <w:start w:val="1"/>
      <w:numFmt w:val="bullet"/>
      <w:lvlText w:val="o"/>
      <w:lvlJc w:val="left"/>
      <w:pPr>
        <w:ind w:left="1440" w:hanging="360"/>
      </w:pPr>
      <w:rPr>
        <w:rFonts w:ascii="Courier New" w:hAnsi="Courier New" w:hint="default"/>
      </w:rPr>
    </w:lvl>
    <w:lvl w:ilvl="2" w:tplc="036A4204">
      <w:start w:val="1"/>
      <w:numFmt w:val="bullet"/>
      <w:lvlText w:val=""/>
      <w:lvlJc w:val="left"/>
      <w:pPr>
        <w:ind w:left="2160" w:hanging="360"/>
      </w:pPr>
      <w:rPr>
        <w:rFonts w:ascii="Wingdings" w:hAnsi="Wingdings" w:hint="default"/>
      </w:rPr>
    </w:lvl>
    <w:lvl w:ilvl="3" w:tplc="0C406FBC">
      <w:start w:val="1"/>
      <w:numFmt w:val="bullet"/>
      <w:lvlText w:val=""/>
      <w:lvlJc w:val="left"/>
      <w:pPr>
        <w:ind w:left="2880" w:hanging="360"/>
      </w:pPr>
      <w:rPr>
        <w:rFonts w:ascii="Symbol" w:hAnsi="Symbol" w:hint="default"/>
      </w:rPr>
    </w:lvl>
    <w:lvl w:ilvl="4" w:tplc="0F56C3CA">
      <w:start w:val="1"/>
      <w:numFmt w:val="bullet"/>
      <w:lvlText w:val="o"/>
      <w:lvlJc w:val="left"/>
      <w:pPr>
        <w:ind w:left="3600" w:hanging="360"/>
      </w:pPr>
      <w:rPr>
        <w:rFonts w:ascii="Courier New" w:hAnsi="Courier New" w:hint="default"/>
      </w:rPr>
    </w:lvl>
    <w:lvl w:ilvl="5" w:tplc="C24A1A24">
      <w:start w:val="1"/>
      <w:numFmt w:val="bullet"/>
      <w:lvlText w:val=""/>
      <w:lvlJc w:val="left"/>
      <w:pPr>
        <w:ind w:left="4320" w:hanging="360"/>
      </w:pPr>
      <w:rPr>
        <w:rFonts w:ascii="Wingdings" w:hAnsi="Wingdings" w:hint="default"/>
      </w:rPr>
    </w:lvl>
    <w:lvl w:ilvl="6" w:tplc="3552DB06">
      <w:start w:val="1"/>
      <w:numFmt w:val="bullet"/>
      <w:lvlText w:val=""/>
      <w:lvlJc w:val="left"/>
      <w:pPr>
        <w:ind w:left="5040" w:hanging="360"/>
      </w:pPr>
      <w:rPr>
        <w:rFonts w:ascii="Symbol" w:hAnsi="Symbol" w:hint="default"/>
      </w:rPr>
    </w:lvl>
    <w:lvl w:ilvl="7" w:tplc="008406F6">
      <w:start w:val="1"/>
      <w:numFmt w:val="bullet"/>
      <w:lvlText w:val="o"/>
      <w:lvlJc w:val="left"/>
      <w:pPr>
        <w:ind w:left="5760" w:hanging="360"/>
      </w:pPr>
      <w:rPr>
        <w:rFonts w:ascii="Courier New" w:hAnsi="Courier New" w:hint="default"/>
      </w:rPr>
    </w:lvl>
    <w:lvl w:ilvl="8" w:tplc="7F22C524">
      <w:start w:val="1"/>
      <w:numFmt w:val="bullet"/>
      <w:lvlText w:val=""/>
      <w:lvlJc w:val="left"/>
      <w:pPr>
        <w:ind w:left="6480" w:hanging="360"/>
      </w:pPr>
      <w:rPr>
        <w:rFonts w:ascii="Wingdings" w:hAnsi="Wingdings" w:hint="default"/>
      </w:rPr>
    </w:lvl>
  </w:abstractNum>
  <w:abstractNum w:abstractNumId="29"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30"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31"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3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3" w15:restartNumberingAfterBreak="0">
    <w:nsid w:val="428415E7"/>
    <w:multiLevelType w:val="multilevel"/>
    <w:tmpl w:val="92100ADA"/>
    <w:lvl w:ilvl="0">
      <w:start w:val="1"/>
      <w:numFmt w:val="decimal"/>
      <w:pStyle w:val="slovanzoznam"/>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pStyle w:val="ListNumberLevel4"/>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35"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36"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37" w15:restartNumberingAfterBreak="0">
    <w:nsid w:val="44C754DE"/>
    <w:multiLevelType w:val="hybridMultilevel"/>
    <w:tmpl w:val="27C2A8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45481EA4"/>
    <w:multiLevelType w:val="multilevel"/>
    <w:tmpl w:val="28525E6E"/>
    <w:lvl w:ilvl="0">
      <w:start w:val="1"/>
      <w:numFmt w:val="decimal"/>
      <w:pStyle w:val="slovanzoznam2"/>
      <w:lvlText w:val="(%1)"/>
      <w:lvlJc w:val="left"/>
      <w:pPr>
        <w:tabs>
          <w:tab w:val="num" w:pos="1786"/>
        </w:tabs>
        <w:ind w:left="1786" w:hanging="709"/>
      </w:pPr>
    </w:lvl>
    <w:lvl w:ilvl="1">
      <w:start w:val="1"/>
      <w:numFmt w:val="lowerLetter"/>
      <w:lvlText w:val="(%2)"/>
      <w:lvlJc w:val="left"/>
      <w:pPr>
        <w:tabs>
          <w:tab w:val="num" w:pos="2494"/>
        </w:tabs>
        <w:ind w:left="2494" w:hanging="708"/>
      </w:pPr>
    </w:lvl>
    <w:lvl w:ilvl="2">
      <w:start w:val="1"/>
      <w:numFmt w:val="bullet"/>
      <w:pStyle w:val="ListNumber2Level4"/>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40" w15:restartNumberingAfterBreak="0">
    <w:nsid w:val="465D172F"/>
    <w:multiLevelType w:val="multilevel"/>
    <w:tmpl w:val="6AEE9BA4"/>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pStyle w:val="ListNumber1Level4"/>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8860AAB"/>
    <w:multiLevelType w:val="multilevel"/>
    <w:tmpl w:val="E8744BD2"/>
    <w:lvl w:ilvl="0">
      <w:start w:val="1"/>
      <w:numFmt w:val="decimal"/>
      <w:pStyle w:val="slovanzoznam4"/>
      <w:lvlText w:val="(%1)"/>
      <w:lvlJc w:val="left"/>
      <w:pPr>
        <w:tabs>
          <w:tab w:val="num" w:pos="3589"/>
        </w:tabs>
        <w:ind w:left="3589" w:hanging="709"/>
      </w:pPr>
    </w:lvl>
    <w:lvl w:ilvl="1">
      <w:start w:val="1"/>
      <w:numFmt w:val="lowerLetter"/>
      <w:lvlText w:val="(%2)"/>
      <w:lvlJc w:val="left"/>
      <w:pPr>
        <w:tabs>
          <w:tab w:val="num" w:pos="4297"/>
        </w:tabs>
        <w:ind w:left="4297" w:hanging="708"/>
      </w:pPr>
    </w:lvl>
    <w:lvl w:ilvl="2">
      <w:start w:val="1"/>
      <w:numFmt w:val="bullet"/>
      <w:pStyle w:val="ListNumber4Level4"/>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A2836E4"/>
    <w:multiLevelType w:val="hybridMultilevel"/>
    <w:tmpl w:val="1F021B3A"/>
    <w:styleLink w:val="Importovantl1"/>
    <w:lvl w:ilvl="0" w:tplc="E81C2D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2AA43E">
      <w:start w:val="1"/>
      <w:numFmt w:val="bullet"/>
      <w:lvlText w:val="-"/>
      <w:lvlJc w:val="left"/>
      <w:pPr>
        <w:ind w:left="270" w:hanging="18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3D6325E">
      <w:start w:val="1"/>
      <w:numFmt w:val="bullet"/>
      <w:lvlText w:val="▪"/>
      <w:lvlJc w:val="left"/>
      <w:pPr>
        <w:ind w:left="990" w:hanging="18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B4E0352">
      <w:start w:val="1"/>
      <w:numFmt w:val="bullet"/>
      <w:lvlText w:val="•"/>
      <w:lvlJc w:val="left"/>
      <w:pPr>
        <w:ind w:left="1710" w:hanging="18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0F6590E">
      <w:start w:val="1"/>
      <w:numFmt w:val="bullet"/>
      <w:lvlText w:val="o"/>
      <w:lvlJc w:val="left"/>
      <w:pPr>
        <w:ind w:left="2430" w:hanging="18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DB2D436">
      <w:start w:val="1"/>
      <w:numFmt w:val="bullet"/>
      <w:lvlText w:val="▪"/>
      <w:lvlJc w:val="left"/>
      <w:pPr>
        <w:ind w:left="3150" w:hanging="18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CF89D8C">
      <w:start w:val="1"/>
      <w:numFmt w:val="bullet"/>
      <w:lvlText w:val="•"/>
      <w:lvlJc w:val="left"/>
      <w:pPr>
        <w:ind w:left="3870" w:hanging="18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E5A4548">
      <w:start w:val="1"/>
      <w:numFmt w:val="bullet"/>
      <w:lvlText w:val="o"/>
      <w:lvlJc w:val="left"/>
      <w:pPr>
        <w:ind w:left="4590" w:hanging="18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9CC0CF0">
      <w:start w:val="1"/>
      <w:numFmt w:val="bullet"/>
      <w:lvlText w:val="▪"/>
      <w:lvlJc w:val="left"/>
      <w:pPr>
        <w:ind w:left="5310" w:hanging="18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ACC26BB"/>
    <w:multiLevelType w:val="hybridMultilevel"/>
    <w:tmpl w:val="268C3E34"/>
    <w:lvl w:ilvl="0" w:tplc="091A94CC">
      <w:start w:val="1"/>
      <w:numFmt w:val="bullet"/>
      <w:lvlText w:val="-"/>
      <w:lvlJc w:val="left"/>
      <w:pPr>
        <w:ind w:left="720" w:hanging="360"/>
      </w:pPr>
      <w:rPr>
        <w:rFonts w:ascii="Calibri" w:hAnsi="Calibri" w:hint="default"/>
      </w:rPr>
    </w:lvl>
    <w:lvl w:ilvl="1" w:tplc="66986DCE">
      <w:start w:val="1"/>
      <w:numFmt w:val="bullet"/>
      <w:lvlText w:val="o"/>
      <w:lvlJc w:val="left"/>
      <w:pPr>
        <w:ind w:left="1440" w:hanging="360"/>
      </w:pPr>
      <w:rPr>
        <w:rFonts w:ascii="Courier New" w:hAnsi="Courier New" w:hint="default"/>
      </w:rPr>
    </w:lvl>
    <w:lvl w:ilvl="2" w:tplc="0F8CCF4E">
      <w:start w:val="1"/>
      <w:numFmt w:val="bullet"/>
      <w:lvlText w:val=""/>
      <w:lvlJc w:val="left"/>
      <w:pPr>
        <w:ind w:left="2160" w:hanging="360"/>
      </w:pPr>
      <w:rPr>
        <w:rFonts w:ascii="Wingdings" w:hAnsi="Wingdings" w:hint="default"/>
      </w:rPr>
    </w:lvl>
    <w:lvl w:ilvl="3" w:tplc="655CD3A6">
      <w:start w:val="1"/>
      <w:numFmt w:val="bullet"/>
      <w:lvlText w:val=""/>
      <w:lvlJc w:val="left"/>
      <w:pPr>
        <w:ind w:left="2880" w:hanging="360"/>
      </w:pPr>
      <w:rPr>
        <w:rFonts w:ascii="Symbol" w:hAnsi="Symbol" w:hint="default"/>
      </w:rPr>
    </w:lvl>
    <w:lvl w:ilvl="4" w:tplc="11CE7C92">
      <w:start w:val="1"/>
      <w:numFmt w:val="bullet"/>
      <w:lvlText w:val="o"/>
      <w:lvlJc w:val="left"/>
      <w:pPr>
        <w:ind w:left="3600" w:hanging="360"/>
      </w:pPr>
      <w:rPr>
        <w:rFonts w:ascii="Courier New" w:hAnsi="Courier New" w:hint="default"/>
      </w:rPr>
    </w:lvl>
    <w:lvl w:ilvl="5" w:tplc="526EBBAA">
      <w:start w:val="1"/>
      <w:numFmt w:val="bullet"/>
      <w:lvlText w:val=""/>
      <w:lvlJc w:val="left"/>
      <w:pPr>
        <w:ind w:left="4320" w:hanging="360"/>
      </w:pPr>
      <w:rPr>
        <w:rFonts w:ascii="Wingdings" w:hAnsi="Wingdings" w:hint="default"/>
      </w:rPr>
    </w:lvl>
    <w:lvl w:ilvl="6" w:tplc="23C2462E">
      <w:start w:val="1"/>
      <w:numFmt w:val="bullet"/>
      <w:lvlText w:val=""/>
      <w:lvlJc w:val="left"/>
      <w:pPr>
        <w:ind w:left="5040" w:hanging="360"/>
      </w:pPr>
      <w:rPr>
        <w:rFonts w:ascii="Symbol" w:hAnsi="Symbol" w:hint="default"/>
      </w:rPr>
    </w:lvl>
    <w:lvl w:ilvl="7" w:tplc="CB6A57B6">
      <w:start w:val="1"/>
      <w:numFmt w:val="bullet"/>
      <w:lvlText w:val="o"/>
      <w:lvlJc w:val="left"/>
      <w:pPr>
        <w:ind w:left="5760" w:hanging="360"/>
      </w:pPr>
      <w:rPr>
        <w:rFonts w:ascii="Courier New" w:hAnsi="Courier New" w:hint="default"/>
      </w:rPr>
    </w:lvl>
    <w:lvl w:ilvl="8" w:tplc="6D3865EC">
      <w:start w:val="1"/>
      <w:numFmt w:val="bullet"/>
      <w:lvlText w:val=""/>
      <w:lvlJc w:val="left"/>
      <w:pPr>
        <w:ind w:left="6480" w:hanging="360"/>
      </w:pPr>
      <w:rPr>
        <w:rFonts w:ascii="Wingdings" w:hAnsi="Wingdings" w:hint="default"/>
      </w:rPr>
    </w:lvl>
  </w:abstractNum>
  <w:abstractNum w:abstractNumId="44" w15:restartNumberingAfterBreak="0">
    <w:nsid w:val="4E171A20"/>
    <w:multiLevelType w:val="hybridMultilevel"/>
    <w:tmpl w:val="3D3C9E4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46"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8"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4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2"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53"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54"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55" w15:restartNumberingAfterBreak="0">
    <w:nsid w:val="6CAF562B"/>
    <w:multiLevelType w:val="hybridMultilevel"/>
    <w:tmpl w:val="973A30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57"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5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9"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60"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61" w15:restartNumberingAfterBreak="0">
    <w:nsid w:val="767F4AB5"/>
    <w:multiLevelType w:val="hybridMultilevel"/>
    <w:tmpl w:val="6CAEDC20"/>
    <w:lvl w:ilvl="0" w:tplc="7AAA46E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pStyle w:val="StyleHeading3BoldNotItalic"/>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63"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64"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65"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66"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56"/>
  </w:num>
  <w:num w:numId="2">
    <w:abstractNumId w:val="9"/>
  </w:num>
  <w:num w:numId="3">
    <w:abstractNumId w:val="59"/>
  </w:num>
  <w:num w:numId="4">
    <w:abstractNumId w:val="48"/>
  </w:num>
  <w:num w:numId="5">
    <w:abstractNumId w:val="10"/>
  </w:num>
  <w:num w:numId="6">
    <w:abstractNumId w:val="62"/>
  </w:num>
  <w:num w:numId="7">
    <w:abstractNumId w:val="65"/>
  </w:num>
  <w:num w:numId="8">
    <w:abstractNumId w:val="45"/>
  </w:num>
  <w:num w:numId="9">
    <w:abstractNumId w:val="60"/>
  </w:num>
  <w:num w:numId="10">
    <w:abstractNumId w:val="52"/>
  </w:num>
  <w:num w:numId="11">
    <w:abstractNumId w:val="36"/>
  </w:num>
  <w:num w:numId="12">
    <w:abstractNumId w:val="16"/>
  </w:num>
  <w:num w:numId="13">
    <w:abstractNumId w:val="14"/>
  </w:num>
  <w:num w:numId="14">
    <w:abstractNumId w:val="54"/>
  </w:num>
  <w:num w:numId="15">
    <w:abstractNumId w:val="63"/>
  </w:num>
  <w:num w:numId="16">
    <w:abstractNumId w:val="8"/>
  </w:num>
  <w:num w:numId="17">
    <w:abstractNumId w:val="20"/>
  </w:num>
  <w:num w:numId="18">
    <w:abstractNumId w:val="13"/>
  </w:num>
  <w:num w:numId="19">
    <w:abstractNumId w:val="21"/>
  </w:num>
  <w:num w:numId="20">
    <w:abstractNumId w:val="46"/>
  </w:num>
  <w:num w:numId="21">
    <w:abstractNumId w:val="5"/>
  </w:num>
  <w:num w:numId="22">
    <w:abstractNumId w:val="3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
  </w:num>
  <w:num w:numId="25">
    <w:abstractNumId w:val="2"/>
  </w:num>
  <w:num w:numId="26">
    <w:abstractNumId w:val="1"/>
  </w:num>
  <w:num w:numId="27">
    <w:abstractNumId w:val="0"/>
    <w:lvlOverride w:ilvl="0">
      <w:startOverride w:val="1"/>
    </w:lvlOverride>
  </w:num>
  <w:num w:numId="28">
    <w:abstractNumId w:val="31"/>
    <w:lvlOverride w:ilvl="0">
      <w:startOverride w:val="1"/>
    </w:lvlOverride>
  </w:num>
  <w:num w:numId="29">
    <w:abstractNumId w:val="64"/>
  </w:num>
  <w:num w:numId="30">
    <w:abstractNumId w:val="35"/>
  </w:num>
  <w:num w:numId="31">
    <w:abstractNumId w:val="29"/>
    <w:lvlOverride w:ilvl="0">
      <w:startOverride w:val="1"/>
    </w:lvlOverride>
  </w:num>
  <w:num w:numId="32">
    <w:abstractNumId w:val="57"/>
    <w:lvlOverride w:ilvl="0">
      <w:startOverride w:val="1"/>
    </w:lvlOverride>
  </w:num>
  <w:num w:numId="33">
    <w:abstractNumId w:val="17"/>
  </w:num>
  <w:num w:numId="34">
    <w:abstractNumId w:val="25"/>
    <w:lvlOverride w:ilvl="0">
      <w:startOverride w:val="1"/>
    </w:lvlOverride>
  </w:num>
  <w:num w:numId="35">
    <w:abstractNumId w:val="27"/>
    <w:lvlOverride w:ilvl="0">
      <w:startOverride w:val="1"/>
    </w:lvlOverride>
  </w:num>
  <w:num w:numId="36">
    <w:abstractNumId w:val="30"/>
    <w:lvlOverride w:ilvl="0">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51"/>
  </w:num>
  <w:num w:numId="41">
    <w:abstractNumId w:val="50"/>
  </w:num>
  <w:num w:numId="42">
    <w:abstractNumId w:val="58"/>
  </w:num>
  <w:num w:numId="43">
    <w:abstractNumId w:val="18"/>
  </w:num>
  <w:num w:numId="44">
    <w:abstractNumId w:val="4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32"/>
  </w:num>
  <w:num w:numId="52">
    <w:abstractNumId w:val="53"/>
  </w:num>
  <w:num w:numId="53">
    <w:abstractNumId w:val="24"/>
  </w:num>
  <w:num w:numId="54">
    <w:abstractNumId w:val="34"/>
  </w:num>
  <w:num w:numId="55">
    <w:abstractNumId w:val="39"/>
  </w:num>
  <w:num w:numId="56">
    <w:abstractNumId w:val="66"/>
    <w:lvlOverride w:ilvl="0">
      <w:startOverride w:val="1"/>
    </w:lvlOverride>
  </w:num>
  <w:num w:numId="57">
    <w:abstractNumId w:val="26"/>
  </w:num>
  <w:num w:numId="58">
    <w:abstractNumId w:val="55"/>
  </w:num>
  <w:num w:numId="59">
    <w:abstractNumId w:val="11"/>
  </w:num>
  <w:num w:numId="60">
    <w:abstractNumId w:val="43"/>
  </w:num>
  <w:num w:numId="61">
    <w:abstractNumId w:val="28"/>
  </w:num>
  <w:num w:numId="62">
    <w:abstractNumId w:val="6"/>
  </w:num>
  <w:num w:numId="63">
    <w:abstractNumId w:val="37"/>
  </w:num>
  <w:num w:numId="64">
    <w:abstractNumId w:val="44"/>
  </w:num>
  <w:num w:numId="65">
    <w:abstractNumId w:val="42"/>
  </w:num>
  <w:num w:numId="66">
    <w:abstractNumId w:val="23"/>
  </w:num>
  <w:num w:numId="67">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3MzWyMDAyNzI0sTRQ0lEKTi0uzszPAykwrgUAiMh39ywAAAA="/>
  </w:docVars>
  <w:rsids>
    <w:rsidRoot w:val="0080115F"/>
    <w:rsid w:val="00001BE8"/>
    <w:rsid w:val="00003AED"/>
    <w:rsid w:val="00010BDC"/>
    <w:rsid w:val="0001179A"/>
    <w:rsid w:val="000120BE"/>
    <w:rsid w:val="000127B2"/>
    <w:rsid w:val="00013233"/>
    <w:rsid w:val="000141DA"/>
    <w:rsid w:val="000177D8"/>
    <w:rsid w:val="00023046"/>
    <w:rsid w:val="0002321F"/>
    <w:rsid w:val="00023715"/>
    <w:rsid w:val="000243F7"/>
    <w:rsid w:val="00027353"/>
    <w:rsid w:val="00033F26"/>
    <w:rsid w:val="0004418C"/>
    <w:rsid w:val="0004624B"/>
    <w:rsid w:val="0005074D"/>
    <w:rsid w:val="00054FAC"/>
    <w:rsid w:val="0005544B"/>
    <w:rsid w:val="00057979"/>
    <w:rsid w:val="000615A8"/>
    <w:rsid w:val="00062854"/>
    <w:rsid w:val="0007117D"/>
    <w:rsid w:val="000727B0"/>
    <w:rsid w:val="00072EAA"/>
    <w:rsid w:val="000736A8"/>
    <w:rsid w:val="0007397D"/>
    <w:rsid w:val="00077AA0"/>
    <w:rsid w:val="000809B5"/>
    <w:rsid w:val="00082088"/>
    <w:rsid w:val="000828FE"/>
    <w:rsid w:val="00082A5E"/>
    <w:rsid w:val="0008525B"/>
    <w:rsid w:val="00085FB6"/>
    <w:rsid w:val="00086453"/>
    <w:rsid w:val="000902ED"/>
    <w:rsid w:val="00091E18"/>
    <w:rsid w:val="0009513A"/>
    <w:rsid w:val="0009558C"/>
    <w:rsid w:val="000961ED"/>
    <w:rsid w:val="000A2874"/>
    <w:rsid w:val="000A7595"/>
    <w:rsid w:val="000B3E0E"/>
    <w:rsid w:val="000B6243"/>
    <w:rsid w:val="000B7123"/>
    <w:rsid w:val="000C1DCA"/>
    <w:rsid w:val="000C7F12"/>
    <w:rsid w:val="000D032A"/>
    <w:rsid w:val="000D3D02"/>
    <w:rsid w:val="000D57F8"/>
    <w:rsid w:val="000D7B96"/>
    <w:rsid w:val="000E40C9"/>
    <w:rsid w:val="000E4886"/>
    <w:rsid w:val="000F1229"/>
    <w:rsid w:val="000F26C3"/>
    <w:rsid w:val="000F5EA8"/>
    <w:rsid w:val="00100B35"/>
    <w:rsid w:val="00101B24"/>
    <w:rsid w:val="0010472E"/>
    <w:rsid w:val="00105CD2"/>
    <w:rsid w:val="0011594E"/>
    <w:rsid w:val="00115D7B"/>
    <w:rsid w:val="0011987B"/>
    <w:rsid w:val="00122602"/>
    <w:rsid w:val="00126964"/>
    <w:rsid w:val="0012B937"/>
    <w:rsid w:val="00130003"/>
    <w:rsid w:val="00130BBB"/>
    <w:rsid w:val="00131990"/>
    <w:rsid w:val="0013245B"/>
    <w:rsid w:val="00133897"/>
    <w:rsid w:val="00135E6E"/>
    <w:rsid w:val="00136E88"/>
    <w:rsid w:val="00137CDD"/>
    <w:rsid w:val="00137F9B"/>
    <w:rsid w:val="00140B54"/>
    <w:rsid w:val="001424A2"/>
    <w:rsid w:val="0014339E"/>
    <w:rsid w:val="0014406C"/>
    <w:rsid w:val="001509EE"/>
    <w:rsid w:val="00152F8D"/>
    <w:rsid w:val="00153286"/>
    <w:rsid w:val="00155998"/>
    <w:rsid w:val="00155F23"/>
    <w:rsid w:val="001569D0"/>
    <w:rsid w:val="001643C8"/>
    <w:rsid w:val="0016759C"/>
    <w:rsid w:val="00173B23"/>
    <w:rsid w:val="0017452C"/>
    <w:rsid w:val="001818DE"/>
    <w:rsid w:val="00181E7F"/>
    <w:rsid w:val="0018501D"/>
    <w:rsid w:val="00185510"/>
    <w:rsid w:val="001855A8"/>
    <w:rsid w:val="001863E1"/>
    <w:rsid w:val="0018643B"/>
    <w:rsid w:val="00191509"/>
    <w:rsid w:val="00193AC4"/>
    <w:rsid w:val="001A58BB"/>
    <w:rsid w:val="001A5BA4"/>
    <w:rsid w:val="001A5DF3"/>
    <w:rsid w:val="001A5E19"/>
    <w:rsid w:val="001A7C43"/>
    <w:rsid w:val="001B37EE"/>
    <w:rsid w:val="001B6EB7"/>
    <w:rsid w:val="001B773D"/>
    <w:rsid w:val="001C1AD6"/>
    <w:rsid w:val="001C55D9"/>
    <w:rsid w:val="001D2151"/>
    <w:rsid w:val="001D283A"/>
    <w:rsid w:val="001D2BA4"/>
    <w:rsid w:val="001D4A94"/>
    <w:rsid w:val="001D4CE1"/>
    <w:rsid w:val="001D509C"/>
    <w:rsid w:val="001D55A1"/>
    <w:rsid w:val="001D6B48"/>
    <w:rsid w:val="001E1181"/>
    <w:rsid w:val="001E15F4"/>
    <w:rsid w:val="001F0464"/>
    <w:rsid w:val="001F1D4D"/>
    <w:rsid w:val="001F3526"/>
    <w:rsid w:val="001F4C09"/>
    <w:rsid w:val="001F6F44"/>
    <w:rsid w:val="001F78D2"/>
    <w:rsid w:val="00204BFF"/>
    <w:rsid w:val="00205236"/>
    <w:rsid w:val="002064E1"/>
    <w:rsid w:val="00207F95"/>
    <w:rsid w:val="002109F8"/>
    <w:rsid w:val="0021161E"/>
    <w:rsid w:val="00220318"/>
    <w:rsid w:val="002224A4"/>
    <w:rsid w:val="00223294"/>
    <w:rsid w:val="00226B5C"/>
    <w:rsid w:val="00227001"/>
    <w:rsid w:val="00227F0F"/>
    <w:rsid w:val="00235625"/>
    <w:rsid w:val="0023674D"/>
    <w:rsid w:val="00236D7D"/>
    <w:rsid w:val="0024415E"/>
    <w:rsid w:val="00245009"/>
    <w:rsid w:val="00245C13"/>
    <w:rsid w:val="0025027E"/>
    <w:rsid w:val="0025279B"/>
    <w:rsid w:val="0025518C"/>
    <w:rsid w:val="00255B02"/>
    <w:rsid w:val="00255D34"/>
    <w:rsid w:val="002564BC"/>
    <w:rsid w:val="002567BD"/>
    <w:rsid w:val="002646F5"/>
    <w:rsid w:val="00266C44"/>
    <w:rsid w:val="0027270C"/>
    <w:rsid w:val="00276E72"/>
    <w:rsid w:val="0027762B"/>
    <w:rsid w:val="00281410"/>
    <w:rsid w:val="00285016"/>
    <w:rsid w:val="00286124"/>
    <w:rsid w:val="0028661A"/>
    <w:rsid w:val="0029037E"/>
    <w:rsid w:val="002922F4"/>
    <w:rsid w:val="00297AE9"/>
    <w:rsid w:val="002A29B8"/>
    <w:rsid w:val="002A4F5F"/>
    <w:rsid w:val="002A518C"/>
    <w:rsid w:val="002B0929"/>
    <w:rsid w:val="002B3903"/>
    <w:rsid w:val="002B60F4"/>
    <w:rsid w:val="002C02BE"/>
    <w:rsid w:val="002C0B47"/>
    <w:rsid w:val="002C1371"/>
    <w:rsid w:val="002C2B99"/>
    <w:rsid w:val="002C40CB"/>
    <w:rsid w:val="002C752B"/>
    <w:rsid w:val="002C7B8F"/>
    <w:rsid w:val="002D0117"/>
    <w:rsid w:val="002D06F2"/>
    <w:rsid w:val="002D51DD"/>
    <w:rsid w:val="002D6A2D"/>
    <w:rsid w:val="002E096F"/>
    <w:rsid w:val="002E13E4"/>
    <w:rsid w:val="002E252B"/>
    <w:rsid w:val="002E5C78"/>
    <w:rsid w:val="002E720B"/>
    <w:rsid w:val="002F00AA"/>
    <w:rsid w:val="002F2FA4"/>
    <w:rsid w:val="002F3B33"/>
    <w:rsid w:val="002F6DA6"/>
    <w:rsid w:val="0030142F"/>
    <w:rsid w:val="00301D09"/>
    <w:rsid w:val="00304E33"/>
    <w:rsid w:val="003066CD"/>
    <w:rsid w:val="003074F3"/>
    <w:rsid w:val="003136EB"/>
    <w:rsid w:val="00314DBC"/>
    <w:rsid w:val="00315594"/>
    <w:rsid w:val="003171AB"/>
    <w:rsid w:val="003211D9"/>
    <w:rsid w:val="00321501"/>
    <w:rsid w:val="00323C46"/>
    <w:rsid w:val="00325EA8"/>
    <w:rsid w:val="00331DC9"/>
    <w:rsid w:val="00333C80"/>
    <w:rsid w:val="003364C7"/>
    <w:rsid w:val="00336DD4"/>
    <w:rsid w:val="00337CFA"/>
    <w:rsid w:val="0034118E"/>
    <w:rsid w:val="00341D30"/>
    <w:rsid w:val="0034647F"/>
    <w:rsid w:val="003479AB"/>
    <w:rsid w:val="003542B5"/>
    <w:rsid w:val="0035471D"/>
    <w:rsid w:val="0035509C"/>
    <w:rsid w:val="003703D9"/>
    <w:rsid w:val="00371076"/>
    <w:rsid w:val="003710D4"/>
    <w:rsid w:val="00373A03"/>
    <w:rsid w:val="0038073E"/>
    <w:rsid w:val="00381351"/>
    <w:rsid w:val="003818D6"/>
    <w:rsid w:val="00382B97"/>
    <w:rsid w:val="00382C67"/>
    <w:rsid w:val="00383C06"/>
    <w:rsid w:val="00384082"/>
    <w:rsid w:val="003867CD"/>
    <w:rsid w:val="00386AD3"/>
    <w:rsid w:val="003871E4"/>
    <w:rsid w:val="00390579"/>
    <w:rsid w:val="0039227B"/>
    <w:rsid w:val="00392E8F"/>
    <w:rsid w:val="0039617E"/>
    <w:rsid w:val="00398E0A"/>
    <w:rsid w:val="003A30B6"/>
    <w:rsid w:val="003A5909"/>
    <w:rsid w:val="003B399D"/>
    <w:rsid w:val="003B4060"/>
    <w:rsid w:val="003B4741"/>
    <w:rsid w:val="003B7694"/>
    <w:rsid w:val="003C268C"/>
    <w:rsid w:val="003C4CDF"/>
    <w:rsid w:val="003C589D"/>
    <w:rsid w:val="003D271F"/>
    <w:rsid w:val="003D3C2A"/>
    <w:rsid w:val="003D41DD"/>
    <w:rsid w:val="003D4A90"/>
    <w:rsid w:val="003D5DBA"/>
    <w:rsid w:val="003D61A2"/>
    <w:rsid w:val="003DFC3D"/>
    <w:rsid w:val="003E1420"/>
    <w:rsid w:val="003E1DE6"/>
    <w:rsid w:val="003E340A"/>
    <w:rsid w:val="003E46E8"/>
    <w:rsid w:val="003F14F0"/>
    <w:rsid w:val="003F24F7"/>
    <w:rsid w:val="003F7AD5"/>
    <w:rsid w:val="00406A51"/>
    <w:rsid w:val="004075F6"/>
    <w:rsid w:val="00412A99"/>
    <w:rsid w:val="004145E9"/>
    <w:rsid w:val="004161B6"/>
    <w:rsid w:val="00425030"/>
    <w:rsid w:val="00426FE3"/>
    <w:rsid w:val="00436CA0"/>
    <w:rsid w:val="00436F7D"/>
    <w:rsid w:val="004420E0"/>
    <w:rsid w:val="00443027"/>
    <w:rsid w:val="0044480E"/>
    <w:rsid w:val="004448C6"/>
    <w:rsid w:val="004466F7"/>
    <w:rsid w:val="00451C39"/>
    <w:rsid w:val="00453A1F"/>
    <w:rsid w:val="00453D96"/>
    <w:rsid w:val="0046068F"/>
    <w:rsid w:val="00462003"/>
    <w:rsid w:val="00466D76"/>
    <w:rsid w:val="004723C1"/>
    <w:rsid w:val="00472EAF"/>
    <w:rsid w:val="004731E0"/>
    <w:rsid w:val="0047638D"/>
    <w:rsid w:val="0047D1D8"/>
    <w:rsid w:val="00483B1A"/>
    <w:rsid w:val="00484AFF"/>
    <w:rsid w:val="004860FE"/>
    <w:rsid w:val="004870D4"/>
    <w:rsid w:val="004934C7"/>
    <w:rsid w:val="004A1CD1"/>
    <w:rsid w:val="004A440E"/>
    <w:rsid w:val="004A4848"/>
    <w:rsid w:val="004B1527"/>
    <w:rsid w:val="004B4CCE"/>
    <w:rsid w:val="004B56F9"/>
    <w:rsid w:val="004B76BD"/>
    <w:rsid w:val="004C15AD"/>
    <w:rsid w:val="004C56D7"/>
    <w:rsid w:val="004C573C"/>
    <w:rsid w:val="004D07D1"/>
    <w:rsid w:val="004D2921"/>
    <w:rsid w:val="004D4177"/>
    <w:rsid w:val="004D4E3C"/>
    <w:rsid w:val="004D6375"/>
    <w:rsid w:val="004D663D"/>
    <w:rsid w:val="004D6BA6"/>
    <w:rsid w:val="004D891F"/>
    <w:rsid w:val="004E0873"/>
    <w:rsid w:val="004E18C7"/>
    <w:rsid w:val="004F004E"/>
    <w:rsid w:val="004F2DBA"/>
    <w:rsid w:val="004F31CC"/>
    <w:rsid w:val="004F4CF2"/>
    <w:rsid w:val="004F6697"/>
    <w:rsid w:val="0050034B"/>
    <w:rsid w:val="00501234"/>
    <w:rsid w:val="00504B48"/>
    <w:rsid w:val="00504ED4"/>
    <w:rsid w:val="005057B0"/>
    <w:rsid w:val="00505BDC"/>
    <w:rsid w:val="0050693E"/>
    <w:rsid w:val="00510805"/>
    <w:rsid w:val="00513421"/>
    <w:rsid w:val="00513D79"/>
    <w:rsid w:val="00514387"/>
    <w:rsid w:val="00521896"/>
    <w:rsid w:val="00524854"/>
    <w:rsid w:val="005265E6"/>
    <w:rsid w:val="0052794A"/>
    <w:rsid w:val="00527FFB"/>
    <w:rsid w:val="0053418B"/>
    <w:rsid w:val="00541150"/>
    <w:rsid w:val="00542B01"/>
    <w:rsid w:val="00543525"/>
    <w:rsid w:val="0054628D"/>
    <w:rsid w:val="00546953"/>
    <w:rsid w:val="0055022C"/>
    <w:rsid w:val="00550987"/>
    <w:rsid w:val="00560436"/>
    <w:rsid w:val="00561F45"/>
    <w:rsid w:val="005678F7"/>
    <w:rsid w:val="0057093E"/>
    <w:rsid w:val="005736A6"/>
    <w:rsid w:val="0057565A"/>
    <w:rsid w:val="00577D32"/>
    <w:rsid w:val="005840CA"/>
    <w:rsid w:val="00586B69"/>
    <w:rsid w:val="00587444"/>
    <w:rsid w:val="005900C8"/>
    <w:rsid w:val="00590C8F"/>
    <w:rsid w:val="005957B3"/>
    <w:rsid w:val="005969BD"/>
    <w:rsid w:val="00596E24"/>
    <w:rsid w:val="005A15FF"/>
    <w:rsid w:val="005A5B32"/>
    <w:rsid w:val="005A6497"/>
    <w:rsid w:val="005A7082"/>
    <w:rsid w:val="005A77DD"/>
    <w:rsid w:val="005B1235"/>
    <w:rsid w:val="005B17A0"/>
    <w:rsid w:val="005C0AD0"/>
    <w:rsid w:val="005C443E"/>
    <w:rsid w:val="005C4628"/>
    <w:rsid w:val="005C6D4D"/>
    <w:rsid w:val="005C71D8"/>
    <w:rsid w:val="005C7A19"/>
    <w:rsid w:val="005D087E"/>
    <w:rsid w:val="005D25E8"/>
    <w:rsid w:val="005D3786"/>
    <w:rsid w:val="005D4099"/>
    <w:rsid w:val="005D4F4B"/>
    <w:rsid w:val="005D6D02"/>
    <w:rsid w:val="005D7D2D"/>
    <w:rsid w:val="005E25D7"/>
    <w:rsid w:val="005E2BEB"/>
    <w:rsid w:val="005F006D"/>
    <w:rsid w:val="005F1AD6"/>
    <w:rsid w:val="005F38D7"/>
    <w:rsid w:val="005F5020"/>
    <w:rsid w:val="005F6A48"/>
    <w:rsid w:val="006014D7"/>
    <w:rsid w:val="00601DA2"/>
    <w:rsid w:val="00605E42"/>
    <w:rsid w:val="00607AC5"/>
    <w:rsid w:val="00612582"/>
    <w:rsid w:val="0061469B"/>
    <w:rsid w:val="00616129"/>
    <w:rsid w:val="00617490"/>
    <w:rsid w:val="0062067A"/>
    <w:rsid w:val="006225A2"/>
    <w:rsid w:val="00623BFF"/>
    <w:rsid w:val="00623DFF"/>
    <w:rsid w:val="006303AF"/>
    <w:rsid w:val="00632797"/>
    <w:rsid w:val="00632A70"/>
    <w:rsid w:val="0063EB1B"/>
    <w:rsid w:val="00642B4D"/>
    <w:rsid w:val="0064329D"/>
    <w:rsid w:val="00645C17"/>
    <w:rsid w:val="00645CE0"/>
    <w:rsid w:val="00647E15"/>
    <w:rsid w:val="00651BFE"/>
    <w:rsid w:val="00653043"/>
    <w:rsid w:val="006531B1"/>
    <w:rsid w:val="006544A9"/>
    <w:rsid w:val="00654A60"/>
    <w:rsid w:val="00655CEB"/>
    <w:rsid w:val="00656CFC"/>
    <w:rsid w:val="00665A92"/>
    <w:rsid w:val="006671DA"/>
    <w:rsid w:val="00667CE2"/>
    <w:rsid w:val="00670FFF"/>
    <w:rsid w:val="0067536C"/>
    <w:rsid w:val="0067538C"/>
    <w:rsid w:val="00675CE0"/>
    <w:rsid w:val="00675F5A"/>
    <w:rsid w:val="00675F77"/>
    <w:rsid w:val="0067669B"/>
    <w:rsid w:val="00676902"/>
    <w:rsid w:val="00676C1E"/>
    <w:rsid w:val="00677732"/>
    <w:rsid w:val="0067962A"/>
    <w:rsid w:val="00681005"/>
    <w:rsid w:val="00681C0C"/>
    <w:rsid w:val="00681C54"/>
    <w:rsid w:val="0068792F"/>
    <w:rsid w:val="00694293"/>
    <w:rsid w:val="006951BA"/>
    <w:rsid w:val="00695368"/>
    <w:rsid w:val="006960F8"/>
    <w:rsid w:val="006972E3"/>
    <w:rsid w:val="006A2CF0"/>
    <w:rsid w:val="006A4D7E"/>
    <w:rsid w:val="006A4F9F"/>
    <w:rsid w:val="006B1829"/>
    <w:rsid w:val="006B3B03"/>
    <w:rsid w:val="006B524B"/>
    <w:rsid w:val="006B5BC1"/>
    <w:rsid w:val="006B609D"/>
    <w:rsid w:val="006B64A5"/>
    <w:rsid w:val="006B701C"/>
    <w:rsid w:val="006C0E1B"/>
    <w:rsid w:val="006C3209"/>
    <w:rsid w:val="006C5107"/>
    <w:rsid w:val="006C7C2B"/>
    <w:rsid w:val="006D3D4F"/>
    <w:rsid w:val="006D5298"/>
    <w:rsid w:val="006D55FD"/>
    <w:rsid w:val="006D560F"/>
    <w:rsid w:val="006E170A"/>
    <w:rsid w:val="006E314D"/>
    <w:rsid w:val="006E52D8"/>
    <w:rsid w:val="006E60BF"/>
    <w:rsid w:val="006E682F"/>
    <w:rsid w:val="006E6CF8"/>
    <w:rsid w:val="006E743C"/>
    <w:rsid w:val="006F0483"/>
    <w:rsid w:val="006F2564"/>
    <w:rsid w:val="006F37C3"/>
    <w:rsid w:val="006F5641"/>
    <w:rsid w:val="00700E8F"/>
    <w:rsid w:val="0070127F"/>
    <w:rsid w:val="00701503"/>
    <w:rsid w:val="0070558F"/>
    <w:rsid w:val="00707923"/>
    <w:rsid w:val="00717480"/>
    <w:rsid w:val="007205B2"/>
    <w:rsid w:val="007220B3"/>
    <w:rsid w:val="0072310D"/>
    <w:rsid w:val="007269AA"/>
    <w:rsid w:val="00727592"/>
    <w:rsid w:val="007301E9"/>
    <w:rsid w:val="00736D3F"/>
    <w:rsid w:val="007410F4"/>
    <w:rsid w:val="00742448"/>
    <w:rsid w:val="00744E67"/>
    <w:rsid w:val="00745193"/>
    <w:rsid w:val="007454A3"/>
    <w:rsid w:val="00756F87"/>
    <w:rsid w:val="00760CD6"/>
    <w:rsid w:val="0076306A"/>
    <w:rsid w:val="0076317A"/>
    <w:rsid w:val="00763EE4"/>
    <w:rsid w:val="007643B0"/>
    <w:rsid w:val="0076458B"/>
    <w:rsid w:val="007650C5"/>
    <w:rsid w:val="00770CCA"/>
    <w:rsid w:val="00770E10"/>
    <w:rsid w:val="00771652"/>
    <w:rsid w:val="007720E7"/>
    <w:rsid w:val="00776172"/>
    <w:rsid w:val="00776F19"/>
    <w:rsid w:val="0078286F"/>
    <w:rsid w:val="00786B84"/>
    <w:rsid w:val="00786BBD"/>
    <w:rsid w:val="007953AB"/>
    <w:rsid w:val="00797DCF"/>
    <w:rsid w:val="007A1816"/>
    <w:rsid w:val="007A1B13"/>
    <w:rsid w:val="007A345B"/>
    <w:rsid w:val="007A4AB9"/>
    <w:rsid w:val="007A54DF"/>
    <w:rsid w:val="007A7686"/>
    <w:rsid w:val="007B0BEF"/>
    <w:rsid w:val="007B4146"/>
    <w:rsid w:val="007B4312"/>
    <w:rsid w:val="007B4C68"/>
    <w:rsid w:val="007B4C7D"/>
    <w:rsid w:val="007D0520"/>
    <w:rsid w:val="007D14BE"/>
    <w:rsid w:val="007D4763"/>
    <w:rsid w:val="007F0671"/>
    <w:rsid w:val="007F3B6B"/>
    <w:rsid w:val="007F3F19"/>
    <w:rsid w:val="007F5ADB"/>
    <w:rsid w:val="007F65A4"/>
    <w:rsid w:val="007F6C3F"/>
    <w:rsid w:val="008005DC"/>
    <w:rsid w:val="0080061A"/>
    <w:rsid w:val="0080115F"/>
    <w:rsid w:val="008027D9"/>
    <w:rsid w:val="0080671B"/>
    <w:rsid w:val="008088C7"/>
    <w:rsid w:val="008103F3"/>
    <w:rsid w:val="00814A95"/>
    <w:rsid w:val="00816B08"/>
    <w:rsid w:val="00816C4B"/>
    <w:rsid w:val="00817BCC"/>
    <w:rsid w:val="00821E7A"/>
    <w:rsid w:val="00822214"/>
    <w:rsid w:val="0082410D"/>
    <w:rsid w:val="00824C26"/>
    <w:rsid w:val="008267EB"/>
    <w:rsid w:val="0083633E"/>
    <w:rsid w:val="0083651E"/>
    <w:rsid w:val="00837306"/>
    <w:rsid w:val="00837A04"/>
    <w:rsid w:val="008408F6"/>
    <w:rsid w:val="00840F55"/>
    <w:rsid w:val="00846658"/>
    <w:rsid w:val="00846A35"/>
    <w:rsid w:val="0085137F"/>
    <w:rsid w:val="00861966"/>
    <w:rsid w:val="0086263E"/>
    <w:rsid w:val="00867483"/>
    <w:rsid w:val="00867E66"/>
    <w:rsid w:val="00882131"/>
    <w:rsid w:val="008868BF"/>
    <w:rsid w:val="008869F6"/>
    <w:rsid w:val="00887404"/>
    <w:rsid w:val="00890142"/>
    <w:rsid w:val="00890D44"/>
    <w:rsid w:val="008912A4"/>
    <w:rsid w:val="00891B35"/>
    <w:rsid w:val="00891DE2"/>
    <w:rsid w:val="00893AE2"/>
    <w:rsid w:val="00893DCD"/>
    <w:rsid w:val="00896CA5"/>
    <w:rsid w:val="00897646"/>
    <w:rsid w:val="00897A06"/>
    <w:rsid w:val="008A260E"/>
    <w:rsid w:val="008A2954"/>
    <w:rsid w:val="008A4081"/>
    <w:rsid w:val="008A4375"/>
    <w:rsid w:val="008A6159"/>
    <w:rsid w:val="008A7194"/>
    <w:rsid w:val="008B0492"/>
    <w:rsid w:val="008B05AC"/>
    <w:rsid w:val="008B2C59"/>
    <w:rsid w:val="008B36A6"/>
    <w:rsid w:val="008B64FA"/>
    <w:rsid w:val="008B64FC"/>
    <w:rsid w:val="008B73BF"/>
    <w:rsid w:val="008C07D4"/>
    <w:rsid w:val="008C1A07"/>
    <w:rsid w:val="008C3235"/>
    <w:rsid w:val="008C5847"/>
    <w:rsid w:val="008C6B09"/>
    <w:rsid w:val="008CAF4F"/>
    <w:rsid w:val="008D19B2"/>
    <w:rsid w:val="008D35E9"/>
    <w:rsid w:val="008D66BC"/>
    <w:rsid w:val="008E0B11"/>
    <w:rsid w:val="008E2153"/>
    <w:rsid w:val="008E2332"/>
    <w:rsid w:val="008F0D8A"/>
    <w:rsid w:val="008F25E6"/>
    <w:rsid w:val="008F34E0"/>
    <w:rsid w:val="008F68C3"/>
    <w:rsid w:val="009032B7"/>
    <w:rsid w:val="00904CBB"/>
    <w:rsid w:val="00905381"/>
    <w:rsid w:val="00905AFE"/>
    <w:rsid w:val="00911F2A"/>
    <w:rsid w:val="00913508"/>
    <w:rsid w:val="00914910"/>
    <w:rsid w:val="00916603"/>
    <w:rsid w:val="00921369"/>
    <w:rsid w:val="009213C7"/>
    <w:rsid w:val="00924A7F"/>
    <w:rsid w:val="00930A25"/>
    <w:rsid w:val="009351D6"/>
    <w:rsid w:val="0094074C"/>
    <w:rsid w:val="00940D01"/>
    <w:rsid w:val="00941E88"/>
    <w:rsid w:val="00944E8A"/>
    <w:rsid w:val="00945320"/>
    <w:rsid w:val="00945C35"/>
    <w:rsid w:val="0095369D"/>
    <w:rsid w:val="00957374"/>
    <w:rsid w:val="00961279"/>
    <w:rsid w:val="0096175B"/>
    <w:rsid w:val="0096541F"/>
    <w:rsid w:val="00970D8A"/>
    <w:rsid w:val="00971602"/>
    <w:rsid w:val="00975472"/>
    <w:rsid w:val="009774AD"/>
    <w:rsid w:val="00977504"/>
    <w:rsid w:val="009778FE"/>
    <w:rsid w:val="00981E8F"/>
    <w:rsid w:val="009833D9"/>
    <w:rsid w:val="0098347D"/>
    <w:rsid w:val="009841F9"/>
    <w:rsid w:val="0098429E"/>
    <w:rsid w:val="009853F7"/>
    <w:rsid w:val="0099090D"/>
    <w:rsid w:val="00993D25"/>
    <w:rsid w:val="009978BC"/>
    <w:rsid w:val="009A408B"/>
    <w:rsid w:val="009A704E"/>
    <w:rsid w:val="009A799D"/>
    <w:rsid w:val="009A79F2"/>
    <w:rsid w:val="009B0411"/>
    <w:rsid w:val="009B2540"/>
    <w:rsid w:val="009B2A6B"/>
    <w:rsid w:val="009B3565"/>
    <w:rsid w:val="009B6CD8"/>
    <w:rsid w:val="009C1C7B"/>
    <w:rsid w:val="009C2462"/>
    <w:rsid w:val="009C47BC"/>
    <w:rsid w:val="009C6935"/>
    <w:rsid w:val="009D5877"/>
    <w:rsid w:val="009F03F5"/>
    <w:rsid w:val="009F08AB"/>
    <w:rsid w:val="009F3CAA"/>
    <w:rsid w:val="009F71BB"/>
    <w:rsid w:val="009FFF6A"/>
    <w:rsid w:val="00A016E6"/>
    <w:rsid w:val="00A0554A"/>
    <w:rsid w:val="00A10014"/>
    <w:rsid w:val="00A109B0"/>
    <w:rsid w:val="00A11071"/>
    <w:rsid w:val="00A13999"/>
    <w:rsid w:val="00A15C2A"/>
    <w:rsid w:val="00A175EF"/>
    <w:rsid w:val="00A21F78"/>
    <w:rsid w:val="00A24BE7"/>
    <w:rsid w:val="00A31F77"/>
    <w:rsid w:val="00A32A84"/>
    <w:rsid w:val="00A33373"/>
    <w:rsid w:val="00A38FFB"/>
    <w:rsid w:val="00A42997"/>
    <w:rsid w:val="00A55949"/>
    <w:rsid w:val="00A562C5"/>
    <w:rsid w:val="00A56B1C"/>
    <w:rsid w:val="00A5700C"/>
    <w:rsid w:val="00A6645E"/>
    <w:rsid w:val="00A6765E"/>
    <w:rsid w:val="00A67768"/>
    <w:rsid w:val="00A67E64"/>
    <w:rsid w:val="00A749F8"/>
    <w:rsid w:val="00A763B3"/>
    <w:rsid w:val="00A80C11"/>
    <w:rsid w:val="00A84E35"/>
    <w:rsid w:val="00A85470"/>
    <w:rsid w:val="00A93561"/>
    <w:rsid w:val="00A94F70"/>
    <w:rsid w:val="00AA2AC4"/>
    <w:rsid w:val="00AA2D42"/>
    <w:rsid w:val="00AA5F54"/>
    <w:rsid w:val="00AB1755"/>
    <w:rsid w:val="00AB21FB"/>
    <w:rsid w:val="00AB2849"/>
    <w:rsid w:val="00AB303F"/>
    <w:rsid w:val="00AB53BC"/>
    <w:rsid w:val="00AB62F7"/>
    <w:rsid w:val="00AB78CE"/>
    <w:rsid w:val="00AC00CA"/>
    <w:rsid w:val="00AC7235"/>
    <w:rsid w:val="00AD1AB5"/>
    <w:rsid w:val="00AD35E7"/>
    <w:rsid w:val="00AD4E19"/>
    <w:rsid w:val="00AD5D64"/>
    <w:rsid w:val="00AE1F34"/>
    <w:rsid w:val="00AE2D04"/>
    <w:rsid w:val="00AE3898"/>
    <w:rsid w:val="00AE7578"/>
    <w:rsid w:val="00AF2483"/>
    <w:rsid w:val="00AF3BA8"/>
    <w:rsid w:val="00AF4ABD"/>
    <w:rsid w:val="00B002F2"/>
    <w:rsid w:val="00B00943"/>
    <w:rsid w:val="00B043F7"/>
    <w:rsid w:val="00B04B91"/>
    <w:rsid w:val="00B054BD"/>
    <w:rsid w:val="00B06691"/>
    <w:rsid w:val="00B14ED7"/>
    <w:rsid w:val="00B1651C"/>
    <w:rsid w:val="00B21DA5"/>
    <w:rsid w:val="00B239D2"/>
    <w:rsid w:val="00B2464E"/>
    <w:rsid w:val="00B308AC"/>
    <w:rsid w:val="00B339C5"/>
    <w:rsid w:val="00B34986"/>
    <w:rsid w:val="00B359AF"/>
    <w:rsid w:val="00B36A80"/>
    <w:rsid w:val="00B375C4"/>
    <w:rsid w:val="00B4065F"/>
    <w:rsid w:val="00B40959"/>
    <w:rsid w:val="00B40F27"/>
    <w:rsid w:val="00B4211B"/>
    <w:rsid w:val="00B43E14"/>
    <w:rsid w:val="00B445AF"/>
    <w:rsid w:val="00B4644D"/>
    <w:rsid w:val="00B47A20"/>
    <w:rsid w:val="00B5060F"/>
    <w:rsid w:val="00B507D4"/>
    <w:rsid w:val="00B533B8"/>
    <w:rsid w:val="00B53A62"/>
    <w:rsid w:val="00B550AC"/>
    <w:rsid w:val="00B55AF9"/>
    <w:rsid w:val="00B55EBA"/>
    <w:rsid w:val="00B626FC"/>
    <w:rsid w:val="00B63D56"/>
    <w:rsid w:val="00B63E8E"/>
    <w:rsid w:val="00B644B0"/>
    <w:rsid w:val="00B64D7C"/>
    <w:rsid w:val="00B6788F"/>
    <w:rsid w:val="00B70E07"/>
    <w:rsid w:val="00B71A77"/>
    <w:rsid w:val="00B7559D"/>
    <w:rsid w:val="00B776FF"/>
    <w:rsid w:val="00B8274A"/>
    <w:rsid w:val="00B82E87"/>
    <w:rsid w:val="00B84229"/>
    <w:rsid w:val="00B84A8F"/>
    <w:rsid w:val="00B85299"/>
    <w:rsid w:val="00B8584B"/>
    <w:rsid w:val="00B85E24"/>
    <w:rsid w:val="00B90E74"/>
    <w:rsid w:val="00B90F85"/>
    <w:rsid w:val="00B92207"/>
    <w:rsid w:val="00BA1456"/>
    <w:rsid w:val="00BA260E"/>
    <w:rsid w:val="00BA2D71"/>
    <w:rsid w:val="00BA44B5"/>
    <w:rsid w:val="00BA637E"/>
    <w:rsid w:val="00BA7E5A"/>
    <w:rsid w:val="00BB6231"/>
    <w:rsid w:val="00BC19DF"/>
    <w:rsid w:val="00BC2826"/>
    <w:rsid w:val="00BC4E50"/>
    <w:rsid w:val="00BC77FF"/>
    <w:rsid w:val="00BD2023"/>
    <w:rsid w:val="00BD526A"/>
    <w:rsid w:val="00BD5710"/>
    <w:rsid w:val="00BD6B3E"/>
    <w:rsid w:val="00BE1110"/>
    <w:rsid w:val="00BE1143"/>
    <w:rsid w:val="00BE318E"/>
    <w:rsid w:val="00BE6C97"/>
    <w:rsid w:val="00BF368F"/>
    <w:rsid w:val="00C013DF"/>
    <w:rsid w:val="00C015C2"/>
    <w:rsid w:val="00C03CFF"/>
    <w:rsid w:val="00C03ED5"/>
    <w:rsid w:val="00C057CC"/>
    <w:rsid w:val="00C0631F"/>
    <w:rsid w:val="00C06CA9"/>
    <w:rsid w:val="00C107C3"/>
    <w:rsid w:val="00C12929"/>
    <w:rsid w:val="00C13B29"/>
    <w:rsid w:val="00C16C75"/>
    <w:rsid w:val="00C1D52F"/>
    <w:rsid w:val="00C21740"/>
    <w:rsid w:val="00C2391B"/>
    <w:rsid w:val="00C26C1E"/>
    <w:rsid w:val="00C326C3"/>
    <w:rsid w:val="00C329FE"/>
    <w:rsid w:val="00C34463"/>
    <w:rsid w:val="00C36771"/>
    <w:rsid w:val="00C445DB"/>
    <w:rsid w:val="00C464F7"/>
    <w:rsid w:val="00C476D2"/>
    <w:rsid w:val="00C47745"/>
    <w:rsid w:val="00C513B3"/>
    <w:rsid w:val="00C51443"/>
    <w:rsid w:val="00C61D7A"/>
    <w:rsid w:val="00C63A39"/>
    <w:rsid w:val="00C6565E"/>
    <w:rsid w:val="00C700BB"/>
    <w:rsid w:val="00C70AF1"/>
    <w:rsid w:val="00C70FD3"/>
    <w:rsid w:val="00C71A20"/>
    <w:rsid w:val="00C71EE8"/>
    <w:rsid w:val="00C76CD6"/>
    <w:rsid w:val="00C81FEB"/>
    <w:rsid w:val="00C82BFA"/>
    <w:rsid w:val="00C8622A"/>
    <w:rsid w:val="00C87494"/>
    <w:rsid w:val="00C93696"/>
    <w:rsid w:val="00C95601"/>
    <w:rsid w:val="00CA156C"/>
    <w:rsid w:val="00CA34AE"/>
    <w:rsid w:val="00CA34D8"/>
    <w:rsid w:val="00CA57A8"/>
    <w:rsid w:val="00CA5833"/>
    <w:rsid w:val="00CA6DF8"/>
    <w:rsid w:val="00CB16FE"/>
    <w:rsid w:val="00CB3D74"/>
    <w:rsid w:val="00CB4521"/>
    <w:rsid w:val="00CB6470"/>
    <w:rsid w:val="00CC20AB"/>
    <w:rsid w:val="00CC2931"/>
    <w:rsid w:val="00CC421B"/>
    <w:rsid w:val="00CC56F7"/>
    <w:rsid w:val="00CC727B"/>
    <w:rsid w:val="00CD26AB"/>
    <w:rsid w:val="00CD3F2F"/>
    <w:rsid w:val="00CD72F9"/>
    <w:rsid w:val="00CE341F"/>
    <w:rsid w:val="00CE5A99"/>
    <w:rsid w:val="00CF169B"/>
    <w:rsid w:val="00CF1CFC"/>
    <w:rsid w:val="00CF251D"/>
    <w:rsid w:val="00D03C29"/>
    <w:rsid w:val="00D05C23"/>
    <w:rsid w:val="00D0655C"/>
    <w:rsid w:val="00D162C4"/>
    <w:rsid w:val="00D212CA"/>
    <w:rsid w:val="00D277B6"/>
    <w:rsid w:val="00D338B6"/>
    <w:rsid w:val="00D339D4"/>
    <w:rsid w:val="00D33A20"/>
    <w:rsid w:val="00D35480"/>
    <w:rsid w:val="00D36B4B"/>
    <w:rsid w:val="00D37D28"/>
    <w:rsid w:val="00D41B5C"/>
    <w:rsid w:val="00D446A1"/>
    <w:rsid w:val="00D468C8"/>
    <w:rsid w:val="00D47D65"/>
    <w:rsid w:val="00D512AB"/>
    <w:rsid w:val="00D52FD2"/>
    <w:rsid w:val="00D5653D"/>
    <w:rsid w:val="00D56D0A"/>
    <w:rsid w:val="00D60335"/>
    <w:rsid w:val="00D629C9"/>
    <w:rsid w:val="00D6318D"/>
    <w:rsid w:val="00D6450A"/>
    <w:rsid w:val="00D667C3"/>
    <w:rsid w:val="00D71E9A"/>
    <w:rsid w:val="00D72A2A"/>
    <w:rsid w:val="00D879B7"/>
    <w:rsid w:val="00D90ECF"/>
    <w:rsid w:val="00D955AF"/>
    <w:rsid w:val="00DA092E"/>
    <w:rsid w:val="00DA1AC3"/>
    <w:rsid w:val="00DA475C"/>
    <w:rsid w:val="00DA57EF"/>
    <w:rsid w:val="00DA7728"/>
    <w:rsid w:val="00DA7739"/>
    <w:rsid w:val="00DB3417"/>
    <w:rsid w:val="00DB6B9A"/>
    <w:rsid w:val="00DB7566"/>
    <w:rsid w:val="00DBB085"/>
    <w:rsid w:val="00DC6FEB"/>
    <w:rsid w:val="00DC76AE"/>
    <w:rsid w:val="00DD2450"/>
    <w:rsid w:val="00DE255A"/>
    <w:rsid w:val="00DE287B"/>
    <w:rsid w:val="00DE3109"/>
    <w:rsid w:val="00DE3E37"/>
    <w:rsid w:val="00DF1144"/>
    <w:rsid w:val="00DF234B"/>
    <w:rsid w:val="00DF2A5B"/>
    <w:rsid w:val="00DF3D14"/>
    <w:rsid w:val="00DF3D57"/>
    <w:rsid w:val="00DF44E8"/>
    <w:rsid w:val="00E002DB"/>
    <w:rsid w:val="00E039B1"/>
    <w:rsid w:val="00E0711A"/>
    <w:rsid w:val="00E0B82E"/>
    <w:rsid w:val="00E12052"/>
    <w:rsid w:val="00E12D5E"/>
    <w:rsid w:val="00E1415D"/>
    <w:rsid w:val="00E15C8D"/>
    <w:rsid w:val="00E17D95"/>
    <w:rsid w:val="00E17F78"/>
    <w:rsid w:val="00E23661"/>
    <w:rsid w:val="00E239DD"/>
    <w:rsid w:val="00E25DB1"/>
    <w:rsid w:val="00E266B1"/>
    <w:rsid w:val="00E2785D"/>
    <w:rsid w:val="00E34AB9"/>
    <w:rsid w:val="00E34E3A"/>
    <w:rsid w:val="00E3519C"/>
    <w:rsid w:val="00E361E5"/>
    <w:rsid w:val="00E40E05"/>
    <w:rsid w:val="00E43A9B"/>
    <w:rsid w:val="00E447A1"/>
    <w:rsid w:val="00E44ADF"/>
    <w:rsid w:val="00E475C9"/>
    <w:rsid w:val="00E51091"/>
    <w:rsid w:val="00E57913"/>
    <w:rsid w:val="00E61F95"/>
    <w:rsid w:val="00E6294E"/>
    <w:rsid w:val="00E65CA3"/>
    <w:rsid w:val="00E731FF"/>
    <w:rsid w:val="00E7578F"/>
    <w:rsid w:val="00E808FD"/>
    <w:rsid w:val="00E80ED3"/>
    <w:rsid w:val="00E81C02"/>
    <w:rsid w:val="00E85DEA"/>
    <w:rsid w:val="00E865E8"/>
    <w:rsid w:val="00E8685A"/>
    <w:rsid w:val="00E90B65"/>
    <w:rsid w:val="00E978A2"/>
    <w:rsid w:val="00EA1916"/>
    <w:rsid w:val="00EA1B62"/>
    <w:rsid w:val="00EA4B6B"/>
    <w:rsid w:val="00EA60B1"/>
    <w:rsid w:val="00EA65CB"/>
    <w:rsid w:val="00EB5D23"/>
    <w:rsid w:val="00EB6296"/>
    <w:rsid w:val="00EC0175"/>
    <w:rsid w:val="00EC0416"/>
    <w:rsid w:val="00EC126F"/>
    <w:rsid w:val="00EC218F"/>
    <w:rsid w:val="00EC22C9"/>
    <w:rsid w:val="00EC4847"/>
    <w:rsid w:val="00EC62F1"/>
    <w:rsid w:val="00EC75DF"/>
    <w:rsid w:val="00EC7CA6"/>
    <w:rsid w:val="00ED2C42"/>
    <w:rsid w:val="00ED2C6E"/>
    <w:rsid w:val="00ED6C3D"/>
    <w:rsid w:val="00EE2F8C"/>
    <w:rsid w:val="00EEB11B"/>
    <w:rsid w:val="00EF03A7"/>
    <w:rsid w:val="00EF0517"/>
    <w:rsid w:val="00EF3B97"/>
    <w:rsid w:val="00EF49FB"/>
    <w:rsid w:val="00EF5D46"/>
    <w:rsid w:val="00EF7907"/>
    <w:rsid w:val="00F00D0E"/>
    <w:rsid w:val="00F040D0"/>
    <w:rsid w:val="00F04EEC"/>
    <w:rsid w:val="00F05DE2"/>
    <w:rsid w:val="00F0697D"/>
    <w:rsid w:val="00F07FA6"/>
    <w:rsid w:val="00F10B13"/>
    <w:rsid w:val="00F11E4D"/>
    <w:rsid w:val="00F175FE"/>
    <w:rsid w:val="00F22297"/>
    <w:rsid w:val="00F23868"/>
    <w:rsid w:val="00F25DC3"/>
    <w:rsid w:val="00F31FFB"/>
    <w:rsid w:val="00F33429"/>
    <w:rsid w:val="00F33798"/>
    <w:rsid w:val="00F34855"/>
    <w:rsid w:val="00F40CD2"/>
    <w:rsid w:val="00F418CE"/>
    <w:rsid w:val="00F4207E"/>
    <w:rsid w:val="00F42177"/>
    <w:rsid w:val="00F43A9E"/>
    <w:rsid w:val="00F5648F"/>
    <w:rsid w:val="00F56C4F"/>
    <w:rsid w:val="00F57732"/>
    <w:rsid w:val="00F67992"/>
    <w:rsid w:val="00F73DCC"/>
    <w:rsid w:val="00F74AD7"/>
    <w:rsid w:val="00F77734"/>
    <w:rsid w:val="00F821EF"/>
    <w:rsid w:val="00F86AB5"/>
    <w:rsid w:val="00F86F68"/>
    <w:rsid w:val="00F95143"/>
    <w:rsid w:val="00F96090"/>
    <w:rsid w:val="00F96C71"/>
    <w:rsid w:val="00FA01F1"/>
    <w:rsid w:val="00FA04AA"/>
    <w:rsid w:val="00FA2770"/>
    <w:rsid w:val="00FA32F4"/>
    <w:rsid w:val="00FA4F89"/>
    <w:rsid w:val="00FA6662"/>
    <w:rsid w:val="00FA675C"/>
    <w:rsid w:val="00FA7B6E"/>
    <w:rsid w:val="00FB011C"/>
    <w:rsid w:val="00FB0DA6"/>
    <w:rsid w:val="00FB66A6"/>
    <w:rsid w:val="00FB6E13"/>
    <w:rsid w:val="00FB7F7E"/>
    <w:rsid w:val="00FC01B0"/>
    <w:rsid w:val="00FC0B11"/>
    <w:rsid w:val="00FC1A7D"/>
    <w:rsid w:val="00FC3364"/>
    <w:rsid w:val="00FC57EC"/>
    <w:rsid w:val="00FD1B87"/>
    <w:rsid w:val="00FD27BE"/>
    <w:rsid w:val="00FD6CB7"/>
    <w:rsid w:val="00FD7986"/>
    <w:rsid w:val="00FE1321"/>
    <w:rsid w:val="00FE2C11"/>
    <w:rsid w:val="00FE68E7"/>
    <w:rsid w:val="00FF0A92"/>
    <w:rsid w:val="00FF6AF6"/>
    <w:rsid w:val="00FF7078"/>
    <w:rsid w:val="00FF7D25"/>
    <w:rsid w:val="01036295"/>
    <w:rsid w:val="011711E4"/>
    <w:rsid w:val="0126078B"/>
    <w:rsid w:val="012F7A4A"/>
    <w:rsid w:val="014E291E"/>
    <w:rsid w:val="01623316"/>
    <w:rsid w:val="0175966C"/>
    <w:rsid w:val="01798FFC"/>
    <w:rsid w:val="0188851C"/>
    <w:rsid w:val="01991975"/>
    <w:rsid w:val="019B44B8"/>
    <w:rsid w:val="01A1BB4D"/>
    <w:rsid w:val="01BBD896"/>
    <w:rsid w:val="01C9DB77"/>
    <w:rsid w:val="01CBAE66"/>
    <w:rsid w:val="01CEB8CF"/>
    <w:rsid w:val="01D35C2E"/>
    <w:rsid w:val="01F86B29"/>
    <w:rsid w:val="020E33EA"/>
    <w:rsid w:val="02250223"/>
    <w:rsid w:val="0233D31F"/>
    <w:rsid w:val="023D2C59"/>
    <w:rsid w:val="0243A695"/>
    <w:rsid w:val="02478FE9"/>
    <w:rsid w:val="02480253"/>
    <w:rsid w:val="0248089D"/>
    <w:rsid w:val="025267D7"/>
    <w:rsid w:val="027F3A35"/>
    <w:rsid w:val="028A329E"/>
    <w:rsid w:val="029D07CA"/>
    <w:rsid w:val="02A7B46B"/>
    <w:rsid w:val="02B4E2A7"/>
    <w:rsid w:val="02BB04F1"/>
    <w:rsid w:val="02C47A72"/>
    <w:rsid w:val="02C50A61"/>
    <w:rsid w:val="02D22302"/>
    <w:rsid w:val="02D31D14"/>
    <w:rsid w:val="02DA3F2C"/>
    <w:rsid w:val="0317A84C"/>
    <w:rsid w:val="03269D45"/>
    <w:rsid w:val="03286C56"/>
    <w:rsid w:val="032AB1AD"/>
    <w:rsid w:val="033A8B56"/>
    <w:rsid w:val="033E6427"/>
    <w:rsid w:val="033FACA2"/>
    <w:rsid w:val="035A44CE"/>
    <w:rsid w:val="035ABC58"/>
    <w:rsid w:val="036DBAC4"/>
    <w:rsid w:val="0373540B"/>
    <w:rsid w:val="03909646"/>
    <w:rsid w:val="0391CA6B"/>
    <w:rsid w:val="039B8BDD"/>
    <w:rsid w:val="039E95C8"/>
    <w:rsid w:val="03A0B8ED"/>
    <w:rsid w:val="03A59A5B"/>
    <w:rsid w:val="03B81CAB"/>
    <w:rsid w:val="03BE705B"/>
    <w:rsid w:val="03BEBF23"/>
    <w:rsid w:val="03C900E0"/>
    <w:rsid w:val="03E0A452"/>
    <w:rsid w:val="03E35671"/>
    <w:rsid w:val="03F2EC9F"/>
    <w:rsid w:val="03F597F9"/>
    <w:rsid w:val="0404929F"/>
    <w:rsid w:val="0411EAB0"/>
    <w:rsid w:val="0415EB85"/>
    <w:rsid w:val="0421F9FA"/>
    <w:rsid w:val="042DAD23"/>
    <w:rsid w:val="0434AB3A"/>
    <w:rsid w:val="043ADBFC"/>
    <w:rsid w:val="04655A5D"/>
    <w:rsid w:val="04678FF6"/>
    <w:rsid w:val="047D9B56"/>
    <w:rsid w:val="04940079"/>
    <w:rsid w:val="0496C6F3"/>
    <w:rsid w:val="04A05852"/>
    <w:rsid w:val="04A4CCD2"/>
    <w:rsid w:val="04B034C1"/>
    <w:rsid w:val="04C06008"/>
    <w:rsid w:val="04C2661E"/>
    <w:rsid w:val="04CC1AEA"/>
    <w:rsid w:val="04D0F912"/>
    <w:rsid w:val="04E4ECF8"/>
    <w:rsid w:val="050C5918"/>
    <w:rsid w:val="05119BFE"/>
    <w:rsid w:val="05146952"/>
    <w:rsid w:val="051F9524"/>
    <w:rsid w:val="05261AA9"/>
    <w:rsid w:val="05328490"/>
    <w:rsid w:val="0538DC43"/>
    <w:rsid w:val="053E76A2"/>
    <w:rsid w:val="053F5621"/>
    <w:rsid w:val="056369E6"/>
    <w:rsid w:val="0565C9D0"/>
    <w:rsid w:val="057AC74A"/>
    <w:rsid w:val="058AD4FC"/>
    <w:rsid w:val="05941835"/>
    <w:rsid w:val="05ACD8E2"/>
    <w:rsid w:val="05B7F496"/>
    <w:rsid w:val="05E14FA6"/>
    <w:rsid w:val="05FBB01B"/>
    <w:rsid w:val="0605AD6D"/>
    <w:rsid w:val="0607030C"/>
    <w:rsid w:val="061AD565"/>
    <w:rsid w:val="062A15C0"/>
    <w:rsid w:val="0631B2D6"/>
    <w:rsid w:val="0654E97F"/>
    <w:rsid w:val="0662CA6C"/>
    <w:rsid w:val="066336E1"/>
    <w:rsid w:val="066AAF34"/>
    <w:rsid w:val="0680DA2D"/>
    <w:rsid w:val="068A0BA5"/>
    <w:rsid w:val="06944402"/>
    <w:rsid w:val="069EDCE9"/>
    <w:rsid w:val="06B83ED5"/>
    <w:rsid w:val="06B9CFF9"/>
    <w:rsid w:val="06C6D2F6"/>
    <w:rsid w:val="06D70589"/>
    <w:rsid w:val="06DDB68B"/>
    <w:rsid w:val="06E0291A"/>
    <w:rsid w:val="06E3BD6A"/>
    <w:rsid w:val="06EB3773"/>
    <w:rsid w:val="06EE1A41"/>
    <w:rsid w:val="07191FE0"/>
    <w:rsid w:val="072FC901"/>
    <w:rsid w:val="07321C8C"/>
    <w:rsid w:val="0766B4A4"/>
    <w:rsid w:val="0780D920"/>
    <w:rsid w:val="0786DE3E"/>
    <w:rsid w:val="078990F3"/>
    <w:rsid w:val="079941CC"/>
    <w:rsid w:val="079CCC1B"/>
    <w:rsid w:val="079D2CF6"/>
    <w:rsid w:val="079FDBCE"/>
    <w:rsid w:val="07A6E53B"/>
    <w:rsid w:val="07AFBFC8"/>
    <w:rsid w:val="07B89B01"/>
    <w:rsid w:val="07C4A23F"/>
    <w:rsid w:val="07C88099"/>
    <w:rsid w:val="07CA5803"/>
    <w:rsid w:val="07CF282F"/>
    <w:rsid w:val="07D6FF53"/>
    <w:rsid w:val="07DF5EF5"/>
    <w:rsid w:val="07E3BFB6"/>
    <w:rsid w:val="07E63269"/>
    <w:rsid w:val="07F73F9D"/>
    <w:rsid w:val="0814933E"/>
    <w:rsid w:val="081BDB62"/>
    <w:rsid w:val="0824731B"/>
    <w:rsid w:val="0830FF33"/>
    <w:rsid w:val="08385368"/>
    <w:rsid w:val="08405E52"/>
    <w:rsid w:val="084282B5"/>
    <w:rsid w:val="08499A79"/>
    <w:rsid w:val="0860BA60"/>
    <w:rsid w:val="086D4AF6"/>
    <w:rsid w:val="08736ED1"/>
    <w:rsid w:val="0878B3CD"/>
    <w:rsid w:val="087A1DC8"/>
    <w:rsid w:val="087B909C"/>
    <w:rsid w:val="08897D07"/>
    <w:rsid w:val="0895A300"/>
    <w:rsid w:val="0899B94A"/>
    <w:rsid w:val="08A0665C"/>
    <w:rsid w:val="08AF5E92"/>
    <w:rsid w:val="08B9D083"/>
    <w:rsid w:val="08CE73F6"/>
    <w:rsid w:val="08DAB884"/>
    <w:rsid w:val="090E021A"/>
    <w:rsid w:val="09111E18"/>
    <w:rsid w:val="09164E10"/>
    <w:rsid w:val="092DD977"/>
    <w:rsid w:val="094E989D"/>
    <w:rsid w:val="0955DA10"/>
    <w:rsid w:val="097BEDD2"/>
    <w:rsid w:val="097DAF39"/>
    <w:rsid w:val="0990D5D2"/>
    <w:rsid w:val="09A12365"/>
    <w:rsid w:val="09C1565E"/>
    <w:rsid w:val="09D7FC46"/>
    <w:rsid w:val="0A048205"/>
    <w:rsid w:val="0A082060"/>
    <w:rsid w:val="0A134DD0"/>
    <w:rsid w:val="0A17D29A"/>
    <w:rsid w:val="0A1D1210"/>
    <w:rsid w:val="0A1D5218"/>
    <w:rsid w:val="0A250E2A"/>
    <w:rsid w:val="0A34CDE3"/>
    <w:rsid w:val="0A37B892"/>
    <w:rsid w:val="0A3FD747"/>
    <w:rsid w:val="0A4638FB"/>
    <w:rsid w:val="0A4B5A7E"/>
    <w:rsid w:val="0A513247"/>
    <w:rsid w:val="0A57A897"/>
    <w:rsid w:val="0A59EB57"/>
    <w:rsid w:val="0A65DCF4"/>
    <w:rsid w:val="0A89066B"/>
    <w:rsid w:val="0A898125"/>
    <w:rsid w:val="0A9B5F6C"/>
    <w:rsid w:val="0A9E5566"/>
    <w:rsid w:val="0AABAA51"/>
    <w:rsid w:val="0AAD0277"/>
    <w:rsid w:val="0AAD04F7"/>
    <w:rsid w:val="0AAD5F90"/>
    <w:rsid w:val="0AB697F4"/>
    <w:rsid w:val="0AC4CFA2"/>
    <w:rsid w:val="0AC7CD8E"/>
    <w:rsid w:val="0AD0CC63"/>
    <w:rsid w:val="0ADFE56F"/>
    <w:rsid w:val="0AE67383"/>
    <w:rsid w:val="0AF496DC"/>
    <w:rsid w:val="0B030C31"/>
    <w:rsid w:val="0B16283C"/>
    <w:rsid w:val="0B3328B5"/>
    <w:rsid w:val="0B3D5541"/>
    <w:rsid w:val="0B5622D0"/>
    <w:rsid w:val="0B5DFE15"/>
    <w:rsid w:val="0B6395F5"/>
    <w:rsid w:val="0B648583"/>
    <w:rsid w:val="0B7004D5"/>
    <w:rsid w:val="0B735A49"/>
    <w:rsid w:val="0B7CEB86"/>
    <w:rsid w:val="0B7E16DE"/>
    <w:rsid w:val="0B912DE6"/>
    <w:rsid w:val="0B92B7F5"/>
    <w:rsid w:val="0B9388CF"/>
    <w:rsid w:val="0B953A4A"/>
    <w:rsid w:val="0B98839E"/>
    <w:rsid w:val="0B9AA448"/>
    <w:rsid w:val="0BAD6AA3"/>
    <w:rsid w:val="0BB42ECF"/>
    <w:rsid w:val="0BD44A54"/>
    <w:rsid w:val="0BDAB565"/>
    <w:rsid w:val="0BE6791F"/>
    <w:rsid w:val="0BF6DC0E"/>
    <w:rsid w:val="0C0449B4"/>
    <w:rsid w:val="0C120179"/>
    <w:rsid w:val="0C17604D"/>
    <w:rsid w:val="0C45514B"/>
    <w:rsid w:val="0C48BEDA"/>
    <w:rsid w:val="0C4F63BB"/>
    <w:rsid w:val="0C538A92"/>
    <w:rsid w:val="0C5555E9"/>
    <w:rsid w:val="0C592495"/>
    <w:rsid w:val="0C639DEF"/>
    <w:rsid w:val="0C714A93"/>
    <w:rsid w:val="0C729A89"/>
    <w:rsid w:val="0C84A0C9"/>
    <w:rsid w:val="0CA2D6A6"/>
    <w:rsid w:val="0CD01636"/>
    <w:rsid w:val="0CDEF56E"/>
    <w:rsid w:val="0CFF5152"/>
    <w:rsid w:val="0D096819"/>
    <w:rsid w:val="0D0D8C06"/>
    <w:rsid w:val="0D1EBDEB"/>
    <w:rsid w:val="0D20665D"/>
    <w:rsid w:val="0D2A491F"/>
    <w:rsid w:val="0D34668E"/>
    <w:rsid w:val="0D5D9298"/>
    <w:rsid w:val="0D7B053F"/>
    <w:rsid w:val="0D80A3BF"/>
    <w:rsid w:val="0D84FE59"/>
    <w:rsid w:val="0D93F2C5"/>
    <w:rsid w:val="0D999BD0"/>
    <w:rsid w:val="0D9FF8DC"/>
    <w:rsid w:val="0DA16420"/>
    <w:rsid w:val="0DB62E0A"/>
    <w:rsid w:val="0DC49830"/>
    <w:rsid w:val="0DE6A937"/>
    <w:rsid w:val="0DEC7CC1"/>
    <w:rsid w:val="0DEC944F"/>
    <w:rsid w:val="0DFCBF6C"/>
    <w:rsid w:val="0DFCECBA"/>
    <w:rsid w:val="0E009D5A"/>
    <w:rsid w:val="0E105333"/>
    <w:rsid w:val="0E1BCD2F"/>
    <w:rsid w:val="0E22CB95"/>
    <w:rsid w:val="0E3135EB"/>
    <w:rsid w:val="0E40A43B"/>
    <w:rsid w:val="0E46AD37"/>
    <w:rsid w:val="0E8CFE2E"/>
    <w:rsid w:val="0E9F55E7"/>
    <w:rsid w:val="0EA3D91B"/>
    <w:rsid w:val="0EC89B3E"/>
    <w:rsid w:val="0ECAF3D8"/>
    <w:rsid w:val="0ECC308B"/>
    <w:rsid w:val="0ED19DE8"/>
    <w:rsid w:val="0EEB2971"/>
    <w:rsid w:val="0F031B4B"/>
    <w:rsid w:val="0F125627"/>
    <w:rsid w:val="0F154B02"/>
    <w:rsid w:val="0F1F4E53"/>
    <w:rsid w:val="0F3E1744"/>
    <w:rsid w:val="0F4B7172"/>
    <w:rsid w:val="0F70816E"/>
    <w:rsid w:val="0F80FBF1"/>
    <w:rsid w:val="0F8665EB"/>
    <w:rsid w:val="0F9297B7"/>
    <w:rsid w:val="0F9B3EB1"/>
    <w:rsid w:val="0FC0954B"/>
    <w:rsid w:val="0FD69BFA"/>
    <w:rsid w:val="0FD7970A"/>
    <w:rsid w:val="0FF691E2"/>
    <w:rsid w:val="10055BFD"/>
    <w:rsid w:val="10168179"/>
    <w:rsid w:val="10191CF6"/>
    <w:rsid w:val="102F4C63"/>
    <w:rsid w:val="103A4310"/>
    <w:rsid w:val="10521D8E"/>
    <w:rsid w:val="105C38D2"/>
    <w:rsid w:val="105D62D4"/>
    <w:rsid w:val="106B679E"/>
    <w:rsid w:val="106F5215"/>
    <w:rsid w:val="1072FE4F"/>
    <w:rsid w:val="1084E32F"/>
    <w:rsid w:val="108807F7"/>
    <w:rsid w:val="108C4DB5"/>
    <w:rsid w:val="10912AE5"/>
    <w:rsid w:val="10A407D0"/>
    <w:rsid w:val="10B960FB"/>
    <w:rsid w:val="10BBC701"/>
    <w:rsid w:val="10D467D2"/>
    <w:rsid w:val="10DEA98C"/>
    <w:rsid w:val="10E3DE78"/>
    <w:rsid w:val="10E6EAE0"/>
    <w:rsid w:val="10ECA7BC"/>
    <w:rsid w:val="10F0154F"/>
    <w:rsid w:val="10F01789"/>
    <w:rsid w:val="10FDD85C"/>
    <w:rsid w:val="11056163"/>
    <w:rsid w:val="1105EBE5"/>
    <w:rsid w:val="11146BE8"/>
    <w:rsid w:val="113481E5"/>
    <w:rsid w:val="113A6E31"/>
    <w:rsid w:val="1150F7AD"/>
    <w:rsid w:val="1156FB24"/>
    <w:rsid w:val="1157E51D"/>
    <w:rsid w:val="115C65AC"/>
    <w:rsid w:val="11694CC3"/>
    <w:rsid w:val="117262B3"/>
    <w:rsid w:val="119BCF53"/>
    <w:rsid w:val="11BC93DE"/>
    <w:rsid w:val="11BD386F"/>
    <w:rsid w:val="11CB6B02"/>
    <w:rsid w:val="11D6F6A9"/>
    <w:rsid w:val="11E31255"/>
    <w:rsid w:val="11FBCA04"/>
    <w:rsid w:val="11FD2306"/>
    <w:rsid w:val="12036892"/>
    <w:rsid w:val="12092347"/>
    <w:rsid w:val="1209898C"/>
    <w:rsid w:val="120FF2F0"/>
    <w:rsid w:val="121C1A56"/>
    <w:rsid w:val="1220F33A"/>
    <w:rsid w:val="123398A8"/>
    <w:rsid w:val="12571336"/>
    <w:rsid w:val="12748CAF"/>
    <w:rsid w:val="127569BF"/>
    <w:rsid w:val="127AB311"/>
    <w:rsid w:val="1280096B"/>
    <w:rsid w:val="128CD197"/>
    <w:rsid w:val="1290DCE1"/>
    <w:rsid w:val="1297B07A"/>
    <w:rsid w:val="12980953"/>
    <w:rsid w:val="129F06B5"/>
    <w:rsid w:val="12A45738"/>
    <w:rsid w:val="12A843EE"/>
    <w:rsid w:val="12A9674B"/>
    <w:rsid w:val="12DA7232"/>
    <w:rsid w:val="12DAFDC3"/>
    <w:rsid w:val="12DF5609"/>
    <w:rsid w:val="12DFEE19"/>
    <w:rsid w:val="12E997E2"/>
    <w:rsid w:val="12F43D3C"/>
    <w:rsid w:val="1302A7EC"/>
    <w:rsid w:val="130A52E2"/>
    <w:rsid w:val="131838D7"/>
    <w:rsid w:val="13218B14"/>
    <w:rsid w:val="13268670"/>
    <w:rsid w:val="132D5BB4"/>
    <w:rsid w:val="132D7230"/>
    <w:rsid w:val="1332CEC4"/>
    <w:rsid w:val="1334B215"/>
    <w:rsid w:val="1339582B"/>
    <w:rsid w:val="133E9433"/>
    <w:rsid w:val="13440838"/>
    <w:rsid w:val="1353F98D"/>
    <w:rsid w:val="136534AE"/>
    <w:rsid w:val="13677007"/>
    <w:rsid w:val="1376471B"/>
    <w:rsid w:val="137F2C8B"/>
    <w:rsid w:val="13815DE2"/>
    <w:rsid w:val="138ABFFB"/>
    <w:rsid w:val="13A8583D"/>
    <w:rsid w:val="13B58852"/>
    <w:rsid w:val="13D18608"/>
    <w:rsid w:val="13D23161"/>
    <w:rsid w:val="13D40B07"/>
    <w:rsid w:val="13DABF10"/>
    <w:rsid w:val="13E0B913"/>
    <w:rsid w:val="13E2FA2B"/>
    <w:rsid w:val="13E43EC1"/>
    <w:rsid w:val="13F8E017"/>
    <w:rsid w:val="141072D5"/>
    <w:rsid w:val="1415AD7E"/>
    <w:rsid w:val="141BD9CC"/>
    <w:rsid w:val="142D270A"/>
    <w:rsid w:val="142DB537"/>
    <w:rsid w:val="1433D9B4"/>
    <w:rsid w:val="143514FA"/>
    <w:rsid w:val="144D83D3"/>
    <w:rsid w:val="144DE040"/>
    <w:rsid w:val="14850B27"/>
    <w:rsid w:val="148D55C9"/>
    <w:rsid w:val="149C7F57"/>
    <w:rsid w:val="149ECE16"/>
    <w:rsid w:val="14A09AEC"/>
    <w:rsid w:val="14B0E988"/>
    <w:rsid w:val="14B2D5E9"/>
    <w:rsid w:val="14B43149"/>
    <w:rsid w:val="14B63EB3"/>
    <w:rsid w:val="14BAB34D"/>
    <w:rsid w:val="14E015B0"/>
    <w:rsid w:val="14F231E8"/>
    <w:rsid w:val="14F2EF08"/>
    <w:rsid w:val="14FD5C94"/>
    <w:rsid w:val="15106C88"/>
    <w:rsid w:val="151CBA72"/>
    <w:rsid w:val="152F9628"/>
    <w:rsid w:val="152FE9BC"/>
    <w:rsid w:val="153B6D96"/>
    <w:rsid w:val="1543F854"/>
    <w:rsid w:val="154F137C"/>
    <w:rsid w:val="1550E879"/>
    <w:rsid w:val="1566113F"/>
    <w:rsid w:val="156D5669"/>
    <w:rsid w:val="1572B292"/>
    <w:rsid w:val="15890974"/>
    <w:rsid w:val="158CA0CC"/>
    <w:rsid w:val="158FF7DD"/>
    <w:rsid w:val="159B75FA"/>
    <w:rsid w:val="15AB3639"/>
    <w:rsid w:val="15B0D61F"/>
    <w:rsid w:val="15B43AD9"/>
    <w:rsid w:val="15C047D4"/>
    <w:rsid w:val="15C5A7CF"/>
    <w:rsid w:val="15D1D524"/>
    <w:rsid w:val="15D731C2"/>
    <w:rsid w:val="15D81654"/>
    <w:rsid w:val="15DFE4B0"/>
    <w:rsid w:val="15E641C8"/>
    <w:rsid w:val="15F8CFE4"/>
    <w:rsid w:val="160AA333"/>
    <w:rsid w:val="161EBF7B"/>
    <w:rsid w:val="16348130"/>
    <w:rsid w:val="163E267F"/>
    <w:rsid w:val="164275C5"/>
    <w:rsid w:val="1644B342"/>
    <w:rsid w:val="1652B47D"/>
    <w:rsid w:val="16574162"/>
    <w:rsid w:val="16631AB6"/>
    <w:rsid w:val="1676B6EB"/>
    <w:rsid w:val="167DEDDD"/>
    <w:rsid w:val="1692536B"/>
    <w:rsid w:val="16AA67CC"/>
    <w:rsid w:val="16B58B09"/>
    <w:rsid w:val="16E57C27"/>
    <w:rsid w:val="16E5C3B0"/>
    <w:rsid w:val="17020A08"/>
    <w:rsid w:val="170DE4DA"/>
    <w:rsid w:val="17128FB7"/>
    <w:rsid w:val="1714FB97"/>
    <w:rsid w:val="17199ABB"/>
    <w:rsid w:val="1723024A"/>
    <w:rsid w:val="1729B7AB"/>
    <w:rsid w:val="1742B7CF"/>
    <w:rsid w:val="1752F687"/>
    <w:rsid w:val="17824034"/>
    <w:rsid w:val="178343C9"/>
    <w:rsid w:val="17863A5B"/>
    <w:rsid w:val="178CEFE8"/>
    <w:rsid w:val="179D9233"/>
    <w:rsid w:val="17AA60B5"/>
    <w:rsid w:val="17C7E050"/>
    <w:rsid w:val="17D876B9"/>
    <w:rsid w:val="17E7869B"/>
    <w:rsid w:val="17E7DBDB"/>
    <w:rsid w:val="17ED7532"/>
    <w:rsid w:val="1828182E"/>
    <w:rsid w:val="1832CA40"/>
    <w:rsid w:val="1879C8A7"/>
    <w:rsid w:val="1887ECC4"/>
    <w:rsid w:val="18923FE4"/>
    <w:rsid w:val="18ABEE12"/>
    <w:rsid w:val="18B09E3F"/>
    <w:rsid w:val="18C3E77F"/>
    <w:rsid w:val="18D2C572"/>
    <w:rsid w:val="18D3C004"/>
    <w:rsid w:val="18D8240B"/>
    <w:rsid w:val="18D895C2"/>
    <w:rsid w:val="18E33977"/>
    <w:rsid w:val="1901D9B4"/>
    <w:rsid w:val="19038E8F"/>
    <w:rsid w:val="19052CBE"/>
    <w:rsid w:val="190CD148"/>
    <w:rsid w:val="19212C41"/>
    <w:rsid w:val="192F0089"/>
    <w:rsid w:val="1933A391"/>
    <w:rsid w:val="1944C6D8"/>
    <w:rsid w:val="1945C2F7"/>
    <w:rsid w:val="19472E01"/>
    <w:rsid w:val="19513335"/>
    <w:rsid w:val="195F2DAA"/>
    <w:rsid w:val="19745EA8"/>
    <w:rsid w:val="197C4C2E"/>
    <w:rsid w:val="197D31FE"/>
    <w:rsid w:val="1992A6F6"/>
    <w:rsid w:val="19A17D8F"/>
    <w:rsid w:val="19A31CE7"/>
    <w:rsid w:val="19A628FF"/>
    <w:rsid w:val="19C4E0DD"/>
    <w:rsid w:val="19D210E6"/>
    <w:rsid w:val="19E5C709"/>
    <w:rsid w:val="19FB30EB"/>
    <w:rsid w:val="19FDF52B"/>
    <w:rsid w:val="1A0E21E6"/>
    <w:rsid w:val="1A202B6F"/>
    <w:rsid w:val="1A3173DE"/>
    <w:rsid w:val="1A3CC1A9"/>
    <w:rsid w:val="1A4D12E5"/>
    <w:rsid w:val="1A530972"/>
    <w:rsid w:val="1A54CDFA"/>
    <w:rsid w:val="1A64DB65"/>
    <w:rsid w:val="1A667804"/>
    <w:rsid w:val="1A686FB0"/>
    <w:rsid w:val="1A7007AB"/>
    <w:rsid w:val="1A85C4F6"/>
    <w:rsid w:val="1A8795F6"/>
    <w:rsid w:val="1A9FC6F5"/>
    <w:rsid w:val="1AA817D4"/>
    <w:rsid w:val="1AAAD6F2"/>
    <w:rsid w:val="1AAB684D"/>
    <w:rsid w:val="1AB5D109"/>
    <w:rsid w:val="1ACD1970"/>
    <w:rsid w:val="1AD29437"/>
    <w:rsid w:val="1AD5AB70"/>
    <w:rsid w:val="1AD5CB81"/>
    <w:rsid w:val="1ADB2966"/>
    <w:rsid w:val="1AEB50F2"/>
    <w:rsid w:val="1B08C8C2"/>
    <w:rsid w:val="1B0C0124"/>
    <w:rsid w:val="1B102F09"/>
    <w:rsid w:val="1B2E0D30"/>
    <w:rsid w:val="1B372DA6"/>
    <w:rsid w:val="1B501CB7"/>
    <w:rsid w:val="1B6CDDCF"/>
    <w:rsid w:val="1B716F08"/>
    <w:rsid w:val="1B791BBA"/>
    <w:rsid w:val="1B7DD8EF"/>
    <w:rsid w:val="1B805CBD"/>
    <w:rsid w:val="1B993E09"/>
    <w:rsid w:val="1B9E006D"/>
    <w:rsid w:val="1B9E4D1E"/>
    <w:rsid w:val="1BB82E44"/>
    <w:rsid w:val="1BC51793"/>
    <w:rsid w:val="1BC6EADF"/>
    <w:rsid w:val="1BD93A87"/>
    <w:rsid w:val="1BE144AE"/>
    <w:rsid w:val="1BE26DD5"/>
    <w:rsid w:val="1BF5A0EA"/>
    <w:rsid w:val="1BF71D54"/>
    <w:rsid w:val="1C0A0E82"/>
    <w:rsid w:val="1C0DC354"/>
    <w:rsid w:val="1C0F6B57"/>
    <w:rsid w:val="1C269A7B"/>
    <w:rsid w:val="1C433F04"/>
    <w:rsid w:val="1C5E7A39"/>
    <w:rsid w:val="1C730208"/>
    <w:rsid w:val="1C93C98F"/>
    <w:rsid w:val="1CA378F1"/>
    <w:rsid w:val="1CB135A0"/>
    <w:rsid w:val="1CBFA4BB"/>
    <w:rsid w:val="1CD5FFF3"/>
    <w:rsid w:val="1CE016C2"/>
    <w:rsid w:val="1CE9FA11"/>
    <w:rsid w:val="1CF86D11"/>
    <w:rsid w:val="1D0316BD"/>
    <w:rsid w:val="1D071601"/>
    <w:rsid w:val="1D086E79"/>
    <w:rsid w:val="1D23A65F"/>
    <w:rsid w:val="1D2A04AE"/>
    <w:rsid w:val="1D3059C8"/>
    <w:rsid w:val="1D4AA6FE"/>
    <w:rsid w:val="1D5019CE"/>
    <w:rsid w:val="1D6A7E6F"/>
    <w:rsid w:val="1D770A5E"/>
    <w:rsid w:val="1D7A515A"/>
    <w:rsid w:val="1D843D1B"/>
    <w:rsid w:val="1D87AFD9"/>
    <w:rsid w:val="1D88B216"/>
    <w:rsid w:val="1DA48ACC"/>
    <w:rsid w:val="1DA81021"/>
    <w:rsid w:val="1DAAA989"/>
    <w:rsid w:val="1DACBD43"/>
    <w:rsid w:val="1DAD01C9"/>
    <w:rsid w:val="1DBB99D9"/>
    <w:rsid w:val="1DBF36B8"/>
    <w:rsid w:val="1DC2610A"/>
    <w:rsid w:val="1DD02FB0"/>
    <w:rsid w:val="1DDD7CD4"/>
    <w:rsid w:val="1DE2DE6A"/>
    <w:rsid w:val="1DE47EE2"/>
    <w:rsid w:val="1DE8D698"/>
    <w:rsid w:val="1DE96418"/>
    <w:rsid w:val="1DFAF178"/>
    <w:rsid w:val="1DFC64CD"/>
    <w:rsid w:val="1E00715F"/>
    <w:rsid w:val="1E0A3C4B"/>
    <w:rsid w:val="1E0CF949"/>
    <w:rsid w:val="1E1C3AC8"/>
    <w:rsid w:val="1E258579"/>
    <w:rsid w:val="1E595A19"/>
    <w:rsid w:val="1E5ED7B1"/>
    <w:rsid w:val="1E79C6D5"/>
    <w:rsid w:val="1E8271B7"/>
    <w:rsid w:val="1E991C28"/>
    <w:rsid w:val="1EAAADCC"/>
    <w:rsid w:val="1EAF1232"/>
    <w:rsid w:val="1EB37698"/>
    <w:rsid w:val="1EB729EE"/>
    <w:rsid w:val="1EB7F33C"/>
    <w:rsid w:val="1EBC3B58"/>
    <w:rsid w:val="1EBF516C"/>
    <w:rsid w:val="1EC6F785"/>
    <w:rsid w:val="1EF256A4"/>
    <w:rsid w:val="1EF3E7CD"/>
    <w:rsid w:val="1EF8B0F2"/>
    <w:rsid w:val="1EF9BE93"/>
    <w:rsid w:val="1F1DC6A9"/>
    <w:rsid w:val="1F22033E"/>
    <w:rsid w:val="1F335B7D"/>
    <w:rsid w:val="1F5C1B87"/>
    <w:rsid w:val="1F5EB868"/>
    <w:rsid w:val="1F76DED7"/>
    <w:rsid w:val="1F87FEC4"/>
    <w:rsid w:val="1FE58ACD"/>
    <w:rsid w:val="1FE71A06"/>
    <w:rsid w:val="1FFB5CF5"/>
    <w:rsid w:val="20007E1E"/>
    <w:rsid w:val="200316E5"/>
    <w:rsid w:val="20051509"/>
    <w:rsid w:val="200E6C05"/>
    <w:rsid w:val="20159805"/>
    <w:rsid w:val="201A16B3"/>
    <w:rsid w:val="202A97A6"/>
    <w:rsid w:val="2038A16C"/>
    <w:rsid w:val="203CA63C"/>
    <w:rsid w:val="20444F2E"/>
    <w:rsid w:val="20514A12"/>
    <w:rsid w:val="2054B2C6"/>
    <w:rsid w:val="205B0CB5"/>
    <w:rsid w:val="2064381E"/>
    <w:rsid w:val="2068FCC6"/>
    <w:rsid w:val="207119DF"/>
    <w:rsid w:val="20822144"/>
    <w:rsid w:val="20831832"/>
    <w:rsid w:val="209100D2"/>
    <w:rsid w:val="209E13C6"/>
    <w:rsid w:val="20A9C38D"/>
    <w:rsid w:val="20C08BEF"/>
    <w:rsid w:val="20DB46A5"/>
    <w:rsid w:val="20FA7158"/>
    <w:rsid w:val="21008961"/>
    <w:rsid w:val="21054BB3"/>
    <w:rsid w:val="210C3F3D"/>
    <w:rsid w:val="2115053D"/>
    <w:rsid w:val="2140565D"/>
    <w:rsid w:val="2152B074"/>
    <w:rsid w:val="21888D7D"/>
    <w:rsid w:val="2199D2B0"/>
    <w:rsid w:val="21A93C49"/>
    <w:rsid w:val="21B4BA44"/>
    <w:rsid w:val="21D32AA5"/>
    <w:rsid w:val="21F6DD16"/>
    <w:rsid w:val="2204B401"/>
    <w:rsid w:val="220642D0"/>
    <w:rsid w:val="2216C30E"/>
    <w:rsid w:val="222372D7"/>
    <w:rsid w:val="2232B454"/>
    <w:rsid w:val="225C5C50"/>
    <w:rsid w:val="227B22AF"/>
    <w:rsid w:val="228EE043"/>
    <w:rsid w:val="22997030"/>
    <w:rsid w:val="22A79311"/>
    <w:rsid w:val="22AB1547"/>
    <w:rsid w:val="22B62CF0"/>
    <w:rsid w:val="22C7B509"/>
    <w:rsid w:val="22D50381"/>
    <w:rsid w:val="22E5A39F"/>
    <w:rsid w:val="22ECD041"/>
    <w:rsid w:val="230420A9"/>
    <w:rsid w:val="2311BE6E"/>
    <w:rsid w:val="231E5D06"/>
    <w:rsid w:val="23250747"/>
    <w:rsid w:val="2326A3AB"/>
    <w:rsid w:val="232D5C0A"/>
    <w:rsid w:val="232EFE85"/>
    <w:rsid w:val="23408D33"/>
    <w:rsid w:val="234352AE"/>
    <w:rsid w:val="23456361"/>
    <w:rsid w:val="2357B101"/>
    <w:rsid w:val="236C0E46"/>
    <w:rsid w:val="237076A2"/>
    <w:rsid w:val="2377AFFD"/>
    <w:rsid w:val="23800113"/>
    <w:rsid w:val="23831B2A"/>
    <w:rsid w:val="23869F02"/>
    <w:rsid w:val="23887002"/>
    <w:rsid w:val="238C68C0"/>
    <w:rsid w:val="23952B6B"/>
    <w:rsid w:val="239C6CA2"/>
    <w:rsid w:val="23B1C5B6"/>
    <w:rsid w:val="23B283BF"/>
    <w:rsid w:val="23C3366B"/>
    <w:rsid w:val="23C57716"/>
    <w:rsid w:val="23CF06AF"/>
    <w:rsid w:val="23D8A97E"/>
    <w:rsid w:val="23E6008D"/>
    <w:rsid w:val="23E72B3E"/>
    <w:rsid w:val="23F0766F"/>
    <w:rsid w:val="23F4D4CD"/>
    <w:rsid w:val="23F6A2C6"/>
    <w:rsid w:val="23FEC322"/>
    <w:rsid w:val="2407DC42"/>
    <w:rsid w:val="240CCE3A"/>
    <w:rsid w:val="242A918E"/>
    <w:rsid w:val="242AB0A4"/>
    <w:rsid w:val="242AFA7D"/>
    <w:rsid w:val="242F7475"/>
    <w:rsid w:val="244F6767"/>
    <w:rsid w:val="245965A9"/>
    <w:rsid w:val="2463BC84"/>
    <w:rsid w:val="24645E7E"/>
    <w:rsid w:val="2468549D"/>
    <w:rsid w:val="24750A9F"/>
    <w:rsid w:val="2481DCE3"/>
    <w:rsid w:val="24949BA1"/>
    <w:rsid w:val="2497B837"/>
    <w:rsid w:val="249DD090"/>
    <w:rsid w:val="24C6FD5C"/>
    <w:rsid w:val="24C7DD2A"/>
    <w:rsid w:val="24F1D68A"/>
    <w:rsid w:val="250415E7"/>
    <w:rsid w:val="251C35B2"/>
    <w:rsid w:val="2531584C"/>
    <w:rsid w:val="2535F60C"/>
    <w:rsid w:val="254C8371"/>
    <w:rsid w:val="25530C84"/>
    <w:rsid w:val="25555A14"/>
    <w:rsid w:val="255D89C3"/>
    <w:rsid w:val="2566A7A4"/>
    <w:rsid w:val="25845D3C"/>
    <w:rsid w:val="259FE569"/>
    <w:rsid w:val="25A30CDA"/>
    <w:rsid w:val="25A51A72"/>
    <w:rsid w:val="25BCC5F6"/>
    <w:rsid w:val="25C38299"/>
    <w:rsid w:val="25C748AD"/>
    <w:rsid w:val="25CAA352"/>
    <w:rsid w:val="25CE37A2"/>
    <w:rsid w:val="25DEA5BB"/>
    <w:rsid w:val="25ECF667"/>
    <w:rsid w:val="25EE1AF4"/>
    <w:rsid w:val="25FC9D2D"/>
    <w:rsid w:val="260CB058"/>
    <w:rsid w:val="261D0BE3"/>
    <w:rsid w:val="261F0F85"/>
    <w:rsid w:val="262873E4"/>
    <w:rsid w:val="262A9C74"/>
    <w:rsid w:val="262B3468"/>
    <w:rsid w:val="262C306F"/>
    <w:rsid w:val="262CF4D2"/>
    <w:rsid w:val="262CFEC4"/>
    <w:rsid w:val="26385212"/>
    <w:rsid w:val="264F17EE"/>
    <w:rsid w:val="266F5879"/>
    <w:rsid w:val="2670974D"/>
    <w:rsid w:val="26752588"/>
    <w:rsid w:val="26768595"/>
    <w:rsid w:val="26782DF5"/>
    <w:rsid w:val="267ABFDF"/>
    <w:rsid w:val="268CFEF1"/>
    <w:rsid w:val="269118A6"/>
    <w:rsid w:val="26A5AEDF"/>
    <w:rsid w:val="26B901A9"/>
    <w:rsid w:val="26BCF2CE"/>
    <w:rsid w:val="26BE7CD2"/>
    <w:rsid w:val="26C09114"/>
    <w:rsid w:val="26CA800F"/>
    <w:rsid w:val="26D53AAC"/>
    <w:rsid w:val="26F7B062"/>
    <w:rsid w:val="270478B9"/>
    <w:rsid w:val="271DAD33"/>
    <w:rsid w:val="272A46A6"/>
    <w:rsid w:val="274A4141"/>
    <w:rsid w:val="274F6F91"/>
    <w:rsid w:val="2767071B"/>
    <w:rsid w:val="27788FBB"/>
    <w:rsid w:val="277DEC90"/>
    <w:rsid w:val="277F565F"/>
    <w:rsid w:val="27848A4A"/>
    <w:rsid w:val="279BEF9B"/>
    <w:rsid w:val="27B76684"/>
    <w:rsid w:val="27BF6F2B"/>
    <w:rsid w:val="27CE1D13"/>
    <w:rsid w:val="27CF08C4"/>
    <w:rsid w:val="27E11B2C"/>
    <w:rsid w:val="27FB2A51"/>
    <w:rsid w:val="280FBCA4"/>
    <w:rsid w:val="28128980"/>
    <w:rsid w:val="28371A41"/>
    <w:rsid w:val="284CD15D"/>
    <w:rsid w:val="28518A8D"/>
    <w:rsid w:val="285C17B5"/>
    <w:rsid w:val="285F2D33"/>
    <w:rsid w:val="2861888A"/>
    <w:rsid w:val="286E54FF"/>
    <w:rsid w:val="2889DBA4"/>
    <w:rsid w:val="28B5AC4B"/>
    <w:rsid w:val="28B5B4EB"/>
    <w:rsid w:val="28C47CB2"/>
    <w:rsid w:val="28D77784"/>
    <w:rsid w:val="28D78192"/>
    <w:rsid w:val="28D9D53E"/>
    <w:rsid w:val="28DABDFD"/>
    <w:rsid w:val="28FD97CB"/>
    <w:rsid w:val="290196A5"/>
    <w:rsid w:val="2905F66B"/>
    <w:rsid w:val="29074145"/>
    <w:rsid w:val="290848DD"/>
    <w:rsid w:val="290DA255"/>
    <w:rsid w:val="29165B59"/>
    <w:rsid w:val="291D91C2"/>
    <w:rsid w:val="29327FAC"/>
    <w:rsid w:val="293BCD8D"/>
    <w:rsid w:val="293EE413"/>
    <w:rsid w:val="294348E6"/>
    <w:rsid w:val="294D5846"/>
    <w:rsid w:val="2957BFC1"/>
    <w:rsid w:val="29633524"/>
    <w:rsid w:val="298DF31A"/>
    <w:rsid w:val="29A1E7AA"/>
    <w:rsid w:val="29AAADA1"/>
    <w:rsid w:val="29B4CF7A"/>
    <w:rsid w:val="29BB80DB"/>
    <w:rsid w:val="29C4D1D5"/>
    <w:rsid w:val="29E4F9B7"/>
    <w:rsid w:val="29E679CC"/>
    <w:rsid w:val="29FF4BAA"/>
    <w:rsid w:val="2A0AEC54"/>
    <w:rsid w:val="2A1A62F8"/>
    <w:rsid w:val="2A1FEDC8"/>
    <w:rsid w:val="2A25AB27"/>
    <w:rsid w:val="2A28BD25"/>
    <w:rsid w:val="2A35E9DF"/>
    <w:rsid w:val="2A36E856"/>
    <w:rsid w:val="2A391625"/>
    <w:rsid w:val="2A39D30F"/>
    <w:rsid w:val="2A43B1D1"/>
    <w:rsid w:val="2A5F64C1"/>
    <w:rsid w:val="2A7E2DD7"/>
    <w:rsid w:val="2A809C55"/>
    <w:rsid w:val="2A818AF8"/>
    <w:rsid w:val="2A82F1E0"/>
    <w:rsid w:val="2A871D07"/>
    <w:rsid w:val="2A8D9484"/>
    <w:rsid w:val="2A97CF01"/>
    <w:rsid w:val="2A995B68"/>
    <w:rsid w:val="2AB05140"/>
    <w:rsid w:val="2AC90FDE"/>
    <w:rsid w:val="2AFC3F59"/>
    <w:rsid w:val="2B02C3C6"/>
    <w:rsid w:val="2B1A9ADB"/>
    <w:rsid w:val="2B260558"/>
    <w:rsid w:val="2B2E722F"/>
    <w:rsid w:val="2B3DDCFB"/>
    <w:rsid w:val="2B3FD332"/>
    <w:rsid w:val="2B626BB0"/>
    <w:rsid w:val="2B66A945"/>
    <w:rsid w:val="2B725D09"/>
    <w:rsid w:val="2B746E72"/>
    <w:rsid w:val="2B7D40C8"/>
    <w:rsid w:val="2B7EA2E4"/>
    <w:rsid w:val="2B93FCB9"/>
    <w:rsid w:val="2B9B5071"/>
    <w:rsid w:val="2B9E92CC"/>
    <w:rsid w:val="2BB2DFC3"/>
    <w:rsid w:val="2BBD2EBF"/>
    <w:rsid w:val="2BC4A2F9"/>
    <w:rsid w:val="2BCCCB47"/>
    <w:rsid w:val="2BD89A38"/>
    <w:rsid w:val="2BD970C9"/>
    <w:rsid w:val="2BDB930E"/>
    <w:rsid w:val="2BE6B3B4"/>
    <w:rsid w:val="2BFDB7C9"/>
    <w:rsid w:val="2C00CB43"/>
    <w:rsid w:val="2C079EEA"/>
    <w:rsid w:val="2C149C45"/>
    <w:rsid w:val="2C1677E3"/>
    <w:rsid w:val="2C25282F"/>
    <w:rsid w:val="2C2A847C"/>
    <w:rsid w:val="2C2D8564"/>
    <w:rsid w:val="2C398A21"/>
    <w:rsid w:val="2C416E72"/>
    <w:rsid w:val="2C5C7267"/>
    <w:rsid w:val="2C761C86"/>
    <w:rsid w:val="2C76E4E4"/>
    <w:rsid w:val="2C8E0275"/>
    <w:rsid w:val="2CA562AA"/>
    <w:rsid w:val="2CA732BE"/>
    <w:rsid w:val="2CB7345B"/>
    <w:rsid w:val="2CBB6F07"/>
    <w:rsid w:val="2CC67952"/>
    <w:rsid w:val="2CD81800"/>
    <w:rsid w:val="2CE4385E"/>
    <w:rsid w:val="2CE62D74"/>
    <w:rsid w:val="2CF37919"/>
    <w:rsid w:val="2CFED3CE"/>
    <w:rsid w:val="2D07D8D9"/>
    <w:rsid w:val="2D09D304"/>
    <w:rsid w:val="2D1830C8"/>
    <w:rsid w:val="2D19442A"/>
    <w:rsid w:val="2D4FD207"/>
    <w:rsid w:val="2D6297A9"/>
    <w:rsid w:val="2D6560F0"/>
    <w:rsid w:val="2D7D3556"/>
    <w:rsid w:val="2D854447"/>
    <w:rsid w:val="2D8A59A4"/>
    <w:rsid w:val="2D952B4E"/>
    <w:rsid w:val="2DA66522"/>
    <w:rsid w:val="2DC057FF"/>
    <w:rsid w:val="2DCE3EF4"/>
    <w:rsid w:val="2DD9B466"/>
    <w:rsid w:val="2DE234A3"/>
    <w:rsid w:val="2E0864D6"/>
    <w:rsid w:val="2E1855E5"/>
    <w:rsid w:val="2E2EF26B"/>
    <w:rsid w:val="2E4313EC"/>
    <w:rsid w:val="2E626FA7"/>
    <w:rsid w:val="2E68B622"/>
    <w:rsid w:val="2E6B4725"/>
    <w:rsid w:val="2E7A6A5E"/>
    <w:rsid w:val="2E83022E"/>
    <w:rsid w:val="2E8A1CA0"/>
    <w:rsid w:val="2E99719C"/>
    <w:rsid w:val="2E9E0C27"/>
    <w:rsid w:val="2EA045E3"/>
    <w:rsid w:val="2EAD82E2"/>
    <w:rsid w:val="2EBC37C1"/>
    <w:rsid w:val="2EBD223F"/>
    <w:rsid w:val="2EDA8D99"/>
    <w:rsid w:val="2EE2A205"/>
    <w:rsid w:val="2EE59ED6"/>
    <w:rsid w:val="2EE68037"/>
    <w:rsid w:val="2EE84322"/>
    <w:rsid w:val="2F0EAEB6"/>
    <w:rsid w:val="2F20A051"/>
    <w:rsid w:val="2F2CB6EA"/>
    <w:rsid w:val="2F3CBD83"/>
    <w:rsid w:val="2F42DC82"/>
    <w:rsid w:val="2F59AA58"/>
    <w:rsid w:val="2F5FB88A"/>
    <w:rsid w:val="2F667758"/>
    <w:rsid w:val="2F78F465"/>
    <w:rsid w:val="2F8326CE"/>
    <w:rsid w:val="2F99BB39"/>
    <w:rsid w:val="2F9E5CDF"/>
    <w:rsid w:val="2FA4D94C"/>
    <w:rsid w:val="2FAE2597"/>
    <w:rsid w:val="2FB489B2"/>
    <w:rsid w:val="2FB494B6"/>
    <w:rsid w:val="2FE8F959"/>
    <w:rsid w:val="2FEFF76A"/>
    <w:rsid w:val="2FF3F67D"/>
    <w:rsid w:val="2FFA5B6E"/>
    <w:rsid w:val="3002FEF1"/>
    <w:rsid w:val="3006363A"/>
    <w:rsid w:val="3018FC5D"/>
    <w:rsid w:val="301BEE84"/>
    <w:rsid w:val="301F1256"/>
    <w:rsid w:val="302702E3"/>
    <w:rsid w:val="3040C489"/>
    <w:rsid w:val="3043350B"/>
    <w:rsid w:val="30486E1B"/>
    <w:rsid w:val="3049B856"/>
    <w:rsid w:val="3066B842"/>
    <w:rsid w:val="30688B44"/>
    <w:rsid w:val="307A4BFA"/>
    <w:rsid w:val="30C390E3"/>
    <w:rsid w:val="30C4C163"/>
    <w:rsid w:val="30CAC97D"/>
    <w:rsid w:val="30CDD782"/>
    <w:rsid w:val="30D7196C"/>
    <w:rsid w:val="30FE28D4"/>
    <w:rsid w:val="310C6ACE"/>
    <w:rsid w:val="311745AF"/>
    <w:rsid w:val="3124377C"/>
    <w:rsid w:val="31306AC4"/>
    <w:rsid w:val="313932C7"/>
    <w:rsid w:val="31430DC6"/>
    <w:rsid w:val="315B30CF"/>
    <w:rsid w:val="315FB6B9"/>
    <w:rsid w:val="31608086"/>
    <w:rsid w:val="31656431"/>
    <w:rsid w:val="317A390D"/>
    <w:rsid w:val="3192BA42"/>
    <w:rsid w:val="319A1D46"/>
    <w:rsid w:val="319D81DD"/>
    <w:rsid w:val="31A9BC77"/>
    <w:rsid w:val="31AB8B31"/>
    <w:rsid w:val="31ADE2D6"/>
    <w:rsid w:val="31B20B20"/>
    <w:rsid w:val="31C1AB47"/>
    <w:rsid w:val="31C3F034"/>
    <w:rsid w:val="31CFB6E0"/>
    <w:rsid w:val="31D22A47"/>
    <w:rsid w:val="31D26BE6"/>
    <w:rsid w:val="31F11B62"/>
    <w:rsid w:val="3207D952"/>
    <w:rsid w:val="320B6831"/>
    <w:rsid w:val="320F2BEF"/>
    <w:rsid w:val="321C669A"/>
    <w:rsid w:val="3232AFB1"/>
    <w:rsid w:val="32358484"/>
    <w:rsid w:val="323D32C9"/>
    <w:rsid w:val="324033D4"/>
    <w:rsid w:val="3249A5A2"/>
    <w:rsid w:val="3252AC83"/>
    <w:rsid w:val="3259DDDF"/>
    <w:rsid w:val="3262351A"/>
    <w:rsid w:val="329D1DE3"/>
    <w:rsid w:val="32A87196"/>
    <w:rsid w:val="32BA42AD"/>
    <w:rsid w:val="32C049F7"/>
    <w:rsid w:val="32C09FDC"/>
    <w:rsid w:val="32C465F6"/>
    <w:rsid w:val="32CC5501"/>
    <w:rsid w:val="32DB122F"/>
    <w:rsid w:val="32E27077"/>
    <w:rsid w:val="32E5C659"/>
    <w:rsid w:val="32E65178"/>
    <w:rsid w:val="32EF95F2"/>
    <w:rsid w:val="32FBB593"/>
    <w:rsid w:val="32FC6DF8"/>
    <w:rsid w:val="32FD8B19"/>
    <w:rsid w:val="33085AE5"/>
    <w:rsid w:val="3308A761"/>
    <w:rsid w:val="332097CA"/>
    <w:rsid w:val="33231027"/>
    <w:rsid w:val="3328340D"/>
    <w:rsid w:val="333FFE77"/>
    <w:rsid w:val="33415296"/>
    <w:rsid w:val="3341BEF4"/>
    <w:rsid w:val="33492F4F"/>
    <w:rsid w:val="3360B81F"/>
    <w:rsid w:val="336518B8"/>
    <w:rsid w:val="338039CE"/>
    <w:rsid w:val="3381626A"/>
    <w:rsid w:val="3388C56E"/>
    <w:rsid w:val="338AFBA7"/>
    <w:rsid w:val="33AC2CA3"/>
    <w:rsid w:val="33B8D047"/>
    <w:rsid w:val="33BA55AF"/>
    <w:rsid w:val="33BFF622"/>
    <w:rsid w:val="33C3FF15"/>
    <w:rsid w:val="33C68C2A"/>
    <w:rsid w:val="33C6D00E"/>
    <w:rsid w:val="33C840C7"/>
    <w:rsid w:val="33CECF51"/>
    <w:rsid w:val="33CFA86B"/>
    <w:rsid w:val="33D9032A"/>
    <w:rsid w:val="33E2FC1F"/>
    <w:rsid w:val="33ED1EAA"/>
    <w:rsid w:val="33F63001"/>
    <w:rsid w:val="340D6944"/>
    <w:rsid w:val="341156AD"/>
    <w:rsid w:val="34135B59"/>
    <w:rsid w:val="343D6F94"/>
    <w:rsid w:val="343EC6AE"/>
    <w:rsid w:val="34558955"/>
    <w:rsid w:val="345D8EE1"/>
    <w:rsid w:val="346B9CCB"/>
    <w:rsid w:val="346FFB59"/>
    <w:rsid w:val="34719DCC"/>
    <w:rsid w:val="34807069"/>
    <w:rsid w:val="34840FD3"/>
    <w:rsid w:val="3488F827"/>
    <w:rsid w:val="34918AA1"/>
    <w:rsid w:val="3492D191"/>
    <w:rsid w:val="34930C3C"/>
    <w:rsid w:val="3494B5D0"/>
    <w:rsid w:val="34A12FC6"/>
    <w:rsid w:val="34D6C407"/>
    <w:rsid w:val="34E9ABE2"/>
    <w:rsid w:val="34EA1588"/>
    <w:rsid w:val="34EDF96A"/>
    <w:rsid w:val="34F74649"/>
    <w:rsid w:val="3502285B"/>
    <w:rsid w:val="3505DE11"/>
    <w:rsid w:val="3519737C"/>
    <w:rsid w:val="351EFBD4"/>
    <w:rsid w:val="352E6E9D"/>
    <w:rsid w:val="3531CE1C"/>
    <w:rsid w:val="3544F005"/>
    <w:rsid w:val="35541649"/>
    <w:rsid w:val="35549A69"/>
    <w:rsid w:val="355601D6"/>
    <w:rsid w:val="355B067D"/>
    <w:rsid w:val="355B394E"/>
    <w:rsid w:val="3578E614"/>
    <w:rsid w:val="3582F3E4"/>
    <w:rsid w:val="358D2265"/>
    <w:rsid w:val="359045AE"/>
    <w:rsid w:val="3593E772"/>
    <w:rsid w:val="3596E492"/>
    <w:rsid w:val="3599B1AB"/>
    <w:rsid w:val="35A4C183"/>
    <w:rsid w:val="35BD5A29"/>
    <w:rsid w:val="35C00E19"/>
    <w:rsid w:val="35C456C8"/>
    <w:rsid w:val="35C9AEE0"/>
    <w:rsid w:val="35D4D897"/>
    <w:rsid w:val="35D68286"/>
    <w:rsid w:val="3606ADB1"/>
    <w:rsid w:val="3607C518"/>
    <w:rsid w:val="3608B4A2"/>
    <w:rsid w:val="360CD4CF"/>
    <w:rsid w:val="3616B36F"/>
    <w:rsid w:val="361D0AC3"/>
    <w:rsid w:val="3632AEC4"/>
    <w:rsid w:val="3653A37C"/>
    <w:rsid w:val="365B35D8"/>
    <w:rsid w:val="3669821B"/>
    <w:rsid w:val="3676590A"/>
    <w:rsid w:val="367AD7C9"/>
    <w:rsid w:val="3685DE08"/>
    <w:rsid w:val="36951A6B"/>
    <w:rsid w:val="369EF5D6"/>
    <w:rsid w:val="36A92467"/>
    <w:rsid w:val="36D6AF60"/>
    <w:rsid w:val="36E3759D"/>
    <w:rsid w:val="36E56EFE"/>
    <w:rsid w:val="36E68454"/>
    <w:rsid w:val="36E912C5"/>
    <w:rsid w:val="36F5EFE9"/>
    <w:rsid w:val="36FEF4C5"/>
    <w:rsid w:val="36FFFCCA"/>
    <w:rsid w:val="3709C837"/>
    <w:rsid w:val="370BA850"/>
    <w:rsid w:val="3712D3E7"/>
    <w:rsid w:val="37188743"/>
    <w:rsid w:val="372A096F"/>
    <w:rsid w:val="37351032"/>
    <w:rsid w:val="37352947"/>
    <w:rsid w:val="373781A0"/>
    <w:rsid w:val="3755BC1E"/>
    <w:rsid w:val="376D5ED6"/>
    <w:rsid w:val="3776B0D2"/>
    <w:rsid w:val="3779F20F"/>
    <w:rsid w:val="378909B0"/>
    <w:rsid w:val="37935117"/>
    <w:rsid w:val="37969BCE"/>
    <w:rsid w:val="37A2BB7B"/>
    <w:rsid w:val="37A385C4"/>
    <w:rsid w:val="37B663E2"/>
    <w:rsid w:val="3814B112"/>
    <w:rsid w:val="3818C643"/>
    <w:rsid w:val="381BDDC1"/>
    <w:rsid w:val="381CE812"/>
    <w:rsid w:val="3821ADC6"/>
    <w:rsid w:val="3827E3FC"/>
    <w:rsid w:val="3828DE9E"/>
    <w:rsid w:val="383461B0"/>
    <w:rsid w:val="384F1290"/>
    <w:rsid w:val="385A3DA2"/>
    <w:rsid w:val="385B43EA"/>
    <w:rsid w:val="385EA307"/>
    <w:rsid w:val="386429E2"/>
    <w:rsid w:val="3866BB49"/>
    <w:rsid w:val="386DB97F"/>
    <w:rsid w:val="3877F16C"/>
    <w:rsid w:val="38816C03"/>
    <w:rsid w:val="38844776"/>
    <w:rsid w:val="388CA04E"/>
    <w:rsid w:val="388D714C"/>
    <w:rsid w:val="388E7E08"/>
    <w:rsid w:val="38B95958"/>
    <w:rsid w:val="38BCB305"/>
    <w:rsid w:val="38D7BBB6"/>
    <w:rsid w:val="38DEC16B"/>
    <w:rsid w:val="38FA619D"/>
    <w:rsid w:val="38FB2884"/>
    <w:rsid w:val="391ECBBA"/>
    <w:rsid w:val="3921D940"/>
    <w:rsid w:val="39233574"/>
    <w:rsid w:val="39512862"/>
    <w:rsid w:val="395BA257"/>
    <w:rsid w:val="396CD321"/>
    <w:rsid w:val="397053BB"/>
    <w:rsid w:val="397D9C1B"/>
    <w:rsid w:val="398246D0"/>
    <w:rsid w:val="39A27362"/>
    <w:rsid w:val="39B422EC"/>
    <w:rsid w:val="39D57DC8"/>
    <w:rsid w:val="39E05EBB"/>
    <w:rsid w:val="39E22B9E"/>
    <w:rsid w:val="39F9F8B5"/>
    <w:rsid w:val="3A12ECD1"/>
    <w:rsid w:val="3A1EF6AB"/>
    <w:rsid w:val="3A27228D"/>
    <w:rsid w:val="3A2C4510"/>
    <w:rsid w:val="3A4F39EF"/>
    <w:rsid w:val="3A54200F"/>
    <w:rsid w:val="3A558C30"/>
    <w:rsid w:val="3A627901"/>
    <w:rsid w:val="3A6844D8"/>
    <w:rsid w:val="3A68C38A"/>
    <w:rsid w:val="3A807708"/>
    <w:rsid w:val="3A884DC4"/>
    <w:rsid w:val="3A89602D"/>
    <w:rsid w:val="3AAEF295"/>
    <w:rsid w:val="3ABA0A2C"/>
    <w:rsid w:val="3ABE62B5"/>
    <w:rsid w:val="3AE26A6D"/>
    <w:rsid w:val="3AE60338"/>
    <w:rsid w:val="3AFBD7BE"/>
    <w:rsid w:val="3AFC7C9B"/>
    <w:rsid w:val="3B10AC28"/>
    <w:rsid w:val="3B10ECD3"/>
    <w:rsid w:val="3B11C73A"/>
    <w:rsid w:val="3B16987E"/>
    <w:rsid w:val="3B2033A6"/>
    <w:rsid w:val="3B2A8CC0"/>
    <w:rsid w:val="3B2F958E"/>
    <w:rsid w:val="3B42871C"/>
    <w:rsid w:val="3B4CDB73"/>
    <w:rsid w:val="3B5DC8EE"/>
    <w:rsid w:val="3B6A355A"/>
    <w:rsid w:val="3B6D2568"/>
    <w:rsid w:val="3B7C1240"/>
    <w:rsid w:val="3B7FBFA1"/>
    <w:rsid w:val="3B8C4A46"/>
    <w:rsid w:val="3B8E7820"/>
    <w:rsid w:val="3B9B1CD8"/>
    <w:rsid w:val="3BAFCA71"/>
    <w:rsid w:val="3BB0DC44"/>
    <w:rsid w:val="3BB756C5"/>
    <w:rsid w:val="3BBA37FD"/>
    <w:rsid w:val="3BC08864"/>
    <w:rsid w:val="3BCEEDBB"/>
    <w:rsid w:val="3BD10697"/>
    <w:rsid w:val="3BD8030D"/>
    <w:rsid w:val="3BDF786C"/>
    <w:rsid w:val="3BE797C8"/>
    <w:rsid w:val="3BF2023A"/>
    <w:rsid w:val="3C123AB5"/>
    <w:rsid w:val="3C18C00D"/>
    <w:rsid w:val="3C1F6EF3"/>
    <w:rsid w:val="3C3A2AAA"/>
    <w:rsid w:val="3C3DDB04"/>
    <w:rsid w:val="3C413FC7"/>
    <w:rsid w:val="3C5306C9"/>
    <w:rsid w:val="3C55A496"/>
    <w:rsid w:val="3C598AB5"/>
    <w:rsid w:val="3C77EDEA"/>
    <w:rsid w:val="3C88D7F1"/>
    <w:rsid w:val="3C98B581"/>
    <w:rsid w:val="3CA1B38A"/>
    <w:rsid w:val="3CAC7C89"/>
    <w:rsid w:val="3CBC3466"/>
    <w:rsid w:val="3CBDB760"/>
    <w:rsid w:val="3CC78995"/>
    <w:rsid w:val="3CCAC9CB"/>
    <w:rsid w:val="3CD43DF9"/>
    <w:rsid w:val="3CDA3AD0"/>
    <w:rsid w:val="3CE47C94"/>
    <w:rsid w:val="3CEC6A37"/>
    <w:rsid w:val="3CF02E12"/>
    <w:rsid w:val="3D2A7FED"/>
    <w:rsid w:val="3D4FC1A5"/>
    <w:rsid w:val="3D57E3F6"/>
    <w:rsid w:val="3D582C18"/>
    <w:rsid w:val="3D582CD6"/>
    <w:rsid w:val="3D5C777D"/>
    <w:rsid w:val="3D8461E0"/>
    <w:rsid w:val="3D8DA429"/>
    <w:rsid w:val="3D907F90"/>
    <w:rsid w:val="3D92119D"/>
    <w:rsid w:val="3D9ED99E"/>
    <w:rsid w:val="3DA99443"/>
    <w:rsid w:val="3DB17E70"/>
    <w:rsid w:val="3DB24ACE"/>
    <w:rsid w:val="3DC04675"/>
    <w:rsid w:val="3DC33562"/>
    <w:rsid w:val="3DD0F491"/>
    <w:rsid w:val="3DD4D492"/>
    <w:rsid w:val="3DDA532F"/>
    <w:rsid w:val="3DFBDFC9"/>
    <w:rsid w:val="3E2B60DC"/>
    <w:rsid w:val="3E3798AC"/>
    <w:rsid w:val="3E461DBE"/>
    <w:rsid w:val="3E4FB6E4"/>
    <w:rsid w:val="3E509975"/>
    <w:rsid w:val="3E5419D9"/>
    <w:rsid w:val="3E649735"/>
    <w:rsid w:val="3E8AF404"/>
    <w:rsid w:val="3E95A09F"/>
    <w:rsid w:val="3E9C1000"/>
    <w:rsid w:val="3EB3B9F5"/>
    <w:rsid w:val="3EB67006"/>
    <w:rsid w:val="3EBFABD7"/>
    <w:rsid w:val="3ECF0CBA"/>
    <w:rsid w:val="3EDADF8E"/>
    <w:rsid w:val="3EDC4C2A"/>
    <w:rsid w:val="3EE1C145"/>
    <w:rsid w:val="3EF1D8BF"/>
    <w:rsid w:val="3EFBE5C1"/>
    <w:rsid w:val="3EFF76F6"/>
    <w:rsid w:val="3F1187C9"/>
    <w:rsid w:val="3F24F259"/>
    <w:rsid w:val="3F2D506E"/>
    <w:rsid w:val="3F3483DC"/>
    <w:rsid w:val="3F35A890"/>
    <w:rsid w:val="3F38F015"/>
    <w:rsid w:val="3F546E07"/>
    <w:rsid w:val="3F5CEB79"/>
    <w:rsid w:val="3F5D43EF"/>
    <w:rsid w:val="3F61815E"/>
    <w:rsid w:val="3F6E4811"/>
    <w:rsid w:val="3F78665A"/>
    <w:rsid w:val="3F78B082"/>
    <w:rsid w:val="3F84818E"/>
    <w:rsid w:val="3FA8FB50"/>
    <w:rsid w:val="3FB17F10"/>
    <w:rsid w:val="3FB97891"/>
    <w:rsid w:val="3FCD96B2"/>
    <w:rsid w:val="3FDE7C92"/>
    <w:rsid w:val="3FE98590"/>
    <w:rsid w:val="3FEE9D2B"/>
    <w:rsid w:val="3FF249F0"/>
    <w:rsid w:val="3FF55822"/>
    <w:rsid w:val="40176EE9"/>
    <w:rsid w:val="401923B6"/>
    <w:rsid w:val="401C3761"/>
    <w:rsid w:val="4037EE0F"/>
    <w:rsid w:val="405D8AEB"/>
    <w:rsid w:val="40651B06"/>
    <w:rsid w:val="4066B582"/>
    <w:rsid w:val="4074E7C2"/>
    <w:rsid w:val="407D6E85"/>
    <w:rsid w:val="40932405"/>
    <w:rsid w:val="409837B2"/>
    <w:rsid w:val="409CEFD6"/>
    <w:rsid w:val="40A03EED"/>
    <w:rsid w:val="40A07CA4"/>
    <w:rsid w:val="40A152EA"/>
    <w:rsid w:val="40A39AA3"/>
    <w:rsid w:val="40B1E8CB"/>
    <w:rsid w:val="40BD3F11"/>
    <w:rsid w:val="40C6EFE1"/>
    <w:rsid w:val="40C7A41A"/>
    <w:rsid w:val="40C962D6"/>
    <w:rsid w:val="40DBD77B"/>
    <w:rsid w:val="40E272AA"/>
    <w:rsid w:val="40E544BC"/>
    <w:rsid w:val="40F2E467"/>
    <w:rsid w:val="40F4CB31"/>
    <w:rsid w:val="40FBD473"/>
    <w:rsid w:val="41039FF7"/>
    <w:rsid w:val="41064B5F"/>
    <w:rsid w:val="4107FE73"/>
    <w:rsid w:val="412A982B"/>
    <w:rsid w:val="4139AFF9"/>
    <w:rsid w:val="413BAEF8"/>
    <w:rsid w:val="41563E29"/>
    <w:rsid w:val="415A84E8"/>
    <w:rsid w:val="41601B1B"/>
    <w:rsid w:val="41700F7E"/>
    <w:rsid w:val="419DC61D"/>
    <w:rsid w:val="41A26AD0"/>
    <w:rsid w:val="41A350A4"/>
    <w:rsid w:val="41AE4E2F"/>
    <w:rsid w:val="41CE0EDA"/>
    <w:rsid w:val="41DD3A97"/>
    <w:rsid w:val="41E6A044"/>
    <w:rsid w:val="41E6FEE3"/>
    <w:rsid w:val="41EEEA8E"/>
    <w:rsid w:val="422353DB"/>
    <w:rsid w:val="42297981"/>
    <w:rsid w:val="425897B3"/>
    <w:rsid w:val="425A4BD4"/>
    <w:rsid w:val="425FE862"/>
    <w:rsid w:val="4263DD09"/>
    <w:rsid w:val="4265BDFC"/>
    <w:rsid w:val="42812259"/>
    <w:rsid w:val="42839FF3"/>
    <w:rsid w:val="42882698"/>
    <w:rsid w:val="428A1916"/>
    <w:rsid w:val="42A18C84"/>
    <w:rsid w:val="42A2C980"/>
    <w:rsid w:val="42A3DCB9"/>
    <w:rsid w:val="42B48F22"/>
    <w:rsid w:val="42B74734"/>
    <w:rsid w:val="42B89580"/>
    <w:rsid w:val="42C146F6"/>
    <w:rsid w:val="42C3F0C8"/>
    <w:rsid w:val="42D08EED"/>
    <w:rsid w:val="42D45778"/>
    <w:rsid w:val="42DFB33B"/>
    <w:rsid w:val="42DFFE1F"/>
    <w:rsid w:val="42E47984"/>
    <w:rsid w:val="42F3FC9D"/>
    <w:rsid w:val="42FBEA23"/>
    <w:rsid w:val="42FC617F"/>
    <w:rsid w:val="42FD9460"/>
    <w:rsid w:val="4302BF30"/>
    <w:rsid w:val="4323AFEA"/>
    <w:rsid w:val="432CF8E4"/>
    <w:rsid w:val="43465811"/>
    <w:rsid w:val="43465E5E"/>
    <w:rsid w:val="434B12F8"/>
    <w:rsid w:val="4355C206"/>
    <w:rsid w:val="4356C08A"/>
    <w:rsid w:val="43579FFC"/>
    <w:rsid w:val="43591B6D"/>
    <w:rsid w:val="435E8520"/>
    <w:rsid w:val="4365BCDA"/>
    <w:rsid w:val="437F871A"/>
    <w:rsid w:val="438ED67A"/>
    <w:rsid w:val="438F0231"/>
    <w:rsid w:val="43921C05"/>
    <w:rsid w:val="43978DAA"/>
    <w:rsid w:val="43A72E6F"/>
    <w:rsid w:val="43AA1AC1"/>
    <w:rsid w:val="43B1FF9F"/>
    <w:rsid w:val="43B5D883"/>
    <w:rsid w:val="43B6C1D4"/>
    <w:rsid w:val="43BD5C5C"/>
    <w:rsid w:val="43C903D8"/>
    <w:rsid w:val="43D45B2D"/>
    <w:rsid w:val="43D626D0"/>
    <w:rsid w:val="43E5BB13"/>
    <w:rsid w:val="43F955F3"/>
    <w:rsid w:val="44055408"/>
    <w:rsid w:val="44125D78"/>
    <w:rsid w:val="44181CF2"/>
    <w:rsid w:val="4425D478"/>
    <w:rsid w:val="44382DB1"/>
    <w:rsid w:val="4455D913"/>
    <w:rsid w:val="445F531D"/>
    <w:rsid w:val="4460A347"/>
    <w:rsid w:val="446D5750"/>
    <w:rsid w:val="446EF1A5"/>
    <w:rsid w:val="446FF09F"/>
    <w:rsid w:val="447946A8"/>
    <w:rsid w:val="4479E9BF"/>
    <w:rsid w:val="447D684F"/>
    <w:rsid w:val="44975041"/>
    <w:rsid w:val="44A0C8D9"/>
    <w:rsid w:val="44A88B27"/>
    <w:rsid w:val="44BF69E6"/>
    <w:rsid w:val="44CA79DE"/>
    <w:rsid w:val="44CA7FFD"/>
    <w:rsid w:val="44DE222C"/>
    <w:rsid w:val="44DF4043"/>
    <w:rsid w:val="44F07A2A"/>
    <w:rsid w:val="450817DA"/>
    <w:rsid w:val="4509FEE2"/>
    <w:rsid w:val="45147516"/>
    <w:rsid w:val="451C5A42"/>
    <w:rsid w:val="45273F6F"/>
    <w:rsid w:val="45289118"/>
    <w:rsid w:val="452D0D41"/>
    <w:rsid w:val="452DE890"/>
    <w:rsid w:val="453C4D30"/>
    <w:rsid w:val="45425E70"/>
    <w:rsid w:val="45475651"/>
    <w:rsid w:val="456356BB"/>
    <w:rsid w:val="4563A389"/>
    <w:rsid w:val="4568D915"/>
    <w:rsid w:val="457D389A"/>
    <w:rsid w:val="4580539C"/>
    <w:rsid w:val="4598B611"/>
    <w:rsid w:val="45B01BD6"/>
    <w:rsid w:val="45B739CA"/>
    <w:rsid w:val="45B8F9E8"/>
    <w:rsid w:val="45B9B026"/>
    <w:rsid w:val="45E2E98F"/>
    <w:rsid w:val="4616B5F0"/>
    <w:rsid w:val="461BF3C1"/>
    <w:rsid w:val="46222401"/>
    <w:rsid w:val="46271988"/>
    <w:rsid w:val="462EF335"/>
    <w:rsid w:val="463A97F7"/>
    <w:rsid w:val="463CD836"/>
    <w:rsid w:val="464A81BB"/>
    <w:rsid w:val="4656E3C6"/>
    <w:rsid w:val="4658E054"/>
    <w:rsid w:val="465EA70A"/>
    <w:rsid w:val="46A02E8C"/>
    <w:rsid w:val="46AFEAE6"/>
    <w:rsid w:val="46B45E9E"/>
    <w:rsid w:val="46CE15FE"/>
    <w:rsid w:val="46CF2E6C"/>
    <w:rsid w:val="46D088B7"/>
    <w:rsid w:val="46D59C31"/>
    <w:rsid w:val="46DCB268"/>
    <w:rsid w:val="46DF1DB8"/>
    <w:rsid w:val="47047B4E"/>
    <w:rsid w:val="471466E1"/>
    <w:rsid w:val="47388CA4"/>
    <w:rsid w:val="47427D28"/>
    <w:rsid w:val="474C0BA2"/>
    <w:rsid w:val="47561820"/>
    <w:rsid w:val="4766939A"/>
    <w:rsid w:val="476C3F56"/>
    <w:rsid w:val="476F7AAA"/>
    <w:rsid w:val="477C89E6"/>
    <w:rsid w:val="477C93A6"/>
    <w:rsid w:val="47805A86"/>
    <w:rsid w:val="478A6994"/>
    <w:rsid w:val="478E4832"/>
    <w:rsid w:val="479C782C"/>
    <w:rsid w:val="47B95856"/>
    <w:rsid w:val="47BBD49D"/>
    <w:rsid w:val="47C1FBCA"/>
    <w:rsid w:val="47C51093"/>
    <w:rsid w:val="47C97D3A"/>
    <w:rsid w:val="47EAB9E5"/>
    <w:rsid w:val="47FD0196"/>
    <w:rsid w:val="4800F06C"/>
    <w:rsid w:val="48013262"/>
    <w:rsid w:val="480220BF"/>
    <w:rsid w:val="4812596A"/>
    <w:rsid w:val="4814EAC7"/>
    <w:rsid w:val="485248D4"/>
    <w:rsid w:val="4863869B"/>
    <w:rsid w:val="487C56D2"/>
    <w:rsid w:val="489F2A24"/>
    <w:rsid w:val="48A31A92"/>
    <w:rsid w:val="48BB94C2"/>
    <w:rsid w:val="48C4E365"/>
    <w:rsid w:val="48C80DD3"/>
    <w:rsid w:val="48C86636"/>
    <w:rsid w:val="48CA8329"/>
    <w:rsid w:val="48CF7F0E"/>
    <w:rsid w:val="48DBFD9A"/>
    <w:rsid w:val="48EC2E61"/>
    <w:rsid w:val="48F57215"/>
    <w:rsid w:val="4902AAD7"/>
    <w:rsid w:val="490D779B"/>
    <w:rsid w:val="490F089A"/>
    <w:rsid w:val="4913CCCE"/>
    <w:rsid w:val="4926D483"/>
    <w:rsid w:val="492C38B5"/>
    <w:rsid w:val="4939951E"/>
    <w:rsid w:val="493E66E3"/>
    <w:rsid w:val="4949EF68"/>
    <w:rsid w:val="4953D867"/>
    <w:rsid w:val="4977AC61"/>
    <w:rsid w:val="4979A595"/>
    <w:rsid w:val="4979B3A7"/>
    <w:rsid w:val="497A89EB"/>
    <w:rsid w:val="49A481B5"/>
    <w:rsid w:val="49C640F6"/>
    <w:rsid w:val="49C8C807"/>
    <w:rsid w:val="49DA6D84"/>
    <w:rsid w:val="49FB0801"/>
    <w:rsid w:val="49FF2E71"/>
    <w:rsid w:val="4A06CF2E"/>
    <w:rsid w:val="4A0FB8BA"/>
    <w:rsid w:val="4A159EB7"/>
    <w:rsid w:val="4A2A8B27"/>
    <w:rsid w:val="4A2D60E8"/>
    <w:rsid w:val="4A2DC5D3"/>
    <w:rsid w:val="4A348B66"/>
    <w:rsid w:val="4A38D1A6"/>
    <w:rsid w:val="4A3CCFCA"/>
    <w:rsid w:val="4A441608"/>
    <w:rsid w:val="4A461DEE"/>
    <w:rsid w:val="4A496EB8"/>
    <w:rsid w:val="4A5B5538"/>
    <w:rsid w:val="4A667A50"/>
    <w:rsid w:val="4A7CF8AC"/>
    <w:rsid w:val="4A7E37E6"/>
    <w:rsid w:val="4A7F3A23"/>
    <w:rsid w:val="4A8C4C95"/>
    <w:rsid w:val="4AAD30BF"/>
    <w:rsid w:val="4AADE6F8"/>
    <w:rsid w:val="4AAF0C6A"/>
    <w:rsid w:val="4AB6382A"/>
    <w:rsid w:val="4ABD0D25"/>
    <w:rsid w:val="4ABD3247"/>
    <w:rsid w:val="4AC01773"/>
    <w:rsid w:val="4AC60545"/>
    <w:rsid w:val="4ACB2064"/>
    <w:rsid w:val="4AD9A67B"/>
    <w:rsid w:val="4AE41899"/>
    <w:rsid w:val="4AF302C7"/>
    <w:rsid w:val="4AF86F96"/>
    <w:rsid w:val="4AF9D8D3"/>
    <w:rsid w:val="4B08D04C"/>
    <w:rsid w:val="4B158408"/>
    <w:rsid w:val="4B1E8802"/>
    <w:rsid w:val="4B3094F3"/>
    <w:rsid w:val="4B35B1AF"/>
    <w:rsid w:val="4B75ABA7"/>
    <w:rsid w:val="4B785159"/>
    <w:rsid w:val="4B8525BD"/>
    <w:rsid w:val="4B893850"/>
    <w:rsid w:val="4B8A6CDE"/>
    <w:rsid w:val="4B9246C8"/>
    <w:rsid w:val="4B9CE0C3"/>
    <w:rsid w:val="4BAA20F8"/>
    <w:rsid w:val="4BB1433A"/>
    <w:rsid w:val="4BB4E342"/>
    <w:rsid w:val="4BD6EF12"/>
    <w:rsid w:val="4BFADAA6"/>
    <w:rsid w:val="4C0F130F"/>
    <w:rsid w:val="4C12ACD5"/>
    <w:rsid w:val="4C2A9211"/>
    <w:rsid w:val="4C377081"/>
    <w:rsid w:val="4C3A5C44"/>
    <w:rsid w:val="4C3B74D9"/>
    <w:rsid w:val="4C46E161"/>
    <w:rsid w:val="4C6559A9"/>
    <w:rsid w:val="4C7E362B"/>
    <w:rsid w:val="4C7FFE8A"/>
    <w:rsid w:val="4C92078F"/>
    <w:rsid w:val="4C9563F1"/>
    <w:rsid w:val="4C9FDC29"/>
    <w:rsid w:val="4CA67522"/>
    <w:rsid w:val="4CA6E54E"/>
    <w:rsid w:val="4CAF727A"/>
    <w:rsid w:val="4CB4AD6D"/>
    <w:rsid w:val="4CC57D22"/>
    <w:rsid w:val="4CCA8DD9"/>
    <w:rsid w:val="4CD57E5C"/>
    <w:rsid w:val="4CE51D77"/>
    <w:rsid w:val="4CE5AA83"/>
    <w:rsid w:val="4CEBF6F8"/>
    <w:rsid w:val="4CF27378"/>
    <w:rsid w:val="4CFE8242"/>
    <w:rsid w:val="4D0090FD"/>
    <w:rsid w:val="4D01CE6F"/>
    <w:rsid w:val="4D0D0C0C"/>
    <w:rsid w:val="4D168707"/>
    <w:rsid w:val="4D1EBCF2"/>
    <w:rsid w:val="4D22646B"/>
    <w:rsid w:val="4D22BE58"/>
    <w:rsid w:val="4D2E37B3"/>
    <w:rsid w:val="4D313324"/>
    <w:rsid w:val="4D4308F7"/>
    <w:rsid w:val="4D5BC8E1"/>
    <w:rsid w:val="4D5D925D"/>
    <w:rsid w:val="4D62EFEA"/>
    <w:rsid w:val="4D6AC9F8"/>
    <w:rsid w:val="4D70EE59"/>
    <w:rsid w:val="4D71103F"/>
    <w:rsid w:val="4D770D69"/>
    <w:rsid w:val="4D77C12E"/>
    <w:rsid w:val="4D789086"/>
    <w:rsid w:val="4D7AA557"/>
    <w:rsid w:val="4D8B1A1E"/>
    <w:rsid w:val="4DA7AF22"/>
    <w:rsid w:val="4DAFD5BB"/>
    <w:rsid w:val="4DBEF861"/>
    <w:rsid w:val="4DC727EE"/>
    <w:rsid w:val="4DC90AFB"/>
    <w:rsid w:val="4E118432"/>
    <w:rsid w:val="4E1364BB"/>
    <w:rsid w:val="4E3C138F"/>
    <w:rsid w:val="4E42384F"/>
    <w:rsid w:val="4E43CD49"/>
    <w:rsid w:val="4E4AE2A2"/>
    <w:rsid w:val="4E61288A"/>
    <w:rsid w:val="4E6552EE"/>
    <w:rsid w:val="4E6CEF0A"/>
    <w:rsid w:val="4E8FBA16"/>
    <w:rsid w:val="4EA1DA4C"/>
    <w:rsid w:val="4EA625EB"/>
    <w:rsid w:val="4EAB1BEA"/>
    <w:rsid w:val="4EBA2150"/>
    <w:rsid w:val="4EE78237"/>
    <w:rsid w:val="4EF3CBDC"/>
    <w:rsid w:val="4EF50C07"/>
    <w:rsid w:val="4F1FA67F"/>
    <w:rsid w:val="4F67A37E"/>
    <w:rsid w:val="4F845B95"/>
    <w:rsid w:val="4F8E2166"/>
    <w:rsid w:val="4F92C5E0"/>
    <w:rsid w:val="4F9FDDD8"/>
    <w:rsid w:val="4FA719DD"/>
    <w:rsid w:val="4FAF13F9"/>
    <w:rsid w:val="4FB14A47"/>
    <w:rsid w:val="4FB52748"/>
    <w:rsid w:val="4FBDF143"/>
    <w:rsid w:val="4FBEEC06"/>
    <w:rsid w:val="4FC19296"/>
    <w:rsid w:val="4FC24A22"/>
    <w:rsid w:val="4FD0CAE7"/>
    <w:rsid w:val="4FD25C84"/>
    <w:rsid w:val="4FD2BB4D"/>
    <w:rsid w:val="4FE0187C"/>
    <w:rsid w:val="4FE34AE8"/>
    <w:rsid w:val="4FF7E67C"/>
    <w:rsid w:val="5002CAB3"/>
    <w:rsid w:val="50103E27"/>
    <w:rsid w:val="501FF5AD"/>
    <w:rsid w:val="502BAAE0"/>
    <w:rsid w:val="502CD491"/>
    <w:rsid w:val="5034E7A5"/>
    <w:rsid w:val="5038437B"/>
    <w:rsid w:val="5039FC1B"/>
    <w:rsid w:val="505CEC72"/>
    <w:rsid w:val="50B3BF15"/>
    <w:rsid w:val="50D75A4E"/>
    <w:rsid w:val="50DBD868"/>
    <w:rsid w:val="50F6C74F"/>
    <w:rsid w:val="510FAC4B"/>
    <w:rsid w:val="511E0AA7"/>
    <w:rsid w:val="51344AAA"/>
    <w:rsid w:val="51432383"/>
    <w:rsid w:val="514E59C1"/>
    <w:rsid w:val="5152E3DB"/>
    <w:rsid w:val="515A6AA3"/>
    <w:rsid w:val="515CCB3A"/>
    <w:rsid w:val="51709B04"/>
    <w:rsid w:val="5178D69B"/>
    <w:rsid w:val="51802232"/>
    <w:rsid w:val="51899891"/>
    <w:rsid w:val="51AADB5E"/>
    <w:rsid w:val="51AB1A3A"/>
    <w:rsid w:val="51BA0EB4"/>
    <w:rsid w:val="51BA169E"/>
    <w:rsid w:val="51C072B2"/>
    <w:rsid w:val="51C1F633"/>
    <w:rsid w:val="51CFEBA6"/>
    <w:rsid w:val="51D12EFF"/>
    <w:rsid w:val="51D86480"/>
    <w:rsid w:val="51DB1E90"/>
    <w:rsid w:val="51DDD213"/>
    <w:rsid w:val="51E076EC"/>
    <w:rsid w:val="51F051A5"/>
    <w:rsid w:val="521977AC"/>
    <w:rsid w:val="5220AD5C"/>
    <w:rsid w:val="52294768"/>
    <w:rsid w:val="522BE1F2"/>
    <w:rsid w:val="523341D3"/>
    <w:rsid w:val="523F18E9"/>
    <w:rsid w:val="52490742"/>
    <w:rsid w:val="5261991E"/>
    <w:rsid w:val="52682B4F"/>
    <w:rsid w:val="526DED6E"/>
    <w:rsid w:val="526E4775"/>
    <w:rsid w:val="527562CE"/>
    <w:rsid w:val="5278A6F3"/>
    <w:rsid w:val="52868BAD"/>
    <w:rsid w:val="528CDBF8"/>
    <w:rsid w:val="528CFE82"/>
    <w:rsid w:val="529C545B"/>
    <w:rsid w:val="52AC127B"/>
    <w:rsid w:val="52B1482E"/>
    <w:rsid w:val="52BCABF0"/>
    <w:rsid w:val="52C428D6"/>
    <w:rsid w:val="52C8E92F"/>
    <w:rsid w:val="52D31AFB"/>
    <w:rsid w:val="52D3D336"/>
    <w:rsid w:val="52D55300"/>
    <w:rsid w:val="52DFBD8B"/>
    <w:rsid w:val="52E7A141"/>
    <w:rsid w:val="52F1F401"/>
    <w:rsid w:val="52FDCD26"/>
    <w:rsid w:val="5307090A"/>
    <w:rsid w:val="530CD753"/>
    <w:rsid w:val="53215BF7"/>
    <w:rsid w:val="532FD28D"/>
    <w:rsid w:val="5336C278"/>
    <w:rsid w:val="534830EF"/>
    <w:rsid w:val="534E356E"/>
    <w:rsid w:val="5380072F"/>
    <w:rsid w:val="53876B12"/>
    <w:rsid w:val="53979898"/>
    <w:rsid w:val="53B74A62"/>
    <w:rsid w:val="53B921EC"/>
    <w:rsid w:val="53BEEC4B"/>
    <w:rsid w:val="53BF9502"/>
    <w:rsid w:val="53C517C9"/>
    <w:rsid w:val="53C82454"/>
    <w:rsid w:val="53D3FF8A"/>
    <w:rsid w:val="53E0E3A9"/>
    <w:rsid w:val="53E458FC"/>
    <w:rsid w:val="53E95DC1"/>
    <w:rsid w:val="53ED87BE"/>
    <w:rsid w:val="53F3E408"/>
    <w:rsid w:val="5401BEA6"/>
    <w:rsid w:val="540C4526"/>
    <w:rsid w:val="541620EE"/>
    <w:rsid w:val="541B8EDA"/>
    <w:rsid w:val="541FB35D"/>
    <w:rsid w:val="5420417D"/>
    <w:rsid w:val="542F28D6"/>
    <w:rsid w:val="545DF146"/>
    <w:rsid w:val="54652D05"/>
    <w:rsid w:val="5467D515"/>
    <w:rsid w:val="5473C4A5"/>
    <w:rsid w:val="54805E84"/>
    <w:rsid w:val="5488B514"/>
    <w:rsid w:val="549BAE99"/>
    <w:rsid w:val="54A8F332"/>
    <w:rsid w:val="54AA2FD4"/>
    <w:rsid w:val="54B6FAD6"/>
    <w:rsid w:val="54CF4359"/>
    <w:rsid w:val="54D3DE75"/>
    <w:rsid w:val="54DE04A6"/>
    <w:rsid w:val="54F996F5"/>
    <w:rsid w:val="55054F05"/>
    <w:rsid w:val="55086AFA"/>
    <w:rsid w:val="55129C2D"/>
    <w:rsid w:val="5523EFE0"/>
    <w:rsid w:val="5535BCC8"/>
    <w:rsid w:val="5550C0BD"/>
    <w:rsid w:val="555BAC48"/>
    <w:rsid w:val="556CD081"/>
    <w:rsid w:val="557760FC"/>
    <w:rsid w:val="558190B2"/>
    <w:rsid w:val="558A6BE1"/>
    <w:rsid w:val="55A9DC48"/>
    <w:rsid w:val="55B4B5CD"/>
    <w:rsid w:val="55BD3BD7"/>
    <w:rsid w:val="55DF2E90"/>
    <w:rsid w:val="55EF9D80"/>
    <w:rsid w:val="55F4300C"/>
    <w:rsid w:val="55F44CB2"/>
    <w:rsid w:val="55F87B92"/>
    <w:rsid w:val="55FD3E91"/>
    <w:rsid w:val="561765AE"/>
    <w:rsid w:val="562455B7"/>
    <w:rsid w:val="562EF0FF"/>
    <w:rsid w:val="5632A19B"/>
    <w:rsid w:val="563873D8"/>
    <w:rsid w:val="563C4C0E"/>
    <w:rsid w:val="5647BEDC"/>
    <w:rsid w:val="565DBAB8"/>
    <w:rsid w:val="565F3CF3"/>
    <w:rsid w:val="567BAF96"/>
    <w:rsid w:val="5681DBEE"/>
    <w:rsid w:val="56906F05"/>
    <w:rsid w:val="56A20DFA"/>
    <w:rsid w:val="56B5E51F"/>
    <w:rsid w:val="56B7F47C"/>
    <w:rsid w:val="56C53B4D"/>
    <w:rsid w:val="56E860EC"/>
    <w:rsid w:val="56F6DC81"/>
    <w:rsid w:val="57109F9E"/>
    <w:rsid w:val="5745DFBD"/>
    <w:rsid w:val="574702FC"/>
    <w:rsid w:val="577E1E7C"/>
    <w:rsid w:val="57A7F998"/>
    <w:rsid w:val="57A8463B"/>
    <w:rsid w:val="57AAB0E2"/>
    <w:rsid w:val="57B7EA5B"/>
    <w:rsid w:val="57BDABC5"/>
    <w:rsid w:val="57C2623F"/>
    <w:rsid w:val="57CC56B3"/>
    <w:rsid w:val="57DE45A8"/>
    <w:rsid w:val="57E0155A"/>
    <w:rsid w:val="57E14B69"/>
    <w:rsid w:val="57E83098"/>
    <w:rsid w:val="57F876BE"/>
    <w:rsid w:val="57FD67E3"/>
    <w:rsid w:val="57FDE3C7"/>
    <w:rsid w:val="580E4634"/>
    <w:rsid w:val="580E5D6E"/>
    <w:rsid w:val="5810173F"/>
    <w:rsid w:val="581B9479"/>
    <w:rsid w:val="582F89D8"/>
    <w:rsid w:val="5834A9E1"/>
    <w:rsid w:val="583A8AFE"/>
    <w:rsid w:val="583C5961"/>
    <w:rsid w:val="584134E9"/>
    <w:rsid w:val="5846FED1"/>
    <w:rsid w:val="584F3A20"/>
    <w:rsid w:val="585185B6"/>
    <w:rsid w:val="585A9747"/>
    <w:rsid w:val="5866E8D0"/>
    <w:rsid w:val="586CD875"/>
    <w:rsid w:val="586FEE3B"/>
    <w:rsid w:val="58793511"/>
    <w:rsid w:val="58849BB0"/>
    <w:rsid w:val="58906BAB"/>
    <w:rsid w:val="5896ADE7"/>
    <w:rsid w:val="58AAF327"/>
    <w:rsid w:val="58B1BD01"/>
    <w:rsid w:val="58B88497"/>
    <w:rsid w:val="58C088AD"/>
    <w:rsid w:val="58CD247D"/>
    <w:rsid w:val="58DA6B02"/>
    <w:rsid w:val="58DF3B33"/>
    <w:rsid w:val="58E83942"/>
    <w:rsid w:val="58E8D738"/>
    <w:rsid w:val="58F1C6EB"/>
    <w:rsid w:val="58FDAEFC"/>
    <w:rsid w:val="58FEFCD0"/>
    <w:rsid w:val="593C5C9F"/>
    <w:rsid w:val="5964B40B"/>
    <w:rsid w:val="597093C1"/>
    <w:rsid w:val="5971A5D3"/>
    <w:rsid w:val="59842D37"/>
    <w:rsid w:val="59884EA6"/>
    <w:rsid w:val="598F4915"/>
    <w:rsid w:val="59BA4BB8"/>
    <w:rsid w:val="59C4E231"/>
    <w:rsid w:val="59D3E813"/>
    <w:rsid w:val="59EC85C0"/>
    <w:rsid w:val="59ED5AB2"/>
    <w:rsid w:val="59EE4021"/>
    <w:rsid w:val="59F465BA"/>
    <w:rsid w:val="59F79FD9"/>
    <w:rsid w:val="59FC79A5"/>
    <w:rsid w:val="5A0209D1"/>
    <w:rsid w:val="5A232D90"/>
    <w:rsid w:val="5A3AA332"/>
    <w:rsid w:val="5A3B265D"/>
    <w:rsid w:val="5A5BFC21"/>
    <w:rsid w:val="5A63B74C"/>
    <w:rsid w:val="5A6F1867"/>
    <w:rsid w:val="5A70AE8A"/>
    <w:rsid w:val="5A85A2B5"/>
    <w:rsid w:val="5A872639"/>
    <w:rsid w:val="5A8F4AC6"/>
    <w:rsid w:val="5A966B8A"/>
    <w:rsid w:val="5AA218EF"/>
    <w:rsid w:val="5ACB6F8B"/>
    <w:rsid w:val="5ACBECB5"/>
    <w:rsid w:val="5AE2BE1F"/>
    <w:rsid w:val="5AE785DC"/>
    <w:rsid w:val="5AFD918B"/>
    <w:rsid w:val="5B016E3A"/>
    <w:rsid w:val="5B03F775"/>
    <w:rsid w:val="5B04392F"/>
    <w:rsid w:val="5B05103A"/>
    <w:rsid w:val="5B127F75"/>
    <w:rsid w:val="5B20D485"/>
    <w:rsid w:val="5B22FFB3"/>
    <w:rsid w:val="5B24C43C"/>
    <w:rsid w:val="5B57D2D1"/>
    <w:rsid w:val="5B8200D6"/>
    <w:rsid w:val="5B8ECB47"/>
    <w:rsid w:val="5BA52685"/>
    <w:rsid w:val="5BA67E72"/>
    <w:rsid w:val="5BA89EE9"/>
    <w:rsid w:val="5BC6B09B"/>
    <w:rsid w:val="5BF1ADA1"/>
    <w:rsid w:val="5C03D9F0"/>
    <w:rsid w:val="5C0C917E"/>
    <w:rsid w:val="5C103522"/>
    <w:rsid w:val="5C271130"/>
    <w:rsid w:val="5C29AA4E"/>
    <w:rsid w:val="5C2B81FA"/>
    <w:rsid w:val="5C39648F"/>
    <w:rsid w:val="5C3D47E7"/>
    <w:rsid w:val="5C587D91"/>
    <w:rsid w:val="5C642728"/>
    <w:rsid w:val="5C6A300B"/>
    <w:rsid w:val="5C6E25BD"/>
    <w:rsid w:val="5C760132"/>
    <w:rsid w:val="5CA7D640"/>
    <w:rsid w:val="5CB8F033"/>
    <w:rsid w:val="5CCB2729"/>
    <w:rsid w:val="5CD21C18"/>
    <w:rsid w:val="5CD9D9B3"/>
    <w:rsid w:val="5CE561B7"/>
    <w:rsid w:val="5CE5645C"/>
    <w:rsid w:val="5CFD9EC2"/>
    <w:rsid w:val="5CFDAFAA"/>
    <w:rsid w:val="5D011509"/>
    <w:rsid w:val="5D023DDF"/>
    <w:rsid w:val="5D04B866"/>
    <w:rsid w:val="5D14F255"/>
    <w:rsid w:val="5D18F9CC"/>
    <w:rsid w:val="5D3A51B4"/>
    <w:rsid w:val="5D457A38"/>
    <w:rsid w:val="5D4D8CD4"/>
    <w:rsid w:val="5D5497D7"/>
    <w:rsid w:val="5D599A85"/>
    <w:rsid w:val="5D64E58D"/>
    <w:rsid w:val="5D7A626C"/>
    <w:rsid w:val="5D7D7A0A"/>
    <w:rsid w:val="5D8611E2"/>
    <w:rsid w:val="5D883749"/>
    <w:rsid w:val="5D8B8E6C"/>
    <w:rsid w:val="5D8D02B8"/>
    <w:rsid w:val="5D9AAFDF"/>
    <w:rsid w:val="5DA0F8DE"/>
    <w:rsid w:val="5DA2BFF3"/>
    <w:rsid w:val="5DA53CE9"/>
    <w:rsid w:val="5DB0B352"/>
    <w:rsid w:val="5DB7B9E9"/>
    <w:rsid w:val="5DC127FD"/>
    <w:rsid w:val="5DC8238B"/>
    <w:rsid w:val="5DD3BC57"/>
    <w:rsid w:val="5DD5DBD7"/>
    <w:rsid w:val="5DEA8C49"/>
    <w:rsid w:val="5DF007E5"/>
    <w:rsid w:val="5E038D77"/>
    <w:rsid w:val="5E0AAE56"/>
    <w:rsid w:val="5E1D1D5D"/>
    <w:rsid w:val="5E2740CA"/>
    <w:rsid w:val="5E3817DC"/>
    <w:rsid w:val="5E4A2037"/>
    <w:rsid w:val="5E598F7F"/>
    <w:rsid w:val="5E62D72D"/>
    <w:rsid w:val="5E7AB379"/>
    <w:rsid w:val="5E7CA2C7"/>
    <w:rsid w:val="5E7E0930"/>
    <w:rsid w:val="5E82453C"/>
    <w:rsid w:val="5E8540E2"/>
    <w:rsid w:val="5E85DF20"/>
    <w:rsid w:val="5E86FDC9"/>
    <w:rsid w:val="5E9321C5"/>
    <w:rsid w:val="5EAD75ED"/>
    <w:rsid w:val="5EB920FD"/>
    <w:rsid w:val="5EC08BD3"/>
    <w:rsid w:val="5ECFB222"/>
    <w:rsid w:val="5ED3A9BA"/>
    <w:rsid w:val="5EFDBAB9"/>
    <w:rsid w:val="5EFF7C6C"/>
    <w:rsid w:val="5F0C7BBD"/>
    <w:rsid w:val="5F0FD593"/>
    <w:rsid w:val="5F1A88DA"/>
    <w:rsid w:val="5F231C9E"/>
    <w:rsid w:val="5F2FA4A7"/>
    <w:rsid w:val="5F3D7565"/>
    <w:rsid w:val="5F457482"/>
    <w:rsid w:val="5F48E19A"/>
    <w:rsid w:val="5F603C32"/>
    <w:rsid w:val="5F685771"/>
    <w:rsid w:val="5F699C8C"/>
    <w:rsid w:val="5F6B0629"/>
    <w:rsid w:val="5F89330D"/>
    <w:rsid w:val="5F8B1103"/>
    <w:rsid w:val="5F8D385B"/>
    <w:rsid w:val="5F97C913"/>
    <w:rsid w:val="5F9875A6"/>
    <w:rsid w:val="5FADA2BC"/>
    <w:rsid w:val="5FB3E547"/>
    <w:rsid w:val="5FBCF183"/>
    <w:rsid w:val="5FD6564E"/>
    <w:rsid w:val="5FE070BE"/>
    <w:rsid w:val="5FE5525A"/>
    <w:rsid w:val="5FEC5B16"/>
    <w:rsid w:val="5FFDAEFA"/>
    <w:rsid w:val="600C30C2"/>
    <w:rsid w:val="60121B97"/>
    <w:rsid w:val="601BD578"/>
    <w:rsid w:val="601E7692"/>
    <w:rsid w:val="6023FB4D"/>
    <w:rsid w:val="60265400"/>
    <w:rsid w:val="602DA22C"/>
    <w:rsid w:val="60346AFB"/>
    <w:rsid w:val="6047BC7C"/>
    <w:rsid w:val="60538453"/>
    <w:rsid w:val="606004C0"/>
    <w:rsid w:val="6065DE15"/>
    <w:rsid w:val="6073EE39"/>
    <w:rsid w:val="60847D31"/>
    <w:rsid w:val="609BD287"/>
    <w:rsid w:val="60A0079A"/>
    <w:rsid w:val="60A2EB9B"/>
    <w:rsid w:val="60A9C8B3"/>
    <w:rsid w:val="60BE6A8A"/>
    <w:rsid w:val="60CF411C"/>
    <w:rsid w:val="60D94315"/>
    <w:rsid w:val="60DD3F93"/>
    <w:rsid w:val="60DED72B"/>
    <w:rsid w:val="60E7BC9C"/>
    <w:rsid w:val="60F0AD84"/>
    <w:rsid w:val="60F0EFA5"/>
    <w:rsid w:val="610AD73F"/>
    <w:rsid w:val="6118FDE8"/>
    <w:rsid w:val="61282906"/>
    <w:rsid w:val="6129F104"/>
    <w:rsid w:val="61336E48"/>
    <w:rsid w:val="6135E14E"/>
    <w:rsid w:val="613DA882"/>
    <w:rsid w:val="614DA6B5"/>
    <w:rsid w:val="6157A38A"/>
    <w:rsid w:val="615BD676"/>
    <w:rsid w:val="6179325E"/>
    <w:rsid w:val="617B54BD"/>
    <w:rsid w:val="618CAC8D"/>
    <w:rsid w:val="6191C4A6"/>
    <w:rsid w:val="6192FEB2"/>
    <w:rsid w:val="619953BF"/>
    <w:rsid w:val="61A4B860"/>
    <w:rsid w:val="61B02D32"/>
    <w:rsid w:val="61B782D2"/>
    <w:rsid w:val="61C39318"/>
    <w:rsid w:val="61D4ED9D"/>
    <w:rsid w:val="61DF8894"/>
    <w:rsid w:val="61E2D80A"/>
    <w:rsid w:val="61ED0617"/>
    <w:rsid w:val="61F3AE87"/>
    <w:rsid w:val="61F421DC"/>
    <w:rsid w:val="61F4AE6D"/>
    <w:rsid w:val="61FDA878"/>
    <w:rsid w:val="620FBE9A"/>
    <w:rsid w:val="622D4D74"/>
    <w:rsid w:val="624BBAD1"/>
    <w:rsid w:val="626E176D"/>
    <w:rsid w:val="627578A2"/>
    <w:rsid w:val="627830ED"/>
    <w:rsid w:val="629D5334"/>
    <w:rsid w:val="62A6B325"/>
    <w:rsid w:val="62AC5B58"/>
    <w:rsid w:val="62AD3C6C"/>
    <w:rsid w:val="62B39765"/>
    <w:rsid w:val="62B41512"/>
    <w:rsid w:val="62BE6B57"/>
    <w:rsid w:val="62C7C89E"/>
    <w:rsid w:val="62CAC689"/>
    <w:rsid w:val="62D69795"/>
    <w:rsid w:val="62E0C996"/>
    <w:rsid w:val="62EB43F9"/>
    <w:rsid w:val="62F88304"/>
    <w:rsid w:val="62F9543E"/>
    <w:rsid w:val="62F9AD7A"/>
    <w:rsid w:val="62FB382D"/>
    <w:rsid w:val="62FCCBA2"/>
    <w:rsid w:val="63039517"/>
    <w:rsid w:val="63066D0D"/>
    <w:rsid w:val="630C8027"/>
    <w:rsid w:val="63128E20"/>
    <w:rsid w:val="63204431"/>
    <w:rsid w:val="63309299"/>
    <w:rsid w:val="6344ABE8"/>
    <w:rsid w:val="634B5D8A"/>
    <w:rsid w:val="6351BDE5"/>
    <w:rsid w:val="63560F37"/>
    <w:rsid w:val="635D901B"/>
    <w:rsid w:val="63622643"/>
    <w:rsid w:val="6367B078"/>
    <w:rsid w:val="636DB6AE"/>
    <w:rsid w:val="6371EFB3"/>
    <w:rsid w:val="6379B1D2"/>
    <w:rsid w:val="63809716"/>
    <w:rsid w:val="6397100D"/>
    <w:rsid w:val="6398841B"/>
    <w:rsid w:val="639A8871"/>
    <w:rsid w:val="639F713E"/>
    <w:rsid w:val="63B92CEA"/>
    <w:rsid w:val="63BA1D2D"/>
    <w:rsid w:val="63C3906B"/>
    <w:rsid w:val="63CF51BB"/>
    <w:rsid w:val="63D03317"/>
    <w:rsid w:val="63D51015"/>
    <w:rsid w:val="63D63D7D"/>
    <w:rsid w:val="63DE8A2D"/>
    <w:rsid w:val="63E723EA"/>
    <w:rsid w:val="6402CC4D"/>
    <w:rsid w:val="6408CCD5"/>
    <w:rsid w:val="641B78DD"/>
    <w:rsid w:val="64319CF1"/>
    <w:rsid w:val="6433FCCC"/>
    <w:rsid w:val="64360DF2"/>
    <w:rsid w:val="644373E4"/>
    <w:rsid w:val="64445D27"/>
    <w:rsid w:val="6450381E"/>
    <w:rsid w:val="6459A69E"/>
    <w:rsid w:val="645D6B43"/>
    <w:rsid w:val="64731CD3"/>
    <w:rsid w:val="64971EDE"/>
    <w:rsid w:val="6498423B"/>
    <w:rsid w:val="64B047EB"/>
    <w:rsid w:val="64CFA7AE"/>
    <w:rsid w:val="64D0764D"/>
    <w:rsid w:val="64F04639"/>
    <w:rsid w:val="64F372AA"/>
    <w:rsid w:val="64F49FC8"/>
    <w:rsid w:val="65206746"/>
    <w:rsid w:val="6520A2A1"/>
    <w:rsid w:val="653E2BD8"/>
    <w:rsid w:val="653E6600"/>
    <w:rsid w:val="653F7DA2"/>
    <w:rsid w:val="65409906"/>
    <w:rsid w:val="6544DDA8"/>
    <w:rsid w:val="65503452"/>
    <w:rsid w:val="65549AC9"/>
    <w:rsid w:val="6582F44B"/>
    <w:rsid w:val="6589E895"/>
    <w:rsid w:val="65AD24AE"/>
    <w:rsid w:val="65B92E3E"/>
    <w:rsid w:val="65DAF2D8"/>
    <w:rsid w:val="65DCC695"/>
    <w:rsid w:val="65F3F5B9"/>
    <w:rsid w:val="65F51F4C"/>
    <w:rsid w:val="65FB7769"/>
    <w:rsid w:val="65FE0ECF"/>
    <w:rsid w:val="660B60FE"/>
    <w:rsid w:val="663023C6"/>
    <w:rsid w:val="6632EF3F"/>
    <w:rsid w:val="6637B518"/>
    <w:rsid w:val="663A4035"/>
    <w:rsid w:val="663A9E61"/>
    <w:rsid w:val="66427A1C"/>
    <w:rsid w:val="6658E112"/>
    <w:rsid w:val="6663D907"/>
    <w:rsid w:val="667433BA"/>
    <w:rsid w:val="66808F45"/>
    <w:rsid w:val="669076F6"/>
    <w:rsid w:val="6699C705"/>
    <w:rsid w:val="669CBF7F"/>
    <w:rsid w:val="66A0B11D"/>
    <w:rsid w:val="66A74D8B"/>
    <w:rsid w:val="66B1267E"/>
    <w:rsid w:val="66C375D8"/>
    <w:rsid w:val="66D046BB"/>
    <w:rsid w:val="66F94476"/>
    <w:rsid w:val="66FEB320"/>
    <w:rsid w:val="67014FC2"/>
    <w:rsid w:val="671B875E"/>
    <w:rsid w:val="671DA2C0"/>
    <w:rsid w:val="671F1920"/>
    <w:rsid w:val="67325EBA"/>
    <w:rsid w:val="67352CE0"/>
    <w:rsid w:val="675CB2DA"/>
    <w:rsid w:val="675D1055"/>
    <w:rsid w:val="676CFF3B"/>
    <w:rsid w:val="67863EFC"/>
    <w:rsid w:val="678D7BB8"/>
    <w:rsid w:val="67A43EE6"/>
    <w:rsid w:val="67A474BC"/>
    <w:rsid w:val="67B7AB1B"/>
    <w:rsid w:val="67C12843"/>
    <w:rsid w:val="67CD538A"/>
    <w:rsid w:val="67DDCF90"/>
    <w:rsid w:val="67E8C11B"/>
    <w:rsid w:val="67EDD526"/>
    <w:rsid w:val="67F3B554"/>
    <w:rsid w:val="67FA529E"/>
    <w:rsid w:val="6807DFF0"/>
    <w:rsid w:val="68081A55"/>
    <w:rsid w:val="68117FED"/>
    <w:rsid w:val="6831FC4D"/>
    <w:rsid w:val="68587342"/>
    <w:rsid w:val="685876C9"/>
    <w:rsid w:val="6882CBD3"/>
    <w:rsid w:val="688B7FCE"/>
    <w:rsid w:val="68A12AB7"/>
    <w:rsid w:val="68BFA052"/>
    <w:rsid w:val="68C9061D"/>
    <w:rsid w:val="68DDA999"/>
    <w:rsid w:val="68DE6764"/>
    <w:rsid w:val="68DE78FF"/>
    <w:rsid w:val="68E18E46"/>
    <w:rsid w:val="68E55A97"/>
    <w:rsid w:val="68F1F728"/>
    <w:rsid w:val="68F7A60B"/>
    <w:rsid w:val="6912B787"/>
    <w:rsid w:val="69145F9E"/>
    <w:rsid w:val="691C3D55"/>
    <w:rsid w:val="694311F2"/>
    <w:rsid w:val="694FC911"/>
    <w:rsid w:val="6958B89A"/>
    <w:rsid w:val="697A1ADE"/>
    <w:rsid w:val="69821B92"/>
    <w:rsid w:val="69A43FBF"/>
    <w:rsid w:val="69A8ECA4"/>
    <w:rsid w:val="69AB672C"/>
    <w:rsid w:val="69AFD14F"/>
    <w:rsid w:val="69B74725"/>
    <w:rsid w:val="69BCA358"/>
    <w:rsid w:val="69BCA59B"/>
    <w:rsid w:val="69C666CB"/>
    <w:rsid w:val="69C685A1"/>
    <w:rsid w:val="69CE5910"/>
    <w:rsid w:val="69D68F2A"/>
    <w:rsid w:val="69D703C8"/>
    <w:rsid w:val="69E2C22C"/>
    <w:rsid w:val="69EAE8F5"/>
    <w:rsid w:val="6A0BFC47"/>
    <w:rsid w:val="6A0D7752"/>
    <w:rsid w:val="6A229EBE"/>
    <w:rsid w:val="6A308870"/>
    <w:rsid w:val="6A34C1A4"/>
    <w:rsid w:val="6A70DD09"/>
    <w:rsid w:val="6A77C1E1"/>
    <w:rsid w:val="6A88C223"/>
    <w:rsid w:val="6AA80EA0"/>
    <w:rsid w:val="6AA8991D"/>
    <w:rsid w:val="6AAAF38B"/>
    <w:rsid w:val="6AADAE69"/>
    <w:rsid w:val="6AB40A73"/>
    <w:rsid w:val="6AB5A7DA"/>
    <w:rsid w:val="6AC671BC"/>
    <w:rsid w:val="6AD06D8B"/>
    <w:rsid w:val="6AD0A4C2"/>
    <w:rsid w:val="6AE87844"/>
    <w:rsid w:val="6AED3805"/>
    <w:rsid w:val="6AF0444A"/>
    <w:rsid w:val="6AF4513F"/>
    <w:rsid w:val="6AF69079"/>
    <w:rsid w:val="6AFBB399"/>
    <w:rsid w:val="6B05C3D2"/>
    <w:rsid w:val="6B07B7FF"/>
    <w:rsid w:val="6B1288FC"/>
    <w:rsid w:val="6B2E595B"/>
    <w:rsid w:val="6B434D68"/>
    <w:rsid w:val="6B4A47DB"/>
    <w:rsid w:val="6B56DC9D"/>
    <w:rsid w:val="6B799B98"/>
    <w:rsid w:val="6B8C28AC"/>
    <w:rsid w:val="6BA6804A"/>
    <w:rsid w:val="6BAD0177"/>
    <w:rsid w:val="6BC4FAE4"/>
    <w:rsid w:val="6BCDA877"/>
    <w:rsid w:val="6BD6DA29"/>
    <w:rsid w:val="6BD9697B"/>
    <w:rsid w:val="6BDD12EE"/>
    <w:rsid w:val="6BDE20F6"/>
    <w:rsid w:val="6BE34F08"/>
    <w:rsid w:val="6BEC47F2"/>
    <w:rsid w:val="6BF95B6A"/>
    <w:rsid w:val="6BFB0A5E"/>
    <w:rsid w:val="6C11ED75"/>
    <w:rsid w:val="6C1F3A35"/>
    <w:rsid w:val="6C26261B"/>
    <w:rsid w:val="6C2E8248"/>
    <w:rsid w:val="6C3A6F1F"/>
    <w:rsid w:val="6C3E4468"/>
    <w:rsid w:val="6C412DAC"/>
    <w:rsid w:val="6C468744"/>
    <w:rsid w:val="6C52DCEB"/>
    <w:rsid w:val="6C530282"/>
    <w:rsid w:val="6C55954A"/>
    <w:rsid w:val="6C5B24F0"/>
    <w:rsid w:val="6C5E9868"/>
    <w:rsid w:val="6C5ECFC9"/>
    <w:rsid w:val="6C603B27"/>
    <w:rsid w:val="6C62B7B3"/>
    <w:rsid w:val="6C72D12B"/>
    <w:rsid w:val="6C880FCD"/>
    <w:rsid w:val="6C90595C"/>
    <w:rsid w:val="6C98F7C9"/>
    <w:rsid w:val="6CA15505"/>
    <w:rsid w:val="6CA509FD"/>
    <w:rsid w:val="6CB5665A"/>
    <w:rsid w:val="6CBB17A6"/>
    <w:rsid w:val="6CCC9FF2"/>
    <w:rsid w:val="6CCCF850"/>
    <w:rsid w:val="6D12E4C4"/>
    <w:rsid w:val="6D142879"/>
    <w:rsid w:val="6D14B119"/>
    <w:rsid w:val="6D195196"/>
    <w:rsid w:val="6D3075B5"/>
    <w:rsid w:val="6D3642D7"/>
    <w:rsid w:val="6D39035A"/>
    <w:rsid w:val="6D3A26B7"/>
    <w:rsid w:val="6D40F073"/>
    <w:rsid w:val="6D42848E"/>
    <w:rsid w:val="6D43580C"/>
    <w:rsid w:val="6D5C33BD"/>
    <w:rsid w:val="6D690286"/>
    <w:rsid w:val="6D70377A"/>
    <w:rsid w:val="6D8EEE36"/>
    <w:rsid w:val="6D91F90A"/>
    <w:rsid w:val="6DA62E38"/>
    <w:rsid w:val="6DB83693"/>
    <w:rsid w:val="6DBABB9A"/>
    <w:rsid w:val="6DBE61F5"/>
    <w:rsid w:val="6DCFDA8E"/>
    <w:rsid w:val="6DE2FF73"/>
    <w:rsid w:val="6DE5DF41"/>
    <w:rsid w:val="6DE80392"/>
    <w:rsid w:val="6DEA91AD"/>
    <w:rsid w:val="6DF8908D"/>
    <w:rsid w:val="6DFBD337"/>
    <w:rsid w:val="6DFD75AB"/>
    <w:rsid w:val="6E030787"/>
    <w:rsid w:val="6E0E450D"/>
    <w:rsid w:val="6E10E6FC"/>
    <w:rsid w:val="6E150114"/>
    <w:rsid w:val="6E253319"/>
    <w:rsid w:val="6E34D761"/>
    <w:rsid w:val="6E3F6C19"/>
    <w:rsid w:val="6E4518CE"/>
    <w:rsid w:val="6E4A73C1"/>
    <w:rsid w:val="6E730E52"/>
    <w:rsid w:val="6E7A9219"/>
    <w:rsid w:val="6E918257"/>
    <w:rsid w:val="6E959989"/>
    <w:rsid w:val="6EB69D05"/>
    <w:rsid w:val="6EB6F7F6"/>
    <w:rsid w:val="6EB70D3F"/>
    <w:rsid w:val="6EB91AB1"/>
    <w:rsid w:val="6ECCE635"/>
    <w:rsid w:val="6ECECB85"/>
    <w:rsid w:val="6EE20E4D"/>
    <w:rsid w:val="6EE3550A"/>
    <w:rsid w:val="6EE60E92"/>
    <w:rsid w:val="6EFEFBCB"/>
    <w:rsid w:val="6F141FEE"/>
    <w:rsid w:val="6F36CC8F"/>
    <w:rsid w:val="6F381F69"/>
    <w:rsid w:val="6F4CF0AD"/>
    <w:rsid w:val="6F6E550C"/>
    <w:rsid w:val="6F81AFA2"/>
    <w:rsid w:val="6F8A8498"/>
    <w:rsid w:val="6F9CC2EB"/>
    <w:rsid w:val="6FC7BC6F"/>
    <w:rsid w:val="6FC91A61"/>
    <w:rsid w:val="6FCA2CCF"/>
    <w:rsid w:val="6FDB929C"/>
    <w:rsid w:val="6FE07CF4"/>
    <w:rsid w:val="6FE12698"/>
    <w:rsid w:val="6FE57B1A"/>
    <w:rsid w:val="6FF1F230"/>
    <w:rsid w:val="6FF774E2"/>
    <w:rsid w:val="70003CBA"/>
    <w:rsid w:val="7006C374"/>
    <w:rsid w:val="700B63F1"/>
    <w:rsid w:val="70183836"/>
    <w:rsid w:val="701E2C83"/>
    <w:rsid w:val="702605BE"/>
    <w:rsid w:val="702CF02E"/>
    <w:rsid w:val="70302CE7"/>
    <w:rsid w:val="70401C28"/>
    <w:rsid w:val="7045B1AF"/>
    <w:rsid w:val="7045D9CA"/>
    <w:rsid w:val="704991F5"/>
    <w:rsid w:val="705DC5E5"/>
    <w:rsid w:val="707628B9"/>
    <w:rsid w:val="707821C2"/>
    <w:rsid w:val="707BF5C1"/>
    <w:rsid w:val="708C7002"/>
    <w:rsid w:val="7091E5AD"/>
    <w:rsid w:val="70963F37"/>
    <w:rsid w:val="7098F9CE"/>
    <w:rsid w:val="709DB6D2"/>
    <w:rsid w:val="70FFD914"/>
    <w:rsid w:val="7108E585"/>
    <w:rsid w:val="712259E5"/>
    <w:rsid w:val="712F34F5"/>
    <w:rsid w:val="7152B34A"/>
    <w:rsid w:val="7160DF19"/>
    <w:rsid w:val="717B40CA"/>
    <w:rsid w:val="71804BE0"/>
    <w:rsid w:val="71A103E8"/>
    <w:rsid w:val="71C731AF"/>
    <w:rsid w:val="71CF137F"/>
    <w:rsid w:val="71F184EB"/>
    <w:rsid w:val="71F85CBE"/>
    <w:rsid w:val="71FC6CAD"/>
    <w:rsid w:val="71FE3AF9"/>
    <w:rsid w:val="7200BD49"/>
    <w:rsid w:val="7218F417"/>
    <w:rsid w:val="7221D3DB"/>
    <w:rsid w:val="72434162"/>
    <w:rsid w:val="72531310"/>
    <w:rsid w:val="72656F40"/>
    <w:rsid w:val="7287BA90"/>
    <w:rsid w:val="728BB8C9"/>
    <w:rsid w:val="728C3979"/>
    <w:rsid w:val="72A68EB9"/>
    <w:rsid w:val="72BD1ECE"/>
    <w:rsid w:val="72BF70C4"/>
    <w:rsid w:val="72D0F1A9"/>
    <w:rsid w:val="72D678AA"/>
    <w:rsid w:val="72E4BD09"/>
    <w:rsid w:val="72F32EAA"/>
    <w:rsid w:val="72F8E3C0"/>
    <w:rsid w:val="730359CD"/>
    <w:rsid w:val="730B8091"/>
    <w:rsid w:val="7311347C"/>
    <w:rsid w:val="73130288"/>
    <w:rsid w:val="7318C75A"/>
    <w:rsid w:val="73322E83"/>
    <w:rsid w:val="7340BDE9"/>
    <w:rsid w:val="7341F9E5"/>
    <w:rsid w:val="73532494"/>
    <w:rsid w:val="738132B7"/>
    <w:rsid w:val="73959E9E"/>
    <w:rsid w:val="73A1F8E0"/>
    <w:rsid w:val="73A83D0E"/>
    <w:rsid w:val="73B33535"/>
    <w:rsid w:val="73B4AAA8"/>
    <w:rsid w:val="73B6F987"/>
    <w:rsid w:val="73C46E8E"/>
    <w:rsid w:val="73C4754C"/>
    <w:rsid w:val="73C5E122"/>
    <w:rsid w:val="73C952A3"/>
    <w:rsid w:val="73C9A04B"/>
    <w:rsid w:val="73E8A71E"/>
    <w:rsid w:val="74257BFC"/>
    <w:rsid w:val="7430FA97"/>
    <w:rsid w:val="743451B5"/>
    <w:rsid w:val="744727B9"/>
    <w:rsid w:val="745A7380"/>
    <w:rsid w:val="746AFA59"/>
    <w:rsid w:val="747C4917"/>
    <w:rsid w:val="748660B1"/>
    <w:rsid w:val="74AA355A"/>
    <w:rsid w:val="74C660CB"/>
    <w:rsid w:val="74CAED3B"/>
    <w:rsid w:val="74CB4F2C"/>
    <w:rsid w:val="74D30809"/>
    <w:rsid w:val="74D74D30"/>
    <w:rsid w:val="74DFB535"/>
    <w:rsid w:val="74F4E3B2"/>
    <w:rsid w:val="74FCA09B"/>
    <w:rsid w:val="7508FEE6"/>
    <w:rsid w:val="750AFEB0"/>
    <w:rsid w:val="751115C3"/>
    <w:rsid w:val="751B1D4A"/>
    <w:rsid w:val="751C948E"/>
    <w:rsid w:val="752AC339"/>
    <w:rsid w:val="752CDA88"/>
    <w:rsid w:val="752E7CDF"/>
    <w:rsid w:val="7530E168"/>
    <w:rsid w:val="753FBF0A"/>
    <w:rsid w:val="75473CB0"/>
    <w:rsid w:val="754C36F9"/>
    <w:rsid w:val="754C8464"/>
    <w:rsid w:val="755D1F5F"/>
    <w:rsid w:val="7563AF4A"/>
    <w:rsid w:val="756C4BF8"/>
    <w:rsid w:val="7577559C"/>
    <w:rsid w:val="7584E6E6"/>
    <w:rsid w:val="7595C074"/>
    <w:rsid w:val="75990EE0"/>
    <w:rsid w:val="75AA201B"/>
    <w:rsid w:val="75AEBB0E"/>
    <w:rsid w:val="75B17887"/>
    <w:rsid w:val="75C1EAF6"/>
    <w:rsid w:val="75C4AB5E"/>
    <w:rsid w:val="75C73D5B"/>
    <w:rsid w:val="75CB9C95"/>
    <w:rsid w:val="75CF7E2A"/>
    <w:rsid w:val="75D466A9"/>
    <w:rsid w:val="75DB8B37"/>
    <w:rsid w:val="75DFE815"/>
    <w:rsid w:val="75E39317"/>
    <w:rsid w:val="760ACA1E"/>
    <w:rsid w:val="760B4873"/>
    <w:rsid w:val="760FD57F"/>
    <w:rsid w:val="76112D29"/>
    <w:rsid w:val="76160851"/>
    <w:rsid w:val="761AAE61"/>
    <w:rsid w:val="76207643"/>
    <w:rsid w:val="763011EA"/>
    <w:rsid w:val="76381DBC"/>
    <w:rsid w:val="763C39C4"/>
    <w:rsid w:val="7664984B"/>
    <w:rsid w:val="7666BF41"/>
    <w:rsid w:val="7676F262"/>
    <w:rsid w:val="76812860"/>
    <w:rsid w:val="769561AC"/>
    <w:rsid w:val="76AB6D3A"/>
    <w:rsid w:val="76AEC70E"/>
    <w:rsid w:val="76D7F81A"/>
    <w:rsid w:val="76F61B03"/>
    <w:rsid w:val="773104D2"/>
    <w:rsid w:val="7733AEEE"/>
    <w:rsid w:val="773976A6"/>
    <w:rsid w:val="774BAF69"/>
    <w:rsid w:val="775F29EC"/>
    <w:rsid w:val="7760F78A"/>
    <w:rsid w:val="7771F5C1"/>
    <w:rsid w:val="777F7BE1"/>
    <w:rsid w:val="778A8565"/>
    <w:rsid w:val="778E7A5A"/>
    <w:rsid w:val="779D0C93"/>
    <w:rsid w:val="779ED67A"/>
    <w:rsid w:val="77A41335"/>
    <w:rsid w:val="77B43438"/>
    <w:rsid w:val="77B48E47"/>
    <w:rsid w:val="77C95F8B"/>
    <w:rsid w:val="77CC4339"/>
    <w:rsid w:val="77E5179E"/>
    <w:rsid w:val="77EDB1CC"/>
    <w:rsid w:val="781BA7F6"/>
    <w:rsid w:val="78371921"/>
    <w:rsid w:val="7837C174"/>
    <w:rsid w:val="7850CE2B"/>
    <w:rsid w:val="78756A03"/>
    <w:rsid w:val="78853E69"/>
    <w:rsid w:val="789D116E"/>
    <w:rsid w:val="789FF9EE"/>
    <w:rsid w:val="78A75263"/>
    <w:rsid w:val="78BD554F"/>
    <w:rsid w:val="78BD5B8A"/>
    <w:rsid w:val="78E5E8AE"/>
    <w:rsid w:val="78E9786A"/>
    <w:rsid w:val="78F9973B"/>
    <w:rsid w:val="78FE96DF"/>
    <w:rsid w:val="791E8774"/>
    <w:rsid w:val="7929ED2C"/>
    <w:rsid w:val="793174CF"/>
    <w:rsid w:val="7931B568"/>
    <w:rsid w:val="793A5083"/>
    <w:rsid w:val="7944539C"/>
    <w:rsid w:val="7951F23F"/>
    <w:rsid w:val="795DA5AA"/>
    <w:rsid w:val="797BC893"/>
    <w:rsid w:val="7986468A"/>
    <w:rsid w:val="79999DC8"/>
    <w:rsid w:val="79A48622"/>
    <w:rsid w:val="79A59332"/>
    <w:rsid w:val="79AB0216"/>
    <w:rsid w:val="79B39A07"/>
    <w:rsid w:val="79B5C0F9"/>
    <w:rsid w:val="79BBCE68"/>
    <w:rsid w:val="79BC3018"/>
    <w:rsid w:val="79DE4EC5"/>
    <w:rsid w:val="79EEE957"/>
    <w:rsid w:val="7A00D158"/>
    <w:rsid w:val="7A013D32"/>
    <w:rsid w:val="7A0DED32"/>
    <w:rsid w:val="7A18ADF8"/>
    <w:rsid w:val="7A1F350B"/>
    <w:rsid w:val="7A22674A"/>
    <w:rsid w:val="7A258E78"/>
    <w:rsid w:val="7A28C139"/>
    <w:rsid w:val="7A2D2A20"/>
    <w:rsid w:val="7A327054"/>
    <w:rsid w:val="7A33422A"/>
    <w:rsid w:val="7A363DAD"/>
    <w:rsid w:val="7A459F90"/>
    <w:rsid w:val="7A4CBFFD"/>
    <w:rsid w:val="7A4DA1BD"/>
    <w:rsid w:val="7A555C72"/>
    <w:rsid w:val="7A562490"/>
    <w:rsid w:val="7A66ABFE"/>
    <w:rsid w:val="7A6F093E"/>
    <w:rsid w:val="7A808290"/>
    <w:rsid w:val="7A98C390"/>
    <w:rsid w:val="7AACE768"/>
    <w:rsid w:val="7AB15A4C"/>
    <w:rsid w:val="7AB4EDC5"/>
    <w:rsid w:val="7AD94F3F"/>
    <w:rsid w:val="7B0A3BF9"/>
    <w:rsid w:val="7B1B2150"/>
    <w:rsid w:val="7B202907"/>
    <w:rsid w:val="7B346003"/>
    <w:rsid w:val="7B4B0151"/>
    <w:rsid w:val="7B4BCFDC"/>
    <w:rsid w:val="7B607369"/>
    <w:rsid w:val="7B63E539"/>
    <w:rsid w:val="7B65DD34"/>
    <w:rsid w:val="7B6A7B69"/>
    <w:rsid w:val="7B819FDF"/>
    <w:rsid w:val="7B85C925"/>
    <w:rsid w:val="7B86C4A8"/>
    <w:rsid w:val="7B9111AA"/>
    <w:rsid w:val="7B983628"/>
    <w:rsid w:val="7B9D5E5F"/>
    <w:rsid w:val="7BA1B3DD"/>
    <w:rsid w:val="7BAD0AC5"/>
    <w:rsid w:val="7BAE2434"/>
    <w:rsid w:val="7BB047C8"/>
    <w:rsid w:val="7BBE56B3"/>
    <w:rsid w:val="7BC34C04"/>
    <w:rsid w:val="7BD35ADC"/>
    <w:rsid w:val="7BE281B2"/>
    <w:rsid w:val="7BE7C562"/>
    <w:rsid w:val="7BE87AF4"/>
    <w:rsid w:val="7BF4AF3A"/>
    <w:rsid w:val="7BF99F65"/>
    <w:rsid w:val="7BFB23ED"/>
    <w:rsid w:val="7C12ECB2"/>
    <w:rsid w:val="7C2D57B9"/>
    <w:rsid w:val="7C4BB15E"/>
    <w:rsid w:val="7C60BDFB"/>
    <w:rsid w:val="7C652BA6"/>
    <w:rsid w:val="7C7A417B"/>
    <w:rsid w:val="7C7F8225"/>
    <w:rsid w:val="7C845469"/>
    <w:rsid w:val="7C88BA6E"/>
    <w:rsid w:val="7C8F7A0B"/>
    <w:rsid w:val="7C92B70D"/>
    <w:rsid w:val="7CB01E15"/>
    <w:rsid w:val="7CB06707"/>
    <w:rsid w:val="7CB100DD"/>
    <w:rsid w:val="7CDA3FB9"/>
    <w:rsid w:val="7CE8FBAF"/>
    <w:rsid w:val="7CF23926"/>
    <w:rsid w:val="7D0C427D"/>
    <w:rsid w:val="7D1108BD"/>
    <w:rsid w:val="7D1D1F66"/>
    <w:rsid w:val="7D3EEACA"/>
    <w:rsid w:val="7D443333"/>
    <w:rsid w:val="7D589124"/>
    <w:rsid w:val="7D5B76C3"/>
    <w:rsid w:val="7D5B9D2A"/>
    <w:rsid w:val="7D6B3B68"/>
    <w:rsid w:val="7D6E9F40"/>
    <w:rsid w:val="7D73A621"/>
    <w:rsid w:val="7D79F193"/>
    <w:rsid w:val="7D7C03CF"/>
    <w:rsid w:val="7D956F5E"/>
    <w:rsid w:val="7DA3F776"/>
    <w:rsid w:val="7DB2A58A"/>
    <w:rsid w:val="7DB630A9"/>
    <w:rsid w:val="7DCE6B70"/>
    <w:rsid w:val="7DD93C40"/>
    <w:rsid w:val="7DDB3706"/>
    <w:rsid w:val="7DDD4CC0"/>
    <w:rsid w:val="7DE27298"/>
    <w:rsid w:val="7DEF9E72"/>
    <w:rsid w:val="7E039A5C"/>
    <w:rsid w:val="7E05B866"/>
    <w:rsid w:val="7E20DB55"/>
    <w:rsid w:val="7E28E374"/>
    <w:rsid w:val="7E2EFDD0"/>
    <w:rsid w:val="7E2F866D"/>
    <w:rsid w:val="7E4B30B1"/>
    <w:rsid w:val="7E6CF49F"/>
    <w:rsid w:val="7E7530A1"/>
    <w:rsid w:val="7E75D0AD"/>
    <w:rsid w:val="7E77F745"/>
    <w:rsid w:val="7E7BC165"/>
    <w:rsid w:val="7E8C22EA"/>
    <w:rsid w:val="7E978EC1"/>
    <w:rsid w:val="7E9B5738"/>
    <w:rsid w:val="7EA6FF56"/>
    <w:rsid w:val="7EB8EFC7"/>
    <w:rsid w:val="7EC490FE"/>
    <w:rsid w:val="7ECB5B8E"/>
    <w:rsid w:val="7ED53163"/>
    <w:rsid w:val="7EE4AB87"/>
    <w:rsid w:val="7F04EC1E"/>
    <w:rsid w:val="7F0B4175"/>
    <w:rsid w:val="7F11BA7A"/>
    <w:rsid w:val="7F19B52D"/>
    <w:rsid w:val="7F1AF65A"/>
    <w:rsid w:val="7F1B285B"/>
    <w:rsid w:val="7F33F4BD"/>
    <w:rsid w:val="7F55EFF7"/>
    <w:rsid w:val="7F5787A1"/>
    <w:rsid w:val="7F61060E"/>
    <w:rsid w:val="7F624B29"/>
    <w:rsid w:val="7F641096"/>
    <w:rsid w:val="7F7CF8BF"/>
    <w:rsid w:val="7F887E9D"/>
    <w:rsid w:val="7F8DE31D"/>
    <w:rsid w:val="7F9AF1F4"/>
    <w:rsid w:val="7F9B0A80"/>
    <w:rsid w:val="7FACB625"/>
    <w:rsid w:val="7FAF8799"/>
    <w:rsid w:val="7FFA03B4"/>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342F1-EE53-4BC0-B3E1-BBD7D7B2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80115F"/>
    <w:pPr>
      <w:spacing w:before="120" w:after="12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0115F"/>
    <w:pPr>
      <w:keepNext/>
      <w:spacing w:before="360"/>
      <w:jc w:val="both"/>
      <w:outlineLvl w:val="0"/>
    </w:pPr>
    <w:rPr>
      <w:b/>
      <w:smallCaps/>
    </w:rPr>
  </w:style>
  <w:style w:type="paragraph" w:styleId="Nadpis2">
    <w:name w:val="heading 2"/>
    <w:basedOn w:val="Normlny"/>
    <w:next w:val="Normlny"/>
    <w:link w:val="Nadpis2Char"/>
    <w:uiPriority w:val="9"/>
    <w:qFormat/>
    <w:rsid w:val="0080115F"/>
    <w:pPr>
      <w:keepNext/>
      <w:ind w:left="851" w:hanging="851"/>
      <w:jc w:val="both"/>
      <w:outlineLvl w:val="1"/>
    </w:pPr>
    <w:rPr>
      <w:b/>
    </w:rPr>
  </w:style>
  <w:style w:type="paragraph" w:styleId="Nadpis3">
    <w:name w:val="heading 3"/>
    <w:basedOn w:val="Normlny"/>
    <w:next w:val="Normlny"/>
    <w:link w:val="Nadpis3Char"/>
    <w:uiPriority w:val="9"/>
    <w:qFormat/>
    <w:rsid w:val="0080115F"/>
    <w:pPr>
      <w:keepNext/>
      <w:ind w:left="851" w:hanging="851"/>
      <w:jc w:val="both"/>
      <w:outlineLvl w:val="2"/>
    </w:pPr>
    <w:rPr>
      <w:i/>
    </w:rPr>
  </w:style>
  <w:style w:type="paragraph" w:styleId="Nadpis4">
    <w:name w:val="heading 4"/>
    <w:basedOn w:val="Normlny"/>
    <w:next w:val="Normlny"/>
    <w:link w:val="Nadpis4Char"/>
    <w:uiPriority w:val="9"/>
    <w:qFormat/>
    <w:rsid w:val="0080115F"/>
    <w:pPr>
      <w:keepNext/>
      <w:ind w:left="851" w:hanging="851"/>
      <w:jc w:val="both"/>
      <w:outlineLvl w:val="3"/>
    </w:pPr>
  </w:style>
  <w:style w:type="paragraph" w:styleId="Nadpis5">
    <w:name w:val="heading 5"/>
    <w:basedOn w:val="Normlny"/>
    <w:next w:val="Normlny"/>
    <w:link w:val="Nadpis5Char"/>
    <w:qFormat/>
    <w:rsid w:val="0080115F"/>
    <w:pPr>
      <w:spacing w:before="240" w:after="60"/>
      <w:jc w:val="both"/>
      <w:outlineLvl w:val="4"/>
    </w:pPr>
    <w:rPr>
      <w:rFonts w:ascii="Arial" w:eastAsia="Arial" w:hAnsi="Arial" w:cs="Arial"/>
      <w:sz w:val="22"/>
      <w:szCs w:val="22"/>
    </w:rPr>
  </w:style>
  <w:style w:type="paragraph" w:styleId="Nadpis6">
    <w:name w:val="heading 6"/>
    <w:basedOn w:val="Normlny"/>
    <w:next w:val="Normlny"/>
    <w:link w:val="Nadpis6Char"/>
    <w:qFormat/>
    <w:rsid w:val="0080115F"/>
    <w:pPr>
      <w:spacing w:before="240" w:after="60"/>
      <w:jc w:val="both"/>
      <w:outlineLvl w:val="5"/>
    </w:pPr>
    <w:rPr>
      <w:rFonts w:ascii="Arial" w:eastAsia="Arial" w:hAnsi="Arial" w:cs="Arial"/>
      <w:i/>
      <w:sz w:val="22"/>
      <w:szCs w:val="22"/>
    </w:rPr>
  </w:style>
  <w:style w:type="paragraph" w:styleId="Nadpis7">
    <w:name w:val="heading 7"/>
    <w:basedOn w:val="Normlny"/>
    <w:next w:val="Normlny"/>
    <w:link w:val="Nadpis7Char"/>
    <w:semiHidden/>
    <w:unhideWhenUsed/>
    <w:qFormat/>
    <w:rsid w:val="0080115F"/>
    <w:pPr>
      <w:spacing w:before="240" w:after="60"/>
      <w:jc w:val="both"/>
      <w:outlineLvl w:val="6"/>
    </w:pPr>
    <w:rPr>
      <w:rFonts w:ascii="Arial" w:eastAsia="Calibri" w:hAnsi="Arial" w:cs="Arial"/>
      <w:sz w:val="20"/>
      <w:szCs w:val="22"/>
      <w:lang w:val="en-US" w:eastAsia="en-US"/>
    </w:rPr>
  </w:style>
  <w:style w:type="paragraph" w:styleId="Nadpis8">
    <w:name w:val="heading 8"/>
    <w:basedOn w:val="Normlny"/>
    <w:next w:val="Normlny"/>
    <w:link w:val="Nadpis8Char"/>
    <w:semiHidden/>
    <w:unhideWhenUsed/>
    <w:qFormat/>
    <w:rsid w:val="0080115F"/>
    <w:pPr>
      <w:spacing w:before="240" w:after="60"/>
      <w:jc w:val="both"/>
      <w:outlineLvl w:val="7"/>
    </w:pPr>
    <w:rPr>
      <w:rFonts w:ascii="Arial" w:eastAsia="Calibri" w:hAnsi="Arial" w:cs="Arial"/>
      <w:i/>
      <w:sz w:val="20"/>
      <w:szCs w:val="22"/>
      <w:lang w:val="en-US" w:eastAsia="en-US"/>
    </w:rPr>
  </w:style>
  <w:style w:type="paragraph" w:styleId="Nadpis9">
    <w:name w:val="heading 9"/>
    <w:basedOn w:val="Normlny"/>
    <w:next w:val="Normlny"/>
    <w:link w:val="Nadpis9Char"/>
    <w:semiHidden/>
    <w:unhideWhenUsed/>
    <w:qFormat/>
    <w:rsid w:val="0080115F"/>
    <w:pPr>
      <w:spacing w:before="240" w:after="60"/>
      <w:jc w:val="both"/>
      <w:outlineLvl w:val="8"/>
    </w:pPr>
    <w:rPr>
      <w:rFonts w:ascii="Arial" w:eastAsia="Calibri" w:hAnsi="Arial" w:cs="Arial"/>
      <w:i/>
      <w:sz w:val="18"/>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0115F"/>
    <w:rPr>
      <w:rFonts w:ascii="Times New Roman" w:eastAsia="Times New Roman" w:hAnsi="Times New Roman" w:cs="Times New Roman"/>
      <w:b/>
      <w:smallCaps/>
      <w:sz w:val="24"/>
      <w:szCs w:val="24"/>
      <w:lang w:eastAsia="sk-SK"/>
    </w:rPr>
  </w:style>
  <w:style w:type="character" w:customStyle="1" w:styleId="Nadpis2Char">
    <w:name w:val="Nadpis 2 Char"/>
    <w:basedOn w:val="Predvolenpsmoodseku"/>
    <w:link w:val="Nadpis2"/>
    <w:uiPriority w:val="9"/>
    <w:rsid w:val="0080115F"/>
    <w:rPr>
      <w:rFonts w:ascii="Times New Roman" w:eastAsia="Times New Roman" w:hAnsi="Times New Roman" w:cs="Times New Roman"/>
      <w:b/>
      <w:sz w:val="24"/>
      <w:szCs w:val="24"/>
      <w:lang w:eastAsia="sk-SK"/>
    </w:rPr>
  </w:style>
  <w:style w:type="character" w:customStyle="1" w:styleId="Nadpis3Char">
    <w:name w:val="Nadpis 3 Char"/>
    <w:basedOn w:val="Predvolenpsmoodseku"/>
    <w:link w:val="Nadpis3"/>
    <w:uiPriority w:val="9"/>
    <w:rsid w:val="0080115F"/>
    <w:rPr>
      <w:rFonts w:ascii="Times New Roman" w:eastAsia="Times New Roman" w:hAnsi="Times New Roman" w:cs="Times New Roman"/>
      <w:i/>
      <w:sz w:val="24"/>
      <w:szCs w:val="24"/>
      <w:lang w:eastAsia="sk-SK"/>
    </w:rPr>
  </w:style>
  <w:style w:type="character" w:customStyle="1" w:styleId="Nadpis4Char">
    <w:name w:val="Nadpis 4 Char"/>
    <w:basedOn w:val="Predvolenpsmoodseku"/>
    <w:link w:val="Nadpis4"/>
    <w:uiPriority w:val="9"/>
    <w:rsid w:val="0080115F"/>
    <w:rPr>
      <w:rFonts w:ascii="Times New Roman" w:eastAsia="Times New Roman" w:hAnsi="Times New Roman" w:cs="Times New Roman"/>
      <w:sz w:val="24"/>
      <w:szCs w:val="24"/>
      <w:lang w:eastAsia="sk-SK"/>
    </w:rPr>
  </w:style>
  <w:style w:type="character" w:customStyle="1" w:styleId="Nadpis5Char">
    <w:name w:val="Nadpis 5 Char"/>
    <w:basedOn w:val="Predvolenpsmoodseku"/>
    <w:link w:val="Nadpis5"/>
    <w:rsid w:val="0080115F"/>
    <w:rPr>
      <w:rFonts w:ascii="Arial" w:eastAsia="Arial" w:hAnsi="Arial" w:cs="Arial"/>
      <w:lang w:eastAsia="sk-SK"/>
    </w:rPr>
  </w:style>
  <w:style w:type="character" w:customStyle="1" w:styleId="Nadpis6Char">
    <w:name w:val="Nadpis 6 Char"/>
    <w:basedOn w:val="Predvolenpsmoodseku"/>
    <w:link w:val="Nadpis6"/>
    <w:rsid w:val="0080115F"/>
    <w:rPr>
      <w:rFonts w:ascii="Arial" w:eastAsia="Arial" w:hAnsi="Arial" w:cs="Arial"/>
      <w:i/>
      <w:lang w:eastAsia="sk-SK"/>
    </w:rPr>
  </w:style>
  <w:style w:type="character" w:customStyle="1" w:styleId="Nadpis7Char">
    <w:name w:val="Nadpis 7 Char"/>
    <w:basedOn w:val="Predvolenpsmoodseku"/>
    <w:link w:val="Nadpis7"/>
    <w:semiHidden/>
    <w:rsid w:val="0080115F"/>
    <w:rPr>
      <w:rFonts w:ascii="Arial" w:eastAsia="Calibri" w:hAnsi="Arial" w:cs="Arial"/>
      <w:sz w:val="20"/>
      <w:lang w:val="en-US"/>
    </w:rPr>
  </w:style>
  <w:style w:type="character" w:customStyle="1" w:styleId="Nadpis8Char">
    <w:name w:val="Nadpis 8 Char"/>
    <w:basedOn w:val="Predvolenpsmoodseku"/>
    <w:link w:val="Nadpis8"/>
    <w:semiHidden/>
    <w:rsid w:val="0080115F"/>
    <w:rPr>
      <w:rFonts w:ascii="Arial" w:eastAsia="Calibri" w:hAnsi="Arial" w:cs="Arial"/>
      <w:i/>
      <w:sz w:val="20"/>
      <w:lang w:val="en-US"/>
    </w:rPr>
  </w:style>
  <w:style w:type="character" w:customStyle="1" w:styleId="Nadpis9Char">
    <w:name w:val="Nadpis 9 Char"/>
    <w:basedOn w:val="Predvolenpsmoodseku"/>
    <w:link w:val="Nadpis9"/>
    <w:semiHidden/>
    <w:rsid w:val="0080115F"/>
    <w:rPr>
      <w:rFonts w:ascii="Arial" w:eastAsia="Calibri" w:hAnsi="Arial" w:cs="Arial"/>
      <w:i/>
      <w:sz w:val="18"/>
      <w:lang w:val="en-US"/>
    </w:rPr>
  </w:style>
  <w:style w:type="table" w:customStyle="1" w:styleId="NormalTable0">
    <w:name w:val="Normal Table0"/>
    <w:rsid w:val="0080115F"/>
    <w:pPr>
      <w:spacing w:before="120" w:after="120" w:line="240" w:lineRule="auto"/>
    </w:pPr>
    <w:rPr>
      <w:rFonts w:ascii="Times New Roman" w:eastAsia="Times New Roman" w:hAnsi="Times New Roman" w:cs="Times New Roman"/>
      <w:sz w:val="24"/>
      <w:szCs w:val="24"/>
      <w:lang w:eastAsia="sk-SK"/>
    </w:rPr>
    <w:tblPr>
      <w:tblCellMar>
        <w:top w:w="0" w:type="dxa"/>
        <w:left w:w="0" w:type="dxa"/>
        <w:bottom w:w="0" w:type="dxa"/>
        <w:right w:w="0" w:type="dxa"/>
      </w:tblCellMar>
    </w:tblPr>
  </w:style>
  <w:style w:type="paragraph" w:styleId="Nzov">
    <w:name w:val="Title"/>
    <w:basedOn w:val="Normlny"/>
    <w:next w:val="Normlny"/>
    <w:link w:val="NzovChar"/>
    <w:qFormat/>
    <w:rsid w:val="0080115F"/>
    <w:pPr>
      <w:spacing w:before="240" w:after="60"/>
      <w:jc w:val="center"/>
    </w:pPr>
    <w:rPr>
      <w:rFonts w:ascii="Arial" w:eastAsia="Arial" w:hAnsi="Arial" w:cs="Arial"/>
      <w:b/>
      <w:sz w:val="32"/>
      <w:szCs w:val="32"/>
    </w:rPr>
  </w:style>
  <w:style w:type="character" w:customStyle="1" w:styleId="NzovChar">
    <w:name w:val="Názov Char"/>
    <w:basedOn w:val="Predvolenpsmoodseku"/>
    <w:link w:val="Nzov"/>
    <w:rsid w:val="0080115F"/>
    <w:rPr>
      <w:rFonts w:ascii="Arial" w:eastAsia="Arial" w:hAnsi="Arial" w:cs="Arial"/>
      <w:b/>
      <w:sz w:val="32"/>
      <w:szCs w:val="32"/>
      <w:lang w:eastAsia="sk-SK"/>
    </w:rPr>
  </w:style>
  <w:style w:type="paragraph" w:styleId="Podtitul">
    <w:name w:val="Subtitle"/>
    <w:basedOn w:val="Normlny"/>
    <w:next w:val="Normlny"/>
    <w:link w:val="PodtitulChar"/>
    <w:qFormat/>
    <w:rsid w:val="0080115F"/>
    <w:pPr>
      <w:spacing w:before="0" w:after="60"/>
      <w:jc w:val="center"/>
    </w:pPr>
    <w:rPr>
      <w:rFonts w:ascii="Arial" w:eastAsia="Arial" w:hAnsi="Arial" w:cs="Arial"/>
    </w:rPr>
  </w:style>
  <w:style w:type="character" w:customStyle="1" w:styleId="PodtitulChar">
    <w:name w:val="Podtitul Char"/>
    <w:basedOn w:val="Predvolenpsmoodseku"/>
    <w:link w:val="Podtitul"/>
    <w:rsid w:val="0080115F"/>
    <w:rPr>
      <w:rFonts w:ascii="Arial" w:eastAsia="Arial" w:hAnsi="Arial" w:cs="Arial"/>
      <w:sz w:val="24"/>
      <w:szCs w:val="24"/>
      <w:lang w:eastAsia="sk-SK"/>
    </w:rPr>
  </w:style>
  <w:style w:type="paragraph" w:styleId="Bezriadkovania">
    <w:name w:val="No Spacing"/>
    <w:uiPriority w:val="1"/>
    <w:qFormat/>
    <w:rsid w:val="0080115F"/>
    <w:pPr>
      <w:spacing w:after="0" w:line="240" w:lineRule="auto"/>
    </w:pPr>
    <w:rPr>
      <w:rFonts w:ascii="Times New Roman" w:eastAsia="Times New Roman" w:hAnsi="Times New Roman" w:cs="Times New Roman"/>
      <w:sz w:val="24"/>
      <w:szCs w:val="24"/>
      <w:lang w:eastAsia="sk-SK"/>
    </w:rPr>
  </w:style>
  <w:style w:type="paragraph" w:styleId="Odsekzoznamu">
    <w:name w:val="List Paragraph"/>
    <w:aliases w:val="List Paragraph compact,Normal bullet 2,Paragraphe de liste 2,Reference list,Bullet list,Numbered List,List Paragraph1,1st level - Bullet List Paragraph,Lettre d'introduction,Paragraph,Bullet EY,List Paragraph11,Normal bullet 21,List L1,L"/>
    <w:basedOn w:val="Normlny"/>
    <w:link w:val="OdsekzoznamuChar"/>
    <w:uiPriority w:val="34"/>
    <w:qFormat/>
    <w:rsid w:val="0080115F"/>
    <w:pPr>
      <w:spacing w:line="360" w:lineRule="auto"/>
      <w:ind w:left="720"/>
      <w:contextualSpacing/>
    </w:pPr>
    <w:rPr>
      <w:rFonts w:eastAsiaTheme="minorHAnsi"/>
      <w:szCs w:val="22"/>
      <w:lang w:val="en-GB" w:eastAsia="en-US"/>
    </w:rPr>
  </w:style>
  <w:style w:type="character" w:customStyle="1" w:styleId="OdsekzoznamuChar">
    <w:name w:val="Odsek zoznamu Char"/>
    <w:aliases w:val="List Paragraph compact Char,Normal bullet 2 Char,Paragraphe de liste 2 Char,Reference list Char,Bullet list Char,Numbered List Char,List Paragraph1 Char,1st level - Bullet List Paragraph Char,Lettre d'introduction Char,Paragraph Char"/>
    <w:link w:val="Odsekzoznamu"/>
    <w:uiPriority w:val="34"/>
    <w:qFormat/>
    <w:locked/>
    <w:rsid w:val="0080115F"/>
    <w:rPr>
      <w:rFonts w:ascii="Times New Roman" w:hAnsi="Times New Roman" w:cs="Times New Roman"/>
      <w:sz w:val="24"/>
      <w:lang w:val="en-GB"/>
    </w:rPr>
  </w:style>
  <w:style w:type="character" w:customStyle="1" w:styleId="tlid-translation">
    <w:name w:val="tlid-translation"/>
    <w:rsid w:val="0080115F"/>
  </w:style>
  <w:style w:type="paragraph" w:styleId="Hlavika">
    <w:name w:val="header"/>
    <w:basedOn w:val="Normlny"/>
    <w:link w:val="HlavikaChar"/>
    <w:uiPriority w:val="99"/>
    <w:unhideWhenUsed/>
    <w:rsid w:val="0080115F"/>
    <w:pPr>
      <w:tabs>
        <w:tab w:val="right" w:pos="9638"/>
      </w:tabs>
      <w:spacing w:line="360" w:lineRule="auto"/>
    </w:pPr>
    <w:rPr>
      <w:rFonts w:eastAsiaTheme="minorHAnsi"/>
      <w:szCs w:val="22"/>
      <w:lang w:val="en-GB" w:eastAsia="en-US"/>
    </w:rPr>
  </w:style>
  <w:style w:type="character" w:customStyle="1" w:styleId="HlavikaChar">
    <w:name w:val="Hlavička Char"/>
    <w:basedOn w:val="Predvolenpsmoodseku"/>
    <w:link w:val="Hlavika"/>
    <w:uiPriority w:val="99"/>
    <w:rsid w:val="0080115F"/>
    <w:rPr>
      <w:rFonts w:ascii="Times New Roman" w:hAnsi="Times New Roman" w:cs="Times New Roman"/>
      <w:sz w:val="24"/>
      <w:lang w:val="en-GB"/>
    </w:rPr>
  </w:style>
  <w:style w:type="paragraph" w:styleId="Pta">
    <w:name w:val="footer"/>
    <w:basedOn w:val="Normlny"/>
    <w:link w:val="PtaChar"/>
    <w:uiPriority w:val="99"/>
    <w:unhideWhenUsed/>
    <w:rsid w:val="0080115F"/>
    <w:pPr>
      <w:tabs>
        <w:tab w:val="center" w:pos="4819"/>
        <w:tab w:val="center" w:pos="7370"/>
        <w:tab w:val="right" w:pos="9638"/>
      </w:tabs>
      <w:spacing w:before="0" w:after="0"/>
    </w:pPr>
    <w:rPr>
      <w:rFonts w:eastAsiaTheme="minorHAnsi"/>
      <w:szCs w:val="22"/>
      <w:lang w:val="en-GB" w:eastAsia="en-US"/>
    </w:rPr>
  </w:style>
  <w:style w:type="character" w:customStyle="1" w:styleId="PtaChar">
    <w:name w:val="Päta Char"/>
    <w:basedOn w:val="Predvolenpsmoodseku"/>
    <w:link w:val="Pta"/>
    <w:uiPriority w:val="99"/>
    <w:rsid w:val="0080115F"/>
    <w:rPr>
      <w:rFonts w:ascii="Times New Roman" w:hAnsi="Times New Roman" w:cs="Times New Roman"/>
      <w:sz w:val="24"/>
      <w:lang w:val="en-GB"/>
    </w:rPr>
  </w:style>
  <w:style w:type="paragraph" w:styleId="Textpoznmkypodiarou">
    <w:name w:val="footnote text"/>
    <w:aliases w:val="Footnote Text Char1 Char Char,Footnote Text Char Char Char Char,Footnote Text Char Char Char Char Char Char Char Char,Footnote Text Char Char1,Schriftart: 9 pt,f,Schriftart: 10 pt,Schriftart: 8 pt,WB-Fußnotentext,FoodNote,ft"/>
    <w:basedOn w:val="Normlny"/>
    <w:link w:val="TextpoznmkypodiarouChar"/>
    <w:uiPriority w:val="99"/>
    <w:unhideWhenUsed/>
    <w:rsid w:val="0080115F"/>
    <w:pPr>
      <w:spacing w:before="0" w:after="0"/>
      <w:ind w:left="720" w:hanging="720"/>
    </w:pPr>
    <w:rPr>
      <w:rFonts w:eastAsiaTheme="minorHAnsi"/>
      <w:szCs w:val="20"/>
      <w:lang w:val="en-GB" w:eastAsia="en-US"/>
    </w:rPr>
  </w:style>
  <w:style w:type="character" w:customStyle="1" w:styleId="TextpoznmkypodiarouChar">
    <w:name w:val="Text poznámky pod čiarou Char"/>
    <w:aliases w:val="Footnote Text Char1 Char Char Char,Footnote Text Char Char Char Char Char,Footnote Text Char Char Char Char Char Char Char Char Char,Footnote Text Char Char1 Char,Schriftart: 9 pt Char,f Char,Schriftart: 10 pt Char,ft Char"/>
    <w:basedOn w:val="Predvolenpsmoodseku"/>
    <w:link w:val="Textpoznmkypodiarou"/>
    <w:uiPriority w:val="99"/>
    <w:qFormat/>
    <w:rsid w:val="0080115F"/>
    <w:rPr>
      <w:rFonts w:ascii="Times New Roman" w:hAnsi="Times New Roman" w:cs="Times New Roman"/>
      <w:sz w:val="24"/>
      <w:szCs w:val="20"/>
      <w:lang w:val="en-GB"/>
    </w:rPr>
  </w:style>
  <w:style w:type="paragraph" w:customStyle="1" w:styleId="NormalCentered">
    <w:name w:val="Normal Centered"/>
    <w:basedOn w:val="Normlny"/>
    <w:rsid w:val="0080115F"/>
    <w:pPr>
      <w:spacing w:before="200" w:line="360" w:lineRule="auto"/>
      <w:jc w:val="center"/>
    </w:pPr>
    <w:rPr>
      <w:rFonts w:eastAsiaTheme="minorHAnsi"/>
      <w:szCs w:val="22"/>
      <w:lang w:val="en-GB" w:eastAsia="en-US"/>
    </w:rPr>
  </w:style>
  <w:style w:type="paragraph" w:customStyle="1" w:styleId="NormalRight">
    <w:name w:val="Normal Right"/>
    <w:basedOn w:val="Normlny"/>
    <w:rsid w:val="0080115F"/>
    <w:pPr>
      <w:spacing w:before="200" w:line="360" w:lineRule="auto"/>
      <w:jc w:val="right"/>
    </w:pPr>
    <w:rPr>
      <w:rFonts w:eastAsiaTheme="minorHAnsi"/>
      <w:szCs w:val="22"/>
      <w:lang w:val="en-GB" w:eastAsia="en-US"/>
    </w:rPr>
  </w:style>
  <w:style w:type="paragraph" w:customStyle="1" w:styleId="NormalJustified">
    <w:name w:val="Normal Justified"/>
    <w:basedOn w:val="Normlny"/>
    <w:rsid w:val="0080115F"/>
    <w:pPr>
      <w:spacing w:before="200" w:line="360" w:lineRule="auto"/>
      <w:jc w:val="both"/>
    </w:pPr>
    <w:rPr>
      <w:rFonts w:eastAsiaTheme="minorHAnsi"/>
      <w:szCs w:val="22"/>
      <w:lang w:val="en-GB" w:eastAsia="en-US"/>
    </w:rPr>
  </w:style>
  <w:style w:type="paragraph" w:customStyle="1" w:styleId="HeaderLandscape">
    <w:name w:val="HeaderLandscape"/>
    <w:basedOn w:val="Normlny"/>
    <w:rsid w:val="0080115F"/>
    <w:pPr>
      <w:tabs>
        <w:tab w:val="right" w:pos="14570"/>
      </w:tabs>
      <w:spacing w:line="360" w:lineRule="auto"/>
    </w:pPr>
    <w:rPr>
      <w:rFonts w:eastAsiaTheme="minorHAnsi"/>
      <w:szCs w:val="22"/>
      <w:lang w:val="en-GB" w:eastAsia="en-US"/>
    </w:rPr>
  </w:style>
  <w:style w:type="paragraph" w:customStyle="1" w:styleId="FooterLandscape">
    <w:name w:val="FooterLandscape"/>
    <w:basedOn w:val="Normlny"/>
    <w:rsid w:val="0080115F"/>
    <w:pPr>
      <w:tabs>
        <w:tab w:val="center" w:pos="7285"/>
        <w:tab w:val="center" w:pos="10930"/>
        <w:tab w:val="right" w:pos="14570"/>
      </w:tabs>
      <w:spacing w:before="0" w:after="0"/>
    </w:pPr>
    <w:rPr>
      <w:rFonts w:eastAsiaTheme="minorHAnsi"/>
      <w:szCs w:val="22"/>
      <w:lang w:val="en-GB" w:eastAsia="en-US"/>
    </w:rPr>
  </w:style>
  <w:style w:type="character" w:styleId="Odkaznapoznmkupodiarou">
    <w:name w:val="footnote reference"/>
    <w:aliases w:val="Footnote call,BVI fnr,SUPERS,Footnote symbol,(Footnote Reference),Footnote,Voetnootverwijzing,Times 10 Point,Exposant 3 Point,Footnote reference number,note TESI,stylish,Ref,de nota al pie,Footnote Reference1,16 Point,fr,o"/>
    <w:basedOn w:val="Predvolenpsmoodseku"/>
    <w:uiPriority w:val="99"/>
    <w:unhideWhenUsed/>
    <w:rsid w:val="0080115F"/>
    <w:rPr>
      <w:b/>
      <w:shd w:val="clear" w:color="auto" w:fill="auto"/>
      <w:vertAlign w:val="superscript"/>
    </w:rPr>
  </w:style>
  <w:style w:type="paragraph" w:customStyle="1" w:styleId="HeaderCouncil">
    <w:name w:val="Header Council"/>
    <w:basedOn w:val="Normlny"/>
    <w:link w:val="HeaderCouncilChar"/>
    <w:rsid w:val="0080115F"/>
    <w:pPr>
      <w:spacing w:before="0" w:after="0"/>
    </w:pPr>
    <w:rPr>
      <w:rFonts w:eastAsiaTheme="minorHAnsi"/>
      <w:sz w:val="2"/>
      <w:szCs w:val="22"/>
      <w:lang w:val="en-GB" w:eastAsia="en-US"/>
    </w:rPr>
  </w:style>
  <w:style w:type="character" w:customStyle="1" w:styleId="HeaderCouncilChar">
    <w:name w:val="Header Council Char"/>
    <w:link w:val="HeaderCouncil"/>
    <w:locked/>
    <w:rsid w:val="0080115F"/>
    <w:rPr>
      <w:rFonts w:ascii="Times New Roman" w:hAnsi="Times New Roman" w:cs="Times New Roman"/>
      <w:sz w:val="2"/>
      <w:lang w:val="en-GB"/>
    </w:rPr>
  </w:style>
  <w:style w:type="paragraph" w:customStyle="1" w:styleId="FooterCouncil">
    <w:name w:val="Footer Council"/>
    <w:basedOn w:val="Normlny"/>
    <w:link w:val="FooterCouncilChar"/>
    <w:qFormat/>
    <w:rsid w:val="0080115F"/>
    <w:pPr>
      <w:spacing w:before="0" w:after="0"/>
    </w:pPr>
    <w:rPr>
      <w:rFonts w:eastAsiaTheme="minorHAnsi"/>
      <w:sz w:val="2"/>
      <w:szCs w:val="22"/>
      <w:lang w:val="en-GB" w:eastAsia="en-US"/>
    </w:rPr>
  </w:style>
  <w:style w:type="character" w:customStyle="1" w:styleId="FooterCouncilChar">
    <w:name w:val="Footer Council Char"/>
    <w:link w:val="FooterCouncil"/>
    <w:qFormat/>
    <w:locked/>
    <w:rsid w:val="0080115F"/>
    <w:rPr>
      <w:rFonts w:ascii="Times New Roman" w:hAnsi="Times New Roman" w:cs="Times New Roman"/>
      <w:sz w:val="2"/>
      <w:lang w:val="en-GB"/>
    </w:rPr>
  </w:style>
  <w:style w:type="paragraph" w:customStyle="1" w:styleId="TechnicalBlock">
    <w:name w:val="Technical Block"/>
    <w:basedOn w:val="Normlny"/>
    <w:next w:val="Normlny"/>
    <w:link w:val="TechnicalBlockChar"/>
    <w:rsid w:val="0080115F"/>
    <w:pPr>
      <w:spacing w:before="0" w:after="240"/>
      <w:jc w:val="center"/>
    </w:pPr>
    <w:rPr>
      <w:rFonts w:eastAsiaTheme="minorHAnsi"/>
      <w:szCs w:val="22"/>
      <w:lang w:val="en-GB" w:eastAsia="en-US"/>
    </w:rPr>
  </w:style>
  <w:style w:type="character" w:customStyle="1" w:styleId="TechnicalBlockChar">
    <w:name w:val="Technical Block Char"/>
    <w:basedOn w:val="Predvolenpsmoodseku"/>
    <w:link w:val="TechnicalBlock"/>
    <w:rsid w:val="0080115F"/>
    <w:rPr>
      <w:rFonts w:ascii="Times New Roman" w:hAnsi="Times New Roman" w:cs="Times New Roman"/>
      <w:sz w:val="24"/>
      <w:lang w:val="en-GB"/>
    </w:rPr>
  </w:style>
  <w:style w:type="paragraph" w:customStyle="1" w:styleId="FinalLine">
    <w:name w:val="Final Line"/>
    <w:basedOn w:val="Normlny"/>
    <w:next w:val="Normlny"/>
    <w:rsid w:val="0080115F"/>
    <w:pPr>
      <w:pBdr>
        <w:bottom w:val="single" w:sz="4" w:space="0" w:color="000000"/>
      </w:pBdr>
      <w:spacing w:before="360" w:line="360" w:lineRule="auto"/>
      <w:ind w:left="3400" w:right="3400"/>
      <w:jc w:val="center"/>
    </w:pPr>
    <w:rPr>
      <w:rFonts w:eastAsiaTheme="minorHAnsi"/>
      <w:b/>
      <w:szCs w:val="22"/>
      <w:lang w:val="en-GB" w:eastAsia="en-US"/>
    </w:rPr>
  </w:style>
  <w:style w:type="paragraph" w:customStyle="1" w:styleId="FinalLineLandscape">
    <w:name w:val="Final Line (Landscape)"/>
    <w:basedOn w:val="Normlny"/>
    <w:next w:val="Normlny"/>
    <w:rsid w:val="0080115F"/>
    <w:pPr>
      <w:pBdr>
        <w:bottom w:val="single" w:sz="4" w:space="0" w:color="000000"/>
      </w:pBdr>
      <w:spacing w:before="360" w:line="360" w:lineRule="auto"/>
      <w:ind w:left="5868" w:right="5868"/>
      <w:jc w:val="center"/>
    </w:pPr>
    <w:rPr>
      <w:rFonts w:eastAsiaTheme="minorHAnsi"/>
      <w:b/>
      <w:szCs w:val="22"/>
      <w:lang w:val="en-GB" w:eastAsia="en-US"/>
    </w:rPr>
  </w:style>
  <w:style w:type="paragraph" w:customStyle="1" w:styleId="Text1">
    <w:name w:val="Text 1"/>
    <w:basedOn w:val="Normlny"/>
    <w:link w:val="Text1Char"/>
    <w:qFormat/>
    <w:rsid w:val="0080115F"/>
    <w:pPr>
      <w:spacing w:line="360" w:lineRule="auto"/>
      <w:ind w:left="567"/>
    </w:pPr>
    <w:rPr>
      <w:rFonts w:eastAsiaTheme="minorHAnsi"/>
      <w:szCs w:val="22"/>
      <w:lang w:val="en-GB" w:eastAsia="en-US"/>
    </w:rPr>
  </w:style>
  <w:style w:type="character" w:customStyle="1" w:styleId="Text1Char">
    <w:name w:val="Text 1 Char"/>
    <w:link w:val="Text1"/>
    <w:qFormat/>
    <w:locked/>
    <w:rsid w:val="0080115F"/>
    <w:rPr>
      <w:rFonts w:ascii="Times New Roman" w:hAnsi="Times New Roman" w:cs="Times New Roman"/>
      <w:sz w:val="24"/>
      <w:lang w:val="en-GB"/>
    </w:rPr>
  </w:style>
  <w:style w:type="paragraph" w:customStyle="1" w:styleId="Text2">
    <w:name w:val="Text 2"/>
    <w:basedOn w:val="Normlny"/>
    <w:rsid w:val="0080115F"/>
    <w:pPr>
      <w:spacing w:line="360" w:lineRule="auto"/>
      <w:ind w:left="1134"/>
    </w:pPr>
    <w:rPr>
      <w:rFonts w:eastAsiaTheme="minorHAnsi"/>
      <w:szCs w:val="22"/>
      <w:lang w:val="en-GB" w:eastAsia="en-US"/>
    </w:rPr>
  </w:style>
  <w:style w:type="paragraph" w:customStyle="1" w:styleId="Text3">
    <w:name w:val="Text 3"/>
    <w:basedOn w:val="Normlny"/>
    <w:rsid w:val="0080115F"/>
    <w:pPr>
      <w:spacing w:line="360" w:lineRule="auto"/>
      <w:ind w:left="1701"/>
    </w:pPr>
    <w:rPr>
      <w:rFonts w:eastAsiaTheme="minorHAnsi"/>
      <w:szCs w:val="22"/>
      <w:lang w:val="en-GB" w:eastAsia="en-US"/>
    </w:rPr>
  </w:style>
  <w:style w:type="paragraph" w:customStyle="1" w:styleId="Text4">
    <w:name w:val="Text 4"/>
    <w:basedOn w:val="Normlny"/>
    <w:rsid w:val="0080115F"/>
    <w:pPr>
      <w:spacing w:line="360" w:lineRule="auto"/>
      <w:ind w:left="2268"/>
    </w:pPr>
    <w:rPr>
      <w:rFonts w:eastAsiaTheme="minorHAnsi"/>
      <w:szCs w:val="22"/>
      <w:lang w:val="en-GB" w:eastAsia="en-US"/>
    </w:rPr>
  </w:style>
  <w:style w:type="paragraph" w:customStyle="1" w:styleId="Text5">
    <w:name w:val="Text 5"/>
    <w:basedOn w:val="Normlny"/>
    <w:rsid w:val="0080115F"/>
    <w:pPr>
      <w:spacing w:line="360" w:lineRule="auto"/>
      <w:ind w:left="2835"/>
    </w:pPr>
    <w:rPr>
      <w:rFonts w:eastAsiaTheme="minorHAnsi"/>
      <w:szCs w:val="22"/>
      <w:lang w:val="en-GB" w:eastAsia="en-US"/>
    </w:rPr>
  </w:style>
  <w:style w:type="paragraph" w:customStyle="1" w:styleId="Text6">
    <w:name w:val="Text 6"/>
    <w:basedOn w:val="Normlny"/>
    <w:rsid w:val="0080115F"/>
    <w:pPr>
      <w:spacing w:line="360" w:lineRule="auto"/>
      <w:ind w:left="3402"/>
    </w:pPr>
    <w:rPr>
      <w:rFonts w:eastAsiaTheme="minorHAnsi"/>
      <w:szCs w:val="22"/>
      <w:lang w:val="en-GB" w:eastAsia="en-US"/>
    </w:rPr>
  </w:style>
  <w:style w:type="paragraph" w:customStyle="1" w:styleId="PointManual">
    <w:name w:val="Point Manual"/>
    <w:basedOn w:val="Normlny"/>
    <w:rsid w:val="0080115F"/>
    <w:pPr>
      <w:spacing w:line="360" w:lineRule="auto"/>
      <w:ind w:left="567" w:hanging="567"/>
    </w:pPr>
    <w:rPr>
      <w:rFonts w:eastAsiaTheme="minorHAnsi"/>
      <w:szCs w:val="22"/>
      <w:lang w:val="en-GB" w:eastAsia="en-US"/>
    </w:rPr>
  </w:style>
  <w:style w:type="paragraph" w:customStyle="1" w:styleId="PointManual1">
    <w:name w:val="Point Manual (1)"/>
    <w:basedOn w:val="Normlny"/>
    <w:rsid w:val="0080115F"/>
    <w:pPr>
      <w:spacing w:line="360" w:lineRule="auto"/>
      <w:ind w:left="1134" w:hanging="567"/>
    </w:pPr>
    <w:rPr>
      <w:rFonts w:eastAsiaTheme="minorHAnsi"/>
      <w:szCs w:val="22"/>
      <w:lang w:val="en-GB" w:eastAsia="en-US"/>
    </w:rPr>
  </w:style>
  <w:style w:type="paragraph" w:customStyle="1" w:styleId="PointManual2">
    <w:name w:val="Point Manual (2)"/>
    <w:basedOn w:val="Normlny"/>
    <w:rsid w:val="0080115F"/>
    <w:pPr>
      <w:spacing w:line="360" w:lineRule="auto"/>
      <w:ind w:left="1701" w:hanging="567"/>
    </w:pPr>
    <w:rPr>
      <w:rFonts w:eastAsiaTheme="minorHAnsi"/>
      <w:szCs w:val="22"/>
      <w:lang w:val="en-GB" w:eastAsia="en-US"/>
    </w:rPr>
  </w:style>
  <w:style w:type="paragraph" w:customStyle="1" w:styleId="PointManual3">
    <w:name w:val="Point Manual (3)"/>
    <w:basedOn w:val="Normlny"/>
    <w:rsid w:val="0080115F"/>
    <w:pPr>
      <w:spacing w:line="360" w:lineRule="auto"/>
      <w:ind w:left="2268" w:hanging="567"/>
    </w:pPr>
    <w:rPr>
      <w:rFonts w:eastAsiaTheme="minorHAnsi"/>
      <w:szCs w:val="22"/>
      <w:lang w:val="en-GB" w:eastAsia="en-US"/>
    </w:rPr>
  </w:style>
  <w:style w:type="paragraph" w:customStyle="1" w:styleId="PointManual4">
    <w:name w:val="Point Manual (4)"/>
    <w:basedOn w:val="Normlny"/>
    <w:rsid w:val="0080115F"/>
    <w:pPr>
      <w:spacing w:line="360" w:lineRule="auto"/>
      <w:ind w:left="2835" w:hanging="567"/>
    </w:pPr>
    <w:rPr>
      <w:rFonts w:eastAsiaTheme="minorHAnsi"/>
      <w:szCs w:val="22"/>
      <w:lang w:val="en-GB" w:eastAsia="en-US"/>
    </w:rPr>
  </w:style>
  <w:style w:type="paragraph" w:customStyle="1" w:styleId="PointDoubleManual">
    <w:name w:val="Point Double Manual"/>
    <w:basedOn w:val="Normlny"/>
    <w:rsid w:val="0080115F"/>
    <w:pPr>
      <w:tabs>
        <w:tab w:val="left" w:pos="567"/>
      </w:tabs>
      <w:spacing w:line="360" w:lineRule="auto"/>
      <w:ind w:left="1134" w:hanging="1134"/>
    </w:pPr>
    <w:rPr>
      <w:rFonts w:eastAsiaTheme="minorHAnsi"/>
      <w:szCs w:val="22"/>
      <w:lang w:val="en-GB" w:eastAsia="en-US"/>
    </w:rPr>
  </w:style>
  <w:style w:type="paragraph" w:customStyle="1" w:styleId="PointDoubleManual1">
    <w:name w:val="Point Double Manual (1)"/>
    <w:basedOn w:val="Normlny"/>
    <w:rsid w:val="0080115F"/>
    <w:pPr>
      <w:tabs>
        <w:tab w:val="left" w:pos="1134"/>
      </w:tabs>
      <w:spacing w:line="360" w:lineRule="auto"/>
      <w:ind w:left="1701" w:hanging="1134"/>
    </w:pPr>
    <w:rPr>
      <w:rFonts w:eastAsiaTheme="minorHAnsi"/>
      <w:szCs w:val="22"/>
      <w:lang w:val="en-GB" w:eastAsia="en-US"/>
    </w:rPr>
  </w:style>
  <w:style w:type="paragraph" w:customStyle="1" w:styleId="PointDoubleManual2">
    <w:name w:val="Point Double Manual (2)"/>
    <w:basedOn w:val="Normlny"/>
    <w:rsid w:val="0080115F"/>
    <w:pPr>
      <w:tabs>
        <w:tab w:val="left" w:pos="1701"/>
      </w:tabs>
      <w:spacing w:line="360" w:lineRule="auto"/>
      <w:ind w:left="2268" w:hanging="1134"/>
    </w:pPr>
    <w:rPr>
      <w:rFonts w:eastAsiaTheme="minorHAnsi"/>
      <w:szCs w:val="22"/>
      <w:lang w:val="en-GB" w:eastAsia="en-US"/>
    </w:rPr>
  </w:style>
  <w:style w:type="paragraph" w:customStyle="1" w:styleId="PointDoubleManual3">
    <w:name w:val="Point Double Manual (3)"/>
    <w:basedOn w:val="Normlny"/>
    <w:rsid w:val="0080115F"/>
    <w:pPr>
      <w:tabs>
        <w:tab w:val="left" w:pos="2268"/>
      </w:tabs>
      <w:spacing w:line="360" w:lineRule="auto"/>
      <w:ind w:left="2835" w:hanging="1134"/>
    </w:pPr>
    <w:rPr>
      <w:rFonts w:eastAsiaTheme="minorHAnsi"/>
      <w:szCs w:val="22"/>
      <w:lang w:val="en-GB" w:eastAsia="en-US"/>
    </w:rPr>
  </w:style>
  <w:style w:type="paragraph" w:customStyle="1" w:styleId="PointDoubleManual4">
    <w:name w:val="Point Double Manual (4)"/>
    <w:basedOn w:val="Normlny"/>
    <w:rsid w:val="0080115F"/>
    <w:pPr>
      <w:tabs>
        <w:tab w:val="left" w:pos="2835"/>
      </w:tabs>
      <w:spacing w:line="360" w:lineRule="auto"/>
      <w:ind w:left="3402" w:hanging="1134"/>
    </w:pPr>
    <w:rPr>
      <w:rFonts w:eastAsiaTheme="minorHAnsi"/>
      <w:szCs w:val="22"/>
      <w:lang w:val="en-GB" w:eastAsia="en-US"/>
    </w:rPr>
  </w:style>
  <w:style w:type="paragraph" w:customStyle="1" w:styleId="Pointabc">
    <w:name w:val="Point abc"/>
    <w:basedOn w:val="Normlny"/>
    <w:rsid w:val="0080115F"/>
    <w:pPr>
      <w:numPr>
        <w:ilvl w:val="6"/>
        <w:numId w:val="16"/>
      </w:numPr>
      <w:tabs>
        <w:tab w:val="clear" w:pos="2268"/>
        <w:tab w:val="num" w:pos="567"/>
      </w:tabs>
      <w:spacing w:line="360" w:lineRule="auto"/>
      <w:ind w:left="567"/>
    </w:pPr>
    <w:rPr>
      <w:rFonts w:eastAsiaTheme="minorHAnsi"/>
      <w:szCs w:val="22"/>
      <w:lang w:val="en-GB" w:eastAsia="en-US"/>
    </w:rPr>
  </w:style>
  <w:style w:type="paragraph" w:customStyle="1" w:styleId="Pointabc1">
    <w:name w:val="Point abc (1)"/>
    <w:basedOn w:val="Normlny"/>
    <w:rsid w:val="0080115F"/>
    <w:pPr>
      <w:numPr>
        <w:ilvl w:val="3"/>
        <w:numId w:val="16"/>
      </w:numPr>
      <w:spacing w:line="360" w:lineRule="auto"/>
    </w:pPr>
    <w:rPr>
      <w:rFonts w:eastAsiaTheme="minorHAnsi"/>
      <w:szCs w:val="22"/>
      <w:lang w:val="en-GB" w:eastAsia="en-US"/>
    </w:rPr>
  </w:style>
  <w:style w:type="paragraph" w:customStyle="1" w:styleId="Pointabc2">
    <w:name w:val="Point abc (2)"/>
    <w:basedOn w:val="Normlny"/>
    <w:rsid w:val="0080115F"/>
    <w:pPr>
      <w:numPr>
        <w:ilvl w:val="5"/>
        <w:numId w:val="16"/>
      </w:numPr>
      <w:spacing w:line="360" w:lineRule="auto"/>
    </w:pPr>
    <w:rPr>
      <w:rFonts w:eastAsiaTheme="minorHAnsi"/>
      <w:szCs w:val="22"/>
      <w:lang w:val="en-GB" w:eastAsia="en-US"/>
    </w:rPr>
  </w:style>
  <w:style w:type="paragraph" w:customStyle="1" w:styleId="Pointabc3">
    <w:name w:val="Point abc (3)"/>
    <w:basedOn w:val="Normlny"/>
    <w:rsid w:val="0080115F"/>
    <w:pPr>
      <w:numPr>
        <w:ilvl w:val="7"/>
        <w:numId w:val="16"/>
      </w:numPr>
      <w:spacing w:line="360" w:lineRule="auto"/>
    </w:pPr>
    <w:rPr>
      <w:rFonts w:eastAsiaTheme="minorHAnsi"/>
      <w:szCs w:val="22"/>
      <w:lang w:val="en-GB" w:eastAsia="en-US"/>
    </w:rPr>
  </w:style>
  <w:style w:type="paragraph" w:customStyle="1" w:styleId="Pointabc4">
    <w:name w:val="Point abc (4)"/>
    <w:basedOn w:val="Normlny"/>
    <w:rsid w:val="0080115F"/>
    <w:pPr>
      <w:numPr>
        <w:ilvl w:val="8"/>
        <w:numId w:val="16"/>
      </w:numPr>
      <w:spacing w:line="360" w:lineRule="auto"/>
    </w:pPr>
    <w:rPr>
      <w:rFonts w:eastAsiaTheme="minorHAnsi"/>
      <w:szCs w:val="22"/>
      <w:lang w:val="en-GB" w:eastAsia="en-US"/>
    </w:rPr>
  </w:style>
  <w:style w:type="paragraph" w:customStyle="1" w:styleId="Point123">
    <w:name w:val="Point 123"/>
    <w:basedOn w:val="Normlny"/>
    <w:rsid w:val="0080115F"/>
    <w:pPr>
      <w:numPr>
        <w:numId w:val="16"/>
      </w:numPr>
      <w:spacing w:line="360" w:lineRule="auto"/>
    </w:pPr>
    <w:rPr>
      <w:rFonts w:eastAsiaTheme="minorHAnsi"/>
      <w:szCs w:val="22"/>
      <w:lang w:val="en-GB" w:eastAsia="en-US"/>
    </w:rPr>
  </w:style>
  <w:style w:type="paragraph" w:customStyle="1" w:styleId="Point1231">
    <w:name w:val="Point 123 (1)"/>
    <w:basedOn w:val="Normlny"/>
    <w:rsid w:val="0080115F"/>
    <w:pPr>
      <w:numPr>
        <w:ilvl w:val="2"/>
        <w:numId w:val="16"/>
      </w:numPr>
      <w:spacing w:line="360" w:lineRule="auto"/>
    </w:pPr>
    <w:rPr>
      <w:rFonts w:eastAsiaTheme="minorHAnsi"/>
      <w:szCs w:val="22"/>
      <w:lang w:val="en-GB" w:eastAsia="en-US"/>
    </w:rPr>
  </w:style>
  <w:style w:type="paragraph" w:customStyle="1" w:styleId="Point1232">
    <w:name w:val="Point 123 (2)"/>
    <w:basedOn w:val="Normlny"/>
    <w:rsid w:val="0080115F"/>
    <w:pPr>
      <w:numPr>
        <w:ilvl w:val="4"/>
        <w:numId w:val="16"/>
      </w:numPr>
      <w:spacing w:line="360" w:lineRule="auto"/>
    </w:pPr>
    <w:rPr>
      <w:rFonts w:eastAsiaTheme="minorHAnsi"/>
      <w:szCs w:val="22"/>
      <w:lang w:val="en-GB" w:eastAsia="en-US"/>
    </w:rPr>
  </w:style>
  <w:style w:type="paragraph" w:customStyle="1" w:styleId="Point1233">
    <w:name w:val="Point 123 (3)"/>
    <w:basedOn w:val="Normlny"/>
    <w:rsid w:val="0080115F"/>
    <w:pPr>
      <w:tabs>
        <w:tab w:val="num" w:pos="2268"/>
      </w:tabs>
      <w:spacing w:line="360" w:lineRule="auto"/>
      <w:ind w:left="2268" w:hanging="567"/>
    </w:pPr>
    <w:rPr>
      <w:rFonts w:eastAsiaTheme="minorHAnsi"/>
      <w:szCs w:val="22"/>
      <w:lang w:val="en-GB" w:eastAsia="en-US"/>
    </w:rPr>
  </w:style>
  <w:style w:type="paragraph" w:customStyle="1" w:styleId="Pointivx">
    <w:name w:val="Point ivx"/>
    <w:basedOn w:val="Normlny"/>
    <w:rsid w:val="0080115F"/>
    <w:pPr>
      <w:numPr>
        <w:numId w:val="17"/>
      </w:numPr>
      <w:spacing w:line="360" w:lineRule="auto"/>
    </w:pPr>
    <w:rPr>
      <w:rFonts w:eastAsiaTheme="minorHAnsi"/>
      <w:szCs w:val="22"/>
      <w:lang w:val="en-GB" w:eastAsia="en-US"/>
    </w:rPr>
  </w:style>
  <w:style w:type="paragraph" w:customStyle="1" w:styleId="Pointivx1">
    <w:name w:val="Point ivx (1)"/>
    <w:basedOn w:val="Normlny"/>
    <w:rsid w:val="0080115F"/>
    <w:pPr>
      <w:numPr>
        <w:ilvl w:val="1"/>
        <w:numId w:val="17"/>
      </w:numPr>
      <w:spacing w:line="360" w:lineRule="auto"/>
    </w:pPr>
    <w:rPr>
      <w:rFonts w:eastAsiaTheme="minorHAnsi"/>
      <w:szCs w:val="22"/>
      <w:lang w:val="en-GB" w:eastAsia="en-US"/>
    </w:rPr>
  </w:style>
  <w:style w:type="paragraph" w:customStyle="1" w:styleId="Pointivx2">
    <w:name w:val="Point ivx (2)"/>
    <w:basedOn w:val="Normlny"/>
    <w:rsid w:val="0080115F"/>
    <w:pPr>
      <w:numPr>
        <w:ilvl w:val="2"/>
        <w:numId w:val="17"/>
      </w:numPr>
      <w:spacing w:line="360" w:lineRule="auto"/>
    </w:pPr>
    <w:rPr>
      <w:rFonts w:eastAsiaTheme="minorHAnsi"/>
      <w:szCs w:val="22"/>
      <w:lang w:val="en-GB" w:eastAsia="en-US"/>
    </w:rPr>
  </w:style>
  <w:style w:type="paragraph" w:customStyle="1" w:styleId="Pointivx3">
    <w:name w:val="Point ivx (3)"/>
    <w:basedOn w:val="Normlny"/>
    <w:rsid w:val="0080115F"/>
    <w:pPr>
      <w:numPr>
        <w:ilvl w:val="3"/>
        <w:numId w:val="17"/>
      </w:numPr>
      <w:spacing w:line="360" w:lineRule="auto"/>
    </w:pPr>
    <w:rPr>
      <w:rFonts w:eastAsiaTheme="minorHAnsi"/>
      <w:szCs w:val="22"/>
      <w:lang w:val="en-GB" w:eastAsia="en-US"/>
    </w:rPr>
  </w:style>
  <w:style w:type="paragraph" w:customStyle="1" w:styleId="Pointivx4">
    <w:name w:val="Point ivx (4)"/>
    <w:basedOn w:val="Normlny"/>
    <w:rsid w:val="0080115F"/>
    <w:pPr>
      <w:numPr>
        <w:ilvl w:val="4"/>
        <w:numId w:val="17"/>
      </w:numPr>
      <w:spacing w:line="360" w:lineRule="auto"/>
    </w:pPr>
    <w:rPr>
      <w:rFonts w:eastAsiaTheme="minorHAnsi"/>
      <w:szCs w:val="22"/>
      <w:lang w:val="en-GB" w:eastAsia="en-US"/>
    </w:rPr>
  </w:style>
  <w:style w:type="paragraph" w:customStyle="1" w:styleId="Bullet">
    <w:name w:val="Bullet"/>
    <w:basedOn w:val="Normlny"/>
    <w:rsid w:val="0080115F"/>
    <w:pPr>
      <w:numPr>
        <w:numId w:val="11"/>
      </w:numPr>
      <w:spacing w:line="360" w:lineRule="auto"/>
    </w:pPr>
    <w:rPr>
      <w:rFonts w:eastAsiaTheme="minorHAnsi"/>
      <w:szCs w:val="22"/>
      <w:lang w:val="en-GB" w:eastAsia="en-US"/>
    </w:rPr>
  </w:style>
  <w:style w:type="paragraph" w:customStyle="1" w:styleId="Bullet1">
    <w:name w:val="Bullet 1"/>
    <w:basedOn w:val="Normlny"/>
    <w:rsid w:val="0080115F"/>
    <w:pPr>
      <w:numPr>
        <w:numId w:val="12"/>
      </w:numPr>
      <w:spacing w:line="360" w:lineRule="auto"/>
    </w:pPr>
    <w:rPr>
      <w:rFonts w:eastAsiaTheme="minorHAnsi"/>
      <w:szCs w:val="22"/>
      <w:lang w:val="en-GB" w:eastAsia="en-US"/>
    </w:rPr>
  </w:style>
  <w:style w:type="paragraph" w:customStyle="1" w:styleId="Bullet2">
    <w:name w:val="Bullet 2"/>
    <w:basedOn w:val="Normlny"/>
    <w:rsid w:val="0080115F"/>
    <w:pPr>
      <w:numPr>
        <w:numId w:val="13"/>
      </w:numPr>
      <w:spacing w:line="360" w:lineRule="auto"/>
    </w:pPr>
    <w:rPr>
      <w:rFonts w:eastAsiaTheme="minorHAnsi"/>
      <w:szCs w:val="22"/>
      <w:lang w:val="en-GB" w:eastAsia="en-US"/>
    </w:rPr>
  </w:style>
  <w:style w:type="paragraph" w:customStyle="1" w:styleId="Bullet3">
    <w:name w:val="Bullet 3"/>
    <w:basedOn w:val="Normlny"/>
    <w:rsid w:val="0080115F"/>
    <w:pPr>
      <w:numPr>
        <w:numId w:val="14"/>
      </w:numPr>
      <w:spacing w:line="360" w:lineRule="auto"/>
    </w:pPr>
    <w:rPr>
      <w:rFonts w:eastAsiaTheme="minorHAnsi"/>
      <w:szCs w:val="22"/>
      <w:lang w:val="en-GB" w:eastAsia="en-US"/>
    </w:rPr>
  </w:style>
  <w:style w:type="paragraph" w:customStyle="1" w:styleId="Bullet4">
    <w:name w:val="Bullet 4"/>
    <w:basedOn w:val="Normlny"/>
    <w:rsid w:val="0080115F"/>
    <w:pPr>
      <w:numPr>
        <w:numId w:val="15"/>
      </w:numPr>
      <w:spacing w:line="360" w:lineRule="auto"/>
    </w:pPr>
    <w:rPr>
      <w:rFonts w:eastAsiaTheme="minorHAnsi"/>
      <w:szCs w:val="22"/>
      <w:lang w:val="en-GB" w:eastAsia="en-US"/>
    </w:rPr>
  </w:style>
  <w:style w:type="paragraph" w:customStyle="1" w:styleId="Dash">
    <w:name w:val="Dash"/>
    <w:basedOn w:val="Normlny"/>
    <w:rsid w:val="0080115F"/>
    <w:pPr>
      <w:numPr>
        <w:numId w:val="1"/>
      </w:numPr>
      <w:spacing w:line="360" w:lineRule="auto"/>
    </w:pPr>
    <w:rPr>
      <w:rFonts w:eastAsiaTheme="minorHAnsi"/>
      <w:szCs w:val="22"/>
      <w:lang w:val="en-GB" w:eastAsia="en-US"/>
    </w:rPr>
  </w:style>
  <w:style w:type="paragraph" w:customStyle="1" w:styleId="Dash1">
    <w:name w:val="Dash 1"/>
    <w:basedOn w:val="Normlny"/>
    <w:rsid w:val="0080115F"/>
    <w:pPr>
      <w:numPr>
        <w:numId w:val="2"/>
      </w:numPr>
      <w:spacing w:line="360" w:lineRule="auto"/>
    </w:pPr>
    <w:rPr>
      <w:rFonts w:eastAsiaTheme="minorHAnsi"/>
      <w:szCs w:val="22"/>
      <w:lang w:val="en-GB" w:eastAsia="en-US"/>
    </w:rPr>
  </w:style>
  <w:style w:type="paragraph" w:customStyle="1" w:styleId="Dash2">
    <w:name w:val="Dash 2"/>
    <w:basedOn w:val="Normlny"/>
    <w:rsid w:val="0080115F"/>
    <w:pPr>
      <w:numPr>
        <w:numId w:val="3"/>
      </w:numPr>
      <w:spacing w:line="360" w:lineRule="auto"/>
    </w:pPr>
    <w:rPr>
      <w:rFonts w:eastAsiaTheme="minorHAnsi"/>
      <w:szCs w:val="22"/>
      <w:lang w:val="en-GB" w:eastAsia="en-US"/>
    </w:rPr>
  </w:style>
  <w:style w:type="paragraph" w:customStyle="1" w:styleId="Dash3">
    <w:name w:val="Dash 3"/>
    <w:basedOn w:val="Normlny"/>
    <w:rsid w:val="0080115F"/>
    <w:pPr>
      <w:numPr>
        <w:numId w:val="4"/>
      </w:numPr>
      <w:spacing w:line="360" w:lineRule="auto"/>
    </w:pPr>
    <w:rPr>
      <w:rFonts w:eastAsiaTheme="minorHAnsi"/>
      <w:szCs w:val="22"/>
      <w:lang w:val="en-GB" w:eastAsia="en-US"/>
    </w:rPr>
  </w:style>
  <w:style w:type="paragraph" w:customStyle="1" w:styleId="Dash4">
    <w:name w:val="Dash 4"/>
    <w:basedOn w:val="Normlny"/>
    <w:rsid w:val="0080115F"/>
    <w:pPr>
      <w:numPr>
        <w:numId w:val="5"/>
      </w:numPr>
      <w:spacing w:line="360" w:lineRule="auto"/>
    </w:pPr>
    <w:rPr>
      <w:rFonts w:eastAsiaTheme="minorHAnsi"/>
      <w:szCs w:val="22"/>
      <w:lang w:val="en-GB" w:eastAsia="en-US"/>
    </w:rPr>
  </w:style>
  <w:style w:type="paragraph" w:customStyle="1" w:styleId="DashEqual">
    <w:name w:val="Dash Equal"/>
    <w:basedOn w:val="Dash"/>
    <w:rsid w:val="0080115F"/>
    <w:pPr>
      <w:numPr>
        <w:numId w:val="6"/>
      </w:numPr>
    </w:pPr>
  </w:style>
  <w:style w:type="paragraph" w:customStyle="1" w:styleId="DashEqual1">
    <w:name w:val="Dash Equal 1"/>
    <w:basedOn w:val="Dash1"/>
    <w:rsid w:val="0080115F"/>
    <w:pPr>
      <w:numPr>
        <w:numId w:val="7"/>
      </w:numPr>
    </w:pPr>
  </w:style>
  <w:style w:type="paragraph" w:customStyle="1" w:styleId="DashEqual2">
    <w:name w:val="Dash Equal 2"/>
    <w:basedOn w:val="Dash2"/>
    <w:rsid w:val="0080115F"/>
    <w:pPr>
      <w:numPr>
        <w:numId w:val="8"/>
      </w:numPr>
    </w:pPr>
  </w:style>
  <w:style w:type="paragraph" w:customStyle="1" w:styleId="DashEqual3">
    <w:name w:val="Dash Equal 3"/>
    <w:basedOn w:val="Dash3"/>
    <w:rsid w:val="0080115F"/>
    <w:pPr>
      <w:numPr>
        <w:numId w:val="9"/>
      </w:numPr>
    </w:pPr>
  </w:style>
  <w:style w:type="paragraph" w:customStyle="1" w:styleId="DashEqual4">
    <w:name w:val="Dash Equal 4"/>
    <w:basedOn w:val="Dash4"/>
    <w:rsid w:val="0080115F"/>
    <w:pPr>
      <w:numPr>
        <w:numId w:val="10"/>
      </w:numPr>
    </w:pPr>
  </w:style>
  <w:style w:type="character" w:customStyle="1" w:styleId="Marker">
    <w:name w:val="Marker"/>
    <w:basedOn w:val="Predvolenpsmoodseku"/>
    <w:rsid w:val="0080115F"/>
    <w:rPr>
      <w:color w:val="0000FF"/>
      <w:shd w:val="clear" w:color="auto" w:fill="auto"/>
    </w:rPr>
  </w:style>
  <w:style w:type="character" w:customStyle="1" w:styleId="Marker1">
    <w:name w:val="Marker1"/>
    <w:basedOn w:val="Predvolenpsmoodseku"/>
    <w:rsid w:val="0080115F"/>
    <w:rPr>
      <w:color w:val="008000"/>
      <w:shd w:val="clear" w:color="auto" w:fill="auto"/>
    </w:rPr>
  </w:style>
  <w:style w:type="paragraph" w:customStyle="1" w:styleId="HeadingLeft">
    <w:name w:val="Heading Left"/>
    <w:basedOn w:val="Normlny"/>
    <w:next w:val="Normlny"/>
    <w:rsid w:val="0080115F"/>
    <w:pPr>
      <w:spacing w:before="360" w:line="360" w:lineRule="auto"/>
      <w:outlineLvl w:val="0"/>
    </w:pPr>
    <w:rPr>
      <w:rFonts w:eastAsiaTheme="minorHAnsi"/>
      <w:b/>
      <w:caps/>
      <w:szCs w:val="22"/>
      <w:u w:val="single"/>
      <w:lang w:val="en-GB" w:eastAsia="en-US"/>
    </w:rPr>
  </w:style>
  <w:style w:type="paragraph" w:customStyle="1" w:styleId="HeadingIVX">
    <w:name w:val="Heading IVX"/>
    <w:basedOn w:val="HeadingLeft"/>
    <w:next w:val="Normlny"/>
    <w:rsid w:val="0080115F"/>
    <w:pPr>
      <w:numPr>
        <w:numId w:val="20"/>
      </w:numPr>
    </w:pPr>
  </w:style>
  <w:style w:type="paragraph" w:customStyle="1" w:styleId="Heading123">
    <w:name w:val="Heading 123"/>
    <w:basedOn w:val="HeadingLeft"/>
    <w:next w:val="Normlny"/>
    <w:rsid w:val="0080115F"/>
    <w:pPr>
      <w:numPr>
        <w:numId w:val="19"/>
      </w:numPr>
    </w:pPr>
  </w:style>
  <w:style w:type="paragraph" w:customStyle="1" w:styleId="HeadingABC">
    <w:name w:val="Heading ABC"/>
    <w:basedOn w:val="HeadingLeft"/>
    <w:next w:val="Normlny"/>
    <w:rsid w:val="0080115F"/>
    <w:pPr>
      <w:numPr>
        <w:numId w:val="18"/>
      </w:numPr>
    </w:pPr>
  </w:style>
  <w:style w:type="paragraph" w:customStyle="1" w:styleId="HeadingCentered">
    <w:name w:val="Heading Centered"/>
    <w:basedOn w:val="HeadingLeft"/>
    <w:next w:val="Normlny"/>
    <w:rsid w:val="0080115F"/>
    <w:pPr>
      <w:jc w:val="center"/>
    </w:pPr>
  </w:style>
  <w:style w:type="paragraph" w:customStyle="1" w:styleId="Jardin">
    <w:name w:val="Jardin"/>
    <w:basedOn w:val="Normlny"/>
    <w:rsid w:val="0080115F"/>
    <w:pPr>
      <w:spacing w:before="200" w:after="0"/>
      <w:jc w:val="center"/>
    </w:pPr>
    <w:rPr>
      <w:rFonts w:eastAsiaTheme="minorHAnsi"/>
      <w:szCs w:val="22"/>
      <w:lang w:val="en-GB" w:eastAsia="en-US"/>
    </w:rPr>
  </w:style>
  <w:style w:type="paragraph" w:customStyle="1" w:styleId="Amendment">
    <w:name w:val="Amendment"/>
    <w:basedOn w:val="Normlny"/>
    <w:next w:val="Normlny"/>
    <w:rsid w:val="0080115F"/>
    <w:pPr>
      <w:spacing w:line="360" w:lineRule="auto"/>
    </w:pPr>
    <w:rPr>
      <w:rFonts w:eastAsiaTheme="minorHAnsi"/>
      <w:i/>
      <w:szCs w:val="22"/>
      <w:u w:val="single"/>
      <w:lang w:val="en-GB" w:eastAsia="en-US"/>
    </w:rPr>
  </w:style>
  <w:style w:type="paragraph" w:customStyle="1" w:styleId="AmendmentList">
    <w:name w:val="Amendment List"/>
    <w:basedOn w:val="Normlny"/>
    <w:rsid w:val="0080115F"/>
    <w:pPr>
      <w:spacing w:line="360" w:lineRule="auto"/>
      <w:ind w:left="2268" w:hanging="2268"/>
    </w:pPr>
    <w:rPr>
      <w:rFonts w:eastAsiaTheme="minorHAnsi"/>
      <w:szCs w:val="22"/>
      <w:lang w:val="en-GB" w:eastAsia="en-US"/>
    </w:rPr>
  </w:style>
  <w:style w:type="paragraph" w:customStyle="1" w:styleId="ReplyRE">
    <w:name w:val="Reply RE"/>
    <w:basedOn w:val="Normlny"/>
    <w:next w:val="Normlny"/>
    <w:rsid w:val="0080115F"/>
    <w:pPr>
      <w:spacing w:after="480"/>
      <w:contextualSpacing/>
    </w:pPr>
    <w:rPr>
      <w:rFonts w:eastAsiaTheme="minorHAnsi"/>
      <w:szCs w:val="22"/>
      <w:lang w:val="en-GB" w:eastAsia="en-US"/>
    </w:rPr>
  </w:style>
  <w:style w:type="paragraph" w:customStyle="1" w:styleId="ReplyBold">
    <w:name w:val="Reply Bold"/>
    <w:basedOn w:val="ReplyRE"/>
    <w:next w:val="Normlny"/>
    <w:rsid w:val="0080115F"/>
    <w:rPr>
      <w:b/>
    </w:rPr>
  </w:style>
  <w:style w:type="paragraph" w:customStyle="1" w:styleId="Annex">
    <w:name w:val="Annex"/>
    <w:basedOn w:val="Normlny"/>
    <w:next w:val="Normlny"/>
    <w:rsid w:val="0080115F"/>
    <w:pPr>
      <w:spacing w:line="360" w:lineRule="auto"/>
      <w:jc w:val="right"/>
    </w:pPr>
    <w:rPr>
      <w:rFonts w:eastAsiaTheme="minorHAnsi"/>
      <w:b/>
      <w:szCs w:val="22"/>
      <w:u w:val="single"/>
      <w:lang w:val="en-GB" w:eastAsia="en-US"/>
    </w:rPr>
  </w:style>
  <w:style w:type="paragraph" w:customStyle="1" w:styleId="Sign">
    <w:name w:val="Sign"/>
    <w:basedOn w:val="Normlny"/>
    <w:rsid w:val="0080115F"/>
    <w:pPr>
      <w:tabs>
        <w:tab w:val="center" w:pos="7087"/>
      </w:tabs>
      <w:spacing w:line="360" w:lineRule="auto"/>
      <w:contextualSpacing/>
    </w:pPr>
    <w:rPr>
      <w:rFonts w:eastAsiaTheme="minorHAnsi"/>
      <w:szCs w:val="22"/>
      <w:lang w:val="en-GB" w:eastAsia="en-US"/>
    </w:rPr>
  </w:style>
  <w:style w:type="paragraph" w:customStyle="1" w:styleId="NotDeclassified">
    <w:name w:val="Not Declassified"/>
    <w:basedOn w:val="Normlny"/>
    <w:next w:val="Normlny"/>
    <w:rsid w:val="0080115F"/>
    <w:pPr>
      <w:spacing w:line="360" w:lineRule="auto"/>
    </w:pPr>
    <w:rPr>
      <w:rFonts w:eastAsiaTheme="minorHAnsi"/>
      <w:b/>
      <w:szCs w:val="22"/>
      <w:shd w:val="clear" w:color="auto" w:fill="CCCCCC"/>
      <w:lang w:val="en-GB" w:eastAsia="en-US"/>
    </w:rPr>
  </w:style>
  <w:style w:type="character" w:customStyle="1" w:styleId="NotDeclassifiedCharacter">
    <w:name w:val="Not Declassified Character"/>
    <w:basedOn w:val="Predvolenpsmoodseku"/>
    <w:rsid w:val="0080115F"/>
    <w:rPr>
      <w:rFonts w:ascii="Times New Roman" w:hAnsi="Times New Roman" w:cs="Times New Roman"/>
      <w:b/>
      <w:sz w:val="24"/>
      <w:shd w:val="clear" w:color="auto" w:fill="CCCCCC"/>
    </w:rPr>
  </w:style>
  <w:style w:type="paragraph" w:customStyle="1" w:styleId="NormalCompact">
    <w:name w:val="Normal Compact"/>
    <w:basedOn w:val="Normlny"/>
    <w:next w:val="Normlny"/>
    <w:rsid w:val="0080115F"/>
    <w:rPr>
      <w:rFonts w:eastAsiaTheme="minorHAnsi"/>
      <w:szCs w:val="22"/>
      <w:lang w:val="en-GB" w:eastAsia="en-US"/>
    </w:rPr>
  </w:style>
  <w:style w:type="paragraph" w:styleId="Textvysvetlivky">
    <w:name w:val="endnote text"/>
    <w:basedOn w:val="Normlny"/>
    <w:link w:val="TextvysvetlivkyChar"/>
    <w:semiHidden/>
    <w:unhideWhenUsed/>
    <w:rsid w:val="0080115F"/>
    <w:pPr>
      <w:spacing w:before="0" w:after="0"/>
    </w:pPr>
    <w:rPr>
      <w:rFonts w:eastAsiaTheme="minorHAnsi"/>
      <w:sz w:val="20"/>
      <w:szCs w:val="20"/>
      <w:lang w:val="en-GB" w:eastAsia="en-US"/>
    </w:rPr>
  </w:style>
  <w:style w:type="character" w:customStyle="1" w:styleId="TextvysvetlivkyChar">
    <w:name w:val="Text vysvetlivky Char"/>
    <w:basedOn w:val="Predvolenpsmoodseku"/>
    <w:link w:val="Textvysvetlivky"/>
    <w:semiHidden/>
    <w:rsid w:val="0080115F"/>
    <w:rPr>
      <w:rFonts w:ascii="Times New Roman" w:hAnsi="Times New Roman" w:cs="Times New Roman"/>
      <w:sz w:val="20"/>
      <w:szCs w:val="20"/>
      <w:lang w:val="en-GB"/>
    </w:rPr>
  </w:style>
  <w:style w:type="character" w:styleId="Odkaznavysvetlivku">
    <w:name w:val="endnote reference"/>
    <w:basedOn w:val="Predvolenpsmoodseku"/>
    <w:semiHidden/>
    <w:unhideWhenUsed/>
    <w:rsid w:val="0080115F"/>
    <w:rPr>
      <w:vertAlign w:val="superscript"/>
    </w:rPr>
  </w:style>
  <w:style w:type="paragraph" w:customStyle="1" w:styleId="HeaderCouncilLarge">
    <w:name w:val="Header Council Large"/>
    <w:basedOn w:val="Normlny"/>
    <w:link w:val="HeaderCouncilLargeChar"/>
    <w:rsid w:val="0080115F"/>
    <w:pPr>
      <w:spacing w:before="0" w:after="440" w:line="360" w:lineRule="auto"/>
      <w:ind w:left="-1134" w:right="-1134"/>
    </w:pPr>
    <w:rPr>
      <w:rFonts w:eastAsiaTheme="minorHAnsi"/>
      <w:sz w:val="2"/>
      <w:szCs w:val="22"/>
      <w:lang w:val="en-GB" w:eastAsia="en-US"/>
    </w:rPr>
  </w:style>
  <w:style w:type="character" w:customStyle="1" w:styleId="HeaderCouncilLargeChar">
    <w:name w:val="Header Council Large Char"/>
    <w:basedOn w:val="TechnicalBlockChar"/>
    <w:link w:val="HeaderCouncilLarge"/>
    <w:rsid w:val="0080115F"/>
    <w:rPr>
      <w:rFonts w:ascii="Times New Roman" w:hAnsi="Times New Roman" w:cs="Times New Roman"/>
      <w:sz w:val="2"/>
      <w:lang w:val="en-GB"/>
    </w:rPr>
  </w:style>
  <w:style w:type="paragraph" w:customStyle="1" w:styleId="FooterText">
    <w:name w:val="Footer Text"/>
    <w:basedOn w:val="Normlny"/>
    <w:qFormat/>
    <w:rsid w:val="0080115F"/>
    <w:pPr>
      <w:spacing w:before="0" w:after="0"/>
    </w:pPr>
    <w:rPr>
      <w:lang w:val="en-GB" w:eastAsia="en-US"/>
    </w:rPr>
  </w:style>
  <w:style w:type="character" w:styleId="Zstupntext">
    <w:name w:val="Placeholder Text"/>
    <w:basedOn w:val="Predvolenpsmoodseku"/>
    <w:uiPriority w:val="99"/>
    <w:semiHidden/>
    <w:rsid w:val="0080115F"/>
    <w:rPr>
      <w:color w:val="808080"/>
    </w:rPr>
  </w:style>
  <w:style w:type="character" w:customStyle="1" w:styleId="AnnexetitreChar">
    <w:name w:val="Annexe titre Char"/>
    <w:link w:val="Annexetitre"/>
    <w:locked/>
    <w:rsid w:val="0080115F"/>
    <w:rPr>
      <w:rFonts w:eastAsia="Calibri"/>
      <w:b/>
      <w:szCs w:val="20"/>
      <w:u w:val="single"/>
      <w:lang w:val="en-GB" w:eastAsia="en-GB"/>
    </w:rPr>
  </w:style>
  <w:style w:type="paragraph" w:customStyle="1" w:styleId="Annexetitre">
    <w:name w:val="Annexe titre"/>
    <w:basedOn w:val="Normlny"/>
    <w:next w:val="Normlny"/>
    <w:link w:val="AnnexetitreChar"/>
    <w:rsid w:val="0080115F"/>
    <w:pPr>
      <w:jc w:val="center"/>
    </w:pPr>
    <w:rPr>
      <w:rFonts w:asciiTheme="minorHAnsi" w:eastAsia="Calibri" w:hAnsiTheme="minorHAnsi" w:cstheme="minorBidi"/>
      <w:b/>
      <w:sz w:val="22"/>
      <w:szCs w:val="20"/>
      <w:u w:val="single"/>
      <w:lang w:val="en-GB" w:eastAsia="en-GB"/>
    </w:rPr>
  </w:style>
  <w:style w:type="character" w:styleId="Odkaznakomentr">
    <w:name w:val="annotation reference"/>
    <w:basedOn w:val="Predvolenpsmoodseku"/>
    <w:uiPriority w:val="99"/>
    <w:unhideWhenUsed/>
    <w:rsid w:val="0080115F"/>
    <w:rPr>
      <w:sz w:val="16"/>
      <w:szCs w:val="16"/>
    </w:rPr>
  </w:style>
  <w:style w:type="paragraph" w:styleId="Textkomentra">
    <w:name w:val="annotation text"/>
    <w:basedOn w:val="Normlny"/>
    <w:link w:val="TextkomentraChar"/>
    <w:uiPriority w:val="99"/>
    <w:unhideWhenUsed/>
    <w:qFormat/>
    <w:rsid w:val="0080115F"/>
    <w:pPr>
      <w:spacing w:before="0" w:after="0" w:line="360" w:lineRule="auto"/>
    </w:pPr>
    <w:rPr>
      <w:rFonts w:eastAsia="Calibri" w:cs="Arial"/>
      <w:sz w:val="20"/>
      <w:szCs w:val="20"/>
      <w:lang w:val="en-US" w:eastAsia="en-US"/>
    </w:rPr>
  </w:style>
  <w:style w:type="character" w:customStyle="1" w:styleId="TextkomentraChar">
    <w:name w:val="Text komentára Char"/>
    <w:basedOn w:val="Predvolenpsmoodseku"/>
    <w:link w:val="Textkomentra"/>
    <w:uiPriority w:val="99"/>
    <w:qFormat/>
    <w:rsid w:val="0080115F"/>
    <w:rPr>
      <w:rFonts w:ascii="Times New Roman" w:eastAsia="Calibri" w:hAnsi="Times New Roman" w:cs="Arial"/>
      <w:sz w:val="20"/>
      <w:szCs w:val="20"/>
      <w:lang w:val="en-US"/>
    </w:rPr>
  </w:style>
  <w:style w:type="table" w:styleId="Mriekatabuky">
    <w:name w:val="Table Grid"/>
    <w:basedOn w:val="Normlnatabuka"/>
    <w:uiPriority w:val="59"/>
    <w:rsid w:val="0080115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lnatabuka"/>
    <w:next w:val="Mriekatabuky"/>
    <w:uiPriority w:val="59"/>
    <w:rsid w:val="0080115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unhideWhenUsed/>
    <w:rsid w:val="0080115F"/>
    <w:rPr>
      <w:color w:val="0000FF"/>
      <w:u w:val="single"/>
    </w:rPr>
  </w:style>
  <w:style w:type="table" w:customStyle="1" w:styleId="TableGrid2">
    <w:name w:val="Table Grid2"/>
    <w:basedOn w:val="Normlnatabuka"/>
    <w:next w:val="Mriekatabuky"/>
    <w:uiPriority w:val="59"/>
    <w:rsid w:val="0080115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lny"/>
    <w:next w:val="Normlny"/>
    <w:uiPriority w:val="99"/>
    <w:rsid w:val="0080115F"/>
    <w:pPr>
      <w:autoSpaceDE w:val="0"/>
      <w:autoSpaceDN w:val="0"/>
      <w:adjustRightInd w:val="0"/>
      <w:spacing w:before="0" w:after="200" w:line="276" w:lineRule="auto"/>
    </w:pPr>
    <w:rPr>
      <w:rFonts w:ascii="EUAlbertina" w:eastAsia="Calibri" w:hAnsi="EUAlbertina"/>
      <w:lang w:val="en-GB" w:eastAsia="en-GB"/>
    </w:rPr>
  </w:style>
  <w:style w:type="paragraph" w:customStyle="1" w:styleId="Par-numberI0">
    <w:name w:val="Par-number I."/>
    <w:basedOn w:val="Normlny"/>
    <w:next w:val="Normlny"/>
    <w:rsid w:val="0080115F"/>
    <w:pPr>
      <w:widowControl w:val="0"/>
      <w:tabs>
        <w:tab w:val="num" w:pos="1701"/>
      </w:tabs>
      <w:spacing w:before="0" w:after="0" w:line="360" w:lineRule="auto"/>
      <w:ind w:left="1701" w:hanging="567"/>
    </w:pPr>
    <w:rPr>
      <w:szCs w:val="20"/>
      <w:lang w:val="en-GB" w:eastAsia="fr-BE"/>
    </w:rPr>
  </w:style>
  <w:style w:type="character" w:styleId="Siln">
    <w:name w:val="Strong"/>
    <w:uiPriority w:val="22"/>
    <w:qFormat/>
    <w:rsid w:val="0080115F"/>
    <w:rPr>
      <w:rFonts w:ascii="Times New Roman" w:hAnsi="Times New Roman" w:cs="Times New Roman" w:hint="default"/>
      <w:b/>
      <w:bCs/>
    </w:rPr>
  </w:style>
  <w:style w:type="paragraph" w:customStyle="1" w:styleId="msonormal0">
    <w:name w:val="msonormal"/>
    <w:basedOn w:val="Normlny"/>
    <w:rsid w:val="0080115F"/>
    <w:pPr>
      <w:suppressAutoHyphens/>
      <w:spacing w:before="100" w:after="100"/>
    </w:pPr>
    <w:rPr>
      <w:lang w:val="en-GB" w:eastAsia="ar-SA"/>
    </w:rPr>
  </w:style>
  <w:style w:type="paragraph" w:styleId="Obsah6">
    <w:name w:val="toc 6"/>
    <w:basedOn w:val="Normlny"/>
    <w:next w:val="Normlny"/>
    <w:autoRedefine/>
    <w:uiPriority w:val="39"/>
    <w:semiHidden/>
    <w:unhideWhenUsed/>
    <w:rsid w:val="0080115F"/>
    <w:pPr>
      <w:tabs>
        <w:tab w:val="left" w:pos="3402"/>
        <w:tab w:val="right" w:leader="dot" w:pos="9639"/>
      </w:tabs>
      <w:spacing w:before="0" w:after="0" w:line="360" w:lineRule="auto"/>
      <w:ind w:left="3402" w:right="567" w:hanging="567"/>
    </w:pPr>
    <w:rPr>
      <w:rFonts w:eastAsia="Calibri" w:cs="Arial"/>
      <w:szCs w:val="22"/>
      <w:lang w:val="en-US" w:eastAsia="en-US"/>
    </w:rPr>
  </w:style>
  <w:style w:type="paragraph" w:styleId="Normlnysozarkami">
    <w:name w:val="Normal Indent"/>
    <w:basedOn w:val="Normlny"/>
    <w:semiHidden/>
    <w:unhideWhenUsed/>
    <w:rsid w:val="0080115F"/>
    <w:pPr>
      <w:spacing w:before="0" w:after="240"/>
      <w:ind w:left="720"/>
      <w:jc w:val="both"/>
    </w:pPr>
    <w:rPr>
      <w:szCs w:val="22"/>
      <w:lang w:val="en-GB" w:eastAsia="en-GB"/>
    </w:rPr>
  </w:style>
  <w:style w:type="character" w:customStyle="1" w:styleId="TextmakraChar">
    <w:name w:val="Text makra Char"/>
    <w:basedOn w:val="Predvolenpsmoodseku"/>
    <w:link w:val="Textmakra"/>
    <w:semiHidden/>
    <w:rsid w:val="0080115F"/>
    <w:rPr>
      <w:rFonts w:ascii="Courier New" w:hAnsi="Courier New"/>
      <w:lang w:val="en-GB"/>
    </w:rPr>
  </w:style>
  <w:style w:type="paragraph" w:styleId="Textmakra">
    <w:name w:val="macro"/>
    <w:link w:val="TextmakraChar"/>
    <w:semiHidden/>
    <w:unhideWhenUsed/>
    <w:rsid w:val="0080115F"/>
    <w:pPr>
      <w:tabs>
        <w:tab w:val="left" w:pos="480"/>
        <w:tab w:val="left" w:pos="960"/>
        <w:tab w:val="left" w:pos="1440"/>
        <w:tab w:val="left" w:pos="1920"/>
        <w:tab w:val="left" w:pos="2400"/>
        <w:tab w:val="left" w:pos="2880"/>
        <w:tab w:val="left" w:pos="3360"/>
        <w:tab w:val="left" w:pos="3840"/>
        <w:tab w:val="left" w:pos="4320"/>
      </w:tabs>
      <w:spacing w:after="240" w:line="276" w:lineRule="auto"/>
      <w:jc w:val="both"/>
    </w:pPr>
    <w:rPr>
      <w:rFonts w:ascii="Courier New" w:hAnsi="Courier New"/>
      <w:lang w:val="en-GB"/>
    </w:rPr>
  </w:style>
  <w:style w:type="character" w:customStyle="1" w:styleId="TextmakraChar1">
    <w:name w:val="Text makra Char1"/>
    <w:basedOn w:val="Predvolenpsmoodseku"/>
    <w:uiPriority w:val="99"/>
    <w:semiHidden/>
    <w:rsid w:val="0080115F"/>
    <w:rPr>
      <w:rFonts w:ascii="Consolas" w:eastAsia="Times New Roman" w:hAnsi="Consolas" w:cs="Times New Roman"/>
      <w:sz w:val="20"/>
      <w:szCs w:val="20"/>
      <w:lang w:eastAsia="sk-SK"/>
    </w:rPr>
  </w:style>
  <w:style w:type="character" w:customStyle="1" w:styleId="MacroTextChar1">
    <w:name w:val="Macro Text Char1"/>
    <w:basedOn w:val="Predvolenpsmoodseku"/>
    <w:uiPriority w:val="99"/>
    <w:semiHidden/>
    <w:rsid w:val="0080115F"/>
    <w:rPr>
      <w:rFonts w:ascii="Consolas" w:hAnsi="Consolas" w:cs="Times New Roman"/>
      <w:sz w:val="20"/>
      <w:szCs w:val="20"/>
      <w:lang w:val="en-GB"/>
    </w:rPr>
  </w:style>
  <w:style w:type="paragraph" w:styleId="Zoznamsodrkami">
    <w:name w:val="List Bullet"/>
    <w:basedOn w:val="Normlny"/>
    <w:semiHidden/>
    <w:unhideWhenUsed/>
    <w:rsid w:val="0080115F"/>
    <w:pPr>
      <w:numPr>
        <w:numId w:val="21"/>
      </w:numPr>
      <w:spacing w:before="0" w:after="0" w:line="360" w:lineRule="auto"/>
      <w:contextualSpacing/>
    </w:pPr>
    <w:rPr>
      <w:rFonts w:eastAsia="Calibri" w:cs="Arial"/>
      <w:szCs w:val="22"/>
      <w:lang w:val="en-US" w:eastAsia="en-US"/>
    </w:rPr>
  </w:style>
  <w:style w:type="paragraph" w:styleId="slovanzoznam">
    <w:name w:val="List Number"/>
    <w:basedOn w:val="Normlny"/>
    <w:semiHidden/>
    <w:unhideWhenUsed/>
    <w:rsid w:val="0080115F"/>
    <w:pPr>
      <w:numPr>
        <w:numId w:val="22"/>
      </w:numPr>
      <w:spacing w:before="0" w:after="240"/>
      <w:jc w:val="both"/>
    </w:pPr>
    <w:rPr>
      <w:szCs w:val="22"/>
      <w:lang w:val="en-GB" w:eastAsia="en-GB"/>
    </w:rPr>
  </w:style>
  <w:style w:type="paragraph" w:styleId="Zoznamsodrkami2">
    <w:name w:val="List Bullet 2"/>
    <w:basedOn w:val="Normlny"/>
    <w:semiHidden/>
    <w:unhideWhenUsed/>
    <w:rsid w:val="0080115F"/>
    <w:pPr>
      <w:numPr>
        <w:numId w:val="23"/>
      </w:numPr>
      <w:contextualSpacing/>
      <w:jc w:val="both"/>
    </w:pPr>
    <w:rPr>
      <w:rFonts w:eastAsia="Calibri"/>
      <w:szCs w:val="22"/>
      <w:lang w:val="en-GB" w:eastAsia="en-GB"/>
    </w:rPr>
  </w:style>
  <w:style w:type="paragraph" w:styleId="Zoznamsodrkami3">
    <w:name w:val="List Bullet 3"/>
    <w:basedOn w:val="Normlny"/>
    <w:semiHidden/>
    <w:unhideWhenUsed/>
    <w:rsid w:val="0080115F"/>
    <w:pPr>
      <w:numPr>
        <w:numId w:val="24"/>
      </w:numPr>
      <w:contextualSpacing/>
      <w:jc w:val="both"/>
    </w:pPr>
    <w:rPr>
      <w:rFonts w:eastAsia="Calibri"/>
      <w:szCs w:val="22"/>
      <w:lang w:val="en-GB" w:eastAsia="en-GB"/>
    </w:rPr>
  </w:style>
  <w:style w:type="paragraph" w:styleId="Zoznamsodrkami4">
    <w:name w:val="List Bullet 4"/>
    <w:basedOn w:val="Normlny"/>
    <w:semiHidden/>
    <w:unhideWhenUsed/>
    <w:rsid w:val="0080115F"/>
    <w:pPr>
      <w:numPr>
        <w:numId w:val="25"/>
      </w:numPr>
      <w:contextualSpacing/>
      <w:jc w:val="both"/>
    </w:pPr>
    <w:rPr>
      <w:rFonts w:eastAsia="Calibri"/>
      <w:szCs w:val="22"/>
      <w:lang w:val="en-GB" w:eastAsia="en-GB"/>
    </w:rPr>
  </w:style>
  <w:style w:type="paragraph" w:styleId="Zoznamsodrkami5">
    <w:name w:val="List Bullet 5"/>
    <w:basedOn w:val="Normlny"/>
    <w:autoRedefine/>
    <w:semiHidden/>
    <w:unhideWhenUsed/>
    <w:rsid w:val="0080115F"/>
    <w:pPr>
      <w:numPr>
        <w:numId w:val="26"/>
      </w:numPr>
      <w:spacing w:before="0" w:after="240"/>
      <w:jc w:val="both"/>
    </w:pPr>
    <w:rPr>
      <w:szCs w:val="22"/>
      <w:lang w:val="en-GB" w:eastAsia="en-GB"/>
    </w:rPr>
  </w:style>
  <w:style w:type="paragraph" w:styleId="slovanzoznam5">
    <w:name w:val="List Number 5"/>
    <w:basedOn w:val="Normlny"/>
    <w:semiHidden/>
    <w:unhideWhenUsed/>
    <w:rsid w:val="0080115F"/>
    <w:pPr>
      <w:numPr>
        <w:numId w:val="27"/>
      </w:numPr>
      <w:spacing w:before="0" w:after="240"/>
      <w:jc w:val="both"/>
    </w:pPr>
    <w:rPr>
      <w:szCs w:val="22"/>
      <w:lang w:val="en-GB" w:eastAsia="en-GB"/>
    </w:rPr>
  </w:style>
  <w:style w:type="character" w:customStyle="1" w:styleId="PodpisChar">
    <w:name w:val="Podpis Char"/>
    <w:basedOn w:val="Predvolenpsmoodseku"/>
    <w:link w:val="Podpis"/>
    <w:uiPriority w:val="99"/>
    <w:semiHidden/>
    <w:rsid w:val="0080115F"/>
    <w:rPr>
      <w:lang w:val="en-GB" w:eastAsia="en-GB"/>
    </w:rPr>
  </w:style>
  <w:style w:type="paragraph" w:styleId="Podpis">
    <w:name w:val="Signature"/>
    <w:basedOn w:val="Normlny"/>
    <w:next w:val="Contact"/>
    <w:link w:val="PodpisChar"/>
    <w:uiPriority w:val="99"/>
    <w:semiHidden/>
    <w:unhideWhenUsed/>
    <w:rsid w:val="0080115F"/>
    <w:pPr>
      <w:tabs>
        <w:tab w:val="left" w:pos="5103"/>
      </w:tabs>
      <w:spacing w:before="1200" w:after="0"/>
      <w:ind w:left="5103"/>
      <w:jc w:val="center"/>
    </w:pPr>
    <w:rPr>
      <w:rFonts w:asciiTheme="minorHAnsi" w:eastAsiaTheme="minorHAnsi" w:hAnsiTheme="minorHAnsi" w:cstheme="minorBidi"/>
      <w:sz w:val="22"/>
      <w:szCs w:val="22"/>
      <w:lang w:val="en-GB" w:eastAsia="en-GB"/>
    </w:rPr>
  </w:style>
  <w:style w:type="character" w:customStyle="1" w:styleId="PodpisChar1">
    <w:name w:val="Podpis Char1"/>
    <w:basedOn w:val="Predvolenpsmoodseku"/>
    <w:uiPriority w:val="99"/>
    <w:semiHidden/>
    <w:rsid w:val="0080115F"/>
    <w:rPr>
      <w:rFonts w:ascii="Times New Roman" w:eastAsia="Times New Roman" w:hAnsi="Times New Roman" w:cs="Times New Roman"/>
      <w:sz w:val="24"/>
      <w:szCs w:val="24"/>
      <w:lang w:eastAsia="sk-SK"/>
    </w:rPr>
  </w:style>
  <w:style w:type="paragraph" w:customStyle="1" w:styleId="Contact">
    <w:name w:val="Contact"/>
    <w:basedOn w:val="Normlny"/>
    <w:next w:val="Enclosures"/>
    <w:rsid w:val="0080115F"/>
    <w:pPr>
      <w:spacing w:before="480" w:after="0"/>
      <w:ind w:left="567" w:hanging="567"/>
    </w:pPr>
    <w:rPr>
      <w:szCs w:val="22"/>
      <w:lang w:val="en-GB" w:eastAsia="en-GB"/>
    </w:rPr>
  </w:style>
  <w:style w:type="paragraph" w:customStyle="1" w:styleId="Enclosures">
    <w:name w:val="Enclosures"/>
    <w:basedOn w:val="Normlny"/>
    <w:next w:val="Participants"/>
    <w:rsid w:val="0080115F"/>
    <w:pPr>
      <w:keepNext/>
      <w:keepLines/>
      <w:tabs>
        <w:tab w:val="left" w:pos="5670"/>
      </w:tabs>
      <w:spacing w:before="480" w:after="0"/>
      <w:ind w:left="1985" w:hanging="1985"/>
    </w:pPr>
    <w:rPr>
      <w:szCs w:val="22"/>
      <w:lang w:val="en-GB" w:eastAsia="en-GB"/>
    </w:rPr>
  </w:style>
  <w:style w:type="paragraph" w:customStyle="1" w:styleId="Participants">
    <w:name w:val="Participants"/>
    <w:basedOn w:val="Normlny"/>
    <w:next w:val="Copies"/>
    <w:rsid w:val="0080115F"/>
    <w:pPr>
      <w:tabs>
        <w:tab w:val="left" w:pos="2552"/>
        <w:tab w:val="left" w:pos="2835"/>
        <w:tab w:val="left" w:pos="5670"/>
        <w:tab w:val="left" w:pos="6379"/>
        <w:tab w:val="left" w:pos="6804"/>
      </w:tabs>
      <w:spacing w:before="480" w:after="0"/>
      <w:ind w:left="1985" w:hanging="1985"/>
    </w:pPr>
    <w:rPr>
      <w:szCs w:val="22"/>
      <w:lang w:val="en-GB" w:eastAsia="en-GB"/>
    </w:rPr>
  </w:style>
  <w:style w:type="paragraph" w:customStyle="1" w:styleId="Copies">
    <w:name w:val="Copies"/>
    <w:basedOn w:val="Normlny"/>
    <w:next w:val="Normlny"/>
    <w:rsid w:val="0080115F"/>
    <w:pPr>
      <w:tabs>
        <w:tab w:val="left" w:pos="2552"/>
        <w:tab w:val="left" w:pos="2835"/>
        <w:tab w:val="left" w:pos="5670"/>
        <w:tab w:val="left" w:pos="6379"/>
        <w:tab w:val="left" w:pos="6804"/>
      </w:tabs>
      <w:spacing w:before="480" w:after="0"/>
      <w:ind w:left="1985" w:hanging="1985"/>
    </w:pPr>
    <w:rPr>
      <w:szCs w:val="22"/>
      <w:lang w:val="en-GB" w:eastAsia="en-GB"/>
    </w:rPr>
  </w:style>
  <w:style w:type="character" w:customStyle="1" w:styleId="SignatureChar1">
    <w:name w:val="Signature Char1"/>
    <w:basedOn w:val="Predvolenpsmoodseku"/>
    <w:uiPriority w:val="99"/>
    <w:semiHidden/>
    <w:rsid w:val="0080115F"/>
    <w:rPr>
      <w:rFonts w:ascii="Times New Roman" w:hAnsi="Times New Roman" w:cs="Times New Roman"/>
      <w:sz w:val="24"/>
      <w:lang w:val="en-GB"/>
    </w:rPr>
  </w:style>
  <w:style w:type="character" w:customStyle="1" w:styleId="ZverChar">
    <w:name w:val="Záver Char"/>
    <w:basedOn w:val="Predvolenpsmoodseku"/>
    <w:link w:val="Zver"/>
    <w:semiHidden/>
    <w:rsid w:val="0080115F"/>
    <w:rPr>
      <w:lang w:val="en-GB" w:eastAsia="en-GB"/>
    </w:rPr>
  </w:style>
  <w:style w:type="paragraph" w:styleId="Zver">
    <w:name w:val="Closing"/>
    <w:basedOn w:val="Normlny"/>
    <w:next w:val="Podpis"/>
    <w:link w:val="ZverChar"/>
    <w:semiHidden/>
    <w:unhideWhenUsed/>
    <w:rsid w:val="0080115F"/>
    <w:pPr>
      <w:tabs>
        <w:tab w:val="left" w:pos="5103"/>
      </w:tabs>
      <w:spacing w:before="240" w:after="240"/>
      <w:ind w:left="5103"/>
    </w:pPr>
    <w:rPr>
      <w:rFonts w:asciiTheme="minorHAnsi" w:eastAsiaTheme="minorHAnsi" w:hAnsiTheme="minorHAnsi" w:cstheme="minorBidi"/>
      <w:sz w:val="22"/>
      <w:szCs w:val="22"/>
      <w:lang w:val="en-GB" w:eastAsia="en-GB"/>
    </w:rPr>
  </w:style>
  <w:style w:type="character" w:customStyle="1" w:styleId="ZverChar1">
    <w:name w:val="Záver Char1"/>
    <w:basedOn w:val="Predvolenpsmoodseku"/>
    <w:uiPriority w:val="99"/>
    <w:semiHidden/>
    <w:rsid w:val="0080115F"/>
    <w:rPr>
      <w:rFonts w:ascii="Times New Roman" w:eastAsia="Times New Roman" w:hAnsi="Times New Roman" w:cs="Times New Roman"/>
      <w:sz w:val="24"/>
      <w:szCs w:val="24"/>
      <w:lang w:eastAsia="sk-SK"/>
    </w:rPr>
  </w:style>
  <w:style w:type="character" w:customStyle="1" w:styleId="ClosingChar1">
    <w:name w:val="Closing Char1"/>
    <w:basedOn w:val="Predvolenpsmoodseku"/>
    <w:uiPriority w:val="99"/>
    <w:semiHidden/>
    <w:rsid w:val="0080115F"/>
    <w:rPr>
      <w:rFonts w:ascii="Times New Roman" w:hAnsi="Times New Roman" w:cs="Times New Roman"/>
      <w:sz w:val="24"/>
      <w:lang w:val="en-GB"/>
    </w:rPr>
  </w:style>
  <w:style w:type="character" w:customStyle="1" w:styleId="ZkladntextChar">
    <w:name w:val="Základný text Char"/>
    <w:aliases w:val="Document Char1,Doc Char1,Body Text2 Char1,doc Char1,Standard paragraph Char1,BodyText Char1,(Norm) Char1,Body Text 12 Char1,bt Char1,gl Char1,uvlaka 2 Char1,heading3 Char1,Body Text - Level 2 Char1,1body Char1,BodText Char1,- TF Char"/>
    <w:basedOn w:val="Predvolenpsmoodseku"/>
    <w:link w:val="Zkladntext"/>
    <w:semiHidden/>
    <w:locked/>
    <w:rsid w:val="0080115F"/>
    <w:rPr>
      <w:lang w:val="en-GB" w:eastAsia="en-GB"/>
    </w:rPr>
  </w:style>
  <w:style w:type="paragraph" w:styleId="Zkladntext">
    <w:name w:val="Body Text"/>
    <w:aliases w:val="Document,Doc,Body Text2,doc,Standard paragraph,BodyText,(Norm),Body Text 12,bt,gl,uvlaka 2,heading3,Body Text - Level 2,1body,BodText,body text,Body Txt,Body Text-10,Body Text Char2,Text Char1,Τίτλος Μελέτης,- TF,b.,b"/>
    <w:basedOn w:val="Normlny"/>
    <w:link w:val="ZkladntextChar"/>
    <w:semiHidden/>
    <w:unhideWhenUsed/>
    <w:qFormat/>
    <w:rsid w:val="0080115F"/>
    <w:pPr>
      <w:spacing w:before="0"/>
      <w:jc w:val="both"/>
    </w:pPr>
    <w:rPr>
      <w:rFonts w:asciiTheme="minorHAnsi" w:eastAsiaTheme="minorHAnsi" w:hAnsiTheme="minorHAnsi" w:cstheme="minorBidi"/>
      <w:sz w:val="22"/>
      <w:szCs w:val="22"/>
      <w:lang w:val="en-GB" w:eastAsia="en-GB"/>
    </w:rPr>
  </w:style>
  <w:style w:type="character" w:customStyle="1" w:styleId="ZkladntextChar1">
    <w:name w:val="Základný text Char1"/>
    <w:basedOn w:val="Predvolenpsmoodseku"/>
    <w:uiPriority w:val="99"/>
    <w:semiHidden/>
    <w:rsid w:val="0080115F"/>
    <w:rPr>
      <w:rFonts w:ascii="Times New Roman" w:eastAsia="Times New Roman" w:hAnsi="Times New Roman" w:cs="Times New Roman"/>
      <w:sz w:val="24"/>
      <w:szCs w:val="24"/>
      <w:lang w:eastAsia="sk-SK"/>
    </w:rPr>
  </w:style>
  <w:style w:type="character" w:customStyle="1" w:styleId="BodyTextChar1">
    <w:name w:val="Body Text Char1"/>
    <w:aliases w:val="Document Char,Doc Char,Body Text2 Char,doc Char,Standard paragraph Char,BodyText Char,(Norm) Char,Body Text 12 Char,bt Char,gl Char,uvlaka 2 Char,heading3 Char,Body Text - Level 2 Char,1body Char,BodText Char,body text Char,Body Txt Char"/>
    <w:basedOn w:val="Predvolenpsmoodseku"/>
    <w:semiHidden/>
    <w:rsid w:val="0080115F"/>
    <w:rPr>
      <w:rFonts w:ascii="Times New Roman" w:hAnsi="Times New Roman" w:cs="Times New Roman"/>
      <w:sz w:val="24"/>
      <w:lang w:val="en-GB"/>
    </w:rPr>
  </w:style>
  <w:style w:type="character" w:customStyle="1" w:styleId="ZarkazkladnhotextuChar">
    <w:name w:val="Zarážka základného textu Char"/>
    <w:basedOn w:val="Predvolenpsmoodseku"/>
    <w:link w:val="Zarkazkladnhotextu"/>
    <w:semiHidden/>
    <w:rsid w:val="0080115F"/>
    <w:rPr>
      <w:lang w:val="en-GB" w:eastAsia="en-GB"/>
    </w:rPr>
  </w:style>
  <w:style w:type="paragraph" w:styleId="Zarkazkladnhotextu">
    <w:name w:val="Body Text Indent"/>
    <w:basedOn w:val="Normlny"/>
    <w:link w:val="ZarkazkladnhotextuChar"/>
    <w:semiHidden/>
    <w:unhideWhenUsed/>
    <w:rsid w:val="0080115F"/>
    <w:pPr>
      <w:spacing w:before="0"/>
      <w:ind w:left="283"/>
      <w:jc w:val="both"/>
    </w:pPr>
    <w:rPr>
      <w:rFonts w:asciiTheme="minorHAnsi" w:eastAsiaTheme="minorHAnsi" w:hAnsiTheme="minorHAnsi" w:cstheme="minorBidi"/>
      <w:sz w:val="22"/>
      <w:szCs w:val="22"/>
      <w:lang w:val="en-GB" w:eastAsia="en-GB"/>
    </w:rPr>
  </w:style>
  <w:style w:type="character" w:customStyle="1" w:styleId="ZarkazkladnhotextuChar1">
    <w:name w:val="Zarážka základného textu Char1"/>
    <w:basedOn w:val="Predvolenpsmoodseku"/>
    <w:uiPriority w:val="99"/>
    <w:semiHidden/>
    <w:rsid w:val="0080115F"/>
    <w:rPr>
      <w:rFonts w:ascii="Times New Roman" w:eastAsia="Times New Roman" w:hAnsi="Times New Roman" w:cs="Times New Roman"/>
      <w:sz w:val="24"/>
      <w:szCs w:val="24"/>
      <w:lang w:eastAsia="sk-SK"/>
    </w:rPr>
  </w:style>
  <w:style w:type="character" w:customStyle="1" w:styleId="BodyTextIndentChar1">
    <w:name w:val="Body Text Indent Char1"/>
    <w:basedOn w:val="Predvolenpsmoodseku"/>
    <w:uiPriority w:val="99"/>
    <w:semiHidden/>
    <w:rsid w:val="0080115F"/>
    <w:rPr>
      <w:rFonts w:ascii="Times New Roman" w:hAnsi="Times New Roman" w:cs="Times New Roman"/>
      <w:sz w:val="24"/>
      <w:lang w:val="en-GB"/>
    </w:rPr>
  </w:style>
  <w:style w:type="character" w:customStyle="1" w:styleId="HlavikasprvyChar">
    <w:name w:val="Hlavička správy Char"/>
    <w:basedOn w:val="Predvolenpsmoodseku"/>
    <w:link w:val="Hlavikasprvy"/>
    <w:semiHidden/>
    <w:rsid w:val="0080115F"/>
    <w:rPr>
      <w:rFonts w:ascii="Arial" w:hAnsi="Arial"/>
      <w:shd w:val="pct20" w:color="auto" w:fill="auto"/>
      <w:lang w:val="en-GB" w:eastAsia="en-GB"/>
    </w:rPr>
  </w:style>
  <w:style w:type="paragraph" w:styleId="Hlavikasprvy">
    <w:name w:val="Message Header"/>
    <w:basedOn w:val="Normlny"/>
    <w:link w:val="HlavikasprvyChar"/>
    <w:semiHidden/>
    <w:unhideWhenUsed/>
    <w:rsid w:val="0080115F"/>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both"/>
    </w:pPr>
    <w:rPr>
      <w:rFonts w:ascii="Arial" w:eastAsiaTheme="minorHAnsi" w:hAnsi="Arial" w:cstheme="minorBidi"/>
      <w:sz w:val="22"/>
      <w:szCs w:val="22"/>
      <w:lang w:val="en-GB" w:eastAsia="en-GB"/>
    </w:rPr>
  </w:style>
  <w:style w:type="character" w:customStyle="1" w:styleId="HlavikasprvyChar1">
    <w:name w:val="Hlavička správy Char1"/>
    <w:basedOn w:val="Predvolenpsmoodseku"/>
    <w:uiPriority w:val="99"/>
    <w:semiHidden/>
    <w:rsid w:val="0080115F"/>
    <w:rPr>
      <w:rFonts w:asciiTheme="majorHAnsi" w:eastAsiaTheme="majorEastAsia" w:hAnsiTheme="majorHAnsi" w:cstheme="majorBidi"/>
      <w:sz w:val="24"/>
      <w:szCs w:val="24"/>
      <w:shd w:val="pct20" w:color="auto" w:fill="auto"/>
      <w:lang w:eastAsia="sk-SK"/>
    </w:rPr>
  </w:style>
  <w:style w:type="character" w:customStyle="1" w:styleId="MessageHeaderChar1">
    <w:name w:val="Message Header Char1"/>
    <w:basedOn w:val="Predvolenpsmoodseku"/>
    <w:uiPriority w:val="99"/>
    <w:semiHidden/>
    <w:rsid w:val="0080115F"/>
    <w:rPr>
      <w:rFonts w:asciiTheme="majorHAnsi" w:eastAsiaTheme="majorEastAsia" w:hAnsiTheme="majorHAnsi" w:cstheme="majorBidi"/>
      <w:sz w:val="24"/>
      <w:szCs w:val="24"/>
      <w:shd w:val="pct20" w:color="auto" w:fill="auto"/>
      <w:lang w:val="en-GB"/>
    </w:rPr>
  </w:style>
  <w:style w:type="character" w:customStyle="1" w:styleId="OslovenieChar">
    <w:name w:val="Oslovenie Char"/>
    <w:basedOn w:val="Predvolenpsmoodseku"/>
    <w:link w:val="Oslovenie"/>
    <w:semiHidden/>
    <w:rsid w:val="0080115F"/>
    <w:rPr>
      <w:lang w:val="en-GB" w:eastAsia="en-GB"/>
    </w:rPr>
  </w:style>
  <w:style w:type="paragraph" w:styleId="Oslovenie">
    <w:name w:val="Salutation"/>
    <w:basedOn w:val="Normlny"/>
    <w:next w:val="Normlny"/>
    <w:link w:val="OslovenieChar"/>
    <w:semiHidden/>
    <w:unhideWhenUsed/>
    <w:rsid w:val="0080115F"/>
    <w:pPr>
      <w:spacing w:before="0" w:after="240"/>
      <w:jc w:val="both"/>
    </w:pPr>
    <w:rPr>
      <w:rFonts w:asciiTheme="minorHAnsi" w:eastAsiaTheme="minorHAnsi" w:hAnsiTheme="minorHAnsi" w:cstheme="minorBidi"/>
      <w:sz w:val="22"/>
      <w:szCs w:val="22"/>
      <w:lang w:val="en-GB" w:eastAsia="en-GB"/>
    </w:rPr>
  </w:style>
  <w:style w:type="character" w:customStyle="1" w:styleId="OslovenieChar1">
    <w:name w:val="Oslovenie Char1"/>
    <w:basedOn w:val="Predvolenpsmoodseku"/>
    <w:uiPriority w:val="99"/>
    <w:semiHidden/>
    <w:rsid w:val="0080115F"/>
    <w:rPr>
      <w:rFonts w:ascii="Times New Roman" w:eastAsia="Times New Roman" w:hAnsi="Times New Roman" w:cs="Times New Roman"/>
      <w:sz w:val="24"/>
      <w:szCs w:val="24"/>
      <w:lang w:eastAsia="sk-SK"/>
    </w:rPr>
  </w:style>
  <w:style w:type="character" w:customStyle="1" w:styleId="SalutationChar1">
    <w:name w:val="Salutation Char1"/>
    <w:basedOn w:val="Predvolenpsmoodseku"/>
    <w:uiPriority w:val="99"/>
    <w:semiHidden/>
    <w:rsid w:val="0080115F"/>
    <w:rPr>
      <w:rFonts w:ascii="Times New Roman" w:hAnsi="Times New Roman" w:cs="Times New Roman"/>
      <w:sz w:val="24"/>
      <w:lang w:val="en-GB"/>
    </w:rPr>
  </w:style>
  <w:style w:type="paragraph" w:customStyle="1" w:styleId="References">
    <w:name w:val="References"/>
    <w:basedOn w:val="Normlny"/>
    <w:next w:val="AddressTR"/>
    <w:rsid w:val="0080115F"/>
    <w:pPr>
      <w:spacing w:before="0" w:after="240"/>
      <w:ind w:left="5103"/>
    </w:pPr>
    <w:rPr>
      <w:sz w:val="20"/>
      <w:szCs w:val="22"/>
      <w:lang w:val="en-GB" w:eastAsia="en-GB"/>
    </w:rPr>
  </w:style>
  <w:style w:type="paragraph" w:customStyle="1" w:styleId="AddressTR">
    <w:name w:val="AddressTR"/>
    <w:basedOn w:val="Normlny"/>
    <w:next w:val="Normlny"/>
    <w:rsid w:val="0080115F"/>
    <w:pPr>
      <w:spacing w:before="0" w:after="720"/>
      <w:ind w:left="5103"/>
    </w:pPr>
    <w:rPr>
      <w:szCs w:val="22"/>
      <w:lang w:val="en-GB" w:eastAsia="en-GB"/>
    </w:rPr>
  </w:style>
  <w:style w:type="character" w:customStyle="1" w:styleId="DtumChar">
    <w:name w:val="Dátum Char"/>
    <w:basedOn w:val="Predvolenpsmoodseku"/>
    <w:link w:val="Dtum"/>
    <w:semiHidden/>
    <w:rsid w:val="0080115F"/>
    <w:rPr>
      <w:lang w:val="en-GB" w:eastAsia="en-GB"/>
    </w:rPr>
  </w:style>
  <w:style w:type="paragraph" w:styleId="Dtum">
    <w:name w:val="Date"/>
    <w:basedOn w:val="Normlny"/>
    <w:next w:val="References"/>
    <w:link w:val="DtumChar"/>
    <w:semiHidden/>
    <w:unhideWhenUsed/>
    <w:rsid w:val="0080115F"/>
    <w:pPr>
      <w:spacing w:before="0" w:after="0"/>
      <w:ind w:left="5103" w:right="-567"/>
    </w:pPr>
    <w:rPr>
      <w:rFonts w:asciiTheme="minorHAnsi" w:eastAsiaTheme="minorHAnsi" w:hAnsiTheme="minorHAnsi" w:cstheme="minorBidi"/>
      <w:sz w:val="22"/>
      <w:szCs w:val="22"/>
      <w:lang w:val="en-GB" w:eastAsia="en-GB"/>
    </w:rPr>
  </w:style>
  <w:style w:type="character" w:customStyle="1" w:styleId="DtumChar1">
    <w:name w:val="Dátum Char1"/>
    <w:basedOn w:val="Predvolenpsmoodseku"/>
    <w:uiPriority w:val="99"/>
    <w:semiHidden/>
    <w:rsid w:val="0080115F"/>
    <w:rPr>
      <w:rFonts w:ascii="Times New Roman" w:eastAsia="Times New Roman" w:hAnsi="Times New Roman" w:cs="Times New Roman"/>
      <w:sz w:val="24"/>
      <w:szCs w:val="24"/>
      <w:lang w:eastAsia="sk-SK"/>
    </w:rPr>
  </w:style>
  <w:style w:type="character" w:customStyle="1" w:styleId="DateChar1">
    <w:name w:val="Date Char1"/>
    <w:basedOn w:val="Predvolenpsmoodseku"/>
    <w:uiPriority w:val="99"/>
    <w:semiHidden/>
    <w:rsid w:val="0080115F"/>
    <w:rPr>
      <w:rFonts w:ascii="Times New Roman" w:hAnsi="Times New Roman" w:cs="Times New Roman"/>
      <w:sz w:val="24"/>
      <w:lang w:val="en-GB"/>
    </w:rPr>
  </w:style>
  <w:style w:type="paragraph" w:styleId="Prvzarkazkladnhotextu">
    <w:name w:val="Body Text First Indent"/>
    <w:basedOn w:val="Zkladntext"/>
    <w:link w:val="PrvzarkazkladnhotextuChar"/>
    <w:semiHidden/>
    <w:unhideWhenUsed/>
    <w:rsid w:val="0080115F"/>
    <w:pPr>
      <w:ind w:firstLine="210"/>
    </w:pPr>
  </w:style>
  <w:style w:type="character" w:customStyle="1" w:styleId="PrvzarkazkladnhotextuChar">
    <w:name w:val="Prvá zarážka základného textu Char"/>
    <w:basedOn w:val="ZkladntextChar1"/>
    <w:link w:val="Prvzarkazkladnhotextu"/>
    <w:semiHidden/>
    <w:rsid w:val="0080115F"/>
    <w:rPr>
      <w:rFonts w:ascii="Times New Roman" w:eastAsia="Times New Roman" w:hAnsi="Times New Roman" w:cs="Times New Roman"/>
      <w:sz w:val="24"/>
      <w:szCs w:val="24"/>
      <w:lang w:val="en-GB" w:eastAsia="en-GB"/>
    </w:rPr>
  </w:style>
  <w:style w:type="character" w:customStyle="1" w:styleId="Prvzarkazkladnhotextu2Char">
    <w:name w:val="Prvá zarážka základného textu 2 Char"/>
    <w:basedOn w:val="ZarkazkladnhotextuChar"/>
    <w:link w:val="Prvzarkazkladnhotextu2"/>
    <w:semiHidden/>
    <w:rsid w:val="0080115F"/>
    <w:rPr>
      <w:lang w:val="en-GB" w:eastAsia="en-GB"/>
    </w:rPr>
  </w:style>
  <w:style w:type="paragraph" w:styleId="Prvzarkazkladnhotextu2">
    <w:name w:val="Body Text First Indent 2"/>
    <w:basedOn w:val="Zarkazkladnhotextu"/>
    <w:link w:val="Prvzarkazkladnhotextu2Char"/>
    <w:semiHidden/>
    <w:unhideWhenUsed/>
    <w:rsid w:val="0080115F"/>
    <w:pPr>
      <w:ind w:firstLine="210"/>
    </w:pPr>
  </w:style>
  <w:style w:type="character" w:customStyle="1" w:styleId="Prvzarkazkladnhotextu2Char1">
    <w:name w:val="Prvá zarážka základného textu 2 Char1"/>
    <w:basedOn w:val="ZarkazkladnhotextuChar1"/>
    <w:uiPriority w:val="99"/>
    <w:semiHidden/>
    <w:rsid w:val="0080115F"/>
    <w:rPr>
      <w:rFonts w:ascii="Times New Roman" w:eastAsia="Times New Roman" w:hAnsi="Times New Roman" w:cs="Times New Roman"/>
      <w:sz w:val="24"/>
      <w:szCs w:val="24"/>
      <w:lang w:eastAsia="sk-SK"/>
    </w:rPr>
  </w:style>
  <w:style w:type="character" w:customStyle="1" w:styleId="BodyTextFirstIndent2Char1">
    <w:name w:val="Body Text First Indent 2 Char1"/>
    <w:basedOn w:val="BodyTextIndentChar1"/>
    <w:uiPriority w:val="99"/>
    <w:semiHidden/>
    <w:rsid w:val="0080115F"/>
    <w:rPr>
      <w:rFonts w:ascii="Times New Roman" w:hAnsi="Times New Roman" w:cs="Times New Roman"/>
      <w:sz w:val="24"/>
      <w:lang w:val="en-GB"/>
    </w:rPr>
  </w:style>
  <w:style w:type="character" w:customStyle="1" w:styleId="NadpispoznmkyChar">
    <w:name w:val="Nadpis poznámky Char"/>
    <w:basedOn w:val="Predvolenpsmoodseku"/>
    <w:link w:val="Nadpispoznmky"/>
    <w:semiHidden/>
    <w:rsid w:val="0080115F"/>
    <w:rPr>
      <w:lang w:val="en-GB" w:eastAsia="en-GB"/>
    </w:rPr>
  </w:style>
  <w:style w:type="paragraph" w:styleId="Nadpispoznmky">
    <w:name w:val="Note Heading"/>
    <w:basedOn w:val="Normlny"/>
    <w:next w:val="Normlny"/>
    <w:link w:val="NadpispoznmkyChar"/>
    <w:semiHidden/>
    <w:unhideWhenUsed/>
    <w:rsid w:val="0080115F"/>
    <w:pPr>
      <w:spacing w:before="0" w:after="240"/>
      <w:jc w:val="both"/>
    </w:pPr>
    <w:rPr>
      <w:rFonts w:asciiTheme="minorHAnsi" w:eastAsiaTheme="minorHAnsi" w:hAnsiTheme="minorHAnsi" w:cstheme="minorBidi"/>
      <w:sz w:val="22"/>
      <w:szCs w:val="22"/>
      <w:lang w:val="en-GB" w:eastAsia="en-GB"/>
    </w:rPr>
  </w:style>
  <w:style w:type="character" w:customStyle="1" w:styleId="NadpispoznmkyChar1">
    <w:name w:val="Nadpis poznámky Char1"/>
    <w:basedOn w:val="Predvolenpsmoodseku"/>
    <w:uiPriority w:val="99"/>
    <w:semiHidden/>
    <w:rsid w:val="0080115F"/>
    <w:rPr>
      <w:rFonts w:ascii="Times New Roman" w:eastAsia="Times New Roman" w:hAnsi="Times New Roman" w:cs="Times New Roman"/>
      <w:sz w:val="24"/>
      <w:szCs w:val="24"/>
      <w:lang w:eastAsia="sk-SK"/>
    </w:rPr>
  </w:style>
  <w:style w:type="character" w:customStyle="1" w:styleId="NoteHeadingChar1">
    <w:name w:val="Note Heading Char1"/>
    <w:basedOn w:val="Predvolenpsmoodseku"/>
    <w:uiPriority w:val="99"/>
    <w:semiHidden/>
    <w:rsid w:val="0080115F"/>
    <w:rPr>
      <w:rFonts w:ascii="Times New Roman" w:hAnsi="Times New Roman" w:cs="Times New Roman"/>
      <w:sz w:val="24"/>
      <w:lang w:val="en-GB"/>
    </w:rPr>
  </w:style>
  <w:style w:type="character" w:customStyle="1" w:styleId="Zkladntext2Char">
    <w:name w:val="Základný text 2 Char"/>
    <w:basedOn w:val="Predvolenpsmoodseku"/>
    <w:link w:val="Zkladntext2"/>
    <w:semiHidden/>
    <w:rsid w:val="0080115F"/>
    <w:rPr>
      <w:lang w:val="en-GB" w:eastAsia="en-GB"/>
    </w:rPr>
  </w:style>
  <w:style w:type="paragraph" w:styleId="Zkladntext2">
    <w:name w:val="Body Text 2"/>
    <w:basedOn w:val="Normlny"/>
    <w:link w:val="Zkladntext2Char"/>
    <w:semiHidden/>
    <w:unhideWhenUsed/>
    <w:rsid w:val="0080115F"/>
    <w:pPr>
      <w:spacing w:before="0" w:line="480" w:lineRule="auto"/>
      <w:jc w:val="both"/>
    </w:pPr>
    <w:rPr>
      <w:rFonts w:asciiTheme="minorHAnsi" w:eastAsiaTheme="minorHAnsi" w:hAnsiTheme="minorHAnsi" w:cstheme="minorBidi"/>
      <w:sz w:val="22"/>
      <w:szCs w:val="22"/>
      <w:lang w:val="en-GB" w:eastAsia="en-GB"/>
    </w:rPr>
  </w:style>
  <w:style w:type="character" w:customStyle="1" w:styleId="Zkladntext2Char1">
    <w:name w:val="Základný text 2 Char1"/>
    <w:basedOn w:val="Predvolenpsmoodseku"/>
    <w:uiPriority w:val="99"/>
    <w:semiHidden/>
    <w:rsid w:val="0080115F"/>
    <w:rPr>
      <w:rFonts w:ascii="Times New Roman" w:eastAsia="Times New Roman" w:hAnsi="Times New Roman" w:cs="Times New Roman"/>
      <w:sz w:val="24"/>
      <w:szCs w:val="24"/>
      <w:lang w:eastAsia="sk-SK"/>
    </w:rPr>
  </w:style>
  <w:style w:type="character" w:customStyle="1" w:styleId="BodyText2Char1">
    <w:name w:val="Body Text 2 Char1"/>
    <w:basedOn w:val="Predvolenpsmoodseku"/>
    <w:uiPriority w:val="99"/>
    <w:semiHidden/>
    <w:rsid w:val="0080115F"/>
    <w:rPr>
      <w:rFonts w:ascii="Times New Roman" w:hAnsi="Times New Roman" w:cs="Times New Roman"/>
      <w:sz w:val="24"/>
      <w:lang w:val="en-GB"/>
    </w:rPr>
  </w:style>
  <w:style w:type="character" w:customStyle="1" w:styleId="Zkladntext3Char">
    <w:name w:val="Základný text 3 Char"/>
    <w:basedOn w:val="Predvolenpsmoodseku"/>
    <w:link w:val="Zkladntext3"/>
    <w:semiHidden/>
    <w:rsid w:val="0080115F"/>
    <w:rPr>
      <w:sz w:val="16"/>
      <w:lang w:val="en-GB" w:eastAsia="en-GB"/>
    </w:rPr>
  </w:style>
  <w:style w:type="paragraph" w:styleId="Zkladntext3">
    <w:name w:val="Body Text 3"/>
    <w:basedOn w:val="Normlny"/>
    <w:link w:val="Zkladntext3Char"/>
    <w:semiHidden/>
    <w:unhideWhenUsed/>
    <w:rsid w:val="0080115F"/>
    <w:pPr>
      <w:spacing w:before="0"/>
      <w:jc w:val="both"/>
    </w:pPr>
    <w:rPr>
      <w:rFonts w:asciiTheme="minorHAnsi" w:eastAsiaTheme="minorHAnsi" w:hAnsiTheme="minorHAnsi" w:cstheme="minorBidi"/>
      <w:sz w:val="16"/>
      <w:szCs w:val="22"/>
      <w:lang w:val="en-GB" w:eastAsia="en-GB"/>
    </w:rPr>
  </w:style>
  <w:style w:type="character" w:customStyle="1" w:styleId="Zkladntext3Char1">
    <w:name w:val="Základný text 3 Char1"/>
    <w:basedOn w:val="Predvolenpsmoodseku"/>
    <w:uiPriority w:val="99"/>
    <w:semiHidden/>
    <w:rsid w:val="0080115F"/>
    <w:rPr>
      <w:rFonts w:ascii="Times New Roman" w:eastAsia="Times New Roman" w:hAnsi="Times New Roman" w:cs="Times New Roman"/>
      <w:sz w:val="16"/>
      <w:szCs w:val="16"/>
      <w:lang w:eastAsia="sk-SK"/>
    </w:rPr>
  </w:style>
  <w:style w:type="character" w:customStyle="1" w:styleId="BodyText3Char1">
    <w:name w:val="Body Text 3 Char1"/>
    <w:basedOn w:val="Predvolenpsmoodseku"/>
    <w:uiPriority w:val="99"/>
    <w:semiHidden/>
    <w:rsid w:val="0080115F"/>
    <w:rPr>
      <w:rFonts w:ascii="Times New Roman" w:hAnsi="Times New Roman" w:cs="Times New Roman"/>
      <w:sz w:val="16"/>
      <w:szCs w:val="16"/>
      <w:lang w:val="en-GB"/>
    </w:rPr>
  </w:style>
  <w:style w:type="character" w:customStyle="1" w:styleId="Zarkazkladnhotextu2Char">
    <w:name w:val="Zarážka základného textu 2 Char"/>
    <w:basedOn w:val="Predvolenpsmoodseku"/>
    <w:link w:val="Zarkazkladnhotextu2"/>
    <w:semiHidden/>
    <w:rsid w:val="0080115F"/>
    <w:rPr>
      <w:lang w:val="en-GB" w:eastAsia="en-GB"/>
    </w:rPr>
  </w:style>
  <w:style w:type="paragraph" w:styleId="Zarkazkladnhotextu2">
    <w:name w:val="Body Text Indent 2"/>
    <w:basedOn w:val="Normlny"/>
    <w:link w:val="Zarkazkladnhotextu2Char"/>
    <w:semiHidden/>
    <w:unhideWhenUsed/>
    <w:rsid w:val="0080115F"/>
    <w:pPr>
      <w:spacing w:before="0" w:line="480" w:lineRule="auto"/>
      <w:ind w:left="283"/>
      <w:jc w:val="both"/>
    </w:pPr>
    <w:rPr>
      <w:rFonts w:asciiTheme="minorHAnsi" w:eastAsiaTheme="minorHAnsi" w:hAnsiTheme="minorHAnsi" w:cstheme="minorBidi"/>
      <w:sz w:val="22"/>
      <w:szCs w:val="22"/>
      <w:lang w:val="en-GB" w:eastAsia="en-GB"/>
    </w:rPr>
  </w:style>
  <w:style w:type="character" w:customStyle="1" w:styleId="Zarkazkladnhotextu2Char1">
    <w:name w:val="Zarážka základného textu 2 Char1"/>
    <w:basedOn w:val="Predvolenpsmoodseku"/>
    <w:uiPriority w:val="99"/>
    <w:semiHidden/>
    <w:rsid w:val="0080115F"/>
    <w:rPr>
      <w:rFonts w:ascii="Times New Roman" w:eastAsia="Times New Roman" w:hAnsi="Times New Roman" w:cs="Times New Roman"/>
      <w:sz w:val="24"/>
      <w:szCs w:val="24"/>
      <w:lang w:eastAsia="sk-SK"/>
    </w:rPr>
  </w:style>
  <w:style w:type="character" w:customStyle="1" w:styleId="BodyTextIndent2Char1">
    <w:name w:val="Body Text Indent 2 Char1"/>
    <w:basedOn w:val="Predvolenpsmoodseku"/>
    <w:uiPriority w:val="99"/>
    <w:semiHidden/>
    <w:rsid w:val="0080115F"/>
    <w:rPr>
      <w:rFonts w:ascii="Times New Roman" w:hAnsi="Times New Roman" w:cs="Times New Roman"/>
      <w:sz w:val="24"/>
      <w:lang w:val="en-GB"/>
    </w:rPr>
  </w:style>
  <w:style w:type="character" w:customStyle="1" w:styleId="Zarkazkladnhotextu3Char">
    <w:name w:val="Zarážka základného textu 3 Char"/>
    <w:basedOn w:val="Predvolenpsmoodseku"/>
    <w:link w:val="Zarkazkladnhotextu3"/>
    <w:semiHidden/>
    <w:rsid w:val="0080115F"/>
    <w:rPr>
      <w:sz w:val="16"/>
      <w:lang w:val="en-GB" w:eastAsia="en-GB"/>
    </w:rPr>
  </w:style>
  <w:style w:type="paragraph" w:styleId="Zarkazkladnhotextu3">
    <w:name w:val="Body Text Indent 3"/>
    <w:basedOn w:val="Normlny"/>
    <w:link w:val="Zarkazkladnhotextu3Char"/>
    <w:semiHidden/>
    <w:unhideWhenUsed/>
    <w:rsid w:val="0080115F"/>
    <w:pPr>
      <w:spacing w:before="0"/>
      <w:ind w:left="283"/>
      <w:jc w:val="both"/>
    </w:pPr>
    <w:rPr>
      <w:rFonts w:asciiTheme="minorHAnsi" w:eastAsiaTheme="minorHAnsi" w:hAnsiTheme="minorHAnsi" w:cstheme="minorBidi"/>
      <w:sz w:val="16"/>
      <w:szCs w:val="22"/>
      <w:lang w:val="en-GB" w:eastAsia="en-GB"/>
    </w:rPr>
  </w:style>
  <w:style w:type="character" w:customStyle="1" w:styleId="Zarkazkladnhotextu3Char1">
    <w:name w:val="Zarážka základného textu 3 Char1"/>
    <w:basedOn w:val="Predvolenpsmoodseku"/>
    <w:uiPriority w:val="99"/>
    <w:semiHidden/>
    <w:rsid w:val="0080115F"/>
    <w:rPr>
      <w:rFonts w:ascii="Times New Roman" w:eastAsia="Times New Roman" w:hAnsi="Times New Roman" w:cs="Times New Roman"/>
      <w:sz w:val="16"/>
      <w:szCs w:val="16"/>
      <w:lang w:eastAsia="sk-SK"/>
    </w:rPr>
  </w:style>
  <w:style w:type="character" w:customStyle="1" w:styleId="BodyTextIndent3Char1">
    <w:name w:val="Body Text Indent 3 Char1"/>
    <w:basedOn w:val="Predvolenpsmoodseku"/>
    <w:uiPriority w:val="99"/>
    <w:semiHidden/>
    <w:rsid w:val="0080115F"/>
    <w:rPr>
      <w:rFonts w:ascii="Times New Roman" w:hAnsi="Times New Roman" w:cs="Times New Roman"/>
      <w:sz w:val="16"/>
      <w:szCs w:val="16"/>
      <w:lang w:val="en-GB"/>
    </w:rPr>
  </w:style>
  <w:style w:type="character" w:customStyle="1" w:styleId="truktradokumentuChar">
    <w:name w:val="Štruktúra dokumentu Char"/>
    <w:basedOn w:val="Predvolenpsmoodseku"/>
    <w:link w:val="truktradokumentu"/>
    <w:semiHidden/>
    <w:rsid w:val="0080115F"/>
    <w:rPr>
      <w:rFonts w:ascii="Tahoma" w:hAnsi="Tahoma"/>
      <w:shd w:val="clear" w:color="auto" w:fill="000080"/>
      <w:lang w:val="en-GB" w:eastAsia="en-GB"/>
    </w:rPr>
  </w:style>
  <w:style w:type="paragraph" w:styleId="truktradokumentu">
    <w:name w:val="Document Map"/>
    <w:basedOn w:val="Normlny"/>
    <w:link w:val="truktradokumentuChar"/>
    <w:semiHidden/>
    <w:unhideWhenUsed/>
    <w:rsid w:val="0080115F"/>
    <w:pPr>
      <w:shd w:val="clear" w:color="auto" w:fill="000080"/>
      <w:spacing w:before="0" w:after="240"/>
      <w:jc w:val="both"/>
    </w:pPr>
    <w:rPr>
      <w:rFonts w:ascii="Tahoma" w:eastAsiaTheme="minorHAnsi" w:hAnsi="Tahoma" w:cstheme="minorBidi"/>
      <w:sz w:val="22"/>
      <w:szCs w:val="22"/>
      <w:lang w:val="en-GB" w:eastAsia="en-GB"/>
    </w:rPr>
  </w:style>
  <w:style w:type="character" w:customStyle="1" w:styleId="truktradokumentuChar1">
    <w:name w:val="Štruktúra dokumentu Char1"/>
    <w:basedOn w:val="Predvolenpsmoodseku"/>
    <w:uiPriority w:val="99"/>
    <w:semiHidden/>
    <w:rsid w:val="0080115F"/>
    <w:rPr>
      <w:rFonts w:ascii="Segoe UI" w:eastAsia="Times New Roman" w:hAnsi="Segoe UI" w:cs="Segoe UI"/>
      <w:sz w:val="16"/>
      <w:szCs w:val="16"/>
      <w:lang w:eastAsia="sk-SK"/>
    </w:rPr>
  </w:style>
  <w:style w:type="character" w:customStyle="1" w:styleId="DocumentMapChar1">
    <w:name w:val="Document Map Char1"/>
    <w:basedOn w:val="Predvolenpsmoodseku"/>
    <w:uiPriority w:val="99"/>
    <w:semiHidden/>
    <w:rsid w:val="0080115F"/>
    <w:rPr>
      <w:rFonts w:ascii="Segoe UI" w:hAnsi="Segoe UI" w:cs="Segoe UI"/>
      <w:sz w:val="16"/>
      <w:szCs w:val="16"/>
      <w:lang w:val="en-GB"/>
    </w:rPr>
  </w:style>
  <w:style w:type="character" w:customStyle="1" w:styleId="ObyajntextChar">
    <w:name w:val="Obyčajný text Char"/>
    <w:basedOn w:val="Predvolenpsmoodseku"/>
    <w:link w:val="Obyajntext"/>
    <w:semiHidden/>
    <w:rsid w:val="0080115F"/>
    <w:rPr>
      <w:rFonts w:ascii="Courier New" w:hAnsi="Courier New"/>
      <w:sz w:val="20"/>
      <w:lang w:val="en-GB" w:eastAsia="en-GB"/>
    </w:rPr>
  </w:style>
  <w:style w:type="paragraph" w:styleId="Obyajntext">
    <w:name w:val="Plain Text"/>
    <w:basedOn w:val="Normlny"/>
    <w:link w:val="ObyajntextChar"/>
    <w:semiHidden/>
    <w:unhideWhenUsed/>
    <w:rsid w:val="0080115F"/>
    <w:pPr>
      <w:spacing w:before="0" w:after="240"/>
      <w:jc w:val="both"/>
    </w:pPr>
    <w:rPr>
      <w:rFonts w:ascii="Courier New" w:eastAsiaTheme="minorHAnsi" w:hAnsi="Courier New" w:cstheme="minorBidi"/>
      <w:sz w:val="20"/>
      <w:szCs w:val="22"/>
      <w:lang w:val="en-GB" w:eastAsia="en-GB"/>
    </w:rPr>
  </w:style>
  <w:style w:type="character" w:customStyle="1" w:styleId="ObyajntextChar1">
    <w:name w:val="Obyčajný text Char1"/>
    <w:basedOn w:val="Predvolenpsmoodseku"/>
    <w:uiPriority w:val="99"/>
    <w:semiHidden/>
    <w:rsid w:val="0080115F"/>
    <w:rPr>
      <w:rFonts w:ascii="Consolas" w:eastAsia="Times New Roman" w:hAnsi="Consolas" w:cs="Times New Roman"/>
      <w:sz w:val="21"/>
      <w:szCs w:val="21"/>
      <w:lang w:eastAsia="sk-SK"/>
    </w:rPr>
  </w:style>
  <w:style w:type="character" w:customStyle="1" w:styleId="PlainTextChar1">
    <w:name w:val="Plain Text Char1"/>
    <w:basedOn w:val="Predvolenpsmoodseku"/>
    <w:uiPriority w:val="99"/>
    <w:semiHidden/>
    <w:rsid w:val="0080115F"/>
    <w:rPr>
      <w:rFonts w:ascii="Consolas" w:hAnsi="Consolas" w:cs="Times New Roman"/>
      <w:sz w:val="21"/>
      <w:szCs w:val="21"/>
      <w:lang w:val="en-GB"/>
    </w:rPr>
  </w:style>
  <w:style w:type="character" w:customStyle="1" w:styleId="PredmetkomentraChar">
    <w:name w:val="Predmet komentára Char"/>
    <w:basedOn w:val="TextkomentraChar"/>
    <w:link w:val="Predmetkomentra"/>
    <w:semiHidden/>
    <w:rsid w:val="0080115F"/>
    <w:rPr>
      <w:rFonts w:ascii="Times New Roman" w:eastAsia="Calibri" w:hAnsi="Times New Roman" w:cs="Arial"/>
      <w:b/>
      <w:bCs/>
      <w:sz w:val="20"/>
      <w:szCs w:val="20"/>
      <w:lang w:val="en-US"/>
    </w:rPr>
  </w:style>
  <w:style w:type="paragraph" w:styleId="Predmetkomentra">
    <w:name w:val="annotation subject"/>
    <w:basedOn w:val="Textkomentra"/>
    <w:next w:val="Textkomentra"/>
    <w:link w:val="PredmetkomentraChar"/>
    <w:semiHidden/>
    <w:unhideWhenUsed/>
    <w:rsid w:val="0080115F"/>
    <w:rPr>
      <w:b/>
      <w:bCs/>
    </w:rPr>
  </w:style>
  <w:style w:type="character" w:customStyle="1" w:styleId="PredmetkomentraChar1">
    <w:name w:val="Predmet komentára Char1"/>
    <w:basedOn w:val="TextkomentraChar"/>
    <w:uiPriority w:val="99"/>
    <w:semiHidden/>
    <w:rsid w:val="0080115F"/>
    <w:rPr>
      <w:rFonts w:ascii="Times New Roman" w:eastAsia="Calibri" w:hAnsi="Times New Roman" w:cs="Arial"/>
      <w:b/>
      <w:bCs/>
      <w:sz w:val="20"/>
      <w:szCs w:val="20"/>
      <w:lang w:val="en-US"/>
    </w:rPr>
  </w:style>
  <w:style w:type="character" w:customStyle="1" w:styleId="CommentSubjectChar1">
    <w:name w:val="Comment Subject Char1"/>
    <w:basedOn w:val="TextkomentraChar"/>
    <w:uiPriority w:val="99"/>
    <w:semiHidden/>
    <w:rsid w:val="0080115F"/>
    <w:rPr>
      <w:rFonts w:ascii="Times New Roman" w:eastAsia="Calibri" w:hAnsi="Times New Roman" w:cs="Arial"/>
      <w:b/>
      <w:bCs/>
      <w:sz w:val="20"/>
      <w:szCs w:val="20"/>
      <w:lang w:val="en-US" w:eastAsia="en-US"/>
    </w:rPr>
  </w:style>
  <w:style w:type="character" w:customStyle="1" w:styleId="TextbublinyChar">
    <w:name w:val="Text bubliny Char"/>
    <w:basedOn w:val="Predvolenpsmoodseku"/>
    <w:link w:val="Textbubliny"/>
    <w:semiHidden/>
    <w:rsid w:val="0080115F"/>
    <w:rPr>
      <w:rFonts w:ascii="Tahoma" w:eastAsia="Calibri" w:hAnsi="Tahoma" w:cs="Tahoma"/>
      <w:sz w:val="16"/>
      <w:szCs w:val="16"/>
    </w:rPr>
  </w:style>
  <w:style w:type="paragraph" w:styleId="Textbubliny">
    <w:name w:val="Balloon Text"/>
    <w:basedOn w:val="Normlny"/>
    <w:link w:val="TextbublinyChar"/>
    <w:semiHidden/>
    <w:unhideWhenUsed/>
    <w:rsid w:val="0080115F"/>
    <w:pPr>
      <w:spacing w:before="0" w:after="0" w:line="360" w:lineRule="auto"/>
    </w:pPr>
    <w:rPr>
      <w:rFonts w:ascii="Tahoma" w:eastAsia="Calibri" w:hAnsi="Tahoma" w:cs="Tahoma"/>
      <w:sz w:val="16"/>
      <w:szCs w:val="16"/>
      <w:lang w:eastAsia="en-US"/>
    </w:rPr>
  </w:style>
  <w:style w:type="character" w:customStyle="1" w:styleId="TextbublinyChar1">
    <w:name w:val="Text bubliny Char1"/>
    <w:basedOn w:val="Predvolenpsmoodseku"/>
    <w:uiPriority w:val="99"/>
    <w:semiHidden/>
    <w:rsid w:val="0080115F"/>
    <w:rPr>
      <w:rFonts w:ascii="Segoe UI" w:eastAsia="Times New Roman" w:hAnsi="Segoe UI" w:cs="Segoe UI"/>
      <w:sz w:val="18"/>
      <w:szCs w:val="18"/>
      <w:lang w:eastAsia="sk-SK"/>
    </w:rPr>
  </w:style>
  <w:style w:type="character" w:customStyle="1" w:styleId="BalloonTextChar1">
    <w:name w:val="Balloon Text Char1"/>
    <w:basedOn w:val="Predvolenpsmoodseku"/>
    <w:uiPriority w:val="99"/>
    <w:semiHidden/>
    <w:rsid w:val="0080115F"/>
    <w:rPr>
      <w:rFonts w:ascii="Segoe UI" w:hAnsi="Segoe UI" w:cs="Segoe UI"/>
      <w:sz w:val="18"/>
      <w:szCs w:val="18"/>
      <w:lang w:val="en-GB"/>
    </w:rPr>
  </w:style>
  <w:style w:type="paragraph" w:styleId="Citcia">
    <w:name w:val="Quote"/>
    <w:basedOn w:val="Normlny"/>
    <w:next w:val="Normlny"/>
    <w:link w:val="CitciaChar"/>
    <w:uiPriority w:val="29"/>
    <w:qFormat/>
    <w:rsid w:val="0080115F"/>
    <w:pPr>
      <w:spacing w:before="0" w:after="240"/>
      <w:jc w:val="both"/>
    </w:pPr>
    <w:rPr>
      <w:i/>
      <w:iCs/>
      <w:color w:val="000000"/>
      <w:szCs w:val="20"/>
      <w:lang w:val="en-GB" w:eastAsia="en-GB"/>
    </w:rPr>
  </w:style>
  <w:style w:type="character" w:customStyle="1" w:styleId="CitciaChar">
    <w:name w:val="Citácia Char"/>
    <w:basedOn w:val="Predvolenpsmoodseku"/>
    <w:link w:val="Citcia"/>
    <w:uiPriority w:val="29"/>
    <w:rsid w:val="0080115F"/>
    <w:rPr>
      <w:rFonts w:ascii="Times New Roman" w:eastAsia="Times New Roman" w:hAnsi="Times New Roman" w:cs="Times New Roman"/>
      <w:i/>
      <w:iCs/>
      <w:color w:val="000000"/>
      <w:sz w:val="24"/>
      <w:szCs w:val="20"/>
      <w:lang w:val="en-GB" w:eastAsia="en-GB"/>
    </w:rPr>
  </w:style>
  <w:style w:type="paragraph" w:customStyle="1" w:styleId="EntInstit">
    <w:name w:val="EntInstit"/>
    <w:basedOn w:val="Normlny"/>
    <w:rsid w:val="0080115F"/>
    <w:pPr>
      <w:spacing w:before="0" w:after="0"/>
      <w:jc w:val="right"/>
    </w:pPr>
    <w:rPr>
      <w:rFonts w:eastAsia="Calibri" w:cs="Arial"/>
      <w:b/>
      <w:szCs w:val="22"/>
      <w:lang w:val="en-US" w:eastAsia="en-US"/>
    </w:rPr>
  </w:style>
  <w:style w:type="paragraph" w:customStyle="1" w:styleId="EntRefer">
    <w:name w:val="EntRefer"/>
    <w:basedOn w:val="Normlny"/>
    <w:rsid w:val="0080115F"/>
    <w:pPr>
      <w:spacing w:before="0" w:after="0"/>
    </w:pPr>
    <w:rPr>
      <w:rFonts w:eastAsia="Calibri" w:cs="Arial"/>
      <w:b/>
      <w:szCs w:val="22"/>
      <w:lang w:val="en-US" w:eastAsia="en-US"/>
    </w:rPr>
  </w:style>
  <w:style w:type="paragraph" w:customStyle="1" w:styleId="Par-number10">
    <w:name w:val="Par-number 1)"/>
    <w:basedOn w:val="Normlny"/>
    <w:next w:val="Normlny"/>
    <w:rsid w:val="0080115F"/>
    <w:pPr>
      <w:numPr>
        <w:numId w:val="28"/>
      </w:numPr>
      <w:spacing w:before="0" w:after="0" w:line="360" w:lineRule="auto"/>
    </w:pPr>
    <w:rPr>
      <w:rFonts w:eastAsia="Calibri" w:cs="Arial"/>
      <w:szCs w:val="22"/>
      <w:lang w:val="en-US" w:eastAsia="en-US"/>
    </w:rPr>
  </w:style>
  <w:style w:type="paragraph" w:customStyle="1" w:styleId="EntEmet">
    <w:name w:val="EntEmet"/>
    <w:basedOn w:val="Normlny"/>
    <w:rsid w:val="0080115F"/>
    <w:pPr>
      <w:tabs>
        <w:tab w:val="left" w:pos="284"/>
        <w:tab w:val="left" w:pos="567"/>
        <w:tab w:val="left" w:pos="851"/>
        <w:tab w:val="left" w:pos="1134"/>
        <w:tab w:val="left" w:pos="1418"/>
      </w:tabs>
      <w:spacing w:before="40" w:after="0"/>
    </w:pPr>
    <w:rPr>
      <w:rFonts w:eastAsia="Calibri" w:cs="Arial"/>
      <w:szCs w:val="22"/>
      <w:lang w:val="en-US" w:eastAsia="en-US"/>
    </w:rPr>
  </w:style>
  <w:style w:type="paragraph" w:customStyle="1" w:styleId="Par-bullet">
    <w:name w:val="Par-bullet"/>
    <w:basedOn w:val="Normlny"/>
    <w:next w:val="Normlny"/>
    <w:rsid w:val="0080115F"/>
    <w:pPr>
      <w:numPr>
        <w:numId w:val="29"/>
      </w:numPr>
      <w:spacing w:before="0" w:after="0" w:line="360" w:lineRule="auto"/>
    </w:pPr>
    <w:rPr>
      <w:rFonts w:eastAsia="Calibri" w:cs="Arial"/>
      <w:szCs w:val="22"/>
      <w:lang w:val="en-US" w:eastAsia="en-US"/>
    </w:rPr>
  </w:style>
  <w:style w:type="paragraph" w:customStyle="1" w:styleId="Par-equal">
    <w:name w:val="Par-equal"/>
    <w:basedOn w:val="Normlny"/>
    <w:next w:val="Normlny"/>
    <w:rsid w:val="0080115F"/>
    <w:pPr>
      <w:numPr>
        <w:numId w:val="30"/>
      </w:numPr>
      <w:spacing w:before="0" w:after="0" w:line="360" w:lineRule="auto"/>
    </w:pPr>
    <w:rPr>
      <w:rFonts w:eastAsia="Calibri" w:cs="Arial"/>
      <w:szCs w:val="22"/>
      <w:lang w:val="en-US" w:eastAsia="en-US"/>
    </w:rPr>
  </w:style>
  <w:style w:type="paragraph" w:customStyle="1" w:styleId="Par-number1">
    <w:name w:val="Par-number (1)"/>
    <w:basedOn w:val="Normlny"/>
    <w:next w:val="Normlny"/>
    <w:rsid w:val="0080115F"/>
    <w:pPr>
      <w:numPr>
        <w:numId w:val="31"/>
      </w:numPr>
      <w:spacing w:before="0" w:after="0" w:line="360" w:lineRule="auto"/>
    </w:pPr>
    <w:rPr>
      <w:rFonts w:eastAsia="Calibri" w:cs="Arial"/>
      <w:szCs w:val="22"/>
      <w:lang w:val="en-US" w:eastAsia="en-US"/>
    </w:rPr>
  </w:style>
  <w:style w:type="paragraph" w:customStyle="1" w:styleId="Par-number11">
    <w:name w:val="Par-number 1."/>
    <w:basedOn w:val="Normlny"/>
    <w:next w:val="Normlny"/>
    <w:rsid w:val="0080115F"/>
    <w:pPr>
      <w:numPr>
        <w:numId w:val="32"/>
      </w:numPr>
      <w:spacing w:before="0" w:after="0" w:line="360" w:lineRule="auto"/>
    </w:pPr>
    <w:rPr>
      <w:rFonts w:eastAsia="Calibri" w:cs="Arial"/>
      <w:szCs w:val="22"/>
      <w:lang w:val="en-US" w:eastAsia="en-US"/>
    </w:rPr>
  </w:style>
  <w:style w:type="paragraph" w:customStyle="1" w:styleId="Par-dash">
    <w:name w:val="Par-dash"/>
    <w:basedOn w:val="Normlny"/>
    <w:next w:val="Normlny"/>
    <w:rsid w:val="0080115F"/>
    <w:pPr>
      <w:numPr>
        <w:numId w:val="33"/>
      </w:numPr>
      <w:spacing w:before="0" w:after="0" w:line="360" w:lineRule="auto"/>
    </w:pPr>
    <w:rPr>
      <w:rFonts w:eastAsia="Calibri" w:cs="Arial"/>
      <w:szCs w:val="22"/>
      <w:lang w:val="en-US" w:eastAsia="en-US"/>
    </w:rPr>
  </w:style>
  <w:style w:type="paragraph" w:customStyle="1" w:styleId="EntLogo">
    <w:name w:val="EntLogo"/>
    <w:basedOn w:val="Normlny"/>
    <w:next w:val="EntInstit"/>
    <w:rsid w:val="0080115F"/>
    <w:pPr>
      <w:spacing w:before="0" w:after="0" w:line="360" w:lineRule="auto"/>
    </w:pPr>
    <w:rPr>
      <w:rFonts w:eastAsia="Calibri" w:cs="Arial"/>
      <w:b/>
      <w:szCs w:val="22"/>
      <w:lang w:val="en-US" w:eastAsia="en-US"/>
    </w:rPr>
  </w:style>
  <w:style w:type="paragraph" w:customStyle="1" w:styleId="Par-numberA">
    <w:name w:val="Par-number A."/>
    <w:basedOn w:val="Normlny"/>
    <w:next w:val="Normlny"/>
    <w:rsid w:val="0080115F"/>
    <w:pPr>
      <w:numPr>
        <w:numId w:val="34"/>
      </w:numPr>
      <w:spacing w:before="0" w:after="0" w:line="360" w:lineRule="auto"/>
    </w:pPr>
    <w:rPr>
      <w:rFonts w:eastAsia="Calibri" w:cs="Arial"/>
      <w:szCs w:val="22"/>
      <w:lang w:val="en-US" w:eastAsia="en-US"/>
    </w:rPr>
  </w:style>
  <w:style w:type="paragraph" w:customStyle="1" w:styleId="AC">
    <w:name w:val="AC"/>
    <w:basedOn w:val="Normlny"/>
    <w:next w:val="Normlny"/>
    <w:rsid w:val="0080115F"/>
    <w:pPr>
      <w:spacing w:before="0" w:after="0" w:line="360" w:lineRule="auto"/>
    </w:pPr>
    <w:rPr>
      <w:rFonts w:eastAsia="Calibri" w:cs="Arial"/>
      <w:b/>
      <w:sz w:val="40"/>
      <w:szCs w:val="22"/>
      <w:lang w:val="en-US" w:eastAsia="en-US"/>
    </w:rPr>
  </w:style>
  <w:style w:type="paragraph" w:customStyle="1" w:styleId="Par-numberi">
    <w:name w:val="Par-number (i)"/>
    <w:basedOn w:val="Normlny"/>
    <w:next w:val="Normlny"/>
    <w:rsid w:val="0080115F"/>
    <w:pPr>
      <w:numPr>
        <w:numId w:val="35"/>
      </w:numPr>
      <w:tabs>
        <w:tab w:val="left" w:pos="567"/>
      </w:tabs>
      <w:spacing w:before="0" w:after="0" w:line="360" w:lineRule="auto"/>
    </w:pPr>
    <w:rPr>
      <w:rFonts w:eastAsia="Calibri" w:cs="Arial"/>
      <w:szCs w:val="22"/>
      <w:lang w:val="en-US" w:eastAsia="en-US"/>
    </w:rPr>
  </w:style>
  <w:style w:type="paragraph" w:customStyle="1" w:styleId="Par-numbera0">
    <w:name w:val="Par-number (a)"/>
    <w:basedOn w:val="Normlny"/>
    <w:next w:val="Normlny"/>
    <w:rsid w:val="0080115F"/>
    <w:pPr>
      <w:numPr>
        <w:numId w:val="36"/>
      </w:numPr>
      <w:spacing w:before="0" w:after="0" w:line="360" w:lineRule="auto"/>
    </w:pPr>
    <w:rPr>
      <w:rFonts w:eastAsia="Calibri" w:cs="Arial"/>
      <w:szCs w:val="22"/>
      <w:lang w:val="en-US" w:eastAsia="en-US"/>
    </w:rPr>
  </w:style>
  <w:style w:type="paragraph" w:customStyle="1" w:styleId="AddReference">
    <w:name w:val="Add Reference"/>
    <w:basedOn w:val="Normlny"/>
    <w:rsid w:val="0080115F"/>
    <w:pPr>
      <w:pBdr>
        <w:top w:val="single" w:sz="4" w:space="1" w:color="auto"/>
        <w:left w:val="single" w:sz="4" w:space="4" w:color="auto"/>
        <w:bottom w:val="single" w:sz="4" w:space="1" w:color="auto"/>
        <w:right w:val="single" w:sz="4" w:space="4" w:color="auto"/>
      </w:pBdr>
      <w:spacing w:before="0" w:after="0"/>
      <w:ind w:left="7655" w:right="-454"/>
    </w:pPr>
    <w:rPr>
      <w:rFonts w:eastAsia="Calibri" w:cs="Arial"/>
      <w:i/>
      <w:sz w:val="20"/>
      <w:szCs w:val="22"/>
      <w:lang w:val="en-US" w:eastAsia="en-US"/>
    </w:rPr>
  </w:style>
  <w:style w:type="paragraph" w:customStyle="1" w:styleId="ChapterTitle">
    <w:name w:val="ChapterTitle"/>
    <w:basedOn w:val="Normlny"/>
    <w:next w:val="Normlny"/>
    <w:rsid w:val="0080115F"/>
    <w:pPr>
      <w:keepNext/>
      <w:spacing w:after="360"/>
      <w:jc w:val="center"/>
    </w:pPr>
    <w:rPr>
      <w:rFonts w:eastAsia="Calibri"/>
      <w:b/>
      <w:sz w:val="32"/>
      <w:szCs w:val="22"/>
      <w:lang w:val="en-GB" w:eastAsia="en-US"/>
    </w:rPr>
  </w:style>
  <w:style w:type="paragraph" w:customStyle="1" w:styleId="SectionTitle">
    <w:name w:val="SectionTitle"/>
    <w:basedOn w:val="Normlny"/>
    <w:next w:val="Nadpis1"/>
    <w:rsid w:val="0080115F"/>
    <w:pPr>
      <w:keepNext/>
      <w:spacing w:after="360"/>
      <w:jc w:val="center"/>
    </w:pPr>
    <w:rPr>
      <w:rFonts w:eastAsia="Calibri"/>
      <w:b/>
      <w:smallCaps/>
      <w:sz w:val="28"/>
      <w:szCs w:val="22"/>
      <w:lang w:val="en-GB" w:eastAsia="en-US"/>
    </w:rPr>
  </w:style>
  <w:style w:type="paragraph" w:customStyle="1" w:styleId="ManualNumPar1">
    <w:name w:val="Manual NumPar 1"/>
    <w:basedOn w:val="Normlny"/>
    <w:next w:val="Normlny"/>
    <w:rsid w:val="0080115F"/>
    <w:pPr>
      <w:ind w:left="850" w:hanging="850"/>
      <w:jc w:val="both"/>
    </w:pPr>
    <w:rPr>
      <w:rFonts w:eastAsia="Calibri"/>
      <w:szCs w:val="22"/>
      <w:lang w:val="en-GB" w:eastAsia="en-US"/>
    </w:rPr>
  </w:style>
  <w:style w:type="paragraph" w:customStyle="1" w:styleId="Titrearticle">
    <w:name w:val="Titre article"/>
    <w:basedOn w:val="Normlny"/>
    <w:next w:val="Normlny"/>
    <w:rsid w:val="0080115F"/>
    <w:pPr>
      <w:keepNext/>
      <w:spacing w:before="360"/>
      <w:jc w:val="center"/>
    </w:pPr>
    <w:rPr>
      <w:rFonts w:eastAsia="Calibri"/>
      <w:i/>
      <w:szCs w:val="22"/>
      <w:lang w:val="en-GB" w:eastAsia="en-US"/>
    </w:rPr>
  </w:style>
  <w:style w:type="paragraph" w:customStyle="1" w:styleId="Point2">
    <w:name w:val="Point 2"/>
    <w:basedOn w:val="Normlny"/>
    <w:rsid w:val="0080115F"/>
    <w:pPr>
      <w:ind w:left="1984" w:hanging="567"/>
      <w:jc w:val="both"/>
    </w:pPr>
    <w:rPr>
      <w:rFonts w:eastAsia="Calibri"/>
      <w:szCs w:val="22"/>
      <w:lang w:val="en-GB" w:eastAsia="en-US"/>
    </w:rPr>
  </w:style>
  <w:style w:type="paragraph" w:customStyle="1" w:styleId="Point0number">
    <w:name w:val="Point 0 (number)"/>
    <w:basedOn w:val="Normlny"/>
    <w:rsid w:val="0080115F"/>
    <w:pPr>
      <w:tabs>
        <w:tab w:val="num" w:pos="360"/>
        <w:tab w:val="num" w:pos="850"/>
      </w:tabs>
      <w:jc w:val="both"/>
    </w:pPr>
    <w:rPr>
      <w:rFonts w:eastAsia="Calibri"/>
      <w:szCs w:val="22"/>
      <w:lang w:val="en-GB" w:eastAsia="en-US"/>
    </w:rPr>
  </w:style>
  <w:style w:type="paragraph" w:customStyle="1" w:styleId="Point1number">
    <w:name w:val="Point 1 (number)"/>
    <w:basedOn w:val="Normlny"/>
    <w:rsid w:val="0080115F"/>
    <w:pPr>
      <w:tabs>
        <w:tab w:val="num" w:pos="360"/>
        <w:tab w:val="num" w:pos="1417"/>
      </w:tabs>
      <w:jc w:val="both"/>
    </w:pPr>
    <w:rPr>
      <w:rFonts w:eastAsia="Calibri"/>
      <w:szCs w:val="22"/>
      <w:lang w:val="en-GB" w:eastAsia="en-US"/>
    </w:rPr>
  </w:style>
  <w:style w:type="paragraph" w:customStyle="1" w:styleId="Point2number">
    <w:name w:val="Point 2 (number)"/>
    <w:basedOn w:val="Normlny"/>
    <w:rsid w:val="0080115F"/>
    <w:pPr>
      <w:tabs>
        <w:tab w:val="num" w:pos="360"/>
        <w:tab w:val="num" w:pos="1984"/>
      </w:tabs>
      <w:jc w:val="both"/>
    </w:pPr>
    <w:rPr>
      <w:rFonts w:eastAsia="Calibri"/>
      <w:szCs w:val="22"/>
      <w:lang w:val="en-GB" w:eastAsia="en-US"/>
    </w:rPr>
  </w:style>
  <w:style w:type="paragraph" w:customStyle="1" w:styleId="Point3number">
    <w:name w:val="Point 3 (number)"/>
    <w:basedOn w:val="Normlny"/>
    <w:rsid w:val="0080115F"/>
    <w:pPr>
      <w:tabs>
        <w:tab w:val="num" w:pos="360"/>
        <w:tab w:val="num" w:pos="2551"/>
      </w:tabs>
      <w:jc w:val="both"/>
    </w:pPr>
    <w:rPr>
      <w:rFonts w:eastAsia="Calibri"/>
      <w:szCs w:val="22"/>
      <w:lang w:val="en-GB" w:eastAsia="en-US"/>
    </w:rPr>
  </w:style>
  <w:style w:type="paragraph" w:customStyle="1" w:styleId="Point0letter">
    <w:name w:val="Point 0 (letter)"/>
    <w:basedOn w:val="Normlny"/>
    <w:rsid w:val="0080115F"/>
    <w:pPr>
      <w:numPr>
        <w:ilvl w:val="6"/>
        <w:numId w:val="37"/>
      </w:numPr>
      <w:tabs>
        <w:tab w:val="clear" w:pos="2551"/>
        <w:tab w:val="num" w:pos="360"/>
        <w:tab w:val="num" w:pos="850"/>
      </w:tabs>
      <w:ind w:left="0" w:firstLine="0"/>
      <w:jc w:val="both"/>
    </w:pPr>
    <w:rPr>
      <w:rFonts w:eastAsia="Calibri"/>
      <w:szCs w:val="22"/>
      <w:lang w:val="en-GB" w:eastAsia="en-US"/>
    </w:rPr>
  </w:style>
  <w:style w:type="paragraph" w:customStyle="1" w:styleId="Point1letter">
    <w:name w:val="Point 1 (letter)"/>
    <w:basedOn w:val="Normlny"/>
    <w:rsid w:val="0080115F"/>
    <w:pPr>
      <w:jc w:val="both"/>
    </w:pPr>
    <w:rPr>
      <w:rFonts w:eastAsia="Calibri"/>
      <w:szCs w:val="22"/>
      <w:lang w:val="en-GB" w:eastAsia="en-US"/>
    </w:rPr>
  </w:style>
  <w:style w:type="paragraph" w:customStyle="1" w:styleId="Point2letter">
    <w:name w:val="Point 2 (letter)"/>
    <w:basedOn w:val="Normlny"/>
    <w:rsid w:val="0080115F"/>
    <w:pPr>
      <w:tabs>
        <w:tab w:val="num" w:pos="360"/>
        <w:tab w:val="num" w:pos="1984"/>
      </w:tabs>
      <w:jc w:val="both"/>
    </w:pPr>
    <w:rPr>
      <w:rFonts w:eastAsia="Calibri"/>
      <w:szCs w:val="22"/>
      <w:lang w:val="en-GB" w:eastAsia="en-US"/>
    </w:rPr>
  </w:style>
  <w:style w:type="paragraph" w:customStyle="1" w:styleId="Point3letter">
    <w:name w:val="Point 3 (letter)"/>
    <w:basedOn w:val="Normlny"/>
    <w:rsid w:val="0080115F"/>
    <w:pPr>
      <w:tabs>
        <w:tab w:val="num" w:pos="360"/>
        <w:tab w:val="num" w:pos="2551"/>
      </w:tabs>
      <w:jc w:val="both"/>
    </w:pPr>
    <w:rPr>
      <w:rFonts w:eastAsia="Calibri"/>
      <w:szCs w:val="22"/>
      <w:lang w:val="en-GB" w:eastAsia="en-US"/>
    </w:rPr>
  </w:style>
  <w:style w:type="paragraph" w:customStyle="1" w:styleId="Point4letter">
    <w:name w:val="Point 4 (letter)"/>
    <w:basedOn w:val="Normlny"/>
    <w:rsid w:val="0080115F"/>
    <w:pPr>
      <w:numPr>
        <w:ilvl w:val="8"/>
        <w:numId w:val="37"/>
      </w:numPr>
      <w:tabs>
        <w:tab w:val="num" w:pos="360"/>
      </w:tabs>
      <w:ind w:left="0" w:firstLine="0"/>
      <w:jc w:val="both"/>
    </w:pPr>
    <w:rPr>
      <w:rFonts w:eastAsia="Calibri"/>
      <w:szCs w:val="22"/>
      <w:lang w:val="en-GB" w:eastAsia="en-US"/>
    </w:rPr>
  </w:style>
  <w:style w:type="paragraph" w:customStyle="1" w:styleId="Considerant">
    <w:name w:val="Considerant"/>
    <w:basedOn w:val="Odsekzoznamu"/>
    <w:rsid w:val="0080115F"/>
    <w:pPr>
      <w:numPr>
        <w:numId w:val="38"/>
      </w:numPr>
      <w:spacing w:before="0" w:after="200" w:line="276" w:lineRule="auto"/>
    </w:pPr>
    <w:rPr>
      <w:rFonts w:eastAsia="Times New Roman"/>
      <w:sz w:val="22"/>
      <w:lang w:eastAsia="en-GB"/>
    </w:rPr>
  </w:style>
  <w:style w:type="paragraph" w:customStyle="1" w:styleId="ManualConsidrant">
    <w:name w:val="Manual Considérant"/>
    <w:basedOn w:val="Normlny"/>
    <w:rsid w:val="0080115F"/>
    <w:pPr>
      <w:ind w:left="709" w:hanging="709"/>
      <w:jc w:val="both"/>
    </w:pPr>
    <w:rPr>
      <w:rFonts w:eastAsia="Calibri"/>
      <w:szCs w:val="22"/>
      <w:lang w:val="en-GB" w:eastAsia="en-US"/>
    </w:rPr>
  </w:style>
  <w:style w:type="paragraph" w:customStyle="1" w:styleId="Default">
    <w:name w:val="Default"/>
    <w:rsid w:val="0080115F"/>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CM3">
    <w:name w:val="CM3"/>
    <w:basedOn w:val="Normlny"/>
    <w:next w:val="Normlny"/>
    <w:uiPriority w:val="99"/>
    <w:rsid w:val="0080115F"/>
    <w:pPr>
      <w:autoSpaceDE w:val="0"/>
      <w:autoSpaceDN w:val="0"/>
      <w:adjustRightInd w:val="0"/>
      <w:spacing w:before="0" w:after="0"/>
    </w:pPr>
    <w:rPr>
      <w:rFonts w:ascii="EUAlbertina" w:hAnsi="EUAlbertina"/>
      <w:lang w:val="en-GB" w:eastAsia="en-GB"/>
    </w:rPr>
  </w:style>
  <w:style w:type="paragraph" w:customStyle="1" w:styleId="Pagedecouverture">
    <w:name w:val="Page de couverture"/>
    <w:basedOn w:val="Normlny"/>
    <w:next w:val="Normlny"/>
    <w:rsid w:val="0080115F"/>
    <w:pPr>
      <w:spacing w:before="0" w:after="0"/>
      <w:jc w:val="both"/>
    </w:pPr>
    <w:rPr>
      <w:rFonts w:eastAsia="Calibri"/>
      <w:szCs w:val="20"/>
      <w:lang w:val="en-GB" w:eastAsia="en-GB"/>
    </w:rPr>
  </w:style>
  <w:style w:type="character" w:customStyle="1" w:styleId="FooterCoverPageChar">
    <w:name w:val="Footer Cover Page Char"/>
    <w:basedOn w:val="AnnexetitreChar"/>
    <w:link w:val="FooterCoverPage"/>
    <w:locked/>
    <w:rsid w:val="0080115F"/>
    <w:rPr>
      <w:rFonts w:eastAsia="Calibri"/>
      <w:b w:val="0"/>
      <w:szCs w:val="20"/>
      <w:u w:val="single"/>
      <w:lang w:val="en-GB" w:eastAsia="en-GB"/>
    </w:rPr>
  </w:style>
  <w:style w:type="paragraph" w:customStyle="1" w:styleId="FooterCoverPage">
    <w:name w:val="Footer Cover Page"/>
    <w:basedOn w:val="Normlny"/>
    <w:link w:val="FooterCoverPageChar"/>
    <w:rsid w:val="0080115F"/>
    <w:pPr>
      <w:tabs>
        <w:tab w:val="center" w:pos="4535"/>
        <w:tab w:val="right" w:pos="9071"/>
        <w:tab w:val="right" w:pos="9921"/>
      </w:tabs>
      <w:spacing w:before="360" w:after="0"/>
      <w:ind w:left="-850" w:right="-850"/>
    </w:pPr>
    <w:rPr>
      <w:rFonts w:asciiTheme="minorHAnsi" w:eastAsia="Calibri" w:hAnsiTheme="minorHAnsi" w:cstheme="minorBidi"/>
      <w:sz w:val="22"/>
      <w:szCs w:val="20"/>
      <w:u w:val="single"/>
      <w:lang w:val="en-GB" w:eastAsia="en-GB"/>
    </w:rPr>
  </w:style>
  <w:style w:type="character" w:customStyle="1" w:styleId="FooterSensitivityChar">
    <w:name w:val="Footer Sensitivity Char"/>
    <w:basedOn w:val="AnnexetitreChar"/>
    <w:link w:val="FooterSensitivity"/>
    <w:locked/>
    <w:rsid w:val="0080115F"/>
    <w:rPr>
      <w:rFonts w:eastAsia="Calibri"/>
      <w:b/>
      <w:sz w:val="32"/>
      <w:szCs w:val="20"/>
      <w:u w:val="single"/>
      <w:lang w:val="en-GB" w:eastAsia="en-GB"/>
    </w:rPr>
  </w:style>
  <w:style w:type="paragraph" w:customStyle="1" w:styleId="FooterSensitivity">
    <w:name w:val="Footer Sensitivity"/>
    <w:basedOn w:val="Normlny"/>
    <w:link w:val="FooterSensitivityChar"/>
    <w:rsid w:val="0080115F"/>
    <w:pPr>
      <w:pBdr>
        <w:top w:val="single" w:sz="4" w:space="1" w:color="auto"/>
        <w:left w:val="single" w:sz="4" w:space="4" w:color="auto"/>
        <w:bottom w:val="single" w:sz="4" w:space="1" w:color="auto"/>
        <w:right w:val="single" w:sz="4" w:space="4" w:color="auto"/>
      </w:pBdr>
      <w:spacing w:before="360" w:after="0"/>
      <w:ind w:left="113" w:right="113"/>
      <w:jc w:val="center"/>
    </w:pPr>
    <w:rPr>
      <w:rFonts w:asciiTheme="minorHAnsi" w:eastAsia="Calibri" w:hAnsiTheme="minorHAnsi" w:cstheme="minorBidi"/>
      <w:b/>
      <w:sz w:val="32"/>
      <w:szCs w:val="20"/>
      <w:u w:val="single"/>
      <w:lang w:val="en-GB" w:eastAsia="en-GB"/>
    </w:rPr>
  </w:style>
  <w:style w:type="character" w:customStyle="1" w:styleId="HeaderCoverPageChar">
    <w:name w:val="Header Cover Page Char"/>
    <w:basedOn w:val="AnnexetitreChar"/>
    <w:link w:val="HeaderCoverPage"/>
    <w:locked/>
    <w:rsid w:val="0080115F"/>
    <w:rPr>
      <w:rFonts w:eastAsia="Calibri"/>
      <w:b w:val="0"/>
      <w:szCs w:val="20"/>
      <w:u w:val="single"/>
      <w:lang w:val="en-GB" w:eastAsia="en-GB"/>
    </w:rPr>
  </w:style>
  <w:style w:type="paragraph" w:customStyle="1" w:styleId="HeaderCoverPage">
    <w:name w:val="Header Cover Page"/>
    <w:basedOn w:val="Normlny"/>
    <w:link w:val="HeaderCoverPageChar"/>
    <w:rsid w:val="0080115F"/>
    <w:pPr>
      <w:tabs>
        <w:tab w:val="center" w:pos="4535"/>
        <w:tab w:val="right" w:pos="9071"/>
      </w:tabs>
      <w:spacing w:before="0"/>
      <w:jc w:val="both"/>
    </w:pPr>
    <w:rPr>
      <w:rFonts w:asciiTheme="minorHAnsi" w:eastAsia="Calibri" w:hAnsiTheme="minorHAnsi" w:cstheme="minorBidi"/>
      <w:sz w:val="22"/>
      <w:szCs w:val="20"/>
      <w:u w:val="single"/>
      <w:lang w:val="en-GB" w:eastAsia="en-GB"/>
    </w:rPr>
  </w:style>
  <w:style w:type="character" w:customStyle="1" w:styleId="HeaderSensitivityChar">
    <w:name w:val="Header Sensitivity Char"/>
    <w:basedOn w:val="AnnexetitreChar"/>
    <w:link w:val="HeaderSensitivity"/>
    <w:locked/>
    <w:rsid w:val="0080115F"/>
    <w:rPr>
      <w:rFonts w:eastAsia="Calibri"/>
      <w:b/>
      <w:sz w:val="32"/>
      <w:szCs w:val="20"/>
      <w:u w:val="single"/>
      <w:lang w:val="en-GB" w:eastAsia="en-GB"/>
    </w:rPr>
  </w:style>
  <w:style w:type="paragraph" w:customStyle="1" w:styleId="HeaderSensitivity">
    <w:name w:val="Header Sensitivity"/>
    <w:basedOn w:val="Normlny"/>
    <w:link w:val="HeaderSensitivityChar"/>
    <w:rsid w:val="0080115F"/>
    <w:pPr>
      <w:pBdr>
        <w:top w:val="single" w:sz="4" w:space="1" w:color="auto"/>
        <w:left w:val="single" w:sz="4" w:space="4" w:color="auto"/>
        <w:bottom w:val="single" w:sz="4" w:space="1" w:color="auto"/>
        <w:right w:val="single" w:sz="4" w:space="4" w:color="auto"/>
      </w:pBdr>
      <w:spacing w:before="0"/>
      <w:ind w:left="113" w:right="113"/>
      <w:jc w:val="center"/>
    </w:pPr>
    <w:rPr>
      <w:rFonts w:asciiTheme="minorHAnsi" w:eastAsia="Calibri" w:hAnsiTheme="minorHAnsi" w:cstheme="minorBidi"/>
      <w:b/>
      <w:sz w:val="32"/>
      <w:szCs w:val="20"/>
      <w:u w:val="single"/>
      <w:lang w:val="en-GB" w:eastAsia="en-GB"/>
    </w:rPr>
  </w:style>
  <w:style w:type="paragraph" w:customStyle="1" w:styleId="CM4">
    <w:name w:val="CM4"/>
    <w:basedOn w:val="Normlny"/>
    <w:next w:val="Normlny"/>
    <w:uiPriority w:val="99"/>
    <w:rsid w:val="0080115F"/>
    <w:pPr>
      <w:autoSpaceDE w:val="0"/>
      <w:autoSpaceDN w:val="0"/>
      <w:adjustRightInd w:val="0"/>
      <w:spacing w:before="0" w:after="0"/>
    </w:pPr>
    <w:rPr>
      <w:rFonts w:ascii="EUAlbertina" w:hAnsi="EUAlbertina"/>
      <w:lang w:val="en-GB" w:eastAsia="en-GB"/>
    </w:rPr>
  </w:style>
  <w:style w:type="paragraph" w:customStyle="1" w:styleId="NumPar1">
    <w:name w:val="NumPar 1"/>
    <w:basedOn w:val="Normlny"/>
    <w:next w:val="Normlny"/>
    <w:rsid w:val="0080115F"/>
    <w:pPr>
      <w:ind w:left="850"/>
      <w:jc w:val="both"/>
    </w:pPr>
    <w:rPr>
      <w:rFonts w:eastAsiaTheme="minorHAnsi"/>
      <w:szCs w:val="22"/>
      <w:lang w:val="en-GB" w:eastAsia="en-GB"/>
    </w:rPr>
  </w:style>
  <w:style w:type="paragraph" w:customStyle="1" w:styleId="AddressTL">
    <w:name w:val="AddressTL"/>
    <w:basedOn w:val="Normlny"/>
    <w:next w:val="Normlny"/>
    <w:rsid w:val="0080115F"/>
    <w:pPr>
      <w:spacing w:before="0" w:after="720"/>
    </w:pPr>
    <w:rPr>
      <w:szCs w:val="22"/>
      <w:lang w:val="en-GB" w:eastAsia="en-GB"/>
    </w:rPr>
  </w:style>
  <w:style w:type="paragraph" w:customStyle="1" w:styleId="DoubSign">
    <w:name w:val="DoubSign"/>
    <w:basedOn w:val="Normlny"/>
    <w:next w:val="Contact"/>
    <w:rsid w:val="0080115F"/>
    <w:pPr>
      <w:tabs>
        <w:tab w:val="left" w:pos="5103"/>
      </w:tabs>
      <w:spacing w:before="1200" w:after="0"/>
    </w:pPr>
    <w:rPr>
      <w:szCs w:val="22"/>
      <w:lang w:val="en-GB" w:eastAsia="en-GB"/>
    </w:rPr>
  </w:style>
  <w:style w:type="paragraph" w:customStyle="1" w:styleId="Subject">
    <w:name w:val="Subject"/>
    <w:basedOn w:val="Normlny"/>
    <w:next w:val="Normlny"/>
    <w:rsid w:val="0080115F"/>
    <w:pPr>
      <w:spacing w:before="0" w:after="480"/>
      <w:ind w:left="1531" w:hanging="1531"/>
    </w:pPr>
    <w:rPr>
      <w:b/>
      <w:szCs w:val="22"/>
      <w:lang w:val="en-GB" w:eastAsia="en-GB"/>
    </w:rPr>
  </w:style>
  <w:style w:type="paragraph" w:customStyle="1" w:styleId="NoteHead">
    <w:name w:val="NoteHead"/>
    <w:basedOn w:val="Normlny"/>
    <w:next w:val="Subject"/>
    <w:rsid w:val="0080115F"/>
    <w:pPr>
      <w:spacing w:before="720" w:after="720"/>
      <w:jc w:val="center"/>
    </w:pPr>
    <w:rPr>
      <w:b/>
      <w:smallCaps/>
      <w:szCs w:val="22"/>
      <w:lang w:val="en-GB" w:eastAsia="en-GB"/>
    </w:rPr>
  </w:style>
  <w:style w:type="paragraph" w:customStyle="1" w:styleId="NoteList">
    <w:name w:val="NoteList"/>
    <w:basedOn w:val="Normlny"/>
    <w:next w:val="Subject"/>
    <w:rsid w:val="0080115F"/>
    <w:pPr>
      <w:tabs>
        <w:tab w:val="left" w:pos="5823"/>
      </w:tabs>
      <w:spacing w:before="720" w:after="720"/>
      <w:ind w:left="5104" w:hanging="3119"/>
    </w:pPr>
    <w:rPr>
      <w:b/>
      <w:smallCaps/>
      <w:szCs w:val="22"/>
      <w:lang w:val="en-GB" w:eastAsia="en-GB"/>
    </w:rPr>
  </w:style>
  <w:style w:type="paragraph" w:customStyle="1" w:styleId="YReferences">
    <w:name w:val="YReferences"/>
    <w:basedOn w:val="Normlny"/>
    <w:next w:val="Normlny"/>
    <w:rsid w:val="0080115F"/>
    <w:pPr>
      <w:spacing w:before="0" w:after="480"/>
      <w:ind w:left="1531" w:hanging="1531"/>
      <w:jc w:val="both"/>
    </w:pPr>
    <w:rPr>
      <w:szCs w:val="22"/>
      <w:lang w:val="en-GB" w:eastAsia="en-GB"/>
    </w:rPr>
  </w:style>
  <w:style w:type="paragraph" w:customStyle="1" w:styleId="ListBullet1">
    <w:name w:val="List Bullet 1"/>
    <w:basedOn w:val="Text1"/>
    <w:rsid w:val="0080115F"/>
    <w:pPr>
      <w:tabs>
        <w:tab w:val="num" w:pos="765"/>
      </w:tabs>
      <w:spacing w:before="0" w:after="240" w:line="240" w:lineRule="auto"/>
      <w:ind w:left="765" w:hanging="283"/>
      <w:jc w:val="both"/>
    </w:pPr>
    <w:rPr>
      <w:rFonts w:eastAsia="Times New Roman"/>
      <w:lang w:val="en-US" w:eastAsia="en-GB"/>
    </w:rPr>
  </w:style>
  <w:style w:type="paragraph" w:customStyle="1" w:styleId="ListDash">
    <w:name w:val="List Dash"/>
    <w:basedOn w:val="Normlny"/>
    <w:rsid w:val="0080115F"/>
    <w:pPr>
      <w:numPr>
        <w:numId w:val="39"/>
      </w:numPr>
      <w:spacing w:before="0" w:after="240"/>
      <w:jc w:val="both"/>
    </w:pPr>
    <w:rPr>
      <w:szCs w:val="22"/>
      <w:lang w:val="en-GB" w:eastAsia="en-GB"/>
    </w:rPr>
  </w:style>
  <w:style w:type="paragraph" w:customStyle="1" w:styleId="ListDash1">
    <w:name w:val="List Dash 1"/>
    <w:basedOn w:val="Text1"/>
    <w:rsid w:val="0080115F"/>
    <w:pPr>
      <w:numPr>
        <w:numId w:val="40"/>
      </w:numPr>
      <w:spacing w:before="0" w:after="240" w:line="240" w:lineRule="auto"/>
      <w:ind w:left="444" w:hanging="444"/>
      <w:jc w:val="both"/>
    </w:pPr>
    <w:rPr>
      <w:rFonts w:eastAsia="Times New Roman"/>
      <w:lang w:val="en-US" w:eastAsia="en-GB"/>
    </w:rPr>
  </w:style>
  <w:style w:type="paragraph" w:customStyle="1" w:styleId="ListDash2">
    <w:name w:val="List Dash 2"/>
    <w:basedOn w:val="Text2"/>
    <w:rsid w:val="0080115F"/>
    <w:pPr>
      <w:numPr>
        <w:numId w:val="41"/>
      </w:numPr>
      <w:spacing w:before="0" w:after="240" w:line="240" w:lineRule="auto"/>
      <w:jc w:val="both"/>
    </w:pPr>
    <w:rPr>
      <w:rFonts w:eastAsia="Times New Roman"/>
      <w:lang w:eastAsia="en-GB"/>
    </w:rPr>
  </w:style>
  <w:style w:type="paragraph" w:customStyle="1" w:styleId="ListDash3">
    <w:name w:val="List Dash 3"/>
    <w:basedOn w:val="Text3"/>
    <w:rsid w:val="0080115F"/>
    <w:pPr>
      <w:numPr>
        <w:numId w:val="42"/>
      </w:numPr>
      <w:spacing w:before="0" w:after="240" w:line="240" w:lineRule="auto"/>
      <w:jc w:val="both"/>
    </w:pPr>
    <w:rPr>
      <w:rFonts w:eastAsia="Times New Roman"/>
      <w:lang w:eastAsia="en-GB"/>
    </w:rPr>
  </w:style>
  <w:style w:type="paragraph" w:customStyle="1" w:styleId="ListDash4">
    <w:name w:val="List Dash 4"/>
    <w:basedOn w:val="Text4"/>
    <w:rsid w:val="0080115F"/>
    <w:pPr>
      <w:numPr>
        <w:numId w:val="43"/>
      </w:numPr>
      <w:spacing w:before="0" w:after="240" w:line="240" w:lineRule="auto"/>
      <w:jc w:val="both"/>
    </w:pPr>
    <w:rPr>
      <w:rFonts w:eastAsia="Times New Roman"/>
      <w:lang w:eastAsia="en-GB"/>
    </w:rPr>
  </w:style>
  <w:style w:type="paragraph" w:customStyle="1" w:styleId="ListNumberLevel2">
    <w:name w:val="List Number (Level 2)"/>
    <w:basedOn w:val="Normlny"/>
    <w:rsid w:val="0080115F"/>
    <w:pPr>
      <w:tabs>
        <w:tab w:val="num" w:pos="1417"/>
      </w:tabs>
      <w:spacing w:before="0" w:after="240"/>
      <w:ind w:left="1417" w:hanging="708"/>
      <w:jc w:val="both"/>
    </w:pPr>
    <w:rPr>
      <w:szCs w:val="22"/>
      <w:lang w:val="en-GB" w:eastAsia="en-GB"/>
    </w:rPr>
  </w:style>
  <w:style w:type="paragraph" w:customStyle="1" w:styleId="ListNumberLevel3">
    <w:name w:val="List Number (Level 3)"/>
    <w:basedOn w:val="Normlny"/>
    <w:rsid w:val="0080115F"/>
    <w:pPr>
      <w:tabs>
        <w:tab w:val="num" w:pos="2126"/>
      </w:tabs>
      <w:spacing w:before="0" w:after="240"/>
      <w:ind w:left="2126" w:hanging="709"/>
      <w:jc w:val="both"/>
    </w:pPr>
    <w:rPr>
      <w:szCs w:val="22"/>
      <w:lang w:val="en-GB" w:eastAsia="en-GB"/>
    </w:rPr>
  </w:style>
  <w:style w:type="paragraph" w:customStyle="1" w:styleId="ListNumberLevel4">
    <w:name w:val="List Number (Level 4)"/>
    <w:basedOn w:val="Normlny"/>
    <w:rsid w:val="0080115F"/>
    <w:pPr>
      <w:numPr>
        <w:ilvl w:val="3"/>
        <w:numId w:val="22"/>
      </w:numPr>
      <w:spacing w:before="0" w:after="240"/>
      <w:jc w:val="both"/>
    </w:pPr>
    <w:rPr>
      <w:szCs w:val="22"/>
      <w:lang w:val="en-GB" w:eastAsia="en-GB"/>
    </w:rPr>
  </w:style>
  <w:style w:type="paragraph" w:customStyle="1" w:styleId="ListNumber1">
    <w:name w:val="List Number 1"/>
    <w:basedOn w:val="Text1"/>
    <w:rsid w:val="0080115F"/>
    <w:pPr>
      <w:tabs>
        <w:tab w:val="num" w:pos="1191"/>
      </w:tabs>
      <w:spacing w:before="0" w:after="240" w:line="240" w:lineRule="auto"/>
      <w:ind w:left="1191" w:hanging="709"/>
      <w:jc w:val="both"/>
    </w:pPr>
    <w:rPr>
      <w:rFonts w:eastAsia="Times New Roman"/>
      <w:lang w:val="en-US" w:eastAsia="en-GB"/>
    </w:rPr>
  </w:style>
  <w:style w:type="paragraph" w:customStyle="1" w:styleId="ListNumber1Level2">
    <w:name w:val="List Number 1 (Level 2)"/>
    <w:basedOn w:val="Text1"/>
    <w:rsid w:val="0080115F"/>
    <w:pPr>
      <w:tabs>
        <w:tab w:val="num" w:pos="1899"/>
      </w:tabs>
      <w:spacing w:before="0" w:after="240" w:line="240" w:lineRule="auto"/>
      <w:ind w:left="1899" w:hanging="708"/>
      <w:jc w:val="both"/>
    </w:pPr>
    <w:rPr>
      <w:rFonts w:eastAsia="Times New Roman"/>
      <w:lang w:val="en-US" w:eastAsia="en-GB"/>
    </w:rPr>
  </w:style>
  <w:style w:type="paragraph" w:customStyle="1" w:styleId="ListNumber1Level3">
    <w:name w:val="List Number 1 (Level 3)"/>
    <w:basedOn w:val="Text1"/>
    <w:rsid w:val="0080115F"/>
    <w:pPr>
      <w:tabs>
        <w:tab w:val="num" w:pos="2608"/>
      </w:tabs>
      <w:spacing w:before="0" w:after="240" w:line="240" w:lineRule="auto"/>
      <w:ind w:left="2608" w:hanging="709"/>
      <w:jc w:val="both"/>
    </w:pPr>
    <w:rPr>
      <w:rFonts w:eastAsia="Times New Roman"/>
      <w:lang w:val="en-US" w:eastAsia="en-GB"/>
    </w:rPr>
  </w:style>
  <w:style w:type="paragraph" w:customStyle="1" w:styleId="ListNumber1Level4">
    <w:name w:val="List Number 1 (Level 4)"/>
    <w:basedOn w:val="Text1"/>
    <w:rsid w:val="0080115F"/>
    <w:pPr>
      <w:numPr>
        <w:ilvl w:val="3"/>
        <w:numId w:val="44"/>
      </w:numPr>
      <w:tabs>
        <w:tab w:val="clear" w:pos="3317"/>
      </w:tabs>
      <w:spacing w:before="0" w:after="240" w:line="240" w:lineRule="auto"/>
      <w:ind w:left="2880" w:hanging="360"/>
      <w:jc w:val="both"/>
    </w:pPr>
    <w:rPr>
      <w:rFonts w:eastAsia="Times New Roman"/>
      <w:lang w:val="en-US" w:eastAsia="en-GB"/>
    </w:rPr>
  </w:style>
  <w:style w:type="paragraph" w:customStyle="1" w:styleId="ListNumber2Level2">
    <w:name w:val="List Number 2 (Level 2)"/>
    <w:basedOn w:val="Text2"/>
    <w:rsid w:val="0080115F"/>
    <w:pPr>
      <w:tabs>
        <w:tab w:val="num" w:pos="2494"/>
      </w:tabs>
      <w:spacing w:before="0" w:after="240" w:line="240" w:lineRule="auto"/>
      <w:ind w:left="2494" w:hanging="708"/>
      <w:jc w:val="both"/>
    </w:pPr>
    <w:rPr>
      <w:rFonts w:eastAsia="Times New Roman"/>
      <w:lang w:eastAsia="en-GB"/>
    </w:rPr>
  </w:style>
  <w:style w:type="paragraph" w:customStyle="1" w:styleId="ListNumber2Level3">
    <w:name w:val="List Number 2 (Level 3)"/>
    <w:basedOn w:val="Text2"/>
    <w:rsid w:val="0080115F"/>
    <w:pPr>
      <w:tabs>
        <w:tab w:val="num" w:pos="3203"/>
      </w:tabs>
      <w:spacing w:before="0" w:after="240" w:line="240" w:lineRule="auto"/>
      <w:ind w:left="3203" w:hanging="709"/>
      <w:jc w:val="both"/>
    </w:pPr>
    <w:rPr>
      <w:rFonts w:eastAsia="Times New Roman"/>
      <w:lang w:eastAsia="en-GB"/>
    </w:rPr>
  </w:style>
  <w:style w:type="paragraph" w:customStyle="1" w:styleId="ListNumber2Level4">
    <w:name w:val="List Number 2 (Level 4)"/>
    <w:basedOn w:val="Text2"/>
    <w:rsid w:val="0080115F"/>
    <w:pPr>
      <w:numPr>
        <w:ilvl w:val="3"/>
        <w:numId w:val="45"/>
      </w:numPr>
      <w:spacing w:before="0" w:after="240" w:line="240" w:lineRule="auto"/>
      <w:ind w:left="3901" w:hanging="703"/>
      <w:jc w:val="both"/>
    </w:pPr>
    <w:rPr>
      <w:rFonts w:eastAsia="Times New Roman"/>
      <w:lang w:eastAsia="en-GB"/>
    </w:rPr>
  </w:style>
  <w:style w:type="paragraph" w:customStyle="1" w:styleId="ListNumber3Level2">
    <w:name w:val="List Number 3 (Level 2)"/>
    <w:basedOn w:val="Text3"/>
    <w:rsid w:val="0080115F"/>
    <w:pPr>
      <w:tabs>
        <w:tab w:val="num" w:pos="3333"/>
      </w:tabs>
      <w:spacing w:before="0" w:after="240" w:line="240" w:lineRule="auto"/>
      <w:ind w:left="3333" w:hanging="708"/>
      <w:jc w:val="both"/>
    </w:pPr>
    <w:rPr>
      <w:rFonts w:eastAsia="Times New Roman"/>
      <w:lang w:eastAsia="en-GB"/>
    </w:rPr>
  </w:style>
  <w:style w:type="paragraph" w:customStyle="1" w:styleId="ListNumber3Level3">
    <w:name w:val="List Number 3 (Level 3)"/>
    <w:basedOn w:val="Text3"/>
    <w:rsid w:val="0080115F"/>
    <w:pPr>
      <w:tabs>
        <w:tab w:val="num" w:pos="4042"/>
      </w:tabs>
      <w:spacing w:before="0" w:after="240" w:line="240" w:lineRule="auto"/>
      <w:ind w:left="4042" w:hanging="709"/>
      <w:jc w:val="both"/>
    </w:pPr>
    <w:rPr>
      <w:rFonts w:eastAsia="Times New Roman"/>
      <w:lang w:eastAsia="en-GB"/>
    </w:rPr>
  </w:style>
  <w:style w:type="paragraph" w:customStyle="1" w:styleId="ListNumber3Level4">
    <w:name w:val="List Number 3 (Level 4)"/>
    <w:basedOn w:val="Text3"/>
    <w:rsid w:val="0080115F"/>
    <w:pPr>
      <w:numPr>
        <w:ilvl w:val="3"/>
        <w:numId w:val="46"/>
      </w:numPr>
      <w:spacing w:before="0" w:after="240" w:line="240" w:lineRule="auto"/>
      <w:jc w:val="both"/>
    </w:pPr>
    <w:rPr>
      <w:rFonts w:eastAsia="Times New Roman"/>
      <w:lang w:eastAsia="en-GB"/>
    </w:rPr>
  </w:style>
  <w:style w:type="paragraph" w:customStyle="1" w:styleId="ListNumber4Level2">
    <w:name w:val="List Number 4 (Level 2)"/>
    <w:basedOn w:val="Text4"/>
    <w:rsid w:val="0080115F"/>
    <w:pPr>
      <w:tabs>
        <w:tab w:val="num" w:pos="4297"/>
      </w:tabs>
      <w:spacing w:before="0" w:after="240" w:line="240" w:lineRule="auto"/>
      <w:ind w:left="4297" w:hanging="708"/>
      <w:jc w:val="both"/>
    </w:pPr>
    <w:rPr>
      <w:rFonts w:eastAsia="Times New Roman"/>
      <w:lang w:eastAsia="en-GB"/>
    </w:rPr>
  </w:style>
  <w:style w:type="paragraph" w:customStyle="1" w:styleId="ListNumber4Level3">
    <w:name w:val="List Number 4 (Level 3)"/>
    <w:basedOn w:val="Text4"/>
    <w:rsid w:val="0080115F"/>
    <w:pPr>
      <w:tabs>
        <w:tab w:val="num" w:pos="5006"/>
      </w:tabs>
      <w:spacing w:before="0" w:after="240" w:line="240" w:lineRule="auto"/>
      <w:ind w:left="5006" w:hanging="709"/>
      <w:jc w:val="both"/>
    </w:pPr>
    <w:rPr>
      <w:rFonts w:eastAsia="Times New Roman"/>
      <w:lang w:eastAsia="en-GB"/>
    </w:rPr>
  </w:style>
  <w:style w:type="paragraph" w:customStyle="1" w:styleId="ListNumber4Level4">
    <w:name w:val="List Number 4 (Level 4)"/>
    <w:basedOn w:val="Text4"/>
    <w:rsid w:val="0080115F"/>
    <w:pPr>
      <w:numPr>
        <w:ilvl w:val="3"/>
        <w:numId w:val="47"/>
      </w:numPr>
      <w:spacing w:before="0" w:after="240" w:line="240" w:lineRule="auto"/>
      <w:jc w:val="both"/>
    </w:pPr>
    <w:rPr>
      <w:rFonts w:eastAsia="Times New Roman"/>
      <w:lang w:eastAsia="en-GB"/>
    </w:rPr>
  </w:style>
  <w:style w:type="paragraph" w:customStyle="1" w:styleId="DisclaimerNotice">
    <w:name w:val="Disclaimer Notice"/>
    <w:basedOn w:val="Normlny"/>
    <w:next w:val="AddressTR"/>
    <w:rsid w:val="0080115F"/>
    <w:pPr>
      <w:spacing w:before="0" w:after="240"/>
      <w:ind w:left="5103"/>
    </w:pPr>
    <w:rPr>
      <w:i/>
      <w:sz w:val="20"/>
      <w:szCs w:val="22"/>
      <w:lang w:val="en-GB" w:eastAsia="en-GB"/>
    </w:rPr>
  </w:style>
  <w:style w:type="paragraph" w:customStyle="1" w:styleId="Disclaimer">
    <w:name w:val="Disclaimer"/>
    <w:basedOn w:val="Normlny"/>
    <w:rsid w:val="0080115F"/>
    <w:pPr>
      <w:keepLines/>
      <w:pBdr>
        <w:top w:val="single" w:sz="4" w:space="1" w:color="auto"/>
      </w:pBdr>
      <w:spacing w:before="480" w:after="0"/>
      <w:jc w:val="both"/>
    </w:pPr>
    <w:rPr>
      <w:i/>
      <w:szCs w:val="22"/>
      <w:lang w:val="en-GB" w:eastAsia="en-GB"/>
    </w:rPr>
  </w:style>
  <w:style w:type="paragraph" w:customStyle="1" w:styleId="DisclaimerSJ">
    <w:name w:val="Disclaimer_SJ"/>
    <w:basedOn w:val="Normlny"/>
    <w:next w:val="Normlny"/>
    <w:rsid w:val="0080115F"/>
    <w:pPr>
      <w:spacing w:before="0" w:after="0"/>
      <w:jc w:val="both"/>
    </w:pPr>
    <w:rPr>
      <w:rFonts w:ascii="Arial" w:hAnsi="Arial"/>
      <w:b/>
      <w:sz w:val="16"/>
      <w:szCs w:val="22"/>
      <w:lang w:val="en-GB" w:eastAsia="en-GB"/>
    </w:rPr>
  </w:style>
  <w:style w:type="paragraph" w:customStyle="1" w:styleId="StyleHeading3BoldNotItalic">
    <w:name w:val="Style Heading 3 + Bold Not Italic"/>
    <w:basedOn w:val="Nadpis3"/>
    <w:autoRedefine/>
    <w:rsid w:val="0080115F"/>
    <w:pPr>
      <w:numPr>
        <w:ilvl w:val="2"/>
        <w:numId w:val="48"/>
      </w:numPr>
      <w:tabs>
        <w:tab w:val="num" w:pos="850"/>
      </w:tabs>
      <w:spacing w:before="0" w:after="240"/>
      <w:ind w:left="720" w:hanging="720"/>
    </w:pPr>
    <w:rPr>
      <w:rFonts w:ascii="Times New Roman Bold" w:hAnsi="Times New Roman Bold"/>
      <w:bCs/>
      <w:szCs w:val="22"/>
      <w:lang w:val="en-GB" w:eastAsia="en-GB"/>
    </w:rPr>
  </w:style>
  <w:style w:type="paragraph" w:customStyle="1" w:styleId="Annextitle">
    <w:name w:val="Annex title"/>
    <w:basedOn w:val="Normlny"/>
    <w:autoRedefine/>
    <w:rsid w:val="0080115F"/>
    <w:pPr>
      <w:spacing w:after="240"/>
      <w:jc w:val="center"/>
    </w:pPr>
    <w:rPr>
      <w:rFonts w:ascii="Times New Roman Bold" w:hAnsi="Times New Roman Bold"/>
      <w:b/>
      <w:iCs/>
      <w:smallCaps/>
      <w:lang w:val="en-GB" w:eastAsia="en-GB"/>
    </w:rPr>
  </w:style>
  <w:style w:type="paragraph" w:customStyle="1" w:styleId="StyleHeading1Hanging085cm">
    <w:name w:val="Style Heading 1 + Hanging:  0.85 cm"/>
    <w:basedOn w:val="Nadpis1"/>
    <w:autoRedefine/>
    <w:rsid w:val="0080115F"/>
    <w:pPr>
      <w:tabs>
        <w:tab w:val="left" w:pos="1134"/>
        <w:tab w:val="left" w:pos="1560"/>
      </w:tabs>
      <w:spacing w:after="240"/>
    </w:pPr>
    <w:rPr>
      <w:i/>
      <w:lang w:val="en-GB" w:eastAsia="en-GB"/>
    </w:rPr>
  </w:style>
  <w:style w:type="paragraph" w:customStyle="1" w:styleId="StyleHeading1Left0cm">
    <w:name w:val="Style Heading 1 + Left:  0 cm"/>
    <w:basedOn w:val="Nadpis1"/>
    <w:autoRedefine/>
    <w:rsid w:val="0080115F"/>
    <w:pPr>
      <w:numPr>
        <w:numId w:val="49"/>
      </w:numPr>
      <w:tabs>
        <w:tab w:val="left" w:pos="1134"/>
        <w:tab w:val="left" w:pos="1560"/>
      </w:tabs>
      <w:spacing w:after="240"/>
    </w:pPr>
    <w:rPr>
      <w:rFonts w:ascii="Times New Roman Bold" w:hAnsi="Times New Roman Bold"/>
      <w:i/>
      <w:lang w:val="en-GB" w:eastAsia="en-GB"/>
    </w:rPr>
  </w:style>
  <w:style w:type="paragraph" w:customStyle="1" w:styleId="Annextitre">
    <w:name w:val="Annex titre"/>
    <w:basedOn w:val="Normlny"/>
    <w:rsid w:val="0080115F"/>
    <w:pPr>
      <w:jc w:val="both"/>
    </w:pPr>
    <w:rPr>
      <w:rFonts w:eastAsia="Calibri"/>
      <w:szCs w:val="22"/>
      <w:lang w:val="en-GB" w:eastAsia="en-GB"/>
    </w:rPr>
  </w:style>
  <w:style w:type="paragraph" w:customStyle="1" w:styleId="NormalLeft">
    <w:name w:val="Normal Left"/>
    <w:basedOn w:val="Normlny"/>
    <w:rsid w:val="0080115F"/>
    <w:rPr>
      <w:rFonts w:eastAsia="Calibri"/>
      <w:szCs w:val="22"/>
      <w:lang w:val="en-GB" w:eastAsia="en-GB"/>
    </w:rPr>
  </w:style>
  <w:style w:type="paragraph" w:customStyle="1" w:styleId="QuotedText">
    <w:name w:val="Quoted Text"/>
    <w:basedOn w:val="Normlny"/>
    <w:rsid w:val="0080115F"/>
    <w:pPr>
      <w:ind w:left="1417"/>
      <w:jc w:val="both"/>
    </w:pPr>
    <w:rPr>
      <w:rFonts w:eastAsia="Calibri"/>
      <w:szCs w:val="22"/>
      <w:lang w:val="en-GB" w:eastAsia="en-GB"/>
    </w:rPr>
  </w:style>
  <w:style w:type="paragraph" w:customStyle="1" w:styleId="Point0">
    <w:name w:val="Point 0"/>
    <w:basedOn w:val="Normlny"/>
    <w:rsid w:val="0080115F"/>
    <w:pPr>
      <w:ind w:left="850" w:hanging="850"/>
      <w:jc w:val="both"/>
    </w:pPr>
    <w:rPr>
      <w:rFonts w:eastAsia="Calibri"/>
      <w:szCs w:val="22"/>
      <w:lang w:val="en-GB" w:eastAsia="en-GB"/>
    </w:rPr>
  </w:style>
  <w:style w:type="paragraph" w:customStyle="1" w:styleId="Point1">
    <w:name w:val="Point 1"/>
    <w:basedOn w:val="Normlny"/>
    <w:rsid w:val="0080115F"/>
    <w:pPr>
      <w:ind w:left="1417" w:hanging="567"/>
      <w:jc w:val="both"/>
    </w:pPr>
    <w:rPr>
      <w:rFonts w:eastAsia="Calibri"/>
      <w:szCs w:val="22"/>
      <w:lang w:val="en-GB" w:eastAsia="en-GB"/>
    </w:rPr>
  </w:style>
  <w:style w:type="paragraph" w:customStyle="1" w:styleId="Point3">
    <w:name w:val="Point 3"/>
    <w:basedOn w:val="Normlny"/>
    <w:rsid w:val="0080115F"/>
    <w:pPr>
      <w:ind w:left="2551" w:hanging="567"/>
      <w:jc w:val="both"/>
    </w:pPr>
    <w:rPr>
      <w:rFonts w:eastAsia="Calibri"/>
      <w:szCs w:val="22"/>
      <w:lang w:val="en-GB" w:eastAsia="en-GB"/>
    </w:rPr>
  </w:style>
  <w:style w:type="paragraph" w:customStyle="1" w:styleId="Point4">
    <w:name w:val="Point 4"/>
    <w:basedOn w:val="Normlny"/>
    <w:rsid w:val="0080115F"/>
    <w:pPr>
      <w:ind w:left="3118" w:hanging="567"/>
      <w:jc w:val="both"/>
    </w:pPr>
    <w:rPr>
      <w:rFonts w:eastAsia="Calibri"/>
      <w:szCs w:val="22"/>
      <w:lang w:val="en-GB" w:eastAsia="en-GB"/>
    </w:rPr>
  </w:style>
  <w:style w:type="paragraph" w:customStyle="1" w:styleId="Tiret0">
    <w:name w:val="Tiret 0"/>
    <w:basedOn w:val="Point0"/>
    <w:rsid w:val="0080115F"/>
    <w:pPr>
      <w:numPr>
        <w:numId w:val="50"/>
      </w:numPr>
    </w:pPr>
  </w:style>
  <w:style w:type="paragraph" w:customStyle="1" w:styleId="Tiret1">
    <w:name w:val="Tiret 1"/>
    <w:basedOn w:val="Point1"/>
    <w:qFormat/>
    <w:rsid w:val="0080115F"/>
    <w:pPr>
      <w:numPr>
        <w:numId w:val="51"/>
      </w:numPr>
    </w:pPr>
  </w:style>
  <w:style w:type="paragraph" w:customStyle="1" w:styleId="Tiret2">
    <w:name w:val="Tiret 2"/>
    <w:basedOn w:val="Point2"/>
    <w:rsid w:val="0080115F"/>
    <w:pPr>
      <w:numPr>
        <w:numId w:val="52"/>
      </w:numPr>
    </w:pPr>
    <w:rPr>
      <w:lang w:eastAsia="en-GB"/>
    </w:rPr>
  </w:style>
  <w:style w:type="paragraph" w:customStyle="1" w:styleId="Tiret3">
    <w:name w:val="Tiret 3"/>
    <w:basedOn w:val="Point3"/>
    <w:rsid w:val="0080115F"/>
    <w:pPr>
      <w:numPr>
        <w:numId w:val="53"/>
      </w:numPr>
    </w:pPr>
  </w:style>
  <w:style w:type="paragraph" w:customStyle="1" w:styleId="Tiret4">
    <w:name w:val="Tiret 4"/>
    <w:basedOn w:val="Point4"/>
    <w:rsid w:val="0080115F"/>
    <w:pPr>
      <w:numPr>
        <w:numId w:val="54"/>
      </w:numPr>
    </w:pPr>
  </w:style>
  <w:style w:type="paragraph" w:customStyle="1" w:styleId="PointDouble0">
    <w:name w:val="PointDouble 0"/>
    <w:basedOn w:val="Normlny"/>
    <w:rsid w:val="0080115F"/>
    <w:pPr>
      <w:tabs>
        <w:tab w:val="left" w:pos="850"/>
      </w:tabs>
      <w:ind w:left="1417" w:hanging="1417"/>
      <w:jc w:val="both"/>
    </w:pPr>
    <w:rPr>
      <w:rFonts w:eastAsia="Calibri"/>
      <w:szCs w:val="22"/>
      <w:lang w:val="en-GB" w:eastAsia="en-GB"/>
    </w:rPr>
  </w:style>
  <w:style w:type="paragraph" w:customStyle="1" w:styleId="PointDouble1">
    <w:name w:val="PointDouble 1"/>
    <w:basedOn w:val="Normlny"/>
    <w:rsid w:val="0080115F"/>
    <w:pPr>
      <w:tabs>
        <w:tab w:val="left" w:pos="1417"/>
      </w:tabs>
      <w:ind w:left="1984" w:hanging="1134"/>
      <w:jc w:val="both"/>
    </w:pPr>
    <w:rPr>
      <w:rFonts w:eastAsia="Calibri"/>
      <w:szCs w:val="22"/>
      <w:lang w:val="en-GB" w:eastAsia="en-GB"/>
    </w:rPr>
  </w:style>
  <w:style w:type="paragraph" w:customStyle="1" w:styleId="PointDouble2">
    <w:name w:val="PointDouble 2"/>
    <w:basedOn w:val="Normlny"/>
    <w:rsid w:val="0080115F"/>
    <w:pPr>
      <w:tabs>
        <w:tab w:val="left" w:pos="1984"/>
      </w:tabs>
      <w:ind w:left="2551" w:hanging="1134"/>
      <w:jc w:val="both"/>
    </w:pPr>
    <w:rPr>
      <w:rFonts w:eastAsia="Calibri"/>
      <w:szCs w:val="22"/>
      <w:lang w:val="en-GB" w:eastAsia="en-GB"/>
    </w:rPr>
  </w:style>
  <w:style w:type="paragraph" w:customStyle="1" w:styleId="PointDouble3">
    <w:name w:val="PointDouble 3"/>
    <w:basedOn w:val="Normlny"/>
    <w:rsid w:val="0080115F"/>
    <w:pPr>
      <w:tabs>
        <w:tab w:val="left" w:pos="2551"/>
      </w:tabs>
      <w:ind w:left="3118" w:hanging="1134"/>
      <w:jc w:val="both"/>
    </w:pPr>
    <w:rPr>
      <w:rFonts w:eastAsia="Calibri"/>
      <w:szCs w:val="22"/>
      <w:lang w:val="en-GB" w:eastAsia="en-GB"/>
    </w:rPr>
  </w:style>
  <w:style w:type="paragraph" w:customStyle="1" w:styleId="PointDouble4">
    <w:name w:val="PointDouble 4"/>
    <w:basedOn w:val="Normlny"/>
    <w:rsid w:val="0080115F"/>
    <w:pPr>
      <w:tabs>
        <w:tab w:val="left" w:pos="3118"/>
      </w:tabs>
      <w:ind w:left="3685" w:hanging="1134"/>
      <w:jc w:val="both"/>
    </w:pPr>
    <w:rPr>
      <w:rFonts w:eastAsia="Calibri"/>
      <w:szCs w:val="22"/>
      <w:lang w:val="en-GB" w:eastAsia="en-GB"/>
    </w:rPr>
  </w:style>
  <w:style w:type="paragraph" w:customStyle="1" w:styleId="PointTriple0">
    <w:name w:val="PointTriple 0"/>
    <w:basedOn w:val="Normlny"/>
    <w:rsid w:val="0080115F"/>
    <w:pPr>
      <w:tabs>
        <w:tab w:val="left" w:pos="850"/>
        <w:tab w:val="left" w:pos="1417"/>
      </w:tabs>
      <w:ind w:left="1984" w:hanging="1984"/>
      <w:jc w:val="both"/>
    </w:pPr>
    <w:rPr>
      <w:rFonts w:eastAsia="Calibri"/>
      <w:szCs w:val="22"/>
      <w:lang w:val="en-GB" w:eastAsia="en-GB"/>
    </w:rPr>
  </w:style>
  <w:style w:type="paragraph" w:customStyle="1" w:styleId="PointTriple1">
    <w:name w:val="PointTriple 1"/>
    <w:basedOn w:val="Normlny"/>
    <w:rsid w:val="0080115F"/>
    <w:pPr>
      <w:tabs>
        <w:tab w:val="left" w:pos="1417"/>
        <w:tab w:val="left" w:pos="1984"/>
      </w:tabs>
      <w:ind w:left="2551" w:hanging="1701"/>
      <w:jc w:val="both"/>
    </w:pPr>
    <w:rPr>
      <w:rFonts w:eastAsia="Calibri"/>
      <w:szCs w:val="22"/>
      <w:lang w:val="en-GB" w:eastAsia="en-GB"/>
    </w:rPr>
  </w:style>
  <w:style w:type="paragraph" w:customStyle="1" w:styleId="PointTriple2">
    <w:name w:val="PointTriple 2"/>
    <w:basedOn w:val="Normlny"/>
    <w:rsid w:val="0080115F"/>
    <w:pPr>
      <w:tabs>
        <w:tab w:val="left" w:pos="1984"/>
        <w:tab w:val="left" w:pos="2551"/>
      </w:tabs>
      <w:ind w:left="3118" w:hanging="1701"/>
      <w:jc w:val="both"/>
    </w:pPr>
    <w:rPr>
      <w:rFonts w:eastAsia="Calibri"/>
      <w:szCs w:val="22"/>
      <w:lang w:val="en-GB" w:eastAsia="en-GB"/>
    </w:rPr>
  </w:style>
  <w:style w:type="paragraph" w:customStyle="1" w:styleId="PointTriple3">
    <w:name w:val="PointTriple 3"/>
    <w:basedOn w:val="Normlny"/>
    <w:rsid w:val="0080115F"/>
    <w:pPr>
      <w:tabs>
        <w:tab w:val="left" w:pos="2551"/>
        <w:tab w:val="left" w:pos="3118"/>
      </w:tabs>
      <w:ind w:left="3685" w:hanging="1701"/>
      <w:jc w:val="both"/>
    </w:pPr>
    <w:rPr>
      <w:rFonts w:eastAsia="Calibri"/>
      <w:szCs w:val="22"/>
      <w:lang w:val="en-GB" w:eastAsia="en-GB"/>
    </w:rPr>
  </w:style>
  <w:style w:type="paragraph" w:customStyle="1" w:styleId="PointTriple4">
    <w:name w:val="PointTriple 4"/>
    <w:basedOn w:val="Normlny"/>
    <w:rsid w:val="0080115F"/>
    <w:pPr>
      <w:tabs>
        <w:tab w:val="left" w:pos="3118"/>
        <w:tab w:val="left" w:pos="3685"/>
      </w:tabs>
      <w:ind w:left="4252" w:hanging="1701"/>
      <w:jc w:val="both"/>
    </w:pPr>
    <w:rPr>
      <w:rFonts w:eastAsia="Calibri"/>
      <w:szCs w:val="22"/>
      <w:lang w:val="en-GB" w:eastAsia="en-GB"/>
    </w:rPr>
  </w:style>
  <w:style w:type="paragraph" w:customStyle="1" w:styleId="NumPar2">
    <w:name w:val="NumPar 2"/>
    <w:basedOn w:val="Normlny"/>
    <w:next w:val="Text1"/>
    <w:rsid w:val="0080115F"/>
    <w:pPr>
      <w:tabs>
        <w:tab w:val="num" w:pos="850"/>
      </w:tabs>
      <w:ind w:left="850" w:hanging="850"/>
      <w:jc w:val="both"/>
    </w:pPr>
    <w:rPr>
      <w:rFonts w:eastAsia="Calibri"/>
      <w:szCs w:val="22"/>
      <w:lang w:val="en-GB" w:eastAsia="en-GB"/>
    </w:rPr>
  </w:style>
  <w:style w:type="paragraph" w:customStyle="1" w:styleId="NumPar3">
    <w:name w:val="NumPar 3"/>
    <w:basedOn w:val="Normlny"/>
    <w:next w:val="Text1"/>
    <w:rsid w:val="0080115F"/>
    <w:pPr>
      <w:tabs>
        <w:tab w:val="num" w:pos="850"/>
      </w:tabs>
      <w:ind w:left="850" w:hanging="850"/>
      <w:jc w:val="both"/>
    </w:pPr>
    <w:rPr>
      <w:rFonts w:eastAsia="Calibri"/>
      <w:szCs w:val="22"/>
      <w:lang w:val="en-GB" w:eastAsia="en-GB"/>
    </w:rPr>
  </w:style>
  <w:style w:type="paragraph" w:customStyle="1" w:styleId="NumPar4">
    <w:name w:val="NumPar 4"/>
    <w:basedOn w:val="Normlny"/>
    <w:next w:val="Text1"/>
    <w:rsid w:val="0080115F"/>
    <w:pPr>
      <w:tabs>
        <w:tab w:val="num" w:pos="850"/>
      </w:tabs>
      <w:ind w:left="850" w:hanging="850"/>
      <w:jc w:val="both"/>
    </w:pPr>
    <w:rPr>
      <w:rFonts w:eastAsia="Calibri"/>
      <w:szCs w:val="22"/>
      <w:lang w:val="en-GB" w:eastAsia="en-GB"/>
    </w:rPr>
  </w:style>
  <w:style w:type="paragraph" w:customStyle="1" w:styleId="ManualNumPar2">
    <w:name w:val="Manual NumPar 2"/>
    <w:basedOn w:val="Normlny"/>
    <w:next w:val="Text1"/>
    <w:rsid w:val="0080115F"/>
    <w:pPr>
      <w:ind w:left="850" w:hanging="850"/>
      <w:jc w:val="both"/>
    </w:pPr>
    <w:rPr>
      <w:rFonts w:eastAsia="Calibri"/>
      <w:szCs w:val="22"/>
      <w:lang w:val="en-GB" w:eastAsia="en-GB"/>
    </w:rPr>
  </w:style>
  <w:style w:type="paragraph" w:customStyle="1" w:styleId="ManualNumPar3">
    <w:name w:val="Manual NumPar 3"/>
    <w:basedOn w:val="Normlny"/>
    <w:next w:val="Text1"/>
    <w:rsid w:val="0080115F"/>
    <w:pPr>
      <w:ind w:left="850" w:hanging="850"/>
      <w:jc w:val="both"/>
    </w:pPr>
    <w:rPr>
      <w:rFonts w:eastAsia="Calibri"/>
      <w:szCs w:val="22"/>
      <w:lang w:val="en-GB" w:eastAsia="en-GB"/>
    </w:rPr>
  </w:style>
  <w:style w:type="paragraph" w:customStyle="1" w:styleId="ManualNumPar4">
    <w:name w:val="Manual NumPar 4"/>
    <w:basedOn w:val="Normlny"/>
    <w:next w:val="Text1"/>
    <w:rsid w:val="0080115F"/>
    <w:pPr>
      <w:ind w:left="850" w:hanging="850"/>
      <w:jc w:val="both"/>
    </w:pPr>
    <w:rPr>
      <w:rFonts w:eastAsia="Calibri"/>
      <w:szCs w:val="22"/>
      <w:lang w:val="en-GB" w:eastAsia="en-GB"/>
    </w:rPr>
  </w:style>
  <w:style w:type="paragraph" w:customStyle="1" w:styleId="QuotedNumPar">
    <w:name w:val="Quoted NumPar"/>
    <w:basedOn w:val="Normlny"/>
    <w:rsid w:val="0080115F"/>
    <w:pPr>
      <w:ind w:left="1417" w:hanging="567"/>
      <w:jc w:val="both"/>
    </w:pPr>
    <w:rPr>
      <w:rFonts w:eastAsia="Calibri"/>
      <w:szCs w:val="22"/>
      <w:lang w:val="en-GB" w:eastAsia="en-GB"/>
    </w:rPr>
  </w:style>
  <w:style w:type="paragraph" w:customStyle="1" w:styleId="ManualHeading1">
    <w:name w:val="Manual Heading 1"/>
    <w:basedOn w:val="Normlny"/>
    <w:next w:val="Text1"/>
    <w:rsid w:val="0080115F"/>
    <w:pPr>
      <w:keepNext/>
      <w:tabs>
        <w:tab w:val="left" w:pos="850"/>
      </w:tabs>
      <w:spacing w:before="360"/>
      <w:ind w:left="850" w:hanging="850"/>
      <w:jc w:val="both"/>
      <w:outlineLvl w:val="0"/>
    </w:pPr>
    <w:rPr>
      <w:rFonts w:eastAsia="Calibri"/>
      <w:b/>
      <w:smallCaps/>
      <w:szCs w:val="22"/>
      <w:lang w:val="en-GB" w:eastAsia="en-GB"/>
    </w:rPr>
  </w:style>
  <w:style w:type="paragraph" w:customStyle="1" w:styleId="ManualHeading2">
    <w:name w:val="Manual Heading 2"/>
    <w:basedOn w:val="Normlny"/>
    <w:next w:val="Text1"/>
    <w:rsid w:val="0080115F"/>
    <w:pPr>
      <w:keepNext/>
      <w:tabs>
        <w:tab w:val="left" w:pos="850"/>
      </w:tabs>
      <w:ind w:left="850" w:hanging="850"/>
      <w:jc w:val="both"/>
      <w:outlineLvl w:val="1"/>
    </w:pPr>
    <w:rPr>
      <w:rFonts w:eastAsia="Calibri"/>
      <w:b/>
      <w:szCs w:val="22"/>
      <w:lang w:val="en-GB" w:eastAsia="en-GB"/>
    </w:rPr>
  </w:style>
  <w:style w:type="paragraph" w:customStyle="1" w:styleId="ManualHeading3">
    <w:name w:val="Manual Heading 3"/>
    <w:basedOn w:val="Normlny"/>
    <w:next w:val="Text1"/>
    <w:rsid w:val="0080115F"/>
    <w:pPr>
      <w:keepNext/>
      <w:tabs>
        <w:tab w:val="left" w:pos="850"/>
      </w:tabs>
      <w:ind w:left="850" w:hanging="850"/>
      <w:jc w:val="both"/>
      <w:outlineLvl w:val="2"/>
    </w:pPr>
    <w:rPr>
      <w:rFonts w:eastAsia="Calibri"/>
      <w:i/>
      <w:szCs w:val="22"/>
      <w:lang w:val="en-GB" w:eastAsia="en-GB"/>
    </w:rPr>
  </w:style>
  <w:style w:type="paragraph" w:customStyle="1" w:styleId="ManualHeading4">
    <w:name w:val="Manual Heading 4"/>
    <w:basedOn w:val="Normlny"/>
    <w:next w:val="Text1"/>
    <w:rsid w:val="0080115F"/>
    <w:pPr>
      <w:keepNext/>
      <w:tabs>
        <w:tab w:val="left" w:pos="850"/>
      </w:tabs>
      <w:ind w:left="850" w:hanging="850"/>
      <w:jc w:val="both"/>
      <w:outlineLvl w:val="3"/>
    </w:pPr>
    <w:rPr>
      <w:rFonts w:eastAsia="Calibri"/>
      <w:szCs w:val="22"/>
      <w:lang w:val="en-GB" w:eastAsia="en-GB"/>
    </w:rPr>
  </w:style>
  <w:style w:type="paragraph" w:customStyle="1" w:styleId="PartTitle">
    <w:name w:val="PartTitle"/>
    <w:basedOn w:val="Normlny"/>
    <w:next w:val="ChapterTitle"/>
    <w:rsid w:val="0080115F"/>
    <w:pPr>
      <w:keepNext/>
      <w:pageBreakBefore/>
      <w:spacing w:after="360"/>
      <w:jc w:val="center"/>
    </w:pPr>
    <w:rPr>
      <w:rFonts w:eastAsia="Calibri"/>
      <w:b/>
      <w:sz w:val="36"/>
      <w:szCs w:val="22"/>
      <w:lang w:val="en-GB" w:eastAsia="en-GB"/>
    </w:rPr>
  </w:style>
  <w:style w:type="paragraph" w:customStyle="1" w:styleId="TableTitle">
    <w:name w:val="Table Title"/>
    <w:basedOn w:val="Normlny"/>
    <w:next w:val="Normlny"/>
    <w:rsid w:val="0080115F"/>
    <w:pPr>
      <w:jc w:val="center"/>
    </w:pPr>
    <w:rPr>
      <w:rFonts w:eastAsia="Calibri"/>
      <w:b/>
      <w:szCs w:val="22"/>
      <w:lang w:val="en-GB" w:eastAsia="en-GB"/>
    </w:rPr>
  </w:style>
  <w:style w:type="paragraph" w:customStyle="1" w:styleId="Bullet0">
    <w:name w:val="Bullet 0"/>
    <w:basedOn w:val="Normlny"/>
    <w:rsid w:val="0080115F"/>
    <w:pPr>
      <w:numPr>
        <w:numId w:val="55"/>
      </w:numPr>
      <w:jc w:val="both"/>
    </w:pPr>
    <w:rPr>
      <w:rFonts w:eastAsia="Calibri"/>
      <w:szCs w:val="22"/>
      <w:lang w:val="en-GB" w:eastAsia="en-GB"/>
    </w:rPr>
  </w:style>
  <w:style w:type="paragraph" w:customStyle="1" w:styleId="Annexetitreexpos">
    <w:name w:val="Annexe titre (exposé)"/>
    <w:basedOn w:val="Normlny"/>
    <w:next w:val="Normlny"/>
    <w:rsid w:val="0080115F"/>
    <w:pPr>
      <w:jc w:val="center"/>
    </w:pPr>
    <w:rPr>
      <w:rFonts w:eastAsia="Calibri"/>
      <w:b/>
      <w:szCs w:val="22"/>
      <w:u w:val="single"/>
      <w:lang w:val="en-GB" w:eastAsia="en-GB"/>
    </w:rPr>
  </w:style>
  <w:style w:type="paragraph" w:customStyle="1" w:styleId="Annexetitrefichefinancire">
    <w:name w:val="Annexe titre (fiche financière)"/>
    <w:basedOn w:val="Normlny"/>
    <w:next w:val="Normlny"/>
    <w:rsid w:val="0080115F"/>
    <w:pPr>
      <w:jc w:val="center"/>
    </w:pPr>
    <w:rPr>
      <w:rFonts w:eastAsia="Calibri"/>
      <w:b/>
      <w:szCs w:val="22"/>
      <w:u w:val="single"/>
      <w:lang w:val="en-GB" w:eastAsia="en-GB"/>
    </w:rPr>
  </w:style>
  <w:style w:type="paragraph" w:customStyle="1" w:styleId="Fait">
    <w:name w:val="Fait à"/>
    <w:basedOn w:val="Normlny"/>
    <w:next w:val="Institutionquisigne"/>
    <w:rsid w:val="0080115F"/>
    <w:pPr>
      <w:keepNext/>
      <w:spacing w:after="0"/>
      <w:jc w:val="both"/>
    </w:pPr>
    <w:rPr>
      <w:rFonts w:eastAsia="Calibri"/>
      <w:szCs w:val="22"/>
      <w:lang w:val="en-GB" w:eastAsia="en-GB"/>
    </w:rPr>
  </w:style>
  <w:style w:type="paragraph" w:customStyle="1" w:styleId="Institutionquisigne">
    <w:name w:val="Institution qui signe"/>
    <w:basedOn w:val="Normlny"/>
    <w:next w:val="Personnequisigne"/>
    <w:rsid w:val="0080115F"/>
    <w:pPr>
      <w:keepNext/>
      <w:tabs>
        <w:tab w:val="left" w:pos="4252"/>
      </w:tabs>
      <w:spacing w:before="720" w:after="0"/>
      <w:jc w:val="both"/>
    </w:pPr>
    <w:rPr>
      <w:rFonts w:eastAsia="Calibri"/>
      <w:i/>
      <w:szCs w:val="22"/>
      <w:lang w:val="en-GB" w:eastAsia="en-GB"/>
    </w:rPr>
  </w:style>
  <w:style w:type="paragraph" w:customStyle="1" w:styleId="Personnequisigne">
    <w:name w:val="Personne qui signe"/>
    <w:basedOn w:val="Normlny"/>
    <w:next w:val="Institutionquisigne"/>
    <w:rsid w:val="0080115F"/>
    <w:pPr>
      <w:tabs>
        <w:tab w:val="left" w:pos="4252"/>
      </w:tabs>
      <w:spacing w:before="0" w:after="0"/>
    </w:pPr>
    <w:rPr>
      <w:rFonts w:eastAsia="Calibri"/>
      <w:i/>
      <w:szCs w:val="22"/>
      <w:lang w:val="en-GB" w:eastAsia="en-GB"/>
    </w:rPr>
  </w:style>
  <w:style w:type="paragraph" w:customStyle="1" w:styleId="Applicationdirecte">
    <w:name w:val="Application directe"/>
    <w:basedOn w:val="Normlny"/>
    <w:next w:val="Fait"/>
    <w:rsid w:val="0080115F"/>
    <w:pPr>
      <w:spacing w:before="480"/>
      <w:jc w:val="both"/>
    </w:pPr>
    <w:rPr>
      <w:rFonts w:eastAsia="Calibri"/>
      <w:szCs w:val="22"/>
      <w:lang w:val="en-GB" w:eastAsia="en-GB"/>
    </w:rPr>
  </w:style>
  <w:style w:type="paragraph" w:customStyle="1" w:styleId="Avertissementtitre">
    <w:name w:val="Avertissement titre"/>
    <w:basedOn w:val="Normlny"/>
    <w:next w:val="Normlny"/>
    <w:rsid w:val="0080115F"/>
    <w:pPr>
      <w:keepNext/>
      <w:spacing w:before="480"/>
      <w:jc w:val="both"/>
    </w:pPr>
    <w:rPr>
      <w:rFonts w:eastAsia="Calibri"/>
      <w:szCs w:val="22"/>
      <w:u w:val="single"/>
      <w:lang w:val="en-GB" w:eastAsia="en-GB"/>
    </w:rPr>
  </w:style>
  <w:style w:type="paragraph" w:customStyle="1" w:styleId="Confidence">
    <w:name w:val="Confidence"/>
    <w:basedOn w:val="Normlny"/>
    <w:next w:val="Normlny"/>
    <w:rsid w:val="0080115F"/>
    <w:pPr>
      <w:spacing w:before="360"/>
      <w:jc w:val="center"/>
    </w:pPr>
    <w:rPr>
      <w:rFonts w:eastAsia="Calibri"/>
      <w:szCs w:val="22"/>
      <w:lang w:val="en-GB" w:eastAsia="en-GB"/>
    </w:rPr>
  </w:style>
  <w:style w:type="paragraph" w:customStyle="1" w:styleId="TypedudocumentPagedecouverture">
    <w:name w:val="Type du document (Page de couverture)"/>
    <w:basedOn w:val="Typedudocument"/>
    <w:next w:val="TitreobjetPagedecouverture"/>
    <w:rsid w:val="0080115F"/>
  </w:style>
  <w:style w:type="paragraph" w:customStyle="1" w:styleId="Typedudocument">
    <w:name w:val="Type du document"/>
    <w:basedOn w:val="Normlny"/>
    <w:next w:val="Titreobjet"/>
    <w:rsid w:val="0080115F"/>
    <w:pPr>
      <w:spacing w:before="360" w:after="180"/>
      <w:jc w:val="center"/>
    </w:pPr>
    <w:rPr>
      <w:rFonts w:eastAsia="Calibri"/>
      <w:b/>
      <w:szCs w:val="22"/>
      <w:lang w:val="en-GB" w:eastAsia="en-GB"/>
    </w:rPr>
  </w:style>
  <w:style w:type="paragraph" w:customStyle="1" w:styleId="Titreobjet">
    <w:name w:val="Titre objet"/>
    <w:basedOn w:val="Normlny"/>
    <w:next w:val="Sous-titreobjet"/>
    <w:rsid w:val="0080115F"/>
    <w:pPr>
      <w:spacing w:before="180" w:after="180"/>
      <w:jc w:val="center"/>
    </w:pPr>
    <w:rPr>
      <w:rFonts w:eastAsia="Calibri"/>
      <w:b/>
      <w:szCs w:val="22"/>
      <w:lang w:val="en-GB" w:eastAsia="en-GB"/>
    </w:rPr>
  </w:style>
  <w:style w:type="paragraph" w:customStyle="1" w:styleId="Sous-titreobjet">
    <w:name w:val="Sous-titre objet"/>
    <w:basedOn w:val="Normlny"/>
    <w:rsid w:val="0080115F"/>
    <w:pPr>
      <w:spacing w:before="0" w:after="0"/>
      <w:jc w:val="center"/>
    </w:pPr>
    <w:rPr>
      <w:rFonts w:eastAsia="Calibri"/>
      <w:b/>
      <w:szCs w:val="22"/>
      <w:lang w:val="en-GB" w:eastAsia="en-GB"/>
    </w:rPr>
  </w:style>
  <w:style w:type="paragraph" w:customStyle="1" w:styleId="TitreobjetPagedecouverture">
    <w:name w:val="Titre objet (Page de couverture)"/>
    <w:basedOn w:val="Titreobjet"/>
    <w:next w:val="Sous-titreobjetPagedecouverture"/>
    <w:rsid w:val="0080115F"/>
  </w:style>
  <w:style w:type="paragraph" w:customStyle="1" w:styleId="Sous-titreobjetPagedecouverture">
    <w:name w:val="Sous-titre objet (Page de couverture)"/>
    <w:basedOn w:val="Sous-titreobjet"/>
    <w:rsid w:val="0080115F"/>
  </w:style>
  <w:style w:type="paragraph" w:customStyle="1" w:styleId="Confidentialit">
    <w:name w:val="Confidentialité"/>
    <w:basedOn w:val="Normlny"/>
    <w:next w:val="TypedudocumentPagedecouverture"/>
    <w:rsid w:val="0080115F"/>
    <w:pPr>
      <w:spacing w:before="240" w:after="240"/>
      <w:ind w:left="5103"/>
    </w:pPr>
    <w:rPr>
      <w:rFonts w:eastAsia="Calibri"/>
      <w:i/>
      <w:sz w:val="32"/>
      <w:szCs w:val="22"/>
      <w:lang w:val="en-GB" w:eastAsia="en-GB"/>
    </w:rPr>
  </w:style>
  <w:style w:type="paragraph" w:customStyle="1" w:styleId="Considrant">
    <w:name w:val="Considérant"/>
    <w:basedOn w:val="Normlny"/>
    <w:rsid w:val="0080115F"/>
    <w:pPr>
      <w:numPr>
        <w:numId w:val="56"/>
      </w:numPr>
      <w:jc w:val="both"/>
    </w:pPr>
    <w:rPr>
      <w:rFonts w:eastAsia="Calibri"/>
      <w:szCs w:val="22"/>
      <w:lang w:val="en-GB" w:eastAsia="en-GB"/>
    </w:rPr>
  </w:style>
  <w:style w:type="paragraph" w:customStyle="1" w:styleId="Corrigendum">
    <w:name w:val="Corrigendum"/>
    <w:basedOn w:val="Normlny"/>
    <w:next w:val="Normlny"/>
    <w:rsid w:val="0080115F"/>
    <w:pPr>
      <w:spacing w:before="0" w:after="240"/>
    </w:pPr>
    <w:rPr>
      <w:rFonts w:eastAsia="Calibri"/>
      <w:szCs w:val="22"/>
      <w:lang w:val="en-GB" w:eastAsia="en-GB"/>
    </w:rPr>
  </w:style>
  <w:style w:type="paragraph" w:customStyle="1" w:styleId="Datedadoption">
    <w:name w:val="Date d'adoption"/>
    <w:basedOn w:val="Normlny"/>
    <w:next w:val="Titreobjet"/>
    <w:rsid w:val="0080115F"/>
    <w:pPr>
      <w:spacing w:before="360" w:after="0"/>
      <w:jc w:val="center"/>
    </w:pPr>
    <w:rPr>
      <w:rFonts w:eastAsia="Calibri"/>
      <w:b/>
      <w:szCs w:val="22"/>
      <w:lang w:val="en-GB" w:eastAsia="en-GB"/>
    </w:rPr>
  </w:style>
  <w:style w:type="paragraph" w:customStyle="1" w:styleId="Rfrenceinstitutionnelle">
    <w:name w:val="Référence institutionnelle"/>
    <w:basedOn w:val="Normlny"/>
    <w:next w:val="Confidentialit"/>
    <w:rsid w:val="0080115F"/>
    <w:pPr>
      <w:spacing w:before="0" w:after="240"/>
      <w:ind w:left="5103"/>
    </w:pPr>
    <w:rPr>
      <w:rFonts w:eastAsia="Calibri"/>
      <w:szCs w:val="22"/>
      <w:lang w:val="en-GB" w:eastAsia="en-GB"/>
    </w:rPr>
  </w:style>
  <w:style w:type="paragraph" w:customStyle="1" w:styleId="Emission">
    <w:name w:val="Emission"/>
    <w:basedOn w:val="Normlny"/>
    <w:next w:val="Rfrenceinstitutionnelle"/>
    <w:rsid w:val="0080115F"/>
    <w:pPr>
      <w:spacing w:before="0" w:after="0"/>
      <w:ind w:left="5103"/>
    </w:pPr>
    <w:rPr>
      <w:rFonts w:eastAsia="Calibri"/>
      <w:szCs w:val="22"/>
      <w:lang w:val="en-GB" w:eastAsia="en-GB"/>
    </w:rPr>
  </w:style>
  <w:style w:type="paragraph" w:customStyle="1" w:styleId="Exposdesmotifstitre">
    <w:name w:val="Exposé des motifs titre"/>
    <w:basedOn w:val="Normlny"/>
    <w:next w:val="Normlny"/>
    <w:rsid w:val="0080115F"/>
    <w:pPr>
      <w:jc w:val="center"/>
    </w:pPr>
    <w:rPr>
      <w:rFonts w:eastAsia="Calibri"/>
      <w:b/>
      <w:szCs w:val="22"/>
      <w:u w:val="single"/>
      <w:lang w:val="en-GB" w:eastAsia="en-GB"/>
    </w:rPr>
  </w:style>
  <w:style w:type="paragraph" w:customStyle="1" w:styleId="Formuledadoption">
    <w:name w:val="Formule d'adoption"/>
    <w:basedOn w:val="Normlny"/>
    <w:next w:val="Titrearticle"/>
    <w:rsid w:val="0080115F"/>
    <w:pPr>
      <w:keepNext/>
      <w:jc w:val="both"/>
    </w:pPr>
    <w:rPr>
      <w:rFonts w:eastAsia="Calibri"/>
      <w:szCs w:val="22"/>
      <w:lang w:val="en-GB" w:eastAsia="en-GB"/>
    </w:rPr>
  </w:style>
  <w:style w:type="paragraph" w:customStyle="1" w:styleId="Institutionquiagit">
    <w:name w:val="Institution qui agit"/>
    <w:basedOn w:val="Normlny"/>
    <w:next w:val="Normlny"/>
    <w:rsid w:val="0080115F"/>
    <w:pPr>
      <w:keepNext/>
      <w:spacing w:before="600"/>
      <w:jc w:val="both"/>
    </w:pPr>
    <w:rPr>
      <w:rFonts w:eastAsia="Calibri"/>
      <w:szCs w:val="22"/>
      <w:lang w:val="en-GB" w:eastAsia="en-GB"/>
    </w:rPr>
  </w:style>
  <w:style w:type="paragraph" w:customStyle="1" w:styleId="Rfrenceinterne">
    <w:name w:val="Référence interne"/>
    <w:basedOn w:val="Normlny"/>
    <w:next w:val="Rfrenceinterinstitutionnelle"/>
    <w:rsid w:val="0080115F"/>
    <w:pPr>
      <w:spacing w:before="0" w:after="0"/>
      <w:ind w:left="5103"/>
    </w:pPr>
    <w:rPr>
      <w:rFonts w:eastAsia="Calibri"/>
      <w:szCs w:val="22"/>
      <w:lang w:val="en-GB" w:eastAsia="en-GB"/>
    </w:rPr>
  </w:style>
  <w:style w:type="paragraph" w:customStyle="1" w:styleId="Rfrenceinterinstitutionnelle">
    <w:name w:val="Référence interinstitutionnelle"/>
    <w:basedOn w:val="Normlny"/>
    <w:next w:val="Statut"/>
    <w:rsid w:val="0080115F"/>
    <w:pPr>
      <w:spacing w:before="0" w:after="0"/>
      <w:ind w:left="5103"/>
    </w:pPr>
    <w:rPr>
      <w:rFonts w:eastAsia="Calibri"/>
      <w:szCs w:val="22"/>
      <w:lang w:val="en-GB" w:eastAsia="en-GB"/>
    </w:rPr>
  </w:style>
  <w:style w:type="paragraph" w:customStyle="1" w:styleId="Statut">
    <w:name w:val="Statut"/>
    <w:basedOn w:val="Normlny"/>
    <w:next w:val="Typedudocument"/>
    <w:rsid w:val="0080115F"/>
    <w:pPr>
      <w:spacing w:before="360" w:after="0"/>
      <w:jc w:val="center"/>
    </w:pPr>
    <w:rPr>
      <w:rFonts w:eastAsia="Calibri"/>
      <w:szCs w:val="22"/>
      <w:lang w:val="en-GB" w:eastAsia="en-GB"/>
    </w:rPr>
  </w:style>
  <w:style w:type="paragraph" w:customStyle="1" w:styleId="Langue">
    <w:name w:val="Langue"/>
    <w:basedOn w:val="Normlny"/>
    <w:next w:val="Rfrenceinterne"/>
    <w:rsid w:val="0080115F"/>
    <w:pPr>
      <w:framePr w:wrap="around" w:vAnchor="page" w:hAnchor="text" w:xAlign="center" w:y="14741"/>
      <w:spacing w:before="0" w:after="600"/>
      <w:jc w:val="center"/>
    </w:pPr>
    <w:rPr>
      <w:rFonts w:eastAsia="Calibri"/>
      <w:b/>
      <w:caps/>
      <w:szCs w:val="22"/>
      <w:lang w:val="en-GB" w:eastAsia="en-GB"/>
    </w:rPr>
  </w:style>
  <w:style w:type="paragraph" w:customStyle="1" w:styleId="Nomdelinstitution">
    <w:name w:val="Nom de l'institution"/>
    <w:basedOn w:val="Normlny"/>
    <w:next w:val="Emission"/>
    <w:rsid w:val="0080115F"/>
    <w:pPr>
      <w:spacing w:before="0" w:after="0"/>
    </w:pPr>
    <w:rPr>
      <w:rFonts w:ascii="Arial" w:eastAsia="Calibri" w:hAnsi="Arial" w:cs="Arial"/>
      <w:szCs w:val="22"/>
      <w:lang w:val="en-GB" w:eastAsia="en-GB"/>
    </w:rPr>
  </w:style>
  <w:style w:type="paragraph" w:customStyle="1" w:styleId="Address">
    <w:name w:val="Address"/>
    <w:basedOn w:val="Normlny"/>
    <w:next w:val="Normlny"/>
    <w:rsid w:val="0080115F"/>
    <w:pPr>
      <w:keepLines/>
      <w:spacing w:line="360" w:lineRule="auto"/>
      <w:ind w:left="3402"/>
    </w:pPr>
    <w:rPr>
      <w:rFonts w:eastAsia="Calibri"/>
      <w:szCs w:val="22"/>
      <w:lang w:val="en-GB" w:eastAsia="en-GB"/>
    </w:rPr>
  </w:style>
  <w:style w:type="paragraph" w:customStyle="1" w:styleId="Objetexterne">
    <w:name w:val="Objet externe"/>
    <w:basedOn w:val="Normlny"/>
    <w:next w:val="Normlny"/>
    <w:rsid w:val="0080115F"/>
    <w:pPr>
      <w:jc w:val="both"/>
    </w:pPr>
    <w:rPr>
      <w:rFonts w:eastAsia="Calibri"/>
      <w:i/>
      <w:caps/>
      <w:szCs w:val="22"/>
      <w:lang w:val="en-GB" w:eastAsia="en-GB"/>
    </w:rPr>
  </w:style>
  <w:style w:type="paragraph" w:customStyle="1" w:styleId="Supertitre">
    <w:name w:val="Supertitre"/>
    <w:basedOn w:val="Normlny"/>
    <w:next w:val="Normlny"/>
    <w:rsid w:val="0080115F"/>
    <w:pPr>
      <w:spacing w:before="0" w:after="600"/>
      <w:jc w:val="center"/>
    </w:pPr>
    <w:rPr>
      <w:rFonts w:eastAsia="Calibri"/>
      <w:b/>
      <w:szCs w:val="22"/>
      <w:lang w:val="en-GB" w:eastAsia="en-GB"/>
    </w:rPr>
  </w:style>
  <w:style w:type="paragraph" w:customStyle="1" w:styleId="Languesfaisantfoi">
    <w:name w:val="Langues faisant foi"/>
    <w:basedOn w:val="Normlny"/>
    <w:next w:val="Normlny"/>
    <w:rsid w:val="0080115F"/>
    <w:pPr>
      <w:spacing w:before="360" w:after="0"/>
      <w:jc w:val="center"/>
    </w:pPr>
    <w:rPr>
      <w:rFonts w:eastAsia="Calibri"/>
      <w:szCs w:val="22"/>
      <w:lang w:val="en-GB" w:eastAsia="en-GB"/>
    </w:rPr>
  </w:style>
  <w:style w:type="paragraph" w:customStyle="1" w:styleId="Rfrencecroise">
    <w:name w:val="Référence croisée"/>
    <w:basedOn w:val="Normlny"/>
    <w:rsid w:val="0080115F"/>
    <w:pPr>
      <w:spacing w:before="0" w:after="0"/>
      <w:jc w:val="center"/>
    </w:pPr>
    <w:rPr>
      <w:rFonts w:eastAsia="Calibri"/>
      <w:szCs w:val="22"/>
      <w:lang w:val="en-GB" w:eastAsia="en-GB"/>
    </w:rPr>
  </w:style>
  <w:style w:type="paragraph" w:customStyle="1" w:styleId="Fichefinanciretitre">
    <w:name w:val="Fiche financière titre"/>
    <w:basedOn w:val="Normlny"/>
    <w:next w:val="Normlny"/>
    <w:rsid w:val="0080115F"/>
    <w:pPr>
      <w:jc w:val="center"/>
    </w:pPr>
    <w:rPr>
      <w:rFonts w:eastAsia="Calibri"/>
      <w:b/>
      <w:szCs w:val="22"/>
      <w:u w:val="single"/>
      <w:lang w:val="en-GB" w:eastAsia="en-GB"/>
    </w:rPr>
  </w:style>
  <w:style w:type="paragraph" w:customStyle="1" w:styleId="DatedadoptionPagedecouverture">
    <w:name w:val="Date d'adoption (Page de couverture)"/>
    <w:basedOn w:val="Datedadoption"/>
    <w:next w:val="TitreobjetPagedecouverture"/>
    <w:rsid w:val="0080115F"/>
  </w:style>
  <w:style w:type="paragraph" w:customStyle="1" w:styleId="RfrenceinterinstitutionnellePagedecouverture">
    <w:name w:val="Référence interinstitutionnelle (Page de couverture)"/>
    <w:basedOn w:val="Rfrenceinterinstitutionnelle"/>
    <w:next w:val="Confidentialit"/>
    <w:rsid w:val="0080115F"/>
  </w:style>
  <w:style w:type="paragraph" w:customStyle="1" w:styleId="StatutPagedecouverture">
    <w:name w:val="Statut (Page de couverture)"/>
    <w:basedOn w:val="Statut"/>
    <w:next w:val="TypedudocumentPagedecouverture"/>
    <w:rsid w:val="0080115F"/>
  </w:style>
  <w:style w:type="paragraph" w:customStyle="1" w:styleId="Volume">
    <w:name w:val="Volume"/>
    <w:basedOn w:val="Normlny"/>
    <w:next w:val="Confidentialit"/>
    <w:rsid w:val="0080115F"/>
    <w:pPr>
      <w:spacing w:before="0" w:after="240"/>
      <w:ind w:left="5103"/>
    </w:pPr>
    <w:rPr>
      <w:rFonts w:eastAsia="Calibri"/>
      <w:szCs w:val="22"/>
      <w:lang w:val="en-GB" w:eastAsia="en-GB"/>
    </w:rPr>
  </w:style>
  <w:style w:type="paragraph" w:customStyle="1" w:styleId="IntrtEEE">
    <w:name w:val="Intérêt EEE"/>
    <w:basedOn w:val="Languesfaisantfoi"/>
    <w:next w:val="Normlny"/>
    <w:rsid w:val="0080115F"/>
    <w:pPr>
      <w:spacing w:after="240"/>
    </w:pPr>
  </w:style>
  <w:style w:type="paragraph" w:customStyle="1" w:styleId="Typeacteprincipal">
    <w:name w:val="Type acte principal"/>
    <w:basedOn w:val="Normlny"/>
    <w:next w:val="Objetacteprincipal"/>
    <w:rsid w:val="0080115F"/>
    <w:pPr>
      <w:spacing w:before="0" w:after="240"/>
      <w:jc w:val="center"/>
    </w:pPr>
    <w:rPr>
      <w:rFonts w:eastAsia="Calibri"/>
      <w:b/>
      <w:szCs w:val="22"/>
      <w:lang w:val="en-GB" w:eastAsia="en-GB"/>
    </w:rPr>
  </w:style>
  <w:style w:type="paragraph" w:customStyle="1" w:styleId="Objetacteprincipal">
    <w:name w:val="Objet acte principal"/>
    <w:basedOn w:val="Normlny"/>
    <w:next w:val="Titrearticle"/>
    <w:rsid w:val="0080115F"/>
    <w:pPr>
      <w:spacing w:before="0" w:after="360"/>
      <w:jc w:val="center"/>
    </w:pPr>
    <w:rPr>
      <w:rFonts w:eastAsia="Calibri"/>
      <w:b/>
      <w:szCs w:val="22"/>
      <w:lang w:val="en-GB" w:eastAsia="en-GB"/>
    </w:rPr>
  </w:style>
  <w:style w:type="paragraph" w:customStyle="1" w:styleId="Accompagnant">
    <w:name w:val="Accompagnant"/>
    <w:basedOn w:val="Normlny"/>
    <w:next w:val="Typeacteprincipal"/>
    <w:rsid w:val="0080115F"/>
    <w:pPr>
      <w:spacing w:before="180" w:after="240"/>
      <w:jc w:val="center"/>
    </w:pPr>
    <w:rPr>
      <w:rFonts w:eastAsia="Calibri"/>
      <w:b/>
      <w:szCs w:val="22"/>
      <w:lang w:val="en-GB" w:eastAsia="en-GB"/>
    </w:rPr>
  </w:style>
  <w:style w:type="paragraph" w:customStyle="1" w:styleId="IntrtEEEPagedecouverture">
    <w:name w:val="Intérêt EEE (Page de couverture)"/>
    <w:basedOn w:val="IntrtEEE"/>
    <w:next w:val="Rfrencecroise"/>
    <w:rsid w:val="0080115F"/>
  </w:style>
  <w:style w:type="paragraph" w:customStyle="1" w:styleId="TypeacteprincipalPagedecouverture">
    <w:name w:val="Type acte principal (Page de couverture)"/>
    <w:basedOn w:val="Typeacteprincipal"/>
    <w:next w:val="ObjetacteprincipalPagedecouverture"/>
    <w:rsid w:val="0080115F"/>
  </w:style>
  <w:style w:type="paragraph" w:customStyle="1" w:styleId="ObjetacteprincipalPagedecouverture">
    <w:name w:val="Objet acte principal (Page de couverture)"/>
    <w:basedOn w:val="Objetacteprincipal"/>
    <w:next w:val="Rfrencecroise"/>
    <w:rsid w:val="0080115F"/>
  </w:style>
  <w:style w:type="paragraph" w:customStyle="1" w:styleId="AccompagnantPagedecouverture">
    <w:name w:val="Accompagnant (Page de couverture)"/>
    <w:basedOn w:val="Accompagnant"/>
    <w:next w:val="TypeacteprincipalPagedecouverture"/>
    <w:rsid w:val="0080115F"/>
  </w:style>
  <w:style w:type="paragraph" w:customStyle="1" w:styleId="LanguesfaisantfoiPagedecouverture">
    <w:name w:val="Langues faisant foi (Page de couverture)"/>
    <w:basedOn w:val="Normlny"/>
    <w:next w:val="Normlny"/>
    <w:rsid w:val="0080115F"/>
    <w:pPr>
      <w:spacing w:before="360" w:after="0"/>
      <w:jc w:val="center"/>
    </w:pPr>
    <w:rPr>
      <w:rFonts w:eastAsia="Calibri"/>
      <w:szCs w:val="22"/>
      <w:lang w:val="en-GB" w:eastAsia="en-GB"/>
    </w:rPr>
  </w:style>
  <w:style w:type="paragraph" w:customStyle="1" w:styleId="Declassification">
    <w:name w:val="Declassification"/>
    <w:basedOn w:val="Normlny"/>
    <w:next w:val="Normlny"/>
    <w:rsid w:val="0080115F"/>
    <w:pPr>
      <w:spacing w:before="0" w:after="0"/>
      <w:jc w:val="both"/>
    </w:pPr>
    <w:rPr>
      <w:rFonts w:eastAsiaTheme="minorHAnsi"/>
      <w:szCs w:val="22"/>
      <w:lang w:val="en-GB" w:eastAsia="en-US"/>
    </w:rPr>
  </w:style>
  <w:style w:type="paragraph" w:customStyle="1" w:styleId="ZDGName">
    <w:name w:val="Z_DGName"/>
    <w:basedOn w:val="Normlny"/>
    <w:rsid w:val="0080115F"/>
    <w:pPr>
      <w:widowControl w:val="0"/>
      <w:autoSpaceDE w:val="0"/>
      <w:autoSpaceDN w:val="0"/>
      <w:spacing w:before="0" w:after="0"/>
      <w:ind w:right="85"/>
    </w:pPr>
    <w:rPr>
      <w:rFonts w:ascii="Arial" w:hAnsi="Arial" w:cs="Arial"/>
      <w:sz w:val="16"/>
      <w:szCs w:val="16"/>
      <w:lang w:val="en-GB" w:eastAsia="en-GB"/>
    </w:rPr>
  </w:style>
  <w:style w:type="paragraph" w:customStyle="1" w:styleId="ZCom">
    <w:name w:val="Z_Com"/>
    <w:basedOn w:val="Normlny"/>
    <w:next w:val="ZDGName"/>
    <w:uiPriority w:val="99"/>
    <w:rsid w:val="0080115F"/>
    <w:pPr>
      <w:widowControl w:val="0"/>
      <w:autoSpaceDE w:val="0"/>
      <w:autoSpaceDN w:val="0"/>
      <w:spacing w:before="0" w:after="0"/>
      <w:ind w:right="85"/>
      <w:jc w:val="both"/>
    </w:pPr>
    <w:rPr>
      <w:rFonts w:ascii="Arial" w:hAnsi="Arial" w:cs="Arial"/>
      <w:lang w:val="en-GB" w:eastAsia="en-GB"/>
    </w:rPr>
  </w:style>
  <w:style w:type="paragraph" w:customStyle="1" w:styleId="EntText">
    <w:name w:val="EntText"/>
    <w:basedOn w:val="Normlny"/>
    <w:rsid w:val="0080115F"/>
    <w:pPr>
      <w:spacing w:line="360" w:lineRule="auto"/>
    </w:pPr>
    <w:rPr>
      <w:rFonts w:eastAsiaTheme="minorHAnsi"/>
      <w:szCs w:val="22"/>
      <w:lang w:val="en-GB" w:eastAsia="en-US"/>
    </w:rPr>
  </w:style>
  <w:style w:type="paragraph" w:customStyle="1" w:styleId="Lignefinal">
    <w:name w:val="Ligne final"/>
    <w:basedOn w:val="Normlny"/>
    <w:next w:val="Normlny"/>
    <w:rsid w:val="0080115F"/>
    <w:pPr>
      <w:pBdr>
        <w:bottom w:val="single" w:sz="4" w:space="0" w:color="000000"/>
      </w:pBdr>
      <w:spacing w:before="360" w:line="360" w:lineRule="auto"/>
      <w:ind w:left="3400" w:right="3400"/>
      <w:jc w:val="center"/>
    </w:pPr>
    <w:rPr>
      <w:rFonts w:eastAsiaTheme="minorHAnsi"/>
      <w:b/>
      <w:szCs w:val="22"/>
      <w:lang w:val="en-GB" w:eastAsia="en-US"/>
    </w:rPr>
  </w:style>
  <w:style w:type="character" w:customStyle="1" w:styleId="pjChar">
    <w:name w:val="p.j. Char"/>
    <w:basedOn w:val="TechnicalBlockChar"/>
    <w:link w:val="pj"/>
    <w:locked/>
    <w:rsid w:val="0080115F"/>
    <w:rPr>
      <w:rFonts w:ascii="Times New Roman" w:eastAsia="Calibri" w:hAnsi="Times New Roman" w:cs="Times New Roman"/>
      <w:sz w:val="24"/>
      <w:szCs w:val="20"/>
      <w:lang w:val="en-GB" w:eastAsia="en-GB"/>
    </w:rPr>
  </w:style>
  <w:style w:type="paragraph" w:customStyle="1" w:styleId="pj">
    <w:name w:val="p.j."/>
    <w:basedOn w:val="Normlny"/>
    <w:link w:val="pjChar"/>
    <w:rsid w:val="0080115F"/>
    <w:pPr>
      <w:spacing w:before="1200"/>
      <w:ind w:left="1440" w:hanging="1440"/>
    </w:pPr>
    <w:rPr>
      <w:rFonts w:eastAsia="Calibri"/>
      <w:szCs w:val="20"/>
      <w:lang w:val="en-GB" w:eastAsia="en-GB"/>
    </w:rPr>
  </w:style>
  <w:style w:type="character" w:customStyle="1" w:styleId="nbborderedChar">
    <w:name w:val="nb bordered Char"/>
    <w:basedOn w:val="TechnicalBlockChar"/>
    <w:link w:val="nbbordered"/>
    <w:locked/>
    <w:rsid w:val="0080115F"/>
    <w:rPr>
      <w:rFonts w:ascii="Times New Roman" w:eastAsia="Calibri" w:hAnsi="Times New Roman" w:cs="Times New Roman"/>
      <w:b/>
      <w:sz w:val="24"/>
      <w:szCs w:val="20"/>
      <w:lang w:val="en-GB" w:eastAsia="en-GB"/>
    </w:rPr>
  </w:style>
  <w:style w:type="paragraph" w:customStyle="1" w:styleId="nbbordered">
    <w:name w:val="nb bordered"/>
    <w:basedOn w:val="Normlny"/>
    <w:link w:val="nbborderedChar"/>
    <w:rsid w:val="0080115F"/>
    <w:pPr>
      <w:pBdr>
        <w:top w:val="single" w:sz="4" w:space="1" w:color="auto"/>
        <w:left w:val="single" w:sz="4" w:space="4" w:color="auto"/>
        <w:bottom w:val="single" w:sz="4" w:space="1" w:color="auto"/>
        <w:right w:val="single" w:sz="4" w:space="4" w:color="auto"/>
      </w:pBdr>
      <w:spacing w:after="160"/>
      <w:ind w:left="480" w:hanging="480"/>
      <w:jc w:val="both"/>
    </w:pPr>
    <w:rPr>
      <w:rFonts w:eastAsia="Calibri"/>
      <w:b/>
      <w:szCs w:val="20"/>
      <w:lang w:val="en-GB" w:eastAsia="en-GB"/>
    </w:rPr>
  </w:style>
  <w:style w:type="paragraph" w:customStyle="1" w:styleId="default0">
    <w:name w:val="default"/>
    <w:basedOn w:val="Normlny"/>
    <w:uiPriority w:val="99"/>
    <w:rsid w:val="0080115F"/>
    <w:pPr>
      <w:autoSpaceDE w:val="0"/>
      <w:autoSpaceDN w:val="0"/>
      <w:spacing w:before="0" w:after="0"/>
    </w:pPr>
    <w:rPr>
      <w:rFonts w:eastAsiaTheme="minorHAnsi"/>
      <w:color w:val="000000"/>
      <w:lang w:val="en-GB" w:eastAsia="en-GB"/>
    </w:rPr>
  </w:style>
  <w:style w:type="paragraph" w:customStyle="1" w:styleId="Char2Char">
    <w:name w:val="Char2 Char"/>
    <w:basedOn w:val="Normlny"/>
    <w:rsid w:val="0080115F"/>
    <w:pPr>
      <w:autoSpaceDE w:val="0"/>
      <w:autoSpaceDN w:val="0"/>
      <w:adjustRightInd w:val="0"/>
      <w:spacing w:before="0" w:after="160" w:line="240" w:lineRule="exact"/>
    </w:pPr>
    <w:rPr>
      <w:rFonts w:ascii="Tahoma" w:hAnsi="Tahoma"/>
      <w:sz w:val="20"/>
      <w:szCs w:val="20"/>
      <w:lang w:val="en-US" w:eastAsia="en-US"/>
    </w:rPr>
  </w:style>
  <w:style w:type="paragraph" w:customStyle="1" w:styleId="Time">
    <w:name w:val="Time"/>
    <w:basedOn w:val="Normlny"/>
    <w:rsid w:val="0080115F"/>
    <w:pPr>
      <w:spacing w:before="0" w:after="200" w:line="276" w:lineRule="auto"/>
    </w:pPr>
    <w:rPr>
      <w:rFonts w:asciiTheme="minorHAnsi" w:eastAsiaTheme="minorHAnsi" w:hAnsiTheme="minorHAnsi" w:cstheme="minorBidi"/>
      <w:sz w:val="22"/>
      <w:szCs w:val="22"/>
      <w:lang w:val="en-GB" w:eastAsia="en-US"/>
    </w:rPr>
  </w:style>
  <w:style w:type="paragraph" w:customStyle="1" w:styleId="Pa0">
    <w:name w:val="Pa0"/>
    <w:basedOn w:val="Default"/>
    <w:next w:val="Default"/>
    <w:uiPriority w:val="99"/>
    <w:rsid w:val="0080115F"/>
    <w:pPr>
      <w:spacing w:before="120" w:after="120" w:line="361" w:lineRule="atLeast"/>
    </w:pPr>
    <w:rPr>
      <w:rFonts w:ascii="Verdana" w:hAnsi="Verdana" w:cs="Times New Roman"/>
      <w:color w:val="auto"/>
    </w:rPr>
  </w:style>
  <w:style w:type="paragraph" w:customStyle="1" w:styleId="Pa3">
    <w:name w:val="Pa3"/>
    <w:basedOn w:val="Default"/>
    <w:next w:val="Default"/>
    <w:uiPriority w:val="99"/>
    <w:rsid w:val="0080115F"/>
    <w:pPr>
      <w:spacing w:before="120" w:after="120" w:line="240" w:lineRule="atLeast"/>
    </w:pPr>
    <w:rPr>
      <w:rFonts w:ascii="Helvetica Neue" w:hAnsi="Helvetica Neue" w:cs="Times New Roman"/>
      <w:color w:val="auto"/>
    </w:rPr>
  </w:style>
  <w:style w:type="paragraph" w:customStyle="1" w:styleId="TabellenInhalt">
    <w:name w:val="Tabellen Inhalt"/>
    <w:basedOn w:val="Normlny"/>
    <w:rsid w:val="0080115F"/>
    <w:pPr>
      <w:suppressLineNumbers/>
      <w:suppressAutoHyphens/>
      <w:jc w:val="both"/>
    </w:pPr>
    <w:rPr>
      <w:szCs w:val="20"/>
      <w:lang w:val="en-GB" w:eastAsia="ar-SA"/>
    </w:rPr>
  </w:style>
  <w:style w:type="paragraph" w:customStyle="1" w:styleId="Tabellenberschrift">
    <w:name w:val="Tabellen Überschrift"/>
    <w:basedOn w:val="TabellenInhalt"/>
    <w:rsid w:val="0080115F"/>
    <w:pPr>
      <w:jc w:val="center"/>
    </w:pPr>
    <w:rPr>
      <w:b/>
      <w:bCs/>
    </w:rPr>
  </w:style>
  <w:style w:type="paragraph" w:customStyle="1" w:styleId="xmsolistparagraph">
    <w:name w:val="x_msolistparagraph"/>
    <w:basedOn w:val="Normlny"/>
    <w:rsid w:val="0080115F"/>
    <w:pPr>
      <w:spacing w:before="100" w:beforeAutospacing="1" w:after="100" w:afterAutospacing="1"/>
    </w:pPr>
    <w:rPr>
      <w:lang w:val="en-US" w:eastAsia="en-US"/>
    </w:rPr>
  </w:style>
  <w:style w:type="paragraph" w:customStyle="1" w:styleId="xmsonormal">
    <w:name w:val="x_msonormal"/>
    <w:basedOn w:val="Normlny"/>
    <w:rsid w:val="0080115F"/>
    <w:pPr>
      <w:spacing w:before="100" w:beforeAutospacing="1" w:after="100" w:afterAutospacing="1"/>
    </w:pPr>
    <w:rPr>
      <w:lang w:val="en-US" w:eastAsia="en-US"/>
    </w:rPr>
  </w:style>
  <w:style w:type="paragraph" w:customStyle="1" w:styleId="Normal1">
    <w:name w:val="Normal1"/>
    <w:basedOn w:val="Normlny"/>
    <w:rsid w:val="0080115F"/>
    <w:pPr>
      <w:spacing w:before="100" w:beforeAutospacing="1" w:after="100" w:afterAutospacing="1"/>
    </w:pPr>
    <w:rPr>
      <w:lang w:val="en-US" w:eastAsia="en-US"/>
    </w:rPr>
  </w:style>
  <w:style w:type="paragraph" w:customStyle="1" w:styleId="titrearticle0">
    <w:name w:val="titrearticle"/>
    <w:basedOn w:val="Normlny"/>
    <w:rsid w:val="0080115F"/>
    <w:pPr>
      <w:spacing w:before="100" w:beforeAutospacing="1" w:after="100" w:afterAutospacing="1"/>
    </w:pPr>
    <w:rPr>
      <w:rFonts w:eastAsiaTheme="minorHAnsi"/>
      <w:lang w:val="en-US" w:eastAsia="en-US"/>
    </w:rPr>
  </w:style>
  <w:style w:type="character" w:customStyle="1" w:styleId="Teksttreci3">
    <w:name w:val="Tekst treści (3)_"/>
    <w:basedOn w:val="Predvolenpsmoodseku"/>
    <w:link w:val="Teksttreci30"/>
    <w:uiPriority w:val="99"/>
    <w:locked/>
    <w:rsid w:val="0080115F"/>
    <w:rPr>
      <w:b/>
      <w:bCs/>
      <w:sz w:val="36"/>
      <w:szCs w:val="36"/>
      <w:shd w:val="clear" w:color="auto" w:fill="FFFFFF"/>
    </w:rPr>
  </w:style>
  <w:style w:type="paragraph" w:customStyle="1" w:styleId="Teksttreci30">
    <w:name w:val="Tekst treści (3)"/>
    <w:basedOn w:val="Normlny"/>
    <w:link w:val="Teksttreci3"/>
    <w:uiPriority w:val="99"/>
    <w:rsid w:val="0080115F"/>
    <w:pPr>
      <w:widowControl w:val="0"/>
      <w:shd w:val="clear" w:color="auto" w:fill="FFFFFF"/>
      <w:spacing w:before="0" w:after="0"/>
    </w:pPr>
    <w:rPr>
      <w:rFonts w:asciiTheme="minorHAnsi" w:eastAsiaTheme="minorHAnsi" w:hAnsiTheme="minorHAnsi" w:cstheme="minorBidi"/>
      <w:b/>
      <w:bCs/>
      <w:sz w:val="36"/>
      <w:szCs w:val="36"/>
      <w:lang w:eastAsia="en-US"/>
    </w:rPr>
  </w:style>
  <w:style w:type="character" w:customStyle="1" w:styleId="Inne">
    <w:name w:val="Inne_"/>
    <w:basedOn w:val="Predvolenpsmoodseku"/>
    <w:link w:val="Inne0"/>
    <w:uiPriority w:val="99"/>
    <w:locked/>
    <w:rsid w:val="0080115F"/>
    <w:rPr>
      <w:shd w:val="clear" w:color="auto" w:fill="FFFFFF"/>
    </w:rPr>
  </w:style>
  <w:style w:type="paragraph" w:customStyle="1" w:styleId="Inne0">
    <w:name w:val="Inne"/>
    <w:basedOn w:val="Normlny"/>
    <w:link w:val="Inne"/>
    <w:uiPriority w:val="99"/>
    <w:rsid w:val="0080115F"/>
    <w:pPr>
      <w:widowControl w:val="0"/>
      <w:shd w:val="clear" w:color="auto" w:fill="FFFFFF"/>
      <w:spacing w:before="0" w:after="100" w:line="360" w:lineRule="auto"/>
    </w:pPr>
    <w:rPr>
      <w:rFonts w:asciiTheme="minorHAnsi" w:eastAsiaTheme="minorHAnsi" w:hAnsiTheme="minorHAnsi" w:cstheme="minorBidi"/>
      <w:sz w:val="22"/>
      <w:szCs w:val="22"/>
      <w:lang w:eastAsia="en-US"/>
    </w:rPr>
  </w:style>
  <w:style w:type="character" w:customStyle="1" w:styleId="DontTranslate">
    <w:name w:val="DontTranslate"/>
    <w:rsid w:val="0080115F"/>
    <w:rPr>
      <w:color w:val="auto"/>
    </w:rPr>
  </w:style>
  <w:style w:type="character" w:customStyle="1" w:styleId="ManualNumPar1Char">
    <w:name w:val="Manual NumPar 1 Char"/>
    <w:rsid w:val="0080115F"/>
    <w:rPr>
      <w:rFonts w:ascii="Times New Roman" w:hAnsi="Times New Roman" w:cs="Times New Roman" w:hint="default"/>
      <w:sz w:val="24"/>
      <w:szCs w:val="22"/>
      <w:lang w:eastAsia="en-US"/>
    </w:rPr>
  </w:style>
  <w:style w:type="character" w:customStyle="1" w:styleId="CharacterStyle2">
    <w:name w:val="Character Style 2"/>
    <w:uiPriority w:val="99"/>
    <w:rsid w:val="0080115F"/>
    <w:rPr>
      <w:sz w:val="20"/>
      <w:szCs w:val="20"/>
    </w:rPr>
  </w:style>
  <w:style w:type="character" w:customStyle="1" w:styleId="Marker2">
    <w:name w:val="Marker2"/>
    <w:rsid w:val="0080115F"/>
    <w:rPr>
      <w:color w:val="FF0000"/>
    </w:rPr>
  </w:style>
  <w:style w:type="character" w:customStyle="1" w:styleId="Added">
    <w:name w:val="Added"/>
    <w:rsid w:val="0080115F"/>
    <w:rPr>
      <w:b/>
      <w:bCs w:val="0"/>
      <w:u w:val="single"/>
    </w:rPr>
  </w:style>
  <w:style w:type="character" w:customStyle="1" w:styleId="Deleted">
    <w:name w:val="Deleted"/>
    <w:rsid w:val="0080115F"/>
    <w:rPr>
      <w:strike/>
    </w:rPr>
  </w:style>
  <w:style w:type="character" w:customStyle="1" w:styleId="leaf">
    <w:name w:val="leaf"/>
    <w:uiPriority w:val="99"/>
    <w:rsid w:val="0080115F"/>
    <w:rPr>
      <w:rFonts w:ascii="Times New Roman" w:hAnsi="Times New Roman" w:cs="Times New Roman" w:hint="default"/>
    </w:rPr>
  </w:style>
  <w:style w:type="character" w:customStyle="1" w:styleId="style221">
    <w:name w:val="style221"/>
    <w:uiPriority w:val="99"/>
    <w:rsid w:val="0080115F"/>
    <w:rPr>
      <w:rFonts w:ascii="Times New Roman" w:hAnsi="Times New Roman" w:cs="Times New Roman" w:hint="default"/>
      <w:b/>
      <w:bCs/>
      <w:color w:val="990000"/>
    </w:rPr>
  </w:style>
  <w:style w:type="character" w:customStyle="1" w:styleId="A1">
    <w:name w:val="A1"/>
    <w:uiPriority w:val="99"/>
    <w:rsid w:val="0080115F"/>
    <w:rPr>
      <w:b/>
      <w:bCs w:val="0"/>
      <w:color w:val="000000"/>
      <w:sz w:val="80"/>
    </w:rPr>
  </w:style>
  <w:style w:type="character" w:customStyle="1" w:styleId="A2">
    <w:name w:val="A2"/>
    <w:uiPriority w:val="99"/>
    <w:rsid w:val="0080115F"/>
    <w:rPr>
      <w:b/>
      <w:bCs w:val="0"/>
      <w:color w:val="000000"/>
      <w:sz w:val="48"/>
    </w:rPr>
  </w:style>
  <w:style w:type="character" w:customStyle="1" w:styleId="A3">
    <w:name w:val="A3"/>
    <w:uiPriority w:val="99"/>
    <w:rsid w:val="0080115F"/>
    <w:rPr>
      <w:b/>
      <w:bCs w:val="0"/>
      <w:color w:val="000000"/>
      <w:sz w:val="32"/>
    </w:rPr>
  </w:style>
  <w:style w:type="character" w:customStyle="1" w:styleId="Funotenzeichen">
    <w:name w:val="Fußnotenzeichen"/>
    <w:rsid w:val="0080115F"/>
    <w:rPr>
      <w:rFonts w:ascii="Times New Roman" w:hAnsi="Times New Roman" w:cs="Times New Roman" w:hint="default"/>
      <w:vertAlign w:val="superscript"/>
    </w:rPr>
  </w:style>
  <w:style w:type="character" w:customStyle="1" w:styleId="TeksttreciMaelitery">
    <w:name w:val="Tekst treści + Małe litery"/>
    <w:rsid w:val="0080115F"/>
    <w:rPr>
      <w:rFonts w:ascii="AngsanaUPC" w:eastAsia="AngsanaUPC" w:hAnsi="AngsanaUPC" w:cs="AngsanaUPC" w:hint="default"/>
      <w:b w:val="0"/>
      <w:bCs w:val="0"/>
      <w:i w:val="0"/>
      <w:iCs w:val="0"/>
      <w:smallCaps/>
      <w:color w:val="000000"/>
      <w:spacing w:val="0"/>
      <w:w w:val="100"/>
      <w:position w:val="0"/>
      <w:sz w:val="34"/>
      <w:szCs w:val="34"/>
      <w:u w:val="single"/>
      <w:lang w:val="pl-PL"/>
    </w:rPr>
  </w:style>
  <w:style w:type="character" w:customStyle="1" w:styleId="apple-tab-span">
    <w:name w:val="apple-tab-span"/>
    <w:basedOn w:val="Predvolenpsmoodseku"/>
    <w:rsid w:val="0080115F"/>
  </w:style>
  <w:style w:type="paragraph" w:styleId="slovanzoznam4">
    <w:name w:val="List Number 4"/>
    <w:basedOn w:val="Text4"/>
    <w:semiHidden/>
    <w:unhideWhenUsed/>
    <w:rsid w:val="0080115F"/>
    <w:pPr>
      <w:numPr>
        <w:numId w:val="47"/>
      </w:numPr>
      <w:spacing w:before="0" w:after="240" w:line="240" w:lineRule="auto"/>
      <w:jc w:val="both"/>
    </w:pPr>
    <w:rPr>
      <w:rFonts w:eastAsia="Times New Roman"/>
      <w:lang w:eastAsia="en-GB"/>
    </w:rPr>
  </w:style>
  <w:style w:type="paragraph" w:styleId="slovanzoznam2">
    <w:name w:val="List Number 2"/>
    <w:basedOn w:val="Text2"/>
    <w:semiHidden/>
    <w:unhideWhenUsed/>
    <w:rsid w:val="0080115F"/>
    <w:pPr>
      <w:numPr>
        <w:numId w:val="45"/>
      </w:numPr>
      <w:spacing w:before="0" w:after="240" w:line="240" w:lineRule="auto"/>
      <w:jc w:val="both"/>
    </w:pPr>
    <w:rPr>
      <w:rFonts w:eastAsia="Times New Roman"/>
      <w:lang w:eastAsia="en-GB"/>
    </w:rPr>
  </w:style>
  <w:style w:type="paragraph" w:styleId="slovanzoznam3">
    <w:name w:val="List Number 3"/>
    <w:basedOn w:val="Text3"/>
    <w:semiHidden/>
    <w:unhideWhenUsed/>
    <w:rsid w:val="0080115F"/>
    <w:pPr>
      <w:numPr>
        <w:numId w:val="46"/>
      </w:numPr>
      <w:spacing w:before="0" w:after="240" w:line="240" w:lineRule="auto"/>
      <w:jc w:val="both"/>
    </w:pPr>
    <w:rPr>
      <w:rFonts w:eastAsia="Times New Roman"/>
      <w:lang w:eastAsia="en-GB"/>
    </w:rPr>
  </w:style>
  <w:style w:type="paragraph" w:styleId="Revzia">
    <w:name w:val="Revision"/>
    <w:hidden/>
    <w:uiPriority w:val="99"/>
    <w:semiHidden/>
    <w:rsid w:val="0080115F"/>
    <w:pPr>
      <w:spacing w:after="0" w:line="240" w:lineRule="auto"/>
    </w:pPr>
    <w:rPr>
      <w:rFonts w:ascii="Times New Roman" w:hAnsi="Times New Roman" w:cs="Times New Roman"/>
      <w:sz w:val="24"/>
      <w:lang w:val="en-GB"/>
    </w:rPr>
  </w:style>
  <w:style w:type="character" w:styleId="Nzovknihy">
    <w:name w:val="Book Title"/>
    <w:basedOn w:val="Predvolenpsmoodseku"/>
    <w:uiPriority w:val="33"/>
    <w:qFormat/>
    <w:rsid w:val="0080115F"/>
    <w:rPr>
      <w:b/>
      <w:bCs/>
      <w:i/>
      <w:iCs/>
      <w:spacing w:val="5"/>
    </w:rPr>
  </w:style>
  <w:style w:type="character" w:customStyle="1" w:styleId="normaltextrun">
    <w:name w:val="normaltextrun"/>
    <w:basedOn w:val="Predvolenpsmoodseku"/>
    <w:qFormat/>
    <w:rsid w:val="0080115F"/>
  </w:style>
  <w:style w:type="character" w:customStyle="1" w:styleId="eop">
    <w:name w:val="eop"/>
    <w:basedOn w:val="Predvolenpsmoodseku"/>
    <w:qFormat/>
    <w:rsid w:val="0080115F"/>
  </w:style>
  <w:style w:type="character" w:customStyle="1" w:styleId="spellingerror">
    <w:name w:val="spellingerror"/>
    <w:basedOn w:val="Predvolenpsmoodseku"/>
    <w:rsid w:val="0080115F"/>
  </w:style>
  <w:style w:type="paragraph" w:customStyle="1" w:styleId="Telo">
    <w:name w:val="Telo"/>
    <w:rsid w:val="0080115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Ukotveniepoznmkypodiarou">
    <w:name w:val="Ukotvenie poznámky pod čiarou"/>
    <w:rsid w:val="0080115F"/>
    <w:rPr>
      <w:vertAlign w:val="superscript"/>
    </w:rPr>
  </w:style>
  <w:style w:type="character" w:customStyle="1" w:styleId="Znakyprepoznmkupodiarou">
    <w:name w:val="Znaky pre poznámku pod čiarou"/>
    <w:qFormat/>
    <w:rsid w:val="0080115F"/>
  </w:style>
  <w:style w:type="paragraph" w:styleId="PredformtovanHTML">
    <w:name w:val="HTML Preformatted"/>
    <w:basedOn w:val="Normlny"/>
    <w:link w:val="PredformtovanHTMLChar"/>
    <w:uiPriority w:val="99"/>
    <w:semiHidden/>
    <w:unhideWhenUsed/>
    <w:rsid w:val="0023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235625"/>
    <w:rPr>
      <w:rFonts w:ascii="Courier New" w:eastAsia="Times New Roman" w:hAnsi="Courier New" w:cs="Courier New"/>
      <w:sz w:val="20"/>
      <w:szCs w:val="20"/>
      <w:lang w:eastAsia="sk-SK"/>
    </w:rPr>
  </w:style>
  <w:style w:type="character" w:customStyle="1" w:styleId="y2iqfc">
    <w:name w:val="y2iqfc"/>
    <w:basedOn w:val="Predvolenpsmoodseku"/>
    <w:rsid w:val="00235625"/>
  </w:style>
  <w:style w:type="paragraph" w:customStyle="1" w:styleId="Zkladntext1">
    <w:name w:val="Základný text1"/>
    <w:basedOn w:val="Normlny"/>
    <w:link w:val="Zkladntext0"/>
    <w:rsid w:val="00837A04"/>
    <w:pPr>
      <w:widowControl w:val="0"/>
      <w:shd w:val="clear" w:color="auto" w:fill="FFFFFF"/>
      <w:spacing w:before="0" w:after="230"/>
    </w:pPr>
    <w:rPr>
      <w:color w:val="000000"/>
      <w:lang w:val="en-US" w:eastAsia="en-US" w:bidi="en-US"/>
    </w:rPr>
  </w:style>
  <w:style w:type="character" w:customStyle="1" w:styleId="Zkladntext0">
    <w:name w:val="Základný text_"/>
    <w:basedOn w:val="Predvolenpsmoodseku"/>
    <w:link w:val="Zkladntext1"/>
    <w:rsid w:val="00837A04"/>
    <w:rPr>
      <w:rFonts w:ascii="Times New Roman" w:eastAsia="Times New Roman" w:hAnsi="Times New Roman" w:cs="Times New Roman"/>
      <w:color w:val="000000"/>
      <w:sz w:val="24"/>
      <w:szCs w:val="24"/>
      <w:shd w:val="clear" w:color="auto" w:fill="FFFFFF"/>
      <w:lang w:val="en-US" w:bidi="en-US"/>
    </w:rPr>
  </w:style>
  <w:style w:type="numbering" w:customStyle="1" w:styleId="Importovantl1">
    <w:name w:val="Importovaný štýl 1"/>
    <w:rsid w:val="00FB0DA6"/>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5975">
      <w:bodyDiv w:val="1"/>
      <w:marLeft w:val="0"/>
      <w:marRight w:val="0"/>
      <w:marTop w:val="0"/>
      <w:marBottom w:val="0"/>
      <w:divBdr>
        <w:top w:val="none" w:sz="0" w:space="0" w:color="auto"/>
        <w:left w:val="none" w:sz="0" w:space="0" w:color="auto"/>
        <w:bottom w:val="none" w:sz="0" w:space="0" w:color="auto"/>
        <w:right w:val="none" w:sz="0" w:space="0" w:color="auto"/>
      </w:divBdr>
    </w:div>
    <w:div w:id="218051914">
      <w:bodyDiv w:val="1"/>
      <w:marLeft w:val="0"/>
      <w:marRight w:val="0"/>
      <w:marTop w:val="0"/>
      <w:marBottom w:val="0"/>
      <w:divBdr>
        <w:top w:val="none" w:sz="0" w:space="0" w:color="auto"/>
        <w:left w:val="none" w:sz="0" w:space="0" w:color="auto"/>
        <w:bottom w:val="none" w:sz="0" w:space="0" w:color="auto"/>
        <w:right w:val="none" w:sz="0" w:space="0" w:color="auto"/>
      </w:divBdr>
    </w:div>
    <w:div w:id="417408219">
      <w:bodyDiv w:val="1"/>
      <w:marLeft w:val="0"/>
      <w:marRight w:val="0"/>
      <w:marTop w:val="0"/>
      <w:marBottom w:val="0"/>
      <w:divBdr>
        <w:top w:val="none" w:sz="0" w:space="0" w:color="auto"/>
        <w:left w:val="none" w:sz="0" w:space="0" w:color="auto"/>
        <w:bottom w:val="none" w:sz="0" w:space="0" w:color="auto"/>
        <w:right w:val="none" w:sz="0" w:space="0" w:color="auto"/>
      </w:divBdr>
    </w:div>
    <w:div w:id="454564597">
      <w:bodyDiv w:val="1"/>
      <w:marLeft w:val="0"/>
      <w:marRight w:val="0"/>
      <w:marTop w:val="0"/>
      <w:marBottom w:val="0"/>
      <w:divBdr>
        <w:top w:val="none" w:sz="0" w:space="0" w:color="auto"/>
        <w:left w:val="none" w:sz="0" w:space="0" w:color="auto"/>
        <w:bottom w:val="none" w:sz="0" w:space="0" w:color="auto"/>
        <w:right w:val="none" w:sz="0" w:space="0" w:color="auto"/>
      </w:divBdr>
    </w:div>
    <w:div w:id="511996986">
      <w:bodyDiv w:val="1"/>
      <w:marLeft w:val="0"/>
      <w:marRight w:val="0"/>
      <w:marTop w:val="0"/>
      <w:marBottom w:val="0"/>
      <w:divBdr>
        <w:top w:val="none" w:sz="0" w:space="0" w:color="auto"/>
        <w:left w:val="none" w:sz="0" w:space="0" w:color="auto"/>
        <w:bottom w:val="none" w:sz="0" w:space="0" w:color="auto"/>
        <w:right w:val="none" w:sz="0" w:space="0" w:color="auto"/>
      </w:divBdr>
    </w:div>
    <w:div w:id="603808693">
      <w:bodyDiv w:val="1"/>
      <w:marLeft w:val="0"/>
      <w:marRight w:val="0"/>
      <w:marTop w:val="0"/>
      <w:marBottom w:val="0"/>
      <w:divBdr>
        <w:top w:val="none" w:sz="0" w:space="0" w:color="auto"/>
        <w:left w:val="none" w:sz="0" w:space="0" w:color="auto"/>
        <w:bottom w:val="none" w:sz="0" w:space="0" w:color="auto"/>
        <w:right w:val="none" w:sz="0" w:space="0" w:color="auto"/>
      </w:divBdr>
    </w:div>
    <w:div w:id="612595752">
      <w:bodyDiv w:val="1"/>
      <w:marLeft w:val="0"/>
      <w:marRight w:val="0"/>
      <w:marTop w:val="0"/>
      <w:marBottom w:val="0"/>
      <w:divBdr>
        <w:top w:val="none" w:sz="0" w:space="0" w:color="auto"/>
        <w:left w:val="none" w:sz="0" w:space="0" w:color="auto"/>
        <w:bottom w:val="none" w:sz="0" w:space="0" w:color="auto"/>
        <w:right w:val="none" w:sz="0" w:space="0" w:color="auto"/>
      </w:divBdr>
    </w:div>
    <w:div w:id="650795840">
      <w:bodyDiv w:val="1"/>
      <w:marLeft w:val="0"/>
      <w:marRight w:val="0"/>
      <w:marTop w:val="0"/>
      <w:marBottom w:val="0"/>
      <w:divBdr>
        <w:top w:val="none" w:sz="0" w:space="0" w:color="auto"/>
        <w:left w:val="none" w:sz="0" w:space="0" w:color="auto"/>
        <w:bottom w:val="none" w:sz="0" w:space="0" w:color="auto"/>
        <w:right w:val="none" w:sz="0" w:space="0" w:color="auto"/>
      </w:divBdr>
    </w:div>
    <w:div w:id="673066663">
      <w:bodyDiv w:val="1"/>
      <w:marLeft w:val="0"/>
      <w:marRight w:val="0"/>
      <w:marTop w:val="0"/>
      <w:marBottom w:val="0"/>
      <w:divBdr>
        <w:top w:val="none" w:sz="0" w:space="0" w:color="auto"/>
        <w:left w:val="none" w:sz="0" w:space="0" w:color="auto"/>
        <w:bottom w:val="none" w:sz="0" w:space="0" w:color="auto"/>
        <w:right w:val="none" w:sz="0" w:space="0" w:color="auto"/>
      </w:divBdr>
    </w:div>
    <w:div w:id="673995651">
      <w:bodyDiv w:val="1"/>
      <w:marLeft w:val="0"/>
      <w:marRight w:val="0"/>
      <w:marTop w:val="0"/>
      <w:marBottom w:val="0"/>
      <w:divBdr>
        <w:top w:val="none" w:sz="0" w:space="0" w:color="auto"/>
        <w:left w:val="none" w:sz="0" w:space="0" w:color="auto"/>
        <w:bottom w:val="none" w:sz="0" w:space="0" w:color="auto"/>
        <w:right w:val="none" w:sz="0" w:space="0" w:color="auto"/>
      </w:divBdr>
    </w:div>
    <w:div w:id="686298597">
      <w:bodyDiv w:val="1"/>
      <w:marLeft w:val="0"/>
      <w:marRight w:val="0"/>
      <w:marTop w:val="0"/>
      <w:marBottom w:val="0"/>
      <w:divBdr>
        <w:top w:val="none" w:sz="0" w:space="0" w:color="auto"/>
        <w:left w:val="none" w:sz="0" w:space="0" w:color="auto"/>
        <w:bottom w:val="none" w:sz="0" w:space="0" w:color="auto"/>
        <w:right w:val="none" w:sz="0" w:space="0" w:color="auto"/>
      </w:divBdr>
    </w:div>
    <w:div w:id="688872799">
      <w:bodyDiv w:val="1"/>
      <w:marLeft w:val="0"/>
      <w:marRight w:val="0"/>
      <w:marTop w:val="0"/>
      <w:marBottom w:val="0"/>
      <w:divBdr>
        <w:top w:val="none" w:sz="0" w:space="0" w:color="auto"/>
        <w:left w:val="none" w:sz="0" w:space="0" w:color="auto"/>
        <w:bottom w:val="none" w:sz="0" w:space="0" w:color="auto"/>
        <w:right w:val="none" w:sz="0" w:space="0" w:color="auto"/>
      </w:divBdr>
    </w:div>
    <w:div w:id="749498427">
      <w:bodyDiv w:val="1"/>
      <w:marLeft w:val="0"/>
      <w:marRight w:val="0"/>
      <w:marTop w:val="0"/>
      <w:marBottom w:val="0"/>
      <w:divBdr>
        <w:top w:val="none" w:sz="0" w:space="0" w:color="auto"/>
        <w:left w:val="none" w:sz="0" w:space="0" w:color="auto"/>
        <w:bottom w:val="none" w:sz="0" w:space="0" w:color="auto"/>
        <w:right w:val="none" w:sz="0" w:space="0" w:color="auto"/>
      </w:divBdr>
    </w:div>
    <w:div w:id="838539026">
      <w:bodyDiv w:val="1"/>
      <w:marLeft w:val="0"/>
      <w:marRight w:val="0"/>
      <w:marTop w:val="0"/>
      <w:marBottom w:val="0"/>
      <w:divBdr>
        <w:top w:val="none" w:sz="0" w:space="0" w:color="auto"/>
        <w:left w:val="none" w:sz="0" w:space="0" w:color="auto"/>
        <w:bottom w:val="none" w:sz="0" w:space="0" w:color="auto"/>
        <w:right w:val="none" w:sz="0" w:space="0" w:color="auto"/>
      </w:divBdr>
    </w:div>
    <w:div w:id="868563648">
      <w:bodyDiv w:val="1"/>
      <w:marLeft w:val="0"/>
      <w:marRight w:val="0"/>
      <w:marTop w:val="0"/>
      <w:marBottom w:val="0"/>
      <w:divBdr>
        <w:top w:val="none" w:sz="0" w:space="0" w:color="auto"/>
        <w:left w:val="none" w:sz="0" w:space="0" w:color="auto"/>
        <w:bottom w:val="none" w:sz="0" w:space="0" w:color="auto"/>
        <w:right w:val="none" w:sz="0" w:space="0" w:color="auto"/>
      </w:divBdr>
    </w:div>
    <w:div w:id="881745208">
      <w:bodyDiv w:val="1"/>
      <w:marLeft w:val="0"/>
      <w:marRight w:val="0"/>
      <w:marTop w:val="0"/>
      <w:marBottom w:val="0"/>
      <w:divBdr>
        <w:top w:val="none" w:sz="0" w:space="0" w:color="auto"/>
        <w:left w:val="none" w:sz="0" w:space="0" w:color="auto"/>
        <w:bottom w:val="none" w:sz="0" w:space="0" w:color="auto"/>
        <w:right w:val="none" w:sz="0" w:space="0" w:color="auto"/>
      </w:divBdr>
    </w:div>
    <w:div w:id="894320902">
      <w:bodyDiv w:val="1"/>
      <w:marLeft w:val="0"/>
      <w:marRight w:val="0"/>
      <w:marTop w:val="0"/>
      <w:marBottom w:val="0"/>
      <w:divBdr>
        <w:top w:val="none" w:sz="0" w:space="0" w:color="auto"/>
        <w:left w:val="none" w:sz="0" w:space="0" w:color="auto"/>
        <w:bottom w:val="none" w:sz="0" w:space="0" w:color="auto"/>
        <w:right w:val="none" w:sz="0" w:space="0" w:color="auto"/>
      </w:divBdr>
    </w:div>
    <w:div w:id="922686564">
      <w:bodyDiv w:val="1"/>
      <w:marLeft w:val="0"/>
      <w:marRight w:val="0"/>
      <w:marTop w:val="0"/>
      <w:marBottom w:val="0"/>
      <w:divBdr>
        <w:top w:val="none" w:sz="0" w:space="0" w:color="auto"/>
        <w:left w:val="none" w:sz="0" w:space="0" w:color="auto"/>
        <w:bottom w:val="none" w:sz="0" w:space="0" w:color="auto"/>
        <w:right w:val="none" w:sz="0" w:space="0" w:color="auto"/>
      </w:divBdr>
    </w:div>
    <w:div w:id="1053430392">
      <w:bodyDiv w:val="1"/>
      <w:marLeft w:val="0"/>
      <w:marRight w:val="0"/>
      <w:marTop w:val="0"/>
      <w:marBottom w:val="0"/>
      <w:divBdr>
        <w:top w:val="none" w:sz="0" w:space="0" w:color="auto"/>
        <w:left w:val="none" w:sz="0" w:space="0" w:color="auto"/>
        <w:bottom w:val="none" w:sz="0" w:space="0" w:color="auto"/>
        <w:right w:val="none" w:sz="0" w:space="0" w:color="auto"/>
      </w:divBdr>
    </w:div>
    <w:div w:id="1114400958">
      <w:bodyDiv w:val="1"/>
      <w:marLeft w:val="0"/>
      <w:marRight w:val="0"/>
      <w:marTop w:val="0"/>
      <w:marBottom w:val="0"/>
      <w:divBdr>
        <w:top w:val="none" w:sz="0" w:space="0" w:color="auto"/>
        <w:left w:val="none" w:sz="0" w:space="0" w:color="auto"/>
        <w:bottom w:val="none" w:sz="0" w:space="0" w:color="auto"/>
        <w:right w:val="none" w:sz="0" w:space="0" w:color="auto"/>
      </w:divBdr>
    </w:div>
    <w:div w:id="1116945905">
      <w:bodyDiv w:val="1"/>
      <w:marLeft w:val="0"/>
      <w:marRight w:val="0"/>
      <w:marTop w:val="0"/>
      <w:marBottom w:val="0"/>
      <w:divBdr>
        <w:top w:val="none" w:sz="0" w:space="0" w:color="auto"/>
        <w:left w:val="none" w:sz="0" w:space="0" w:color="auto"/>
        <w:bottom w:val="none" w:sz="0" w:space="0" w:color="auto"/>
        <w:right w:val="none" w:sz="0" w:space="0" w:color="auto"/>
      </w:divBdr>
    </w:div>
    <w:div w:id="1143153560">
      <w:bodyDiv w:val="1"/>
      <w:marLeft w:val="0"/>
      <w:marRight w:val="0"/>
      <w:marTop w:val="0"/>
      <w:marBottom w:val="0"/>
      <w:divBdr>
        <w:top w:val="none" w:sz="0" w:space="0" w:color="auto"/>
        <w:left w:val="none" w:sz="0" w:space="0" w:color="auto"/>
        <w:bottom w:val="none" w:sz="0" w:space="0" w:color="auto"/>
        <w:right w:val="none" w:sz="0" w:space="0" w:color="auto"/>
      </w:divBdr>
    </w:div>
    <w:div w:id="1232620450">
      <w:bodyDiv w:val="1"/>
      <w:marLeft w:val="0"/>
      <w:marRight w:val="0"/>
      <w:marTop w:val="0"/>
      <w:marBottom w:val="0"/>
      <w:divBdr>
        <w:top w:val="none" w:sz="0" w:space="0" w:color="auto"/>
        <w:left w:val="none" w:sz="0" w:space="0" w:color="auto"/>
        <w:bottom w:val="none" w:sz="0" w:space="0" w:color="auto"/>
        <w:right w:val="none" w:sz="0" w:space="0" w:color="auto"/>
      </w:divBdr>
    </w:div>
    <w:div w:id="1401367653">
      <w:bodyDiv w:val="1"/>
      <w:marLeft w:val="0"/>
      <w:marRight w:val="0"/>
      <w:marTop w:val="0"/>
      <w:marBottom w:val="0"/>
      <w:divBdr>
        <w:top w:val="none" w:sz="0" w:space="0" w:color="auto"/>
        <w:left w:val="none" w:sz="0" w:space="0" w:color="auto"/>
        <w:bottom w:val="none" w:sz="0" w:space="0" w:color="auto"/>
        <w:right w:val="none" w:sz="0" w:space="0" w:color="auto"/>
      </w:divBdr>
    </w:div>
    <w:div w:id="1492017462">
      <w:bodyDiv w:val="1"/>
      <w:marLeft w:val="0"/>
      <w:marRight w:val="0"/>
      <w:marTop w:val="0"/>
      <w:marBottom w:val="0"/>
      <w:divBdr>
        <w:top w:val="none" w:sz="0" w:space="0" w:color="auto"/>
        <w:left w:val="none" w:sz="0" w:space="0" w:color="auto"/>
        <w:bottom w:val="none" w:sz="0" w:space="0" w:color="auto"/>
        <w:right w:val="none" w:sz="0" w:space="0" w:color="auto"/>
      </w:divBdr>
    </w:div>
    <w:div w:id="1506630802">
      <w:bodyDiv w:val="1"/>
      <w:marLeft w:val="0"/>
      <w:marRight w:val="0"/>
      <w:marTop w:val="0"/>
      <w:marBottom w:val="0"/>
      <w:divBdr>
        <w:top w:val="none" w:sz="0" w:space="0" w:color="auto"/>
        <w:left w:val="none" w:sz="0" w:space="0" w:color="auto"/>
        <w:bottom w:val="none" w:sz="0" w:space="0" w:color="auto"/>
        <w:right w:val="none" w:sz="0" w:space="0" w:color="auto"/>
      </w:divBdr>
    </w:div>
    <w:div w:id="1572041331">
      <w:bodyDiv w:val="1"/>
      <w:marLeft w:val="0"/>
      <w:marRight w:val="0"/>
      <w:marTop w:val="0"/>
      <w:marBottom w:val="0"/>
      <w:divBdr>
        <w:top w:val="none" w:sz="0" w:space="0" w:color="auto"/>
        <w:left w:val="none" w:sz="0" w:space="0" w:color="auto"/>
        <w:bottom w:val="none" w:sz="0" w:space="0" w:color="auto"/>
        <w:right w:val="none" w:sz="0" w:space="0" w:color="auto"/>
      </w:divBdr>
    </w:div>
    <w:div w:id="1650748912">
      <w:bodyDiv w:val="1"/>
      <w:marLeft w:val="0"/>
      <w:marRight w:val="0"/>
      <w:marTop w:val="0"/>
      <w:marBottom w:val="0"/>
      <w:divBdr>
        <w:top w:val="none" w:sz="0" w:space="0" w:color="auto"/>
        <w:left w:val="none" w:sz="0" w:space="0" w:color="auto"/>
        <w:bottom w:val="none" w:sz="0" w:space="0" w:color="auto"/>
        <w:right w:val="none" w:sz="0" w:space="0" w:color="auto"/>
      </w:divBdr>
    </w:div>
    <w:div w:id="1724400917">
      <w:bodyDiv w:val="1"/>
      <w:marLeft w:val="0"/>
      <w:marRight w:val="0"/>
      <w:marTop w:val="0"/>
      <w:marBottom w:val="0"/>
      <w:divBdr>
        <w:top w:val="none" w:sz="0" w:space="0" w:color="auto"/>
        <w:left w:val="none" w:sz="0" w:space="0" w:color="auto"/>
        <w:bottom w:val="none" w:sz="0" w:space="0" w:color="auto"/>
        <w:right w:val="none" w:sz="0" w:space="0" w:color="auto"/>
      </w:divBdr>
    </w:div>
    <w:div w:id="1801417763">
      <w:bodyDiv w:val="1"/>
      <w:marLeft w:val="0"/>
      <w:marRight w:val="0"/>
      <w:marTop w:val="0"/>
      <w:marBottom w:val="0"/>
      <w:divBdr>
        <w:top w:val="none" w:sz="0" w:space="0" w:color="auto"/>
        <w:left w:val="none" w:sz="0" w:space="0" w:color="auto"/>
        <w:bottom w:val="none" w:sz="0" w:space="0" w:color="auto"/>
        <w:right w:val="none" w:sz="0" w:space="0" w:color="auto"/>
      </w:divBdr>
    </w:div>
    <w:div w:id="1911309150">
      <w:bodyDiv w:val="1"/>
      <w:marLeft w:val="0"/>
      <w:marRight w:val="0"/>
      <w:marTop w:val="0"/>
      <w:marBottom w:val="0"/>
      <w:divBdr>
        <w:top w:val="none" w:sz="0" w:space="0" w:color="auto"/>
        <w:left w:val="none" w:sz="0" w:space="0" w:color="auto"/>
        <w:bottom w:val="none" w:sz="0" w:space="0" w:color="auto"/>
        <w:right w:val="none" w:sz="0" w:space="0" w:color="auto"/>
      </w:divBdr>
    </w:div>
    <w:div w:id="210779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7AD2FE1BA0F1F4BBBC1294D52F2440D" ma:contentTypeVersion="9" ma:contentTypeDescription="Umožňuje vytvoriť nový dokument." ma:contentTypeScope="" ma:versionID="def5f273ea8a9545e41e4efbcae9c2b7">
  <xsd:schema xmlns:xsd="http://www.w3.org/2001/XMLSchema" xmlns:xs="http://www.w3.org/2001/XMLSchema" xmlns:p="http://schemas.microsoft.com/office/2006/metadata/properties" xmlns:ns2="9e78c33f-4cdf-45e9-8456-26a6a71e2dae" targetNamespace="http://schemas.microsoft.com/office/2006/metadata/properties" ma:root="true" ma:fieldsID="05ab684722ad19b4ee46dc738886b2a9" ns2:_="">
    <xsd:import namespace="9e78c33f-4cdf-45e9-8456-26a6a71e2d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8c33f-4cdf-45e9-8456-26a6a71e2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F00E0-0A16-4EF9-BAE7-708D187806E2}">
  <ds:schemaRefs>
    <ds:schemaRef ds:uri="http://schemas.microsoft.com/sharepoint/v3/contenttype/forms"/>
  </ds:schemaRefs>
</ds:datastoreItem>
</file>

<file path=customXml/itemProps2.xml><?xml version="1.0" encoding="utf-8"?>
<ds:datastoreItem xmlns:ds="http://schemas.openxmlformats.org/officeDocument/2006/customXml" ds:itemID="{E4C1D25C-9829-4A46-B267-368940FE48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BA4EF8-3A60-4687-950D-EB1C6BDD0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8c33f-4cdf-45e9-8456-26a6a71e2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6DE204-94C7-4FCE-86AA-F06A2405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6259</Words>
  <Characters>35681</Characters>
  <Application>Microsoft Office Word</Application>
  <DocSecurity>0</DocSecurity>
  <Lines>297</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Kollár</dc:creator>
  <cp:keywords/>
  <dc:description/>
  <cp:lastModifiedBy>Ridzoň, Ján</cp:lastModifiedBy>
  <cp:revision>2</cp:revision>
  <dcterms:created xsi:type="dcterms:W3CDTF">2021-09-17T15:38:00Z</dcterms:created>
  <dcterms:modified xsi:type="dcterms:W3CDTF">2021-09-17T15:38:00Z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0x01010077AD2FE1BA0F1F4BBBC1294D52F2440D</vt:lpwstr>
  </property>
</Properties>
</file>