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7106" w14:textId="10F3B851" w:rsidR="00CB2BB9" w:rsidRPr="00401E4D" w:rsidRDefault="00D033B4" w:rsidP="00D421F1">
      <w:pPr>
        <w:tabs>
          <w:tab w:val="left" w:pos="3215"/>
        </w:tabs>
        <w:spacing w:after="0"/>
        <w:rPr>
          <w:b/>
          <w:color w:val="1F4E79" w:themeColor="accent1" w:themeShade="80"/>
          <w:sz w:val="28"/>
          <w:szCs w:val="28"/>
        </w:rPr>
      </w:pPr>
      <w:r>
        <w:rPr>
          <w:b/>
          <w:noProof/>
          <w:color w:val="FF9900"/>
          <w:lang w:eastAsia="sk-SK"/>
        </w:rPr>
        <mc:AlternateContent>
          <mc:Choice Requires="wpg">
            <w:drawing>
              <wp:anchor distT="0" distB="0" distL="114300" distR="114300" simplePos="0" relativeHeight="251661312" behindDoc="0" locked="0" layoutInCell="1" allowOverlap="1" wp14:anchorId="70F2B08C" wp14:editId="296BE2BF">
                <wp:simplePos x="0" y="0"/>
                <wp:positionH relativeFrom="column">
                  <wp:posOffset>0</wp:posOffset>
                </wp:positionH>
                <wp:positionV relativeFrom="paragraph">
                  <wp:posOffset>0</wp:posOffset>
                </wp:positionV>
                <wp:extent cx="5825871" cy="1263015"/>
                <wp:effectExtent l="0" t="0" r="0" b="0"/>
                <wp:wrapNone/>
                <wp:docPr id="6" name="Skupina 6"/>
                <wp:cNvGraphicFramePr/>
                <a:graphic xmlns:a="http://schemas.openxmlformats.org/drawingml/2006/main">
                  <a:graphicData uri="http://schemas.microsoft.com/office/word/2010/wordprocessingGroup">
                    <wpg:wgp>
                      <wpg:cNvGrpSpPr/>
                      <wpg:grpSpPr>
                        <a:xfrm>
                          <a:off x="0" y="0"/>
                          <a:ext cx="5825871" cy="1263015"/>
                          <a:chOff x="-71562" y="0"/>
                          <a:chExt cx="5825871" cy="1263015"/>
                        </a:xfrm>
                      </wpg:grpSpPr>
                      <pic:pic xmlns:pic="http://schemas.openxmlformats.org/drawingml/2006/picture">
                        <pic:nvPicPr>
                          <pic:cNvPr id="7" name="Obrázok 7" descr="C:\Users\barcikova\AppData\Local\Temp\Temp1_co-funded_sk (1).zip\co-funded_sk\SK Co-funded by V\JPEG\SK V Spolufinancovaný Európskou úniou_POS.jpg"/>
                          <pic:cNvPicPr/>
                        </pic:nvPicPr>
                        <pic:blipFill>
                          <a:blip r:embed="rId8"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4533204" y="0"/>
                            <a:ext cx="1221105" cy="1263015"/>
                          </a:xfrm>
                          <a:prstGeom prst="rect">
                            <a:avLst/>
                          </a:prstGeom>
                          <a:noFill/>
                          <a:ln>
                            <a:noFill/>
                          </a:ln>
                        </pic:spPr>
                      </pic:pic>
                      <pic:pic xmlns:pic="http://schemas.openxmlformats.org/drawingml/2006/picture">
                        <pic:nvPicPr>
                          <pic:cNvPr id="8" name="Obrázok 8" descr="C:\Users\barcikova\AppData\Local\Temp\Temp1_logo-mirri-farebne-sk.zip\logo mirri farebne s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562" y="316524"/>
                            <a:ext cx="2247900" cy="518160"/>
                          </a:xfrm>
                          <a:prstGeom prst="rect">
                            <a:avLst/>
                          </a:prstGeom>
                          <a:noFill/>
                          <a:ln>
                            <a:noFill/>
                          </a:ln>
                        </pic:spPr>
                      </pic:pic>
                    </wpg:wgp>
                  </a:graphicData>
                </a:graphic>
                <wp14:sizeRelH relativeFrom="margin">
                  <wp14:pctWidth>0</wp14:pctWidth>
                </wp14:sizeRelH>
              </wp:anchor>
            </w:drawing>
          </mc:Choice>
          <mc:Fallback>
            <w:pict>
              <v:group w14:anchorId="7D6033C6" id="Skupina 6" o:spid="_x0000_s1026" style="position:absolute;margin-left:0;margin-top:0;width:458.75pt;height:99.45pt;z-index:251661312;mso-width-relative:margin" coordorigin="-715" coordsize="58258,12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7" type="#_x0000_t75" style="position:absolute;left:45332;width:12211;height:1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">
                  <v:imagedata r:id="rId10" o:title="SK V Spolufinancovaný Európskou úniou_POS" chromakey="#fffdff"/>
                </v:shape>
                <v:shape id="Obrázok 8" o:spid="_x0000_s1028" type="#_x0000_t75" style="position:absolute;left:-715;top:3165;width:2247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">
                  <v:imagedata r:id="rId11" o:title="logo mirri farebne sk"/>
                  <v:path arrowok="t"/>
                </v:shape>
              </v:group>
            </w:pict>
          </mc:Fallback>
        </mc:AlternateContent>
      </w:r>
      <w:r w:rsidR="00D421F1">
        <w:rPr>
          <w:b/>
          <w:color w:val="1F4E79" w:themeColor="accent1" w:themeShade="80"/>
          <w:sz w:val="28"/>
          <w:szCs w:val="28"/>
        </w:rPr>
        <w:tab/>
      </w:r>
      <w:r w:rsidR="00D421F1">
        <w:rPr>
          <w:b/>
          <w:color w:val="1F4E79" w:themeColor="accent1" w:themeShade="80"/>
          <w:sz w:val="28"/>
          <w:szCs w:val="28"/>
        </w:rPr>
        <w:tab/>
      </w:r>
    </w:p>
    <w:p w14:paraId="0156FDC9" w14:textId="2A623D40" w:rsidR="00752073" w:rsidRDefault="00752073" w:rsidP="00752073">
      <w:pPr>
        <w:tabs>
          <w:tab w:val="left" w:pos="3840"/>
        </w:tabs>
        <w:jc w:val="both"/>
        <w:rPr>
          <w:i/>
        </w:rPr>
      </w:pPr>
      <w:r>
        <w:rPr>
          <w:i/>
        </w:rPr>
        <w:tab/>
      </w:r>
    </w:p>
    <w:p w14:paraId="0CF05533" w14:textId="057BF505" w:rsidR="0069476B" w:rsidRPr="00E629D5" w:rsidRDefault="0069476B" w:rsidP="00F95CBE">
      <w:pPr>
        <w:jc w:val="both"/>
      </w:pPr>
    </w:p>
    <w:p w14:paraId="7B014C2E" w14:textId="5BDD8012" w:rsidR="0069476B" w:rsidRDefault="0069476B" w:rsidP="00F95CBE">
      <w:pPr>
        <w:jc w:val="both"/>
      </w:pPr>
    </w:p>
    <w:p w14:paraId="5B872780" w14:textId="32DC7AE4" w:rsidR="00D033B4" w:rsidRDefault="00D033B4" w:rsidP="00F95CBE">
      <w:pPr>
        <w:jc w:val="both"/>
      </w:pPr>
    </w:p>
    <w:p w14:paraId="4F633AA5" w14:textId="77777777" w:rsidR="00D033B4" w:rsidRPr="00E629D5" w:rsidRDefault="00D033B4" w:rsidP="00F95CBE">
      <w:pPr>
        <w:jc w:val="both"/>
      </w:pPr>
    </w:p>
    <w:p w14:paraId="22106A71" w14:textId="77777777" w:rsidR="00D033B4" w:rsidRPr="00401E4D" w:rsidRDefault="00D033B4" w:rsidP="00D033B4">
      <w:pPr>
        <w:tabs>
          <w:tab w:val="left" w:pos="3215"/>
        </w:tabs>
        <w:spacing w:after="0"/>
        <w:rPr>
          <w:b/>
          <w:color w:val="1F4E79" w:themeColor="accent1" w:themeShade="80"/>
          <w:sz w:val="28"/>
          <w:szCs w:val="28"/>
        </w:rPr>
      </w:pPr>
      <w:r w:rsidRPr="00401E4D">
        <w:rPr>
          <w:b/>
          <w:color w:val="1F4E79" w:themeColor="accent1" w:themeShade="80"/>
          <w:sz w:val="28"/>
          <w:szCs w:val="28"/>
        </w:rPr>
        <w:t>Centrálny koordinačný orgán</w:t>
      </w:r>
    </w:p>
    <w:p w14:paraId="05E51459" w14:textId="77777777" w:rsidR="0069476B" w:rsidRDefault="0069476B" w:rsidP="00F95CBE">
      <w:pPr>
        <w:jc w:val="both"/>
        <w:rPr>
          <w:i/>
        </w:rPr>
      </w:pPr>
    </w:p>
    <w:p w14:paraId="3C158FD3" w14:textId="2AAFBA7F" w:rsidR="0069476B" w:rsidRDefault="0069476B" w:rsidP="00F95CBE">
      <w:pPr>
        <w:jc w:val="both"/>
        <w:rPr>
          <w:i/>
        </w:rPr>
      </w:pPr>
    </w:p>
    <w:p w14:paraId="329259C1" w14:textId="005E7814" w:rsidR="00034BA5" w:rsidRDefault="00034BA5" w:rsidP="00F95CBE">
      <w:pPr>
        <w:jc w:val="both"/>
        <w:rPr>
          <w:i/>
        </w:rPr>
      </w:pPr>
    </w:p>
    <w:p w14:paraId="43315A2D" w14:textId="575D520E" w:rsidR="00155C22" w:rsidRDefault="00155C22" w:rsidP="00F95CBE">
      <w:pPr>
        <w:jc w:val="both"/>
        <w:rPr>
          <w:i/>
        </w:rPr>
      </w:pPr>
    </w:p>
    <w:p w14:paraId="3221C5EB" w14:textId="4F8426C0" w:rsidR="00155C22" w:rsidRDefault="00155C22" w:rsidP="00F95CBE">
      <w:pPr>
        <w:jc w:val="both"/>
        <w:rPr>
          <w:i/>
        </w:rPr>
      </w:pPr>
    </w:p>
    <w:p w14:paraId="1BCF78E8" w14:textId="015E1801" w:rsidR="00155C22" w:rsidRDefault="00155C22" w:rsidP="00F95CBE">
      <w:pPr>
        <w:jc w:val="both"/>
        <w:rPr>
          <w:i/>
        </w:rPr>
      </w:pPr>
    </w:p>
    <w:p w14:paraId="11CB88ED" w14:textId="72BBD9E4" w:rsidR="00155C22" w:rsidRDefault="00155C22" w:rsidP="00F95CBE">
      <w:pPr>
        <w:jc w:val="both"/>
        <w:rPr>
          <w:i/>
        </w:rPr>
      </w:pPr>
    </w:p>
    <w:p w14:paraId="2BA2ECDA" w14:textId="4FAA25E9" w:rsidR="00155C22" w:rsidRDefault="00155C22" w:rsidP="00F95CBE">
      <w:pPr>
        <w:jc w:val="both"/>
        <w:rPr>
          <w:i/>
        </w:rPr>
      </w:pPr>
    </w:p>
    <w:p w14:paraId="4D7D32A3" w14:textId="77777777" w:rsidR="00155C22" w:rsidRDefault="00155C22" w:rsidP="00F95CBE">
      <w:pPr>
        <w:jc w:val="both"/>
        <w:rPr>
          <w:i/>
        </w:rPr>
      </w:pPr>
    </w:p>
    <w:p w14:paraId="1A57501E" w14:textId="77777777" w:rsidR="00034BA5" w:rsidRDefault="00034BA5" w:rsidP="00F95CBE">
      <w:pPr>
        <w:jc w:val="both"/>
        <w:rPr>
          <w:i/>
        </w:rPr>
      </w:pPr>
    </w:p>
    <w:p w14:paraId="6A8DCFAD" w14:textId="77777777" w:rsidR="00F53D60" w:rsidRPr="00155C22" w:rsidRDefault="00034BA5" w:rsidP="0017739E">
      <w:pPr>
        <w:rPr>
          <w:rStyle w:val="Intenzvnyodkaz"/>
          <w:color w:val="1F4E79" w:themeColor="accent1" w:themeShade="80"/>
          <w:sz w:val="40"/>
          <w:szCs w:val="40"/>
        </w:rPr>
      </w:pPr>
      <w:r w:rsidRPr="00155C22">
        <w:rPr>
          <w:rStyle w:val="Intenzvnyodkaz"/>
          <w:noProof/>
          <w:color w:val="1F4E79" w:themeColor="accent1" w:themeShade="80"/>
          <w:sz w:val="40"/>
          <w:szCs w:val="40"/>
          <w:lang w:eastAsia="sk-SK"/>
        </w:rPr>
        <mc:AlternateContent>
          <mc:Choice Requires="wps">
            <w:drawing>
              <wp:anchor distT="0" distB="0" distL="114300" distR="114300" simplePos="0" relativeHeight="251659264" behindDoc="0" locked="0" layoutInCell="1" allowOverlap="1" wp14:anchorId="11FEABC5" wp14:editId="631179A4">
                <wp:simplePos x="0" y="0"/>
                <wp:positionH relativeFrom="column">
                  <wp:posOffset>-886460</wp:posOffset>
                </wp:positionH>
                <wp:positionV relativeFrom="paragraph">
                  <wp:posOffset>306070</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A7B5F53"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24.1pt" to="27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" strokecolor="#d8d8d8 [2732]" strokeweight="2.25pt">
                <v:stroke joinstyle="miter"/>
              </v:line>
            </w:pict>
          </mc:Fallback>
        </mc:AlternateContent>
      </w:r>
      <w:r w:rsidR="00F53D60" w:rsidRPr="00155C22">
        <w:rPr>
          <w:rStyle w:val="Intenzvnyodkaz"/>
          <w:color w:val="1F4E79" w:themeColor="accent1" w:themeShade="80"/>
          <w:sz w:val="40"/>
          <w:szCs w:val="40"/>
        </w:rPr>
        <w:t>VŠEOBECNÁ INFORMÁCIA</w:t>
      </w:r>
    </w:p>
    <w:p w14:paraId="3767EAB7" w14:textId="0D6124E0" w:rsidR="00F53D60" w:rsidRPr="00155C22" w:rsidRDefault="005D5E1F" w:rsidP="0017739E">
      <w:pPr>
        <w:rPr>
          <w:rStyle w:val="Intenzvnyodkaz"/>
          <w:color w:val="1F4E79" w:themeColor="accent1" w:themeShade="80"/>
          <w:sz w:val="40"/>
          <w:szCs w:val="40"/>
        </w:rPr>
      </w:pPr>
      <w:r w:rsidRPr="00155C22">
        <w:rPr>
          <w:rStyle w:val="Intenzvnyodkaz"/>
          <w:color w:val="1F4E79" w:themeColor="accent1" w:themeShade="80"/>
          <w:sz w:val="40"/>
          <w:szCs w:val="40"/>
        </w:rPr>
        <w:t>K PREDKLADANIU</w:t>
      </w:r>
      <w:r w:rsidR="00F53D60" w:rsidRPr="00155C22">
        <w:rPr>
          <w:rStyle w:val="Intenzvnyodkaz"/>
          <w:color w:val="1F4E79" w:themeColor="accent1" w:themeShade="80"/>
          <w:sz w:val="40"/>
          <w:szCs w:val="40"/>
        </w:rPr>
        <w:t xml:space="preserve"> A SCHVA</w:t>
      </w:r>
      <w:r w:rsidRPr="00155C22">
        <w:rPr>
          <w:rStyle w:val="Intenzvnyodkaz"/>
          <w:color w:val="1F4E79" w:themeColor="accent1" w:themeShade="80"/>
          <w:sz w:val="40"/>
          <w:szCs w:val="40"/>
        </w:rPr>
        <w:t>ĽOVANIU</w:t>
      </w:r>
    </w:p>
    <w:p w14:paraId="223B72FD" w14:textId="7561310B" w:rsidR="0017739E" w:rsidRPr="00155C22" w:rsidRDefault="00F53D60" w:rsidP="0017739E">
      <w:pPr>
        <w:rPr>
          <w:rStyle w:val="Intenzvnyodkaz"/>
          <w:color w:val="1F4E79" w:themeColor="accent1" w:themeShade="80"/>
          <w:sz w:val="40"/>
          <w:szCs w:val="40"/>
        </w:rPr>
      </w:pPr>
      <w:r w:rsidRPr="00155C22">
        <w:rPr>
          <w:rStyle w:val="Intenzvnyodkaz"/>
          <w:color w:val="1F4E79" w:themeColor="accent1" w:themeShade="80"/>
          <w:sz w:val="40"/>
          <w:szCs w:val="40"/>
        </w:rPr>
        <w:t xml:space="preserve">ŽIADOSTI </w:t>
      </w:r>
      <w:r w:rsidR="00B47A6A" w:rsidRPr="00155C22">
        <w:rPr>
          <w:rStyle w:val="Intenzvnyodkaz"/>
          <w:color w:val="1F4E79" w:themeColor="accent1" w:themeShade="80"/>
          <w:sz w:val="40"/>
          <w:szCs w:val="40"/>
        </w:rPr>
        <w:t xml:space="preserve">O POSKYTNUTIE NENÁVRATNÉHO FINANČNÉHO </w:t>
      </w:r>
      <w:r w:rsidRPr="00155C22">
        <w:rPr>
          <w:rStyle w:val="Intenzvnyodkaz"/>
          <w:color w:val="1F4E79" w:themeColor="accent1" w:themeShade="80"/>
          <w:sz w:val="40"/>
          <w:szCs w:val="40"/>
        </w:rPr>
        <w:t>PRÍSPEVKU</w:t>
      </w:r>
    </w:p>
    <w:p w14:paraId="5DB70583" w14:textId="438AE5DD" w:rsidR="0017739E" w:rsidRPr="00155C22" w:rsidRDefault="0017739E" w:rsidP="00535B40">
      <w:pPr>
        <w:pStyle w:val="Hlavikaobsahu"/>
        <w:numPr>
          <w:ilvl w:val="0"/>
          <w:numId w:val="0"/>
        </w:numPr>
        <w:ind w:left="432" w:hanging="432"/>
        <w:rPr>
          <w:rFonts w:ascii="Calibri" w:hAnsi="Calibri" w:cs="Calibri"/>
          <w:color w:val="1F4E79" w:themeColor="accent1" w:themeShade="80"/>
        </w:rPr>
      </w:pPr>
      <w:r w:rsidRPr="00155C22">
        <w:rPr>
          <w:rFonts w:ascii="Calibri" w:hAnsi="Calibri" w:cs="Calibri"/>
          <w:color w:val="1F4E79" w:themeColor="accent1" w:themeShade="80"/>
        </w:rPr>
        <w:t>Programové obdobie 2021 – 2027</w:t>
      </w:r>
    </w:p>
    <w:p w14:paraId="515B55DE" w14:textId="77777777" w:rsidR="0069476B" w:rsidRDefault="0069476B" w:rsidP="00F95CBE">
      <w:pPr>
        <w:jc w:val="both"/>
        <w:rPr>
          <w:i/>
        </w:rPr>
      </w:pPr>
    </w:p>
    <w:p w14:paraId="5EBDD76A" w14:textId="77777777" w:rsidR="00155C22" w:rsidRPr="00155C22" w:rsidRDefault="00155C22" w:rsidP="00155C22">
      <w:pPr>
        <w:spacing w:after="120" w:line="240" w:lineRule="auto"/>
        <w:jc w:val="both"/>
        <w:rPr>
          <w:b/>
          <w:color w:val="1F4E79" w:themeColor="accent1" w:themeShade="80"/>
          <w:sz w:val="28"/>
          <w:szCs w:val="28"/>
        </w:rPr>
      </w:pPr>
      <w:r w:rsidRPr="00155C22">
        <w:rPr>
          <w:b/>
          <w:color w:val="1F4E79" w:themeColor="accent1" w:themeShade="80"/>
          <w:sz w:val="28"/>
          <w:szCs w:val="28"/>
        </w:rPr>
        <w:t>Verzia: 1</w:t>
      </w:r>
    </w:p>
    <w:p w14:paraId="33FDE1FD" w14:textId="360A7E7A" w:rsidR="00155C22" w:rsidRPr="00155C22" w:rsidRDefault="00155C22" w:rsidP="00155C22">
      <w:pPr>
        <w:spacing w:after="120" w:line="240" w:lineRule="auto"/>
        <w:jc w:val="both"/>
        <w:rPr>
          <w:b/>
          <w:color w:val="1F4E79" w:themeColor="accent1" w:themeShade="80"/>
          <w:sz w:val="28"/>
          <w:szCs w:val="28"/>
        </w:rPr>
      </w:pPr>
      <w:r w:rsidRPr="00155C22">
        <w:rPr>
          <w:b/>
          <w:color w:val="1F4E79" w:themeColor="accent1" w:themeShade="80"/>
          <w:sz w:val="28"/>
          <w:szCs w:val="28"/>
        </w:rPr>
        <w:t>Dátum vydania: 1</w:t>
      </w:r>
      <w:r w:rsidR="00633597">
        <w:rPr>
          <w:b/>
          <w:color w:val="1F4E79" w:themeColor="accent1" w:themeShade="80"/>
          <w:sz w:val="28"/>
          <w:szCs w:val="28"/>
        </w:rPr>
        <w:t>8</w:t>
      </w:r>
      <w:bookmarkStart w:id="0" w:name="_GoBack"/>
      <w:bookmarkEnd w:id="0"/>
      <w:r w:rsidRPr="00155C22">
        <w:rPr>
          <w:b/>
          <w:color w:val="1F4E79" w:themeColor="accent1" w:themeShade="80"/>
          <w:sz w:val="28"/>
          <w:szCs w:val="28"/>
        </w:rPr>
        <w:t>.11.2022</w:t>
      </w:r>
    </w:p>
    <w:p w14:paraId="2DD370A4" w14:textId="77777777" w:rsidR="00155C22" w:rsidRPr="00155C22" w:rsidRDefault="00155C22" w:rsidP="00155C22">
      <w:pPr>
        <w:suppressAutoHyphens/>
        <w:spacing w:after="240" w:line="240" w:lineRule="auto"/>
        <w:jc w:val="both"/>
        <w:rPr>
          <w:rFonts w:eastAsia="Calibri" w:cstheme="minorHAnsi"/>
          <w:b/>
          <w:color w:val="FF9900"/>
          <w:sz w:val="20"/>
          <w:szCs w:val="2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155C22" w:rsidRPr="00155C22" w14:paraId="09B8CB1E" w14:textId="77777777" w:rsidTr="00112458">
        <w:tc>
          <w:tcPr>
            <w:tcW w:w="4253" w:type="dxa"/>
          </w:tcPr>
          <w:p w14:paraId="2395133B" w14:textId="77777777" w:rsidR="00155C22" w:rsidRPr="00155C22" w:rsidRDefault="00155C22" w:rsidP="00155C22">
            <w:pPr>
              <w:suppressAutoHyphens/>
              <w:spacing w:after="240"/>
              <w:ind w:left="-113"/>
              <w:jc w:val="both"/>
              <w:rPr>
                <w:rFonts w:eastAsia="Calibri" w:cstheme="minorHAnsi"/>
                <w:b/>
                <w:color w:val="FF9900"/>
                <w:sz w:val="20"/>
                <w:szCs w:val="20"/>
              </w:rPr>
            </w:pPr>
            <w:r w:rsidRPr="00155C22">
              <w:rPr>
                <w:rFonts w:eastAsia="Calibri" w:cstheme="minorHAnsi"/>
                <w:b/>
                <w:color w:val="1F4E79" w:themeColor="accent1" w:themeShade="80"/>
                <w:sz w:val="20"/>
                <w:szCs w:val="20"/>
              </w:rPr>
              <w:t>Schválil:</w:t>
            </w:r>
          </w:p>
        </w:tc>
        <w:tc>
          <w:tcPr>
            <w:tcW w:w="562" w:type="dxa"/>
          </w:tcPr>
          <w:p w14:paraId="290F7522" w14:textId="77777777" w:rsidR="00155C22" w:rsidRPr="00155C22" w:rsidRDefault="00155C22" w:rsidP="00155C22">
            <w:pPr>
              <w:suppressAutoHyphens/>
              <w:spacing w:after="240"/>
              <w:jc w:val="both"/>
              <w:rPr>
                <w:rFonts w:eastAsia="Calibri" w:cstheme="minorHAnsi"/>
                <w:b/>
                <w:color w:val="FF9900"/>
                <w:sz w:val="24"/>
                <w:szCs w:val="24"/>
              </w:rPr>
            </w:pPr>
          </w:p>
        </w:tc>
        <w:tc>
          <w:tcPr>
            <w:tcW w:w="4247" w:type="dxa"/>
            <w:gridSpan w:val="2"/>
          </w:tcPr>
          <w:p w14:paraId="510D63C1" w14:textId="77777777" w:rsidR="00155C22" w:rsidRPr="00155C22" w:rsidRDefault="00155C22" w:rsidP="00155C22">
            <w:pPr>
              <w:suppressAutoHyphens/>
              <w:spacing w:after="240"/>
              <w:jc w:val="both"/>
              <w:rPr>
                <w:rFonts w:eastAsia="Calibri" w:cstheme="minorHAnsi"/>
                <w:b/>
                <w:color w:val="FF9900"/>
                <w:sz w:val="24"/>
                <w:szCs w:val="24"/>
              </w:rPr>
            </w:pPr>
          </w:p>
        </w:tc>
      </w:tr>
      <w:tr w:rsidR="00155C22" w:rsidRPr="00155C22" w14:paraId="31799944" w14:textId="77777777" w:rsidTr="00112458">
        <w:tc>
          <w:tcPr>
            <w:tcW w:w="4253" w:type="dxa"/>
          </w:tcPr>
          <w:p w14:paraId="1154F5E0" w14:textId="77777777" w:rsidR="00155C22" w:rsidRPr="00155C22" w:rsidRDefault="00155C22" w:rsidP="00155C22">
            <w:pPr>
              <w:suppressAutoHyphens/>
              <w:ind w:left="-113"/>
              <w:jc w:val="both"/>
              <w:rPr>
                <w:rFonts w:eastAsia="Calibri" w:cstheme="minorHAnsi"/>
                <w:b/>
                <w:color w:val="1F4E79" w:themeColor="accent1" w:themeShade="80"/>
                <w:sz w:val="20"/>
                <w:szCs w:val="20"/>
              </w:rPr>
            </w:pPr>
            <w:r w:rsidRPr="00155C22">
              <w:rPr>
                <w:rFonts w:eastAsia="Calibri" w:cstheme="minorHAnsi"/>
                <w:b/>
                <w:color w:val="1F4E79" w:themeColor="accent1" w:themeShade="80"/>
                <w:sz w:val="20"/>
                <w:szCs w:val="20"/>
              </w:rPr>
              <w:t>Denisa Žiláková,</w:t>
            </w:r>
          </w:p>
          <w:p w14:paraId="036939CB" w14:textId="77777777" w:rsidR="00155C22" w:rsidRPr="00155C22" w:rsidRDefault="00155C22" w:rsidP="00155C22">
            <w:pPr>
              <w:suppressAutoHyphens/>
              <w:ind w:left="-113"/>
              <w:jc w:val="both"/>
              <w:rPr>
                <w:rFonts w:eastAsia="Calibri" w:cstheme="minorHAnsi"/>
                <w:color w:val="1F4E79" w:themeColor="accent1" w:themeShade="80"/>
                <w:sz w:val="20"/>
                <w:szCs w:val="20"/>
              </w:rPr>
            </w:pPr>
            <w:r w:rsidRPr="00155C22">
              <w:rPr>
                <w:rFonts w:eastAsia="Calibri" w:cstheme="minorHAnsi"/>
                <w:color w:val="1F4E79" w:themeColor="accent1" w:themeShade="80"/>
                <w:sz w:val="20"/>
                <w:szCs w:val="20"/>
              </w:rPr>
              <w:t xml:space="preserve">generálna riaditeľka </w:t>
            </w:r>
          </w:p>
          <w:p w14:paraId="76DAC2B0" w14:textId="77777777" w:rsidR="00155C22" w:rsidRPr="00155C22" w:rsidRDefault="00155C22" w:rsidP="00155C22">
            <w:pPr>
              <w:suppressAutoHyphens/>
              <w:ind w:left="-113"/>
              <w:jc w:val="both"/>
              <w:rPr>
                <w:rFonts w:eastAsia="Calibri" w:cstheme="minorHAnsi"/>
                <w:color w:val="1F4E79" w:themeColor="accent1" w:themeShade="80"/>
                <w:sz w:val="20"/>
                <w:szCs w:val="20"/>
              </w:rPr>
            </w:pPr>
            <w:r w:rsidRPr="00155C22">
              <w:rPr>
                <w:rFonts w:eastAsia="Calibri" w:cstheme="minorHAnsi"/>
                <w:color w:val="1F4E79" w:themeColor="accent1" w:themeShade="80"/>
                <w:sz w:val="20"/>
                <w:szCs w:val="20"/>
              </w:rPr>
              <w:t>sekcie centrálny koordinačný orgán</w:t>
            </w:r>
          </w:p>
        </w:tc>
        <w:tc>
          <w:tcPr>
            <w:tcW w:w="992" w:type="dxa"/>
            <w:gridSpan w:val="2"/>
          </w:tcPr>
          <w:p w14:paraId="416BBEA4" w14:textId="77777777" w:rsidR="00155C22" w:rsidRPr="00155C22" w:rsidRDefault="00155C22" w:rsidP="00155C22">
            <w:pPr>
              <w:suppressAutoHyphens/>
              <w:jc w:val="both"/>
              <w:rPr>
                <w:rFonts w:eastAsia="Calibri" w:cstheme="minorHAnsi"/>
                <w:b/>
                <w:color w:val="1F4E79" w:themeColor="accent1" w:themeShade="80"/>
                <w:sz w:val="20"/>
                <w:szCs w:val="20"/>
              </w:rPr>
            </w:pPr>
          </w:p>
        </w:tc>
        <w:tc>
          <w:tcPr>
            <w:tcW w:w="3817" w:type="dxa"/>
          </w:tcPr>
          <w:p w14:paraId="5D7D7836" w14:textId="77777777" w:rsidR="00155C22" w:rsidRPr="00155C22" w:rsidRDefault="00155C22" w:rsidP="00155C22">
            <w:pPr>
              <w:suppressAutoHyphens/>
              <w:jc w:val="both"/>
              <w:rPr>
                <w:rFonts w:eastAsia="Calibri" w:cstheme="minorHAnsi"/>
                <w:color w:val="FF9900"/>
                <w:sz w:val="24"/>
                <w:szCs w:val="24"/>
              </w:rPr>
            </w:pPr>
          </w:p>
        </w:tc>
      </w:tr>
    </w:tbl>
    <w:p w14:paraId="23F61639" w14:textId="6108BA35" w:rsidR="00300DB5" w:rsidRDefault="00300DB5" w:rsidP="009854BA">
      <w:pPr>
        <w:jc w:val="both"/>
      </w:pPr>
    </w:p>
    <w:p w14:paraId="6F115736" w14:textId="77777777" w:rsidR="00034BA5" w:rsidRDefault="00034BA5" w:rsidP="009854BA">
      <w:pPr>
        <w:jc w:val="both"/>
        <w:sectPr w:rsidR="00034BA5" w:rsidSect="008B36C2">
          <w:headerReference w:type="even" r:id="rId12"/>
          <w:headerReference w:type="default" r:id="rId13"/>
          <w:footerReference w:type="default" r:id="rId14"/>
          <w:footerReference w:type="first" r:id="rId15"/>
          <w:pgSz w:w="11906" w:h="16838"/>
          <w:pgMar w:top="1417" w:right="1417" w:bottom="1417" w:left="1417" w:header="708" w:footer="708" w:gutter="0"/>
          <w:pgNumType w:chapStyle="1"/>
          <w:cols w:space="708"/>
          <w:titlePg/>
          <w:docGrid w:linePitch="360"/>
        </w:sectPr>
      </w:pPr>
    </w:p>
    <w:sdt>
      <w:sdtPr>
        <w:rPr>
          <w:rFonts w:asciiTheme="minorHAnsi" w:eastAsiaTheme="minorHAnsi" w:hAnsiTheme="minorHAnsi" w:cstheme="minorBidi"/>
          <w:b w:val="0"/>
          <w:color w:val="auto"/>
          <w:sz w:val="22"/>
          <w:szCs w:val="22"/>
          <w:lang w:eastAsia="en-US"/>
        </w:rPr>
        <w:id w:val="823403794"/>
        <w:docPartObj>
          <w:docPartGallery w:val="Table of Contents"/>
          <w:docPartUnique/>
        </w:docPartObj>
      </w:sdtPr>
      <w:sdtEndPr>
        <w:rPr>
          <w:bCs/>
        </w:rPr>
      </w:sdtEndPr>
      <w:sdtContent>
        <w:p w14:paraId="4718F4DF" w14:textId="77777777" w:rsidR="00A41101" w:rsidRDefault="00A41101" w:rsidP="00535B40">
          <w:pPr>
            <w:pStyle w:val="Hlavikaobsahu"/>
            <w:numPr>
              <w:ilvl w:val="0"/>
              <w:numId w:val="0"/>
            </w:numPr>
            <w:ind w:left="432" w:hanging="432"/>
            <w:jc w:val="center"/>
          </w:pPr>
          <w:r>
            <w:t>Obsah</w:t>
          </w:r>
        </w:p>
        <w:p w14:paraId="1B32B600" w14:textId="73A4557F" w:rsidR="00A21A1F" w:rsidRDefault="00A41101">
          <w:pPr>
            <w:pStyle w:val="Obsah1"/>
            <w:rPr>
              <w:rFonts w:eastAsiaTheme="minorEastAsia"/>
              <w:noProof/>
              <w:lang w:eastAsia="sk-SK"/>
            </w:rPr>
          </w:pPr>
          <w:r>
            <w:fldChar w:fldCharType="begin"/>
          </w:r>
          <w:r>
            <w:instrText xml:space="preserve"> TOC \o "1-3" \h \z \u </w:instrText>
          </w:r>
          <w:r>
            <w:fldChar w:fldCharType="separate"/>
          </w:r>
          <w:hyperlink w:anchor="_Toc118722546" w:history="1">
            <w:r w:rsidR="00A21A1F" w:rsidRPr="00727860">
              <w:rPr>
                <w:rStyle w:val="Hypertextovprepojenie"/>
                <w:noProof/>
              </w:rPr>
              <w:t>1</w:t>
            </w:r>
            <w:r w:rsidR="00A21A1F">
              <w:rPr>
                <w:rFonts w:eastAsiaTheme="minorEastAsia"/>
                <w:noProof/>
                <w:lang w:eastAsia="sk-SK"/>
              </w:rPr>
              <w:tab/>
            </w:r>
            <w:r w:rsidR="00A21A1F" w:rsidRPr="00727860">
              <w:rPr>
                <w:rStyle w:val="Hypertextovprepojenie"/>
                <w:noProof/>
              </w:rPr>
              <w:t>Všeobecné informácie</w:t>
            </w:r>
            <w:r w:rsidR="00A21A1F">
              <w:rPr>
                <w:noProof/>
                <w:webHidden/>
              </w:rPr>
              <w:tab/>
            </w:r>
            <w:r w:rsidR="00A21A1F">
              <w:rPr>
                <w:noProof/>
                <w:webHidden/>
              </w:rPr>
              <w:fldChar w:fldCharType="begin"/>
            </w:r>
            <w:r w:rsidR="00A21A1F">
              <w:rPr>
                <w:noProof/>
                <w:webHidden/>
              </w:rPr>
              <w:instrText xml:space="preserve"> PAGEREF _Toc118722546 \h </w:instrText>
            </w:r>
            <w:r w:rsidR="00A21A1F">
              <w:rPr>
                <w:noProof/>
                <w:webHidden/>
              </w:rPr>
            </w:r>
            <w:r w:rsidR="00A21A1F">
              <w:rPr>
                <w:noProof/>
                <w:webHidden/>
              </w:rPr>
              <w:fldChar w:fldCharType="separate"/>
            </w:r>
            <w:r w:rsidR="00A21A1F">
              <w:rPr>
                <w:noProof/>
                <w:webHidden/>
              </w:rPr>
              <w:t>2</w:t>
            </w:r>
            <w:r w:rsidR="00A21A1F">
              <w:rPr>
                <w:noProof/>
                <w:webHidden/>
              </w:rPr>
              <w:fldChar w:fldCharType="end"/>
            </w:r>
          </w:hyperlink>
        </w:p>
        <w:p w14:paraId="037CD7C6" w14:textId="602C19D9" w:rsidR="00A21A1F" w:rsidRDefault="004B4EA9">
          <w:pPr>
            <w:pStyle w:val="Obsah1"/>
            <w:rPr>
              <w:rFonts w:eastAsiaTheme="minorEastAsia"/>
              <w:noProof/>
              <w:lang w:eastAsia="sk-SK"/>
            </w:rPr>
          </w:pPr>
          <w:hyperlink w:anchor="_Toc118722547" w:history="1">
            <w:r w:rsidR="00A21A1F" w:rsidRPr="00727860">
              <w:rPr>
                <w:rStyle w:val="Hypertextovprepojenie"/>
                <w:noProof/>
              </w:rPr>
              <w:t>2</w:t>
            </w:r>
            <w:r w:rsidR="00A21A1F">
              <w:rPr>
                <w:rFonts w:eastAsiaTheme="minorEastAsia"/>
                <w:noProof/>
                <w:lang w:eastAsia="sk-SK"/>
              </w:rPr>
              <w:tab/>
            </w:r>
            <w:r w:rsidR="00A21A1F" w:rsidRPr="00727860">
              <w:rPr>
                <w:rStyle w:val="Hypertextovprepojenie"/>
                <w:noProof/>
              </w:rPr>
              <w:t>Prístup do ITMS a elektronickej schránky</w:t>
            </w:r>
            <w:r w:rsidR="00A21A1F">
              <w:rPr>
                <w:noProof/>
                <w:webHidden/>
              </w:rPr>
              <w:tab/>
            </w:r>
            <w:r w:rsidR="00A21A1F">
              <w:rPr>
                <w:noProof/>
                <w:webHidden/>
              </w:rPr>
              <w:fldChar w:fldCharType="begin"/>
            </w:r>
            <w:r w:rsidR="00A21A1F">
              <w:rPr>
                <w:noProof/>
                <w:webHidden/>
              </w:rPr>
              <w:instrText xml:space="preserve"> PAGEREF _Toc118722547 \h </w:instrText>
            </w:r>
            <w:r w:rsidR="00A21A1F">
              <w:rPr>
                <w:noProof/>
                <w:webHidden/>
              </w:rPr>
            </w:r>
            <w:r w:rsidR="00A21A1F">
              <w:rPr>
                <w:noProof/>
                <w:webHidden/>
              </w:rPr>
              <w:fldChar w:fldCharType="separate"/>
            </w:r>
            <w:r w:rsidR="00A21A1F">
              <w:rPr>
                <w:noProof/>
                <w:webHidden/>
              </w:rPr>
              <w:t>2</w:t>
            </w:r>
            <w:r w:rsidR="00A21A1F">
              <w:rPr>
                <w:noProof/>
                <w:webHidden/>
              </w:rPr>
              <w:fldChar w:fldCharType="end"/>
            </w:r>
          </w:hyperlink>
        </w:p>
        <w:p w14:paraId="676E7C20" w14:textId="71BD3001" w:rsidR="00A21A1F" w:rsidRDefault="004B4EA9">
          <w:pPr>
            <w:pStyle w:val="Obsah1"/>
            <w:rPr>
              <w:rFonts w:eastAsiaTheme="minorEastAsia"/>
              <w:noProof/>
              <w:lang w:eastAsia="sk-SK"/>
            </w:rPr>
          </w:pPr>
          <w:hyperlink w:anchor="_Toc118722548" w:history="1">
            <w:r w:rsidR="00A21A1F" w:rsidRPr="00727860">
              <w:rPr>
                <w:rStyle w:val="Hypertextovprepojenie"/>
                <w:noProof/>
              </w:rPr>
              <w:t>3</w:t>
            </w:r>
            <w:r w:rsidR="00A21A1F">
              <w:rPr>
                <w:rFonts w:eastAsiaTheme="minorEastAsia"/>
                <w:noProof/>
                <w:lang w:eastAsia="sk-SK"/>
              </w:rPr>
              <w:tab/>
            </w:r>
            <w:r w:rsidR="00A21A1F" w:rsidRPr="00727860">
              <w:rPr>
                <w:rStyle w:val="Hypertextovprepojenie"/>
                <w:noProof/>
              </w:rPr>
              <w:t>Žiadosť o poskytnutie NFP</w:t>
            </w:r>
            <w:r w:rsidR="00A21A1F">
              <w:rPr>
                <w:noProof/>
                <w:webHidden/>
              </w:rPr>
              <w:tab/>
            </w:r>
            <w:r w:rsidR="00A21A1F">
              <w:rPr>
                <w:noProof/>
                <w:webHidden/>
              </w:rPr>
              <w:fldChar w:fldCharType="begin"/>
            </w:r>
            <w:r w:rsidR="00A21A1F">
              <w:rPr>
                <w:noProof/>
                <w:webHidden/>
              </w:rPr>
              <w:instrText xml:space="preserve"> PAGEREF _Toc118722548 \h </w:instrText>
            </w:r>
            <w:r w:rsidR="00A21A1F">
              <w:rPr>
                <w:noProof/>
                <w:webHidden/>
              </w:rPr>
            </w:r>
            <w:r w:rsidR="00A21A1F">
              <w:rPr>
                <w:noProof/>
                <w:webHidden/>
              </w:rPr>
              <w:fldChar w:fldCharType="separate"/>
            </w:r>
            <w:r w:rsidR="00A21A1F">
              <w:rPr>
                <w:noProof/>
                <w:webHidden/>
              </w:rPr>
              <w:t>3</w:t>
            </w:r>
            <w:r w:rsidR="00A21A1F">
              <w:rPr>
                <w:noProof/>
                <w:webHidden/>
              </w:rPr>
              <w:fldChar w:fldCharType="end"/>
            </w:r>
          </w:hyperlink>
        </w:p>
        <w:p w14:paraId="149CD67B" w14:textId="672A3762" w:rsidR="00A21A1F" w:rsidRDefault="004B4EA9">
          <w:pPr>
            <w:pStyle w:val="Obsah2"/>
            <w:tabs>
              <w:tab w:val="left" w:pos="880"/>
              <w:tab w:val="right" w:leader="dot" w:pos="9062"/>
            </w:tabs>
            <w:rPr>
              <w:rFonts w:eastAsiaTheme="minorEastAsia"/>
              <w:noProof/>
              <w:lang w:eastAsia="sk-SK"/>
            </w:rPr>
          </w:pPr>
          <w:hyperlink w:anchor="_Toc118722549" w:history="1">
            <w:r w:rsidR="00A21A1F" w:rsidRPr="00727860">
              <w:rPr>
                <w:rStyle w:val="Hypertextovprepojenie"/>
                <w:noProof/>
              </w:rPr>
              <w:t>3.1</w:t>
            </w:r>
            <w:r w:rsidR="00A21A1F">
              <w:rPr>
                <w:rFonts w:eastAsiaTheme="minorEastAsia"/>
                <w:noProof/>
                <w:lang w:eastAsia="sk-SK"/>
              </w:rPr>
              <w:tab/>
            </w:r>
            <w:r w:rsidR="00A21A1F" w:rsidRPr="00727860">
              <w:rPr>
                <w:rStyle w:val="Hypertextovprepojenie"/>
                <w:noProof/>
              </w:rPr>
              <w:t>Vypracovanie žiadosti o poskytnutie NFP</w:t>
            </w:r>
            <w:r w:rsidR="00A21A1F">
              <w:rPr>
                <w:noProof/>
                <w:webHidden/>
              </w:rPr>
              <w:tab/>
            </w:r>
            <w:r w:rsidR="00A21A1F">
              <w:rPr>
                <w:noProof/>
                <w:webHidden/>
              </w:rPr>
              <w:fldChar w:fldCharType="begin"/>
            </w:r>
            <w:r w:rsidR="00A21A1F">
              <w:rPr>
                <w:noProof/>
                <w:webHidden/>
              </w:rPr>
              <w:instrText xml:space="preserve"> PAGEREF _Toc118722549 \h </w:instrText>
            </w:r>
            <w:r w:rsidR="00A21A1F">
              <w:rPr>
                <w:noProof/>
                <w:webHidden/>
              </w:rPr>
            </w:r>
            <w:r w:rsidR="00A21A1F">
              <w:rPr>
                <w:noProof/>
                <w:webHidden/>
              </w:rPr>
              <w:fldChar w:fldCharType="separate"/>
            </w:r>
            <w:r w:rsidR="00A21A1F">
              <w:rPr>
                <w:noProof/>
                <w:webHidden/>
              </w:rPr>
              <w:t>3</w:t>
            </w:r>
            <w:r w:rsidR="00A21A1F">
              <w:rPr>
                <w:noProof/>
                <w:webHidden/>
              </w:rPr>
              <w:fldChar w:fldCharType="end"/>
            </w:r>
          </w:hyperlink>
        </w:p>
        <w:p w14:paraId="5FDCF404" w14:textId="3C974C26" w:rsidR="00A21A1F" w:rsidRDefault="004B4EA9">
          <w:pPr>
            <w:pStyle w:val="Obsah2"/>
            <w:tabs>
              <w:tab w:val="left" w:pos="880"/>
              <w:tab w:val="right" w:leader="dot" w:pos="9062"/>
            </w:tabs>
            <w:rPr>
              <w:rFonts w:eastAsiaTheme="minorEastAsia"/>
              <w:noProof/>
              <w:lang w:eastAsia="sk-SK"/>
            </w:rPr>
          </w:pPr>
          <w:hyperlink w:anchor="_Toc118722550" w:history="1">
            <w:r w:rsidR="00A21A1F" w:rsidRPr="00727860">
              <w:rPr>
                <w:rStyle w:val="Hypertextovprepojenie"/>
                <w:noProof/>
              </w:rPr>
              <w:t>3.2</w:t>
            </w:r>
            <w:r w:rsidR="00A21A1F">
              <w:rPr>
                <w:rFonts w:eastAsiaTheme="minorEastAsia"/>
                <w:noProof/>
                <w:lang w:eastAsia="sk-SK"/>
              </w:rPr>
              <w:tab/>
            </w:r>
            <w:r w:rsidR="00A21A1F" w:rsidRPr="00727860">
              <w:rPr>
                <w:rStyle w:val="Hypertextovprepojenie"/>
                <w:noProof/>
              </w:rPr>
              <w:t>Predloženie žiadosti o poskytnutie NFP a jej príloh</w:t>
            </w:r>
            <w:r w:rsidR="00A21A1F">
              <w:rPr>
                <w:noProof/>
                <w:webHidden/>
              </w:rPr>
              <w:tab/>
            </w:r>
            <w:r w:rsidR="00A21A1F">
              <w:rPr>
                <w:noProof/>
                <w:webHidden/>
              </w:rPr>
              <w:fldChar w:fldCharType="begin"/>
            </w:r>
            <w:r w:rsidR="00A21A1F">
              <w:rPr>
                <w:noProof/>
                <w:webHidden/>
              </w:rPr>
              <w:instrText xml:space="preserve"> PAGEREF _Toc118722550 \h </w:instrText>
            </w:r>
            <w:r w:rsidR="00A21A1F">
              <w:rPr>
                <w:noProof/>
                <w:webHidden/>
              </w:rPr>
            </w:r>
            <w:r w:rsidR="00A21A1F">
              <w:rPr>
                <w:noProof/>
                <w:webHidden/>
              </w:rPr>
              <w:fldChar w:fldCharType="separate"/>
            </w:r>
            <w:r w:rsidR="00A21A1F">
              <w:rPr>
                <w:noProof/>
                <w:webHidden/>
              </w:rPr>
              <w:t>3</w:t>
            </w:r>
            <w:r w:rsidR="00A21A1F">
              <w:rPr>
                <w:noProof/>
                <w:webHidden/>
              </w:rPr>
              <w:fldChar w:fldCharType="end"/>
            </w:r>
          </w:hyperlink>
        </w:p>
        <w:p w14:paraId="3A8A144C" w14:textId="2A60E5B1" w:rsidR="00A21A1F" w:rsidRDefault="004B4EA9">
          <w:pPr>
            <w:pStyle w:val="Obsah2"/>
            <w:tabs>
              <w:tab w:val="left" w:pos="880"/>
              <w:tab w:val="right" w:leader="dot" w:pos="9062"/>
            </w:tabs>
            <w:rPr>
              <w:rFonts w:eastAsiaTheme="minorEastAsia"/>
              <w:noProof/>
              <w:lang w:eastAsia="sk-SK"/>
            </w:rPr>
          </w:pPr>
          <w:hyperlink w:anchor="_Toc118722551" w:history="1">
            <w:r w:rsidR="00A21A1F" w:rsidRPr="00727860">
              <w:rPr>
                <w:rStyle w:val="Hypertextovprepojenie"/>
                <w:noProof/>
              </w:rPr>
              <w:t>3.3</w:t>
            </w:r>
            <w:r w:rsidR="00A21A1F">
              <w:rPr>
                <w:rFonts w:eastAsiaTheme="minorEastAsia"/>
                <w:noProof/>
                <w:lang w:eastAsia="sk-SK"/>
              </w:rPr>
              <w:tab/>
            </w:r>
            <w:r w:rsidR="00A21A1F" w:rsidRPr="00727860">
              <w:rPr>
                <w:rStyle w:val="Hypertextovprepojenie"/>
                <w:noProof/>
              </w:rPr>
              <w:t>Podmienky doručenia ŽoNFP</w:t>
            </w:r>
            <w:r w:rsidR="00A21A1F">
              <w:rPr>
                <w:noProof/>
                <w:webHidden/>
              </w:rPr>
              <w:tab/>
            </w:r>
            <w:r w:rsidR="00A21A1F">
              <w:rPr>
                <w:noProof/>
                <w:webHidden/>
              </w:rPr>
              <w:fldChar w:fldCharType="begin"/>
            </w:r>
            <w:r w:rsidR="00A21A1F">
              <w:rPr>
                <w:noProof/>
                <w:webHidden/>
              </w:rPr>
              <w:instrText xml:space="preserve"> PAGEREF _Toc118722551 \h </w:instrText>
            </w:r>
            <w:r w:rsidR="00A21A1F">
              <w:rPr>
                <w:noProof/>
                <w:webHidden/>
              </w:rPr>
            </w:r>
            <w:r w:rsidR="00A21A1F">
              <w:rPr>
                <w:noProof/>
                <w:webHidden/>
              </w:rPr>
              <w:fldChar w:fldCharType="separate"/>
            </w:r>
            <w:r w:rsidR="00A21A1F">
              <w:rPr>
                <w:noProof/>
                <w:webHidden/>
              </w:rPr>
              <w:t>5</w:t>
            </w:r>
            <w:r w:rsidR="00A21A1F">
              <w:rPr>
                <w:noProof/>
                <w:webHidden/>
              </w:rPr>
              <w:fldChar w:fldCharType="end"/>
            </w:r>
          </w:hyperlink>
        </w:p>
        <w:p w14:paraId="5E396F17" w14:textId="14F71805" w:rsidR="00A21A1F" w:rsidRDefault="004B4EA9">
          <w:pPr>
            <w:pStyle w:val="Obsah1"/>
            <w:rPr>
              <w:rFonts w:eastAsiaTheme="minorEastAsia"/>
              <w:noProof/>
              <w:lang w:eastAsia="sk-SK"/>
            </w:rPr>
          </w:pPr>
          <w:hyperlink w:anchor="_Toc118722552" w:history="1">
            <w:r w:rsidR="00A21A1F" w:rsidRPr="00727860">
              <w:rPr>
                <w:rStyle w:val="Hypertextovprepojenie"/>
                <w:noProof/>
              </w:rPr>
              <w:t>4</w:t>
            </w:r>
            <w:r w:rsidR="00A21A1F">
              <w:rPr>
                <w:rFonts w:eastAsiaTheme="minorEastAsia"/>
                <w:noProof/>
                <w:lang w:eastAsia="sk-SK"/>
              </w:rPr>
              <w:tab/>
            </w:r>
            <w:r w:rsidR="00A21A1F" w:rsidRPr="00727860">
              <w:rPr>
                <w:rStyle w:val="Hypertextovprepojenie"/>
                <w:noProof/>
              </w:rPr>
              <w:t>Schvaľovanie žiadosti o NFP</w:t>
            </w:r>
            <w:r w:rsidR="00A21A1F">
              <w:rPr>
                <w:noProof/>
                <w:webHidden/>
              </w:rPr>
              <w:tab/>
            </w:r>
            <w:r w:rsidR="00A21A1F">
              <w:rPr>
                <w:noProof/>
                <w:webHidden/>
              </w:rPr>
              <w:fldChar w:fldCharType="begin"/>
            </w:r>
            <w:r w:rsidR="00A21A1F">
              <w:rPr>
                <w:noProof/>
                <w:webHidden/>
              </w:rPr>
              <w:instrText xml:space="preserve"> PAGEREF _Toc118722552 \h </w:instrText>
            </w:r>
            <w:r w:rsidR="00A21A1F">
              <w:rPr>
                <w:noProof/>
                <w:webHidden/>
              </w:rPr>
            </w:r>
            <w:r w:rsidR="00A21A1F">
              <w:rPr>
                <w:noProof/>
                <w:webHidden/>
              </w:rPr>
              <w:fldChar w:fldCharType="separate"/>
            </w:r>
            <w:r w:rsidR="00A21A1F">
              <w:rPr>
                <w:noProof/>
                <w:webHidden/>
              </w:rPr>
              <w:t>6</w:t>
            </w:r>
            <w:r w:rsidR="00A21A1F">
              <w:rPr>
                <w:noProof/>
                <w:webHidden/>
              </w:rPr>
              <w:fldChar w:fldCharType="end"/>
            </w:r>
          </w:hyperlink>
        </w:p>
        <w:p w14:paraId="5C67AA22" w14:textId="390EBFBD" w:rsidR="00A21A1F" w:rsidRDefault="004B4EA9">
          <w:pPr>
            <w:pStyle w:val="Obsah2"/>
            <w:tabs>
              <w:tab w:val="left" w:pos="880"/>
              <w:tab w:val="right" w:leader="dot" w:pos="9062"/>
            </w:tabs>
            <w:rPr>
              <w:rFonts w:eastAsiaTheme="minorEastAsia"/>
              <w:noProof/>
              <w:lang w:eastAsia="sk-SK"/>
            </w:rPr>
          </w:pPr>
          <w:hyperlink w:anchor="_Toc118722553" w:history="1">
            <w:r w:rsidR="00A21A1F" w:rsidRPr="00727860">
              <w:rPr>
                <w:rStyle w:val="Hypertextovprepojenie"/>
                <w:noProof/>
              </w:rPr>
              <w:t>4.1</w:t>
            </w:r>
            <w:r w:rsidR="00A21A1F">
              <w:rPr>
                <w:rFonts w:eastAsiaTheme="minorEastAsia"/>
                <w:noProof/>
                <w:lang w:eastAsia="sk-SK"/>
              </w:rPr>
              <w:tab/>
            </w:r>
            <w:r w:rsidR="00A21A1F" w:rsidRPr="00727860">
              <w:rPr>
                <w:rStyle w:val="Hypertextovprepojenie"/>
                <w:noProof/>
              </w:rPr>
              <w:t>Administratívne overovanie</w:t>
            </w:r>
            <w:r w:rsidR="00A21A1F">
              <w:rPr>
                <w:noProof/>
                <w:webHidden/>
              </w:rPr>
              <w:tab/>
            </w:r>
            <w:r w:rsidR="00A21A1F">
              <w:rPr>
                <w:noProof/>
                <w:webHidden/>
              </w:rPr>
              <w:fldChar w:fldCharType="begin"/>
            </w:r>
            <w:r w:rsidR="00A21A1F">
              <w:rPr>
                <w:noProof/>
                <w:webHidden/>
              </w:rPr>
              <w:instrText xml:space="preserve"> PAGEREF _Toc118722553 \h </w:instrText>
            </w:r>
            <w:r w:rsidR="00A21A1F">
              <w:rPr>
                <w:noProof/>
                <w:webHidden/>
              </w:rPr>
            </w:r>
            <w:r w:rsidR="00A21A1F">
              <w:rPr>
                <w:noProof/>
                <w:webHidden/>
              </w:rPr>
              <w:fldChar w:fldCharType="separate"/>
            </w:r>
            <w:r w:rsidR="00A21A1F">
              <w:rPr>
                <w:noProof/>
                <w:webHidden/>
              </w:rPr>
              <w:t>9</w:t>
            </w:r>
            <w:r w:rsidR="00A21A1F">
              <w:rPr>
                <w:noProof/>
                <w:webHidden/>
              </w:rPr>
              <w:fldChar w:fldCharType="end"/>
            </w:r>
          </w:hyperlink>
        </w:p>
        <w:p w14:paraId="0FF6BFF5" w14:textId="5319D5CA" w:rsidR="00A21A1F" w:rsidRDefault="004B4EA9">
          <w:pPr>
            <w:pStyle w:val="Obsah2"/>
            <w:tabs>
              <w:tab w:val="left" w:pos="880"/>
              <w:tab w:val="right" w:leader="dot" w:pos="9062"/>
            </w:tabs>
            <w:rPr>
              <w:rFonts w:eastAsiaTheme="minorEastAsia"/>
              <w:noProof/>
              <w:lang w:eastAsia="sk-SK"/>
            </w:rPr>
          </w:pPr>
          <w:hyperlink w:anchor="_Toc118722554" w:history="1">
            <w:r w:rsidR="00A21A1F" w:rsidRPr="00727860">
              <w:rPr>
                <w:rStyle w:val="Hypertextovprepojenie"/>
                <w:noProof/>
              </w:rPr>
              <w:t>4.2</w:t>
            </w:r>
            <w:r w:rsidR="00A21A1F">
              <w:rPr>
                <w:rFonts w:eastAsiaTheme="minorEastAsia"/>
                <w:noProof/>
                <w:lang w:eastAsia="sk-SK"/>
              </w:rPr>
              <w:tab/>
            </w:r>
            <w:r w:rsidR="00A21A1F" w:rsidRPr="00727860">
              <w:rPr>
                <w:rStyle w:val="Hypertextovprepojenie"/>
                <w:noProof/>
              </w:rPr>
              <w:t>Odborné hodnotenie ŽoNFP</w:t>
            </w:r>
            <w:r w:rsidR="00A21A1F">
              <w:rPr>
                <w:noProof/>
                <w:webHidden/>
              </w:rPr>
              <w:tab/>
            </w:r>
            <w:r w:rsidR="00A21A1F">
              <w:rPr>
                <w:noProof/>
                <w:webHidden/>
              </w:rPr>
              <w:fldChar w:fldCharType="begin"/>
            </w:r>
            <w:r w:rsidR="00A21A1F">
              <w:rPr>
                <w:noProof/>
                <w:webHidden/>
              </w:rPr>
              <w:instrText xml:space="preserve"> PAGEREF _Toc118722554 \h </w:instrText>
            </w:r>
            <w:r w:rsidR="00A21A1F">
              <w:rPr>
                <w:noProof/>
                <w:webHidden/>
              </w:rPr>
            </w:r>
            <w:r w:rsidR="00A21A1F">
              <w:rPr>
                <w:noProof/>
                <w:webHidden/>
              </w:rPr>
              <w:fldChar w:fldCharType="separate"/>
            </w:r>
            <w:r w:rsidR="00A21A1F">
              <w:rPr>
                <w:noProof/>
                <w:webHidden/>
              </w:rPr>
              <w:t>10</w:t>
            </w:r>
            <w:r w:rsidR="00A21A1F">
              <w:rPr>
                <w:noProof/>
                <w:webHidden/>
              </w:rPr>
              <w:fldChar w:fldCharType="end"/>
            </w:r>
          </w:hyperlink>
        </w:p>
        <w:p w14:paraId="082ED92C" w14:textId="267201E8" w:rsidR="00A21A1F" w:rsidRDefault="004B4EA9">
          <w:pPr>
            <w:pStyle w:val="Obsah2"/>
            <w:tabs>
              <w:tab w:val="left" w:pos="880"/>
              <w:tab w:val="right" w:leader="dot" w:pos="9062"/>
            </w:tabs>
            <w:rPr>
              <w:rFonts w:eastAsiaTheme="minorEastAsia"/>
              <w:noProof/>
              <w:lang w:eastAsia="sk-SK"/>
            </w:rPr>
          </w:pPr>
          <w:hyperlink w:anchor="_Toc118722555" w:history="1">
            <w:r w:rsidR="00A21A1F" w:rsidRPr="00727860">
              <w:rPr>
                <w:rStyle w:val="Hypertextovprepojenie"/>
                <w:noProof/>
              </w:rPr>
              <w:t>4.3</w:t>
            </w:r>
            <w:r w:rsidR="00A21A1F">
              <w:rPr>
                <w:rFonts w:eastAsiaTheme="minorEastAsia"/>
                <w:noProof/>
                <w:lang w:eastAsia="sk-SK"/>
              </w:rPr>
              <w:tab/>
            </w:r>
            <w:r w:rsidR="00A21A1F" w:rsidRPr="00727860">
              <w:rPr>
                <w:rStyle w:val="Hypertextovprepojenie"/>
                <w:noProof/>
              </w:rPr>
              <w:t>Výber ŽoNFP</w:t>
            </w:r>
            <w:r w:rsidR="00A21A1F">
              <w:rPr>
                <w:noProof/>
                <w:webHidden/>
              </w:rPr>
              <w:tab/>
            </w:r>
            <w:r w:rsidR="00A21A1F">
              <w:rPr>
                <w:noProof/>
                <w:webHidden/>
              </w:rPr>
              <w:fldChar w:fldCharType="begin"/>
            </w:r>
            <w:r w:rsidR="00A21A1F">
              <w:rPr>
                <w:noProof/>
                <w:webHidden/>
              </w:rPr>
              <w:instrText xml:space="preserve"> PAGEREF _Toc118722555 \h </w:instrText>
            </w:r>
            <w:r w:rsidR="00A21A1F">
              <w:rPr>
                <w:noProof/>
                <w:webHidden/>
              </w:rPr>
            </w:r>
            <w:r w:rsidR="00A21A1F">
              <w:rPr>
                <w:noProof/>
                <w:webHidden/>
              </w:rPr>
              <w:fldChar w:fldCharType="separate"/>
            </w:r>
            <w:r w:rsidR="00A21A1F">
              <w:rPr>
                <w:noProof/>
                <w:webHidden/>
              </w:rPr>
              <w:t>11</w:t>
            </w:r>
            <w:r w:rsidR="00A21A1F">
              <w:rPr>
                <w:noProof/>
                <w:webHidden/>
              </w:rPr>
              <w:fldChar w:fldCharType="end"/>
            </w:r>
          </w:hyperlink>
        </w:p>
        <w:p w14:paraId="084E252F" w14:textId="78098EE3" w:rsidR="00A21A1F" w:rsidRDefault="004B4EA9">
          <w:pPr>
            <w:pStyle w:val="Obsah2"/>
            <w:tabs>
              <w:tab w:val="left" w:pos="880"/>
              <w:tab w:val="right" w:leader="dot" w:pos="9062"/>
            </w:tabs>
            <w:rPr>
              <w:rFonts w:eastAsiaTheme="minorEastAsia"/>
              <w:noProof/>
              <w:lang w:eastAsia="sk-SK"/>
            </w:rPr>
          </w:pPr>
          <w:hyperlink w:anchor="_Toc118722556" w:history="1">
            <w:r w:rsidR="00A21A1F" w:rsidRPr="00727860">
              <w:rPr>
                <w:rStyle w:val="Hypertextovprepojenie"/>
                <w:noProof/>
              </w:rPr>
              <w:t>4.4</w:t>
            </w:r>
            <w:r w:rsidR="00A21A1F">
              <w:rPr>
                <w:rFonts w:eastAsiaTheme="minorEastAsia"/>
                <w:noProof/>
                <w:lang w:eastAsia="sk-SK"/>
              </w:rPr>
              <w:tab/>
            </w:r>
            <w:r w:rsidR="00A21A1F" w:rsidRPr="00727860">
              <w:rPr>
                <w:rStyle w:val="Hypertextovprepojenie"/>
                <w:noProof/>
              </w:rPr>
              <w:t>Vydávanie a doručovanie rozhodnutí</w:t>
            </w:r>
            <w:r w:rsidR="00A21A1F">
              <w:rPr>
                <w:noProof/>
                <w:webHidden/>
              </w:rPr>
              <w:tab/>
            </w:r>
            <w:r w:rsidR="00A21A1F">
              <w:rPr>
                <w:noProof/>
                <w:webHidden/>
              </w:rPr>
              <w:fldChar w:fldCharType="begin"/>
            </w:r>
            <w:r w:rsidR="00A21A1F">
              <w:rPr>
                <w:noProof/>
                <w:webHidden/>
              </w:rPr>
              <w:instrText xml:space="preserve"> PAGEREF _Toc118722556 \h </w:instrText>
            </w:r>
            <w:r w:rsidR="00A21A1F">
              <w:rPr>
                <w:noProof/>
                <w:webHidden/>
              </w:rPr>
            </w:r>
            <w:r w:rsidR="00A21A1F">
              <w:rPr>
                <w:noProof/>
                <w:webHidden/>
              </w:rPr>
              <w:fldChar w:fldCharType="separate"/>
            </w:r>
            <w:r w:rsidR="00A21A1F">
              <w:rPr>
                <w:noProof/>
                <w:webHidden/>
              </w:rPr>
              <w:t>11</w:t>
            </w:r>
            <w:r w:rsidR="00A21A1F">
              <w:rPr>
                <w:noProof/>
                <w:webHidden/>
              </w:rPr>
              <w:fldChar w:fldCharType="end"/>
            </w:r>
          </w:hyperlink>
        </w:p>
        <w:p w14:paraId="38F53864" w14:textId="752BC2C4" w:rsidR="00A21A1F" w:rsidRDefault="004B4EA9">
          <w:pPr>
            <w:pStyle w:val="Obsah2"/>
            <w:tabs>
              <w:tab w:val="left" w:pos="880"/>
              <w:tab w:val="right" w:leader="dot" w:pos="9062"/>
            </w:tabs>
            <w:rPr>
              <w:rFonts w:eastAsiaTheme="minorEastAsia"/>
              <w:noProof/>
              <w:lang w:eastAsia="sk-SK"/>
            </w:rPr>
          </w:pPr>
          <w:hyperlink w:anchor="_Toc118722557" w:history="1">
            <w:r w:rsidR="00A21A1F" w:rsidRPr="00727860">
              <w:rPr>
                <w:rStyle w:val="Hypertextovprepojenie"/>
                <w:noProof/>
              </w:rPr>
              <w:t>4.5</w:t>
            </w:r>
            <w:r w:rsidR="00A21A1F">
              <w:rPr>
                <w:rFonts w:eastAsiaTheme="minorEastAsia"/>
                <w:noProof/>
                <w:lang w:eastAsia="sk-SK"/>
              </w:rPr>
              <w:tab/>
            </w:r>
            <w:r w:rsidR="00A21A1F" w:rsidRPr="00727860">
              <w:rPr>
                <w:rStyle w:val="Hypertextovprepojenie"/>
                <w:noProof/>
              </w:rPr>
              <w:t>Opravné prostriedky a sťažnosti</w:t>
            </w:r>
            <w:r w:rsidR="00A21A1F">
              <w:rPr>
                <w:noProof/>
                <w:webHidden/>
              </w:rPr>
              <w:tab/>
            </w:r>
            <w:r w:rsidR="00A21A1F">
              <w:rPr>
                <w:noProof/>
                <w:webHidden/>
              </w:rPr>
              <w:fldChar w:fldCharType="begin"/>
            </w:r>
            <w:r w:rsidR="00A21A1F">
              <w:rPr>
                <w:noProof/>
                <w:webHidden/>
              </w:rPr>
              <w:instrText xml:space="preserve"> PAGEREF _Toc118722557 \h </w:instrText>
            </w:r>
            <w:r w:rsidR="00A21A1F">
              <w:rPr>
                <w:noProof/>
                <w:webHidden/>
              </w:rPr>
            </w:r>
            <w:r w:rsidR="00A21A1F">
              <w:rPr>
                <w:noProof/>
                <w:webHidden/>
              </w:rPr>
              <w:fldChar w:fldCharType="separate"/>
            </w:r>
            <w:r w:rsidR="00A21A1F">
              <w:rPr>
                <w:noProof/>
                <w:webHidden/>
              </w:rPr>
              <w:t>12</w:t>
            </w:r>
            <w:r w:rsidR="00A21A1F">
              <w:rPr>
                <w:noProof/>
                <w:webHidden/>
              </w:rPr>
              <w:fldChar w:fldCharType="end"/>
            </w:r>
          </w:hyperlink>
        </w:p>
        <w:p w14:paraId="328136A3" w14:textId="2C92B73F" w:rsidR="00A21A1F" w:rsidRDefault="004B4EA9">
          <w:pPr>
            <w:pStyle w:val="Obsah3"/>
            <w:tabs>
              <w:tab w:val="left" w:pos="1320"/>
              <w:tab w:val="right" w:leader="dot" w:pos="9062"/>
            </w:tabs>
            <w:rPr>
              <w:rFonts w:eastAsiaTheme="minorEastAsia"/>
              <w:noProof/>
              <w:lang w:eastAsia="sk-SK"/>
            </w:rPr>
          </w:pPr>
          <w:hyperlink w:anchor="_Toc118722558" w:history="1">
            <w:r w:rsidR="00A21A1F" w:rsidRPr="00727860">
              <w:rPr>
                <w:rStyle w:val="Hypertextovprepojenie"/>
                <w:noProof/>
              </w:rPr>
              <w:t>4.5.1</w:t>
            </w:r>
            <w:r w:rsidR="00A21A1F">
              <w:rPr>
                <w:rFonts w:eastAsiaTheme="minorEastAsia"/>
                <w:noProof/>
                <w:lang w:eastAsia="sk-SK"/>
              </w:rPr>
              <w:tab/>
            </w:r>
            <w:r w:rsidR="00A21A1F" w:rsidRPr="00727860">
              <w:rPr>
                <w:rStyle w:val="Hypertextovprepojenie"/>
                <w:noProof/>
              </w:rPr>
              <w:t>Odvolanie (riadny opravný prostriedok)</w:t>
            </w:r>
            <w:r w:rsidR="00A21A1F">
              <w:rPr>
                <w:noProof/>
                <w:webHidden/>
              </w:rPr>
              <w:tab/>
            </w:r>
            <w:r w:rsidR="00A21A1F">
              <w:rPr>
                <w:noProof/>
                <w:webHidden/>
              </w:rPr>
              <w:fldChar w:fldCharType="begin"/>
            </w:r>
            <w:r w:rsidR="00A21A1F">
              <w:rPr>
                <w:noProof/>
                <w:webHidden/>
              </w:rPr>
              <w:instrText xml:space="preserve"> PAGEREF _Toc118722558 \h </w:instrText>
            </w:r>
            <w:r w:rsidR="00A21A1F">
              <w:rPr>
                <w:noProof/>
                <w:webHidden/>
              </w:rPr>
            </w:r>
            <w:r w:rsidR="00A21A1F">
              <w:rPr>
                <w:noProof/>
                <w:webHidden/>
              </w:rPr>
              <w:fldChar w:fldCharType="separate"/>
            </w:r>
            <w:r w:rsidR="00A21A1F">
              <w:rPr>
                <w:noProof/>
                <w:webHidden/>
              </w:rPr>
              <w:t>12</w:t>
            </w:r>
            <w:r w:rsidR="00A21A1F">
              <w:rPr>
                <w:noProof/>
                <w:webHidden/>
              </w:rPr>
              <w:fldChar w:fldCharType="end"/>
            </w:r>
          </w:hyperlink>
        </w:p>
        <w:p w14:paraId="2219CAAE" w14:textId="70718817" w:rsidR="00A21A1F" w:rsidRDefault="004B4EA9">
          <w:pPr>
            <w:pStyle w:val="Obsah3"/>
            <w:tabs>
              <w:tab w:val="left" w:pos="1320"/>
              <w:tab w:val="right" w:leader="dot" w:pos="9062"/>
            </w:tabs>
            <w:rPr>
              <w:rFonts w:eastAsiaTheme="minorEastAsia"/>
              <w:noProof/>
              <w:lang w:eastAsia="sk-SK"/>
            </w:rPr>
          </w:pPr>
          <w:hyperlink w:anchor="_Toc118722559" w:history="1">
            <w:r w:rsidR="00A21A1F" w:rsidRPr="00727860">
              <w:rPr>
                <w:rStyle w:val="Hypertextovprepojenie"/>
                <w:rFonts w:cstheme="minorHAnsi"/>
                <w:noProof/>
              </w:rPr>
              <w:t>4.5.2</w:t>
            </w:r>
            <w:r w:rsidR="00A21A1F">
              <w:rPr>
                <w:rFonts w:eastAsiaTheme="minorEastAsia"/>
                <w:noProof/>
                <w:lang w:eastAsia="sk-SK"/>
              </w:rPr>
              <w:tab/>
            </w:r>
            <w:r w:rsidR="00A21A1F" w:rsidRPr="00727860">
              <w:rPr>
                <w:rStyle w:val="Hypertextovprepojenie"/>
                <w:rFonts w:cstheme="minorHAnsi"/>
                <w:noProof/>
              </w:rPr>
              <w:t>Preskúmanie rozhodnutia mimo odvolacieho konania (mimoriadny opravný prostriedok)</w:t>
            </w:r>
            <w:r w:rsidR="00A21A1F">
              <w:rPr>
                <w:noProof/>
                <w:webHidden/>
              </w:rPr>
              <w:tab/>
            </w:r>
            <w:r w:rsidR="00A21A1F">
              <w:rPr>
                <w:noProof/>
                <w:webHidden/>
              </w:rPr>
              <w:fldChar w:fldCharType="begin"/>
            </w:r>
            <w:r w:rsidR="00A21A1F">
              <w:rPr>
                <w:noProof/>
                <w:webHidden/>
              </w:rPr>
              <w:instrText xml:space="preserve"> PAGEREF _Toc118722559 \h </w:instrText>
            </w:r>
            <w:r w:rsidR="00A21A1F">
              <w:rPr>
                <w:noProof/>
                <w:webHidden/>
              </w:rPr>
            </w:r>
            <w:r w:rsidR="00A21A1F">
              <w:rPr>
                <w:noProof/>
                <w:webHidden/>
              </w:rPr>
              <w:fldChar w:fldCharType="separate"/>
            </w:r>
            <w:r w:rsidR="00A21A1F">
              <w:rPr>
                <w:noProof/>
                <w:webHidden/>
              </w:rPr>
              <w:t>15</w:t>
            </w:r>
            <w:r w:rsidR="00A21A1F">
              <w:rPr>
                <w:noProof/>
                <w:webHidden/>
              </w:rPr>
              <w:fldChar w:fldCharType="end"/>
            </w:r>
          </w:hyperlink>
        </w:p>
        <w:p w14:paraId="52814948" w14:textId="5FC1BDD3" w:rsidR="00A21A1F" w:rsidRDefault="004B4EA9">
          <w:pPr>
            <w:pStyle w:val="Obsah3"/>
            <w:tabs>
              <w:tab w:val="left" w:pos="1320"/>
              <w:tab w:val="right" w:leader="dot" w:pos="9062"/>
            </w:tabs>
            <w:rPr>
              <w:rFonts w:eastAsiaTheme="minorEastAsia"/>
              <w:noProof/>
              <w:lang w:eastAsia="sk-SK"/>
            </w:rPr>
          </w:pPr>
          <w:hyperlink w:anchor="_Toc118722560" w:history="1">
            <w:r w:rsidR="00A21A1F" w:rsidRPr="00727860">
              <w:rPr>
                <w:rStyle w:val="Hypertextovprepojenie"/>
                <w:rFonts w:cstheme="minorHAnsi"/>
                <w:noProof/>
              </w:rPr>
              <w:t>4.5.3</w:t>
            </w:r>
            <w:r w:rsidR="00A21A1F">
              <w:rPr>
                <w:rFonts w:eastAsiaTheme="minorEastAsia"/>
                <w:noProof/>
                <w:lang w:eastAsia="sk-SK"/>
              </w:rPr>
              <w:tab/>
            </w:r>
            <w:r w:rsidR="00A21A1F" w:rsidRPr="00727860">
              <w:rPr>
                <w:rStyle w:val="Hypertextovprepojenie"/>
                <w:rFonts w:cstheme="minorHAnsi"/>
                <w:noProof/>
              </w:rPr>
              <w:t>Oprava rozhodnutia</w:t>
            </w:r>
            <w:r w:rsidR="00A21A1F">
              <w:rPr>
                <w:noProof/>
                <w:webHidden/>
              </w:rPr>
              <w:tab/>
            </w:r>
            <w:r w:rsidR="00A21A1F">
              <w:rPr>
                <w:noProof/>
                <w:webHidden/>
              </w:rPr>
              <w:fldChar w:fldCharType="begin"/>
            </w:r>
            <w:r w:rsidR="00A21A1F">
              <w:rPr>
                <w:noProof/>
                <w:webHidden/>
              </w:rPr>
              <w:instrText xml:space="preserve"> PAGEREF _Toc118722560 \h </w:instrText>
            </w:r>
            <w:r w:rsidR="00A21A1F">
              <w:rPr>
                <w:noProof/>
                <w:webHidden/>
              </w:rPr>
            </w:r>
            <w:r w:rsidR="00A21A1F">
              <w:rPr>
                <w:noProof/>
                <w:webHidden/>
              </w:rPr>
              <w:fldChar w:fldCharType="separate"/>
            </w:r>
            <w:r w:rsidR="00A21A1F">
              <w:rPr>
                <w:noProof/>
                <w:webHidden/>
              </w:rPr>
              <w:t>16</w:t>
            </w:r>
            <w:r w:rsidR="00A21A1F">
              <w:rPr>
                <w:noProof/>
                <w:webHidden/>
              </w:rPr>
              <w:fldChar w:fldCharType="end"/>
            </w:r>
          </w:hyperlink>
        </w:p>
        <w:p w14:paraId="44E5215A" w14:textId="3A2560B2" w:rsidR="00A21A1F" w:rsidRDefault="004B4EA9">
          <w:pPr>
            <w:pStyle w:val="Obsah3"/>
            <w:tabs>
              <w:tab w:val="left" w:pos="1320"/>
              <w:tab w:val="right" w:leader="dot" w:pos="9062"/>
            </w:tabs>
            <w:rPr>
              <w:rFonts w:eastAsiaTheme="minorEastAsia"/>
              <w:noProof/>
              <w:lang w:eastAsia="sk-SK"/>
            </w:rPr>
          </w:pPr>
          <w:hyperlink w:anchor="_Toc118722561" w:history="1">
            <w:r w:rsidR="00A21A1F" w:rsidRPr="00727860">
              <w:rPr>
                <w:rStyle w:val="Hypertextovprepojenie"/>
                <w:rFonts w:cstheme="minorHAnsi"/>
                <w:noProof/>
              </w:rPr>
              <w:t>4.5.4</w:t>
            </w:r>
            <w:r w:rsidR="00A21A1F">
              <w:rPr>
                <w:rFonts w:eastAsiaTheme="minorEastAsia"/>
                <w:noProof/>
                <w:lang w:eastAsia="sk-SK"/>
              </w:rPr>
              <w:tab/>
            </w:r>
            <w:r w:rsidR="00A21A1F" w:rsidRPr="00727860">
              <w:rPr>
                <w:rStyle w:val="Hypertextovprepojenie"/>
                <w:rFonts w:cstheme="minorHAnsi"/>
                <w:noProof/>
              </w:rPr>
              <w:t>Sťažnosti</w:t>
            </w:r>
            <w:r w:rsidR="00A21A1F">
              <w:rPr>
                <w:noProof/>
                <w:webHidden/>
              </w:rPr>
              <w:tab/>
            </w:r>
            <w:r w:rsidR="00A21A1F">
              <w:rPr>
                <w:noProof/>
                <w:webHidden/>
              </w:rPr>
              <w:fldChar w:fldCharType="begin"/>
            </w:r>
            <w:r w:rsidR="00A21A1F">
              <w:rPr>
                <w:noProof/>
                <w:webHidden/>
              </w:rPr>
              <w:instrText xml:space="preserve"> PAGEREF _Toc118722561 \h </w:instrText>
            </w:r>
            <w:r w:rsidR="00A21A1F">
              <w:rPr>
                <w:noProof/>
                <w:webHidden/>
              </w:rPr>
            </w:r>
            <w:r w:rsidR="00A21A1F">
              <w:rPr>
                <w:noProof/>
                <w:webHidden/>
              </w:rPr>
              <w:fldChar w:fldCharType="separate"/>
            </w:r>
            <w:r w:rsidR="00A21A1F">
              <w:rPr>
                <w:noProof/>
                <w:webHidden/>
              </w:rPr>
              <w:t>16</w:t>
            </w:r>
            <w:r w:rsidR="00A21A1F">
              <w:rPr>
                <w:noProof/>
                <w:webHidden/>
              </w:rPr>
              <w:fldChar w:fldCharType="end"/>
            </w:r>
          </w:hyperlink>
        </w:p>
        <w:p w14:paraId="253D5D80" w14:textId="1753AAF4" w:rsidR="00A21A1F" w:rsidRDefault="004B4EA9">
          <w:pPr>
            <w:pStyle w:val="Obsah1"/>
            <w:rPr>
              <w:rFonts w:eastAsiaTheme="minorEastAsia"/>
              <w:noProof/>
              <w:lang w:eastAsia="sk-SK"/>
            </w:rPr>
          </w:pPr>
          <w:hyperlink w:anchor="_Toc118722562" w:history="1">
            <w:r w:rsidR="00A21A1F" w:rsidRPr="00727860">
              <w:rPr>
                <w:rStyle w:val="Hypertextovprepojenie"/>
                <w:noProof/>
              </w:rPr>
              <w:t>5</w:t>
            </w:r>
            <w:r w:rsidR="00A21A1F">
              <w:rPr>
                <w:rFonts w:eastAsiaTheme="minorEastAsia"/>
                <w:noProof/>
                <w:lang w:eastAsia="sk-SK"/>
              </w:rPr>
              <w:tab/>
            </w:r>
            <w:r w:rsidR="00A21A1F" w:rsidRPr="00727860">
              <w:rPr>
                <w:rStyle w:val="Hypertextovprepojenie"/>
                <w:noProof/>
              </w:rPr>
              <w:t>Zmluva o poskytnutí NFP</w:t>
            </w:r>
            <w:r w:rsidR="00A21A1F">
              <w:rPr>
                <w:noProof/>
                <w:webHidden/>
              </w:rPr>
              <w:tab/>
            </w:r>
            <w:r w:rsidR="00A21A1F">
              <w:rPr>
                <w:noProof/>
                <w:webHidden/>
              </w:rPr>
              <w:fldChar w:fldCharType="begin"/>
            </w:r>
            <w:r w:rsidR="00A21A1F">
              <w:rPr>
                <w:noProof/>
                <w:webHidden/>
              </w:rPr>
              <w:instrText xml:space="preserve"> PAGEREF _Toc118722562 \h </w:instrText>
            </w:r>
            <w:r w:rsidR="00A21A1F">
              <w:rPr>
                <w:noProof/>
                <w:webHidden/>
              </w:rPr>
            </w:r>
            <w:r w:rsidR="00A21A1F">
              <w:rPr>
                <w:noProof/>
                <w:webHidden/>
              </w:rPr>
              <w:fldChar w:fldCharType="separate"/>
            </w:r>
            <w:r w:rsidR="00A21A1F">
              <w:rPr>
                <w:noProof/>
                <w:webHidden/>
              </w:rPr>
              <w:t>17</w:t>
            </w:r>
            <w:r w:rsidR="00A21A1F">
              <w:rPr>
                <w:noProof/>
                <w:webHidden/>
              </w:rPr>
              <w:fldChar w:fldCharType="end"/>
            </w:r>
          </w:hyperlink>
        </w:p>
        <w:p w14:paraId="3E38CF3E" w14:textId="54C03EBD" w:rsidR="00A21A1F" w:rsidRDefault="004B4EA9">
          <w:pPr>
            <w:pStyle w:val="Obsah2"/>
            <w:tabs>
              <w:tab w:val="left" w:pos="880"/>
              <w:tab w:val="right" w:leader="dot" w:pos="9062"/>
            </w:tabs>
            <w:rPr>
              <w:rFonts w:eastAsiaTheme="minorEastAsia"/>
              <w:noProof/>
              <w:lang w:eastAsia="sk-SK"/>
            </w:rPr>
          </w:pPr>
          <w:hyperlink w:anchor="_Toc118722563" w:history="1">
            <w:r w:rsidR="00A21A1F" w:rsidRPr="00727860">
              <w:rPr>
                <w:rStyle w:val="Hypertextovprepojenie"/>
                <w:noProof/>
              </w:rPr>
              <w:t>5.1</w:t>
            </w:r>
            <w:r w:rsidR="00A21A1F">
              <w:rPr>
                <w:rFonts w:eastAsiaTheme="minorEastAsia"/>
                <w:noProof/>
                <w:lang w:eastAsia="sk-SK"/>
              </w:rPr>
              <w:tab/>
            </w:r>
            <w:r w:rsidR="00A21A1F" w:rsidRPr="00727860">
              <w:rPr>
                <w:rStyle w:val="Hypertextovprepojenie"/>
                <w:noProof/>
              </w:rPr>
              <w:t>Splnenie podmienok pre uzatvorenie zmluvy o poskytnutí NFP</w:t>
            </w:r>
            <w:r w:rsidR="00A21A1F">
              <w:rPr>
                <w:noProof/>
                <w:webHidden/>
              </w:rPr>
              <w:tab/>
            </w:r>
            <w:r w:rsidR="00A21A1F">
              <w:rPr>
                <w:noProof/>
                <w:webHidden/>
              </w:rPr>
              <w:fldChar w:fldCharType="begin"/>
            </w:r>
            <w:r w:rsidR="00A21A1F">
              <w:rPr>
                <w:noProof/>
                <w:webHidden/>
              </w:rPr>
              <w:instrText xml:space="preserve"> PAGEREF _Toc118722563 \h </w:instrText>
            </w:r>
            <w:r w:rsidR="00A21A1F">
              <w:rPr>
                <w:noProof/>
                <w:webHidden/>
              </w:rPr>
            </w:r>
            <w:r w:rsidR="00A21A1F">
              <w:rPr>
                <w:noProof/>
                <w:webHidden/>
              </w:rPr>
              <w:fldChar w:fldCharType="separate"/>
            </w:r>
            <w:r w:rsidR="00A21A1F">
              <w:rPr>
                <w:noProof/>
                <w:webHidden/>
              </w:rPr>
              <w:t>17</w:t>
            </w:r>
            <w:r w:rsidR="00A21A1F">
              <w:rPr>
                <w:noProof/>
                <w:webHidden/>
              </w:rPr>
              <w:fldChar w:fldCharType="end"/>
            </w:r>
          </w:hyperlink>
        </w:p>
        <w:p w14:paraId="24734BE7" w14:textId="7712ADCA" w:rsidR="00A21A1F" w:rsidRDefault="004B4EA9">
          <w:pPr>
            <w:pStyle w:val="Obsah3"/>
            <w:tabs>
              <w:tab w:val="left" w:pos="1320"/>
              <w:tab w:val="right" w:leader="dot" w:pos="9062"/>
            </w:tabs>
            <w:rPr>
              <w:rFonts w:eastAsiaTheme="minorEastAsia"/>
              <w:noProof/>
              <w:lang w:eastAsia="sk-SK"/>
            </w:rPr>
          </w:pPr>
          <w:hyperlink w:anchor="_Toc118722564" w:history="1">
            <w:r w:rsidR="00A21A1F" w:rsidRPr="00727860">
              <w:rPr>
                <w:rStyle w:val="Hypertextovprepojenie"/>
                <w:rFonts w:cstheme="minorHAnsi"/>
                <w:noProof/>
              </w:rPr>
              <w:t>5.1.1</w:t>
            </w:r>
            <w:r w:rsidR="00A21A1F">
              <w:rPr>
                <w:rFonts w:eastAsiaTheme="minorEastAsia"/>
                <w:noProof/>
                <w:lang w:eastAsia="sk-SK"/>
              </w:rPr>
              <w:tab/>
            </w:r>
            <w:r w:rsidR="00A21A1F" w:rsidRPr="00727860">
              <w:rPr>
                <w:rStyle w:val="Hypertextovprepojenie"/>
                <w:rFonts w:cstheme="minorHAnsi"/>
                <w:noProof/>
              </w:rPr>
              <w:t>Poskytnutie súčinnosti pre vypracovanie návrhu zmluvy o poskytnutí NFP</w:t>
            </w:r>
            <w:r w:rsidR="00A21A1F">
              <w:rPr>
                <w:noProof/>
                <w:webHidden/>
              </w:rPr>
              <w:tab/>
            </w:r>
            <w:r w:rsidR="00A21A1F">
              <w:rPr>
                <w:noProof/>
                <w:webHidden/>
              </w:rPr>
              <w:fldChar w:fldCharType="begin"/>
            </w:r>
            <w:r w:rsidR="00A21A1F">
              <w:rPr>
                <w:noProof/>
                <w:webHidden/>
              </w:rPr>
              <w:instrText xml:space="preserve"> PAGEREF _Toc118722564 \h </w:instrText>
            </w:r>
            <w:r w:rsidR="00A21A1F">
              <w:rPr>
                <w:noProof/>
                <w:webHidden/>
              </w:rPr>
            </w:r>
            <w:r w:rsidR="00A21A1F">
              <w:rPr>
                <w:noProof/>
                <w:webHidden/>
              </w:rPr>
              <w:fldChar w:fldCharType="separate"/>
            </w:r>
            <w:r w:rsidR="00A21A1F">
              <w:rPr>
                <w:noProof/>
                <w:webHidden/>
              </w:rPr>
              <w:t>18</w:t>
            </w:r>
            <w:r w:rsidR="00A21A1F">
              <w:rPr>
                <w:noProof/>
                <w:webHidden/>
              </w:rPr>
              <w:fldChar w:fldCharType="end"/>
            </w:r>
          </w:hyperlink>
        </w:p>
        <w:p w14:paraId="7633903E" w14:textId="51AF3BF3" w:rsidR="00A21A1F" w:rsidRDefault="004B4EA9">
          <w:pPr>
            <w:pStyle w:val="Obsah3"/>
            <w:tabs>
              <w:tab w:val="left" w:pos="1320"/>
              <w:tab w:val="right" w:leader="dot" w:pos="9062"/>
            </w:tabs>
            <w:rPr>
              <w:rFonts w:eastAsiaTheme="minorEastAsia"/>
              <w:noProof/>
              <w:lang w:eastAsia="sk-SK"/>
            </w:rPr>
          </w:pPr>
          <w:hyperlink w:anchor="_Toc118722565" w:history="1">
            <w:r w:rsidR="00A21A1F" w:rsidRPr="00727860">
              <w:rPr>
                <w:rStyle w:val="Hypertextovprepojenie"/>
                <w:rFonts w:cstheme="minorHAnsi"/>
                <w:noProof/>
              </w:rPr>
              <w:t>5.1.2</w:t>
            </w:r>
            <w:r w:rsidR="00A21A1F">
              <w:rPr>
                <w:rFonts w:eastAsiaTheme="minorEastAsia"/>
                <w:noProof/>
                <w:lang w:eastAsia="sk-SK"/>
              </w:rPr>
              <w:tab/>
            </w:r>
            <w:r w:rsidR="00A21A1F" w:rsidRPr="00727860">
              <w:rPr>
                <w:rStyle w:val="Hypertextovprepojenie"/>
                <w:rFonts w:cstheme="minorHAnsi"/>
                <w:noProof/>
              </w:rPr>
              <w:t>Splnenie podmienok vyplývajúcich z výroku Rozhodnutia o schválení ŽoNFP</w:t>
            </w:r>
            <w:r w:rsidR="00A21A1F">
              <w:rPr>
                <w:noProof/>
                <w:webHidden/>
              </w:rPr>
              <w:tab/>
            </w:r>
            <w:r w:rsidR="00A21A1F">
              <w:rPr>
                <w:noProof/>
                <w:webHidden/>
              </w:rPr>
              <w:fldChar w:fldCharType="begin"/>
            </w:r>
            <w:r w:rsidR="00A21A1F">
              <w:rPr>
                <w:noProof/>
                <w:webHidden/>
              </w:rPr>
              <w:instrText xml:space="preserve"> PAGEREF _Toc118722565 \h </w:instrText>
            </w:r>
            <w:r w:rsidR="00A21A1F">
              <w:rPr>
                <w:noProof/>
                <w:webHidden/>
              </w:rPr>
            </w:r>
            <w:r w:rsidR="00A21A1F">
              <w:rPr>
                <w:noProof/>
                <w:webHidden/>
              </w:rPr>
              <w:fldChar w:fldCharType="separate"/>
            </w:r>
            <w:r w:rsidR="00A21A1F">
              <w:rPr>
                <w:noProof/>
                <w:webHidden/>
              </w:rPr>
              <w:t>18</w:t>
            </w:r>
            <w:r w:rsidR="00A21A1F">
              <w:rPr>
                <w:noProof/>
                <w:webHidden/>
              </w:rPr>
              <w:fldChar w:fldCharType="end"/>
            </w:r>
          </w:hyperlink>
        </w:p>
        <w:p w14:paraId="3331849F" w14:textId="16AACE09" w:rsidR="00A21A1F" w:rsidRDefault="004B4EA9">
          <w:pPr>
            <w:pStyle w:val="Obsah3"/>
            <w:tabs>
              <w:tab w:val="left" w:pos="1320"/>
              <w:tab w:val="right" w:leader="dot" w:pos="9062"/>
            </w:tabs>
            <w:rPr>
              <w:rFonts w:eastAsiaTheme="minorEastAsia"/>
              <w:noProof/>
              <w:lang w:eastAsia="sk-SK"/>
            </w:rPr>
          </w:pPr>
          <w:hyperlink w:anchor="_Toc118722566" w:history="1">
            <w:r w:rsidR="00A21A1F" w:rsidRPr="00727860">
              <w:rPr>
                <w:rStyle w:val="Hypertextovprepojenie"/>
                <w:rFonts w:cstheme="minorHAnsi"/>
                <w:noProof/>
              </w:rPr>
              <w:t>5.1.3</w:t>
            </w:r>
            <w:r w:rsidR="00A21A1F">
              <w:rPr>
                <w:rFonts w:eastAsiaTheme="minorEastAsia"/>
                <w:noProof/>
                <w:lang w:eastAsia="sk-SK"/>
              </w:rPr>
              <w:tab/>
            </w:r>
            <w:r w:rsidR="00A21A1F" w:rsidRPr="00727860">
              <w:rPr>
                <w:rStyle w:val="Hypertextovprepojenie"/>
                <w:rFonts w:cstheme="minorHAnsi"/>
                <w:noProof/>
              </w:rPr>
              <w:t>Zákonná podmienka pre uzavretie zmluvy o poskytnutí NFP</w:t>
            </w:r>
            <w:r w:rsidR="00A21A1F">
              <w:rPr>
                <w:noProof/>
                <w:webHidden/>
              </w:rPr>
              <w:tab/>
            </w:r>
            <w:r w:rsidR="00A21A1F">
              <w:rPr>
                <w:noProof/>
                <w:webHidden/>
              </w:rPr>
              <w:fldChar w:fldCharType="begin"/>
            </w:r>
            <w:r w:rsidR="00A21A1F">
              <w:rPr>
                <w:noProof/>
                <w:webHidden/>
              </w:rPr>
              <w:instrText xml:space="preserve"> PAGEREF _Toc118722566 \h </w:instrText>
            </w:r>
            <w:r w:rsidR="00A21A1F">
              <w:rPr>
                <w:noProof/>
                <w:webHidden/>
              </w:rPr>
            </w:r>
            <w:r w:rsidR="00A21A1F">
              <w:rPr>
                <w:noProof/>
                <w:webHidden/>
              </w:rPr>
              <w:fldChar w:fldCharType="separate"/>
            </w:r>
            <w:r w:rsidR="00A21A1F">
              <w:rPr>
                <w:noProof/>
                <w:webHidden/>
              </w:rPr>
              <w:t>18</w:t>
            </w:r>
            <w:r w:rsidR="00A21A1F">
              <w:rPr>
                <w:noProof/>
                <w:webHidden/>
              </w:rPr>
              <w:fldChar w:fldCharType="end"/>
            </w:r>
          </w:hyperlink>
        </w:p>
        <w:p w14:paraId="0DB9A966" w14:textId="6E410D89" w:rsidR="00A21A1F" w:rsidRDefault="004B4EA9">
          <w:pPr>
            <w:pStyle w:val="Obsah2"/>
            <w:tabs>
              <w:tab w:val="left" w:pos="880"/>
              <w:tab w:val="right" w:leader="dot" w:pos="9062"/>
            </w:tabs>
            <w:rPr>
              <w:rFonts w:eastAsiaTheme="minorEastAsia"/>
              <w:noProof/>
              <w:lang w:eastAsia="sk-SK"/>
            </w:rPr>
          </w:pPr>
          <w:hyperlink w:anchor="_Toc118722567" w:history="1">
            <w:r w:rsidR="00A21A1F" w:rsidRPr="00727860">
              <w:rPr>
                <w:rStyle w:val="Hypertextovprepojenie"/>
                <w:noProof/>
              </w:rPr>
              <w:t>5.2</w:t>
            </w:r>
            <w:r w:rsidR="00A21A1F">
              <w:rPr>
                <w:rFonts w:eastAsiaTheme="minorEastAsia"/>
                <w:noProof/>
                <w:lang w:eastAsia="sk-SK"/>
              </w:rPr>
              <w:tab/>
            </w:r>
            <w:r w:rsidR="00A21A1F" w:rsidRPr="00727860">
              <w:rPr>
                <w:rStyle w:val="Hypertextovprepojenie"/>
                <w:noProof/>
              </w:rPr>
              <w:t>Uzavretie zmluvy o poskytnutí NFP</w:t>
            </w:r>
            <w:r w:rsidR="00A21A1F">
              <w:rPr>
                <w:noProof/>
                <w:webHidden/>
              </w:rPr>
              <w:tab/>
            </w:r>
            <w:r w:rsidR="00A21A1F">
              <w:rPr>
                <w:noProof/>
                <w:webHidden/>
              </w:rPr>
              <w:fldChar w:fldCharType="begin"/>
            </w:r>
            <w:r w:rsidR="00A21A1F">
              <w:rPr>
                <w:noProof/>
                <w:webHidden/>
              </w:rPr>
              <w:instrText xml:space="preserve"> PAGEREF _Toc118722567 \h </w:instrText>
            </w:r>
            <w:r w:rsidR="00A21A1F">
              <w:rPr>
                <w:noProof/>
                <w:webHidden/>
              </w:rPr>
            </w:r>
            <w:r w:rsidR="00A21A1F">
              <w:rPr>
                <w:noProof/>
                <w:webHidden/>
              </w:rPr>
              <w:fldChar w:fldCharType="separate"/>
            </w:r>
            <w:r w:rsidR="00A21A1F">
              <w:rPr>
                <w:noProof/>
                <w:webHidden/>
              </w:rPr>
              <w:t>19</w:t>
            </w:r>
            <w:r w:rsidR="00A21A1F">
              <w:rPr>
                <w:noProof/>
                <w:webHidden/>
              </w:rPr>
              <w:fldChar w:fldCharType="end"/>
            </w:r>
          </w:hyperlink>
        </w:p>
        <w:p w14:paraId="26A4552B" w14:textId="0E30E8A7" w:rsidR="00A21A1F" w:rsidRDefault="004B4EA9">
          <w:pPr>
            <w:pStyle w:val="Obsah1"/>
            <w:rPr>
              <w:rFonts w:eastAsiaTheme="minorEastAsia"/>
              <w:noProof/>
              <w:lang w:eastAsia="sk-SK"/>
            </w:rPr>
          </w:pPr>
          <w:hyperlink w:anchor="_Toc118722568" w:history="1">
            <w:r w:rsidR="00A21A1F" w:rsidRPr="00727860">
              <w:rPr>
                <w:rStyle w:val="Hypertextovprepojenie"/>
                <w:noProof/>
              </w:rPr>
              <w:t>6</w:t>
            </w:r>
            <w:r w:rsidR="00A21A1F">
              <w:rPr>
                <w:rFonts w:eastAsiaTheme="minorEastAsia"/>
                <w:noProof/>
                <w:lang w:eastAsia="sk-SK"/>
              </w:rPr>
              <w:tab/>
            </w:r>
            <w:r w:rsidR="00A21A1F" w:rsidRPr="00727860">
              <w:rPr>
                <w:rStyle w:val="Hypertextovprepojenie"/>
                <w:noProof/>
              </w:rPr>
              <w:t>Poskytovanie informácií a komunikácia</w:t>
            </w:r>
            <w:r w:rsidR="00A21A1F">
              <w:rPr>
                <w:noProof/>
                <w:webHidden/>
              </w:rPr>
              <w:tab/>
            </w:r>
            <w:r w:rsidR="00A21A1F">
              <w:rPr>
                <w:noProof/>
                <w:webHidden/>
              </w:rPr>
              <w:fldChar w:fldCharType="begin"/>
            </w:r>
            <w:r w:rsidR="00A21A1F">
              <w:rPr>
                <w:noProof/>
                <w:webHidden/>
              </w:rPr>
              <w:instrText xml:space="preserve"> PAGEREF _Toc118722568 \h </w:instrText>
            </w:r>
            <w:r w:rsidR="00A21A1F">
              <w:rPr>
                <w:noProof/>
                <w:webHidden/>
              </w:rPr>
            </w:r>
            <w:r w:rsidR="00A21A1F">
              <w:rPr>
                <w:noProof/>
                <w:webHidden/>
              </w:rPr>
              <w:fldChar w:fldCharType="separate"/>
            </w:r>
            <w:r w:rsidR="00A21A1F">
              <w:rPr>
                <w:noProof/>
                <w:webHidden/>
              </w:rPr>
              <w:t>19</w:t>
            </w:r>
            <w:r w:rsidR="00A21A1F">
              <w:rPr>
                <w:noProof/>
                <w:webHidden/>
              </w:rPr>
              <w:fldChar w:fldCharType="end"/>
            </w:r>
          </w:hyperlink>
        </w:p>
        <w:p w14:paraId="61D4C32E" w14:textId="4D10DE73" w:rsidR="005D08BF" w:rsidRPr="007911FB" w:rsidRDefault="00A41101" w:rsidP="007911FB">
          <w:pPr>
            <w:sectPr w:rsidR="005D08BF" w:rsidRPr="007911FB" w:rsidSect="006913F1">
              <w:headerReference w:type="first" r:id="rId16"/>
              <w:footerReference w:type="first" r:id="rId17"/>
              <w:pgSz w:w="11906" w:h="16838"/>
              <w:pgMar w:top="1417" w:right="1417" w:bottom="1417" w:left="1417" w:header="708" w:footer="708" w:gutter="0"/>
              <w:pgNumType w:start="1"/>
              <w:cols w:space="708"/>
              <w:titlePg/>
              <w:docGrid w:linePitch="360"/>
            </w:sectPr>
          </w:pPr>
          <w:r>
            <w:rPr>
              <w:b/>
              <w:bCs/>
            </w:rPr>
            <w:fldChar w:fldCharType="end"/>
          </w:r>
        </w:p>
      </w:sdtContent>
    </w:sdt>
    <w:p w14:paraId="4D58A7F3" w14:textId="77777777" w:rsidR="001A74A9" w:rsidRPr="005943BC" w:rsidRDefault="001A74A9" w:rsidP="00374872">
      <w:pPr>
        <w:pStyle w:val="Nadpis1"/>
      </w:pPr>
      <w:bookmarkStart w:id="1" w:name="_Toc118722546"/>
      <w:r w:rsidRPr="005943BC">
        <w:lastRenderedPageBreak/>
        <w:t>Všeobecné informácie</w:t>
      </w:r>
      <w:bookmarkEnd w:id="1"/>
    </w:p>
    <w:p w14:paraId="3EF01068" w14:textId="749683D3" w:rsidR="002C4DCC" w:rsidRPr="002C4DCC" w:rsidRDefault="005D5E1F" w:rsidP="00B57593">
      <w:pPr>
        <w:pStyle w:val="Odsekzoznamu"/>
        <w:numPr>
          <w:ilvl w:val="0"/>
          <w:numId w:val="14"/>
        </w:numPr>
        <w:spacing w:line="240" w:lineRule="auto"/>
        <w:ind w:left="142" w:hanging="284"/>
        <w:contextualSpacing w:val="0"/>
        <w:jc w:val="both"/>
        <w:rPr>
          <w:rFonts w:cstheme="minorHAnsi"/>
        </w:rPr>
      </w:pPr>
      <w:r w:rsidRPr="002C4DCC">
        <w:rPr>
          <w:rFonts w:cstheme="minorHAnsi"/>
        </w:rPr>
        <w:t>V</w:t>
      </w:r>
      <w:r w:rsidR="00FF6B09" w:rsidRPr="002C4DCC">
        <w:rPr>
          <w:rFonts w:cstheme="minorHAnsi"/>
        </w:rPr>
        <w:t>šeobecná informácia k predkladaniu a schvaľovaniu žiadosti o poskytnutie nenávratného finančného príspevku (ďalej aj „ŽoNFP“ alebo „žiadosť o</w:t>
      </w:r>
      <w:r w:rsidR="00CD5BBB" w:rsidRPr="002C4DCC">
        <w:rPr>
          <w:rFonts w:cstheme="minorHAnsi"/>
        </w:rPr>
        <w:t xml:space="preserve"> poskytnutie </w:t>
      </w:r>
      <w:r w:rsidR="00FF6B09" w:rsidRPr="002C4DCC">
        <w:rPr>
          <w:rFonts w:cstheme="minorHAnsi"/>
        </w:rPr>
        <w:t>NFP“)</w:t>
      </w:r>
      <w:r w:rsidR="001E2027" w:rsidRPr="002C4DCC">
        <w:rPr>
          <w:rFonts w:cstheme="minorHAnsi"/>
        </w:rPr>
        <w:t xml:space="preserve"> </w:t>
      </w:r>
      <w:r w:rsidR="00214A1D" w:rsidRPr="002C4DCC">
        <w:rPr>
          <w:rFonts w:cstheme="minorHAnsi"/>
        </w:rPr>
        <w:t>(ďalej aj „</w:t>
      </w:r>
      <w:r w:rsidR="00830DED" w:rsidRPr="002C4DCC">
        <w:rPr>
          <w:rFonts w:cstheme="minorHAnsi"/>
        </w:rPr>
        <w:t>v</w:t>
      </w:r>
      <w:r w:rsidR="00FF6B09" w:rsidRPr="002C4DCC">
        <w:rPr>
          <w:rFonts w:cstheme="minorHAnsi"/>
        </w:rPr>
        <w:t>šeobecná informácia k</w:t>
      </w:r>
      <w:r w:rsidR="005D1DD4" w:rsidRPr="002C4DCC">
        <w:rPr>
          <w:rFonts w:cstheme="minorHAnsi"/>
        </w:rPr>
        <w:t> </w:t>
      </w:r>
      <w:r w:rsidR="00FF6B09" w:rsidRPr="002C4DCC">
        <w:rPr>
          <w:rFonts w:cstheme="minorHAnsi"/>
        </w:rPr>
        <w:t>ŽoNFP</w:t>
      </w:r>
      <w:r w:rsidR="00214A1D" w:rsidRPr="002C4DCC">
        <w:rPr>
          <w:rFonts w:cstheme="minorHAnsi"/>
        </w:rPr>
        <w:t xml:space="preserve">“) </w:t>
      </w:r>
      <w:r w:rsidR="00AC1A01" w:rsidRPr="002C4DCC">
        <w:rPr>
          <w:rFonts w:cstheme="minorHAnsi"/>
        </w:rPr>
        <w:t>predstavu</w:t>
      </w:r>
      <w:r w:rsidR="001E2027" w:rsidRPr="002C4DCC">
        <w:rPr>
          <w:rFonts w:cstheme="minorHAnsi"/>
        </w:rPr>
        <w:t>je</w:t>
      </w:r>
      <w:r w:rsidR="00134FDF" w:rsidRPr="002C4DCC">
        <w:rPr>
          <w:rFonts w:cstheme="minorHAnsi"/>
        </w:rPr>
        <w:t xml:space="preserve"> </w:t>
      </w:r>
      <w:r w:rsidR="00B574DB" w:rsidRPr="002C4DCC">
        <w:rPr>
          <w:rFonts w:cstheme="minorHAnsi"/>
        </w:rPr>
        <w:t>dokument</w:t>
      </w:r>
      <w:r w:rsidR="00D94F32" w:rsidRPr="002C4DCC">
        <w:rPr>
          <w:rFonts w:cstheme="minorHAnsi"/>
        </w:rPr>
        <w:t xml:space="preserve"> </w:t>
      </w:r>
      <w:r w:rsidR="00D86A99" w:rsidRPr="002C4DCC">
        <w:rPr>
          <w:rFonts w:cstheme="minorHAnsi"/>
        </w:rPr>
        <w:t>s inštrukciami pre žiadateľa na prípravu a </w:t>
      </w:r>
      <w:r w:rsidR="001E2027" w:rsidRPr="002C4DCC">
        <w:rPr>
          <w:rFonts w:cstheme="minorHAnsi"/>
        </w:rPr>
        <w:t>predloženie</w:t>
      </w:r>
      <w:r w:rsidR="00D86A99" w:rsidRPr="002C4DCC">
        <w:rPr>
          <w:rFonts w:cstheme="minorHAnsi"/>
        </w:rPr>
        <w:t xml:space="preserve"> ŽoNFP</w:t>
      </w:r>
      <w:r w:rsidR="00214A1D" w:rsidRPr="002C4DCC">
        <w:rPr>
          <w:rFonts w:cstheme="minorHAnsi"/>
        </w:rPr>
        <w:t xml:space="preserve">. </w:t>
      </w:r>
      <w:r w:rsidR="00FF6B09" w:rsidRPr="002C4DCC">
        <w:rPr>
          <w:rFonts w:cstheme="minorHAnsi"/>
        </w:rPr>
        <w:t>Všeobecná informácia k ŽoNFP</w:t>
      </w:r>
      <w:r w:rsidR="00214A1D" w:rsidRPr="002C4DCC">
        <w:rPr>
          <w:rFonts w:cstheme="minorHAnsi"/>
        </w:rPr>
        <w:t xml:space="preserve"> </w:t>
      </w:r>
      <w:r w:rsidR="00533DA1" w:rsidRPr="002C4DCC">
        <w:rPr>
          <w:rFonts w:cstheme="minorHAnsi"/>
        </w:rPr>
        <w:t xml:space="preserve">ďalej </w:t>
      </w:r>
      <w:r w:rsidR="00D86A99" w:rsidRPr="002C4DCC">
        <w:rPr>
          <w:rFonts w:cstheme="minorHAnsi"/>
        </w:rPr>
        <w:t>obsahuje informácie</w:t>
      </w:r>
      <w:r w:rsidR="00EF612B" w:rsidRPr="002C4DCC">
        <w:rPr>
          <w:rFonts w:cstheme="minorHAnsi"/>
        </w:rPr>
        <w:t xml:space="preserve"> o</w:t>
      </w:r>
      <w:r w:rsidR="00D86A99" w:rsidRPr="002C4DCC">
        <w:rPr>
          <w:rFonts w:cstheme="minorHAnsi"/>
        </w:rPr>
        <w:t xml:space="preserve"> postupe schvaľovania</w:t>
      </w:r>
      <w:r w:rsidR="001E2027" w:rsidRPr="002C4DCC">
        <w:rPr>
          <w:rFonts w:cstheme="minorHAnsi"/>
        </w:rPr>
        <w:t xml:space="preserve"> </w:t>
      </w:r>
      <w:r w:rsidR="00D86A99" w:rsidRPr="002C4DCC">
        <w:rPr>
          <w:rFonts w:cstheme="minorHAnsi"/>
        </w:rPr>
        <w:t xml:space="preserve">ŽoNFP </w:t>
      </w:r>
      <w:r w:rsidR="00735CAC" w:rsidRPr="002C4DCC">
        <w:rPr>
          <w:rFonts w:cstheme="minorHAnsi"/>
        </w:rPr>
        <w:t>p</w:t>
      </w:r>
      <w:r w:rsidR="009324D9" w:rsidRPr="002C4DCC">
        <w:rPr>
          <w:rFonts w:cstheme="minorHAnsi"/>
        </w:rPr>
        <w:t>oskytovateľom</w:t>
      </w:r>
      <w:r w:rsidR="00D86A99" w:rsidRPr="002C4DCC">
        <w:rPr>
          <w:rFonts w:cstheme="minorHAnsi"/>
        </w:rPr>
        <w:t>, opis postupov</w:t>
      </w:r>
      <w:r w:rsidR="00B546AC" w:rsidRPr="002C4DCC">
        <w:rPr>
          <w:rFonts w:cstheme="minorHAnsi"/>
        </w:rPr>
        <w:t xml:space="preserve"> pri uzatváraní </w:t>
      </w:r>
      <w:r w:rsidR="00822BC1" w:rsidRPr="002C4DCC">
        <w:rPr>
          <w:rFonts w:cstheme="minorHAnsi"/>
        </w:rPr>
        <w:t>z</w:t>
      </w:r>
      <w:r w:rsidR="007E656E" w:rsidRPr="002C4DCC">
        <w:rPr>
          <w:rFonts w:cstheme="minorHAnsi"/>
        </w:rPr>
        <w:t>mluvy o poskytnutí NFP</w:t>
      </w:r>
      <w:r w:rsidR="002810F8" w:rsidRPr="002C4DCC">
        <w:rPr>
          <w:rFonts w:cstheme="minorHAnsi"/>
        </w:rPr>
        <w:t xml:space="preserve"> </w:t>
      </w:r>
      <w:r w:rsidR="007E656E" w:rsidRPr="002C4DCC">
        <w:rPr>
          <w:rFonts w:cstheme="minorHAnsi"/>
        </w:rPr>
        <w:t>a</w:t>
      </w:r>
      <w:r w:rsidR="00D94F32" w:rsidRPr="002C4DCC">
        <w:rPr>
          <w:rFonts w:cstheme="minorHAnsi"/>
        </w:rPr>
        <w:t xml:space="preserve"> spôsob </w:t>
      </w:r>
      <w:r w:rsidR="007E656E" w:rsidRPr="002C4DCC">
        <w:rPr>
          <w:rFonts w:cstheme="minorHAnsi"/>
        </w:rPr>
        <w:t xml:space="preserve">komunikácie </w:t>
      </w:r>
      <w:r w:rsidR="009E3B23" w:rsidRPr="002C4DCC">
        <w:rPr>
          <w:rFonts w:cstheme="minorHAnsi"/>
        </w:rPr>
        <w:t xml:space="preserve">žiadateľa </w:t>
      </w:r>
      <w:r w:rsidR="007E656E" w:rsidRPr="002C4DCC">
        <w:rPr>
          <w:rFonts w:cstheme="minorHAnsi"/>
        </w:rPr>
        <w:t>s </w:t>
      </w:r>
      <w:r w:rsidR="00735CAC" w:rsidRPr="002C4DCC">
        <w:rPr>
          <w:rFonts w:cstheme="minorHAnsi"/>
        </w:rPr>
        <w:t>p</w:t>
      </w:r>
      <w:r w:rsidR="009324D9" w:rsidRPr="002C4DCC">
        <w:rPr>
          <w:rFonts w:cstheme="minorHAnsi"/>
        </w:rPr>
        <w:t>oskytovateľom</w:t>
      </w:r>
      <w:r w:rsidR="00B546AC" w:rsidRPr="002C4DCC">
        <w:rPr>
          <w:rFonts w:cstheme="minorHAnsi"/>
        </w:rPr>
        <w:t>.</w:t>
      </w:r>
    </w:p>
    <w:p w14:paraId="59F18515" w14:textId="064E2630" w:rsidR="002C4DCC" w:rsidRPr="002C4DCC" w:rsidRDefault="00F26BFC" w:rsidP="00B57593">
      <w:pPr>
        <w:pStyle w:val="Odsekzoznamu"/>
        <w:numPr>
          <w:ilvl w:val="0"/>
          <w:numId w:val="14"/>
        </w:numPr>
        <w:spacing w:line="240" w:lineRule="auto"/>
        <w:ind w:left="142" w:hanging="284"/>
        <w:contextualSpacing w:val="0"/>
        <w:jc w:val="both"/>
        <w:rPr>
          <w:rFonts w:cstheme="minorHAnsi"/>
        </w:rPr>
      </w:pPr>
      <w:r w:rsidRPr="002C4DCC">
        <w:rPr>
          <w:rFonts w:cstheme="minorHAnsi"/>
        </w:rPr>
        <w:t>Všeobecná informácia k ŽoNFP je zverejňovaná s každou výzvou</w:t>
      </w:r>
      <w:r w:rsidR="00336785" w:rsidRPr="002C4DCC">
        <w:rPr>
          <w:rFonts w:cstheme="minorHAnsi"/>
        </w:rPr>
        <w:t xml:space="preserve"> na predklad</w:t>
      </w:r>
      <w:r w:rsidR="00315392">
        <w:rPr>
          <w:rFonts w:cstheme="minorHAnsi"/>
        </w:rPr>
        <w:t>a</w:t>
      </w:r>
      <w:r w:rsidR="00336785" w:rsidRPr="002C4DCC">
        <w:rPr>
          <w:rFonts w:cstheme="minorHAnsi"/>
        </w:rPr>
        <w:t>nie ŽoNFP (ďalej len "výzva")</w:t>
      </w:r>
      <w:r w:rsidRPr="002C4DCC">
        <w:rPr>
          <w:rFonts w:cstheme="minorHAnsi"/>
        </w:rPr>
        <w:t xml:space="preserve">, </w:t>
      </w:r>
      <w:r w:rsidR="00A56D68" w:rsidRPr="002C4DCC">
        <w:rPr>
          <w:rFonts w:cstheme="minorHAnsi"/>
        </w:rPr>
        <w:t>a to vo forme odkazu</w:t>
      </w:r>
      <w:r w:rsidR="00CF5197" w:rsidRPr="002C4DCC">
        <w:rPr>
          <w:rFonts w:cstheme="minorHAnsi"/>
        </w:rPr>
        <w:t xml:space="preserve"> na webové sídlo </w:t>
      </w:r>
      <w:hyperlink r:id="rId18" w:history="1">
        <w:r w:rsidR="00EF612B" w:rsidRPr="002C4DCC">
          <w:rPr>
            <w:rStyle w:val="Hypertextovprepojenie"/>
            <w:rFonts w:cstheme="minorHAnsi"/>
          </w:rPr>
          <w:t>www.eurofondy.gov.sk</w:t>
        </w:r>
      </w:hyperlink>
      <w:r w:rsidR="00EF612B" w:rsidRPr="002C4DCC">
        <w:rPr>
          <w:rFonts w:cstheme="minorHAnsi"/>
        </w:rPr>
        <w:t xml:space="preserve"> </w:t>
      </w:r>
      <w:r w:rsidR="00A56D68" w:rsidRPr="002C4DCC">
        <w:rPr>
          <w:rFonts w:cstheme="minorHAnsi"/>
        </w:rPr>
        <w:t>alebo vo forme samostatnej prílohy</w:t>
      </w:r>
      <w:r w:rsidRPr="002C4DCC">
        <w:rPr>
          <w:rFonts w:cstheme="minorHAnsi"/>
        </w:rPr>
        <w:t>.</w:t>
      </w:r>
    </w:p>
    <w:p w14:paraId="1AD6E4BD" w14:textId="7E55E5B1" w:rsidR="008929F4" w:rsidRPr="00A51097" w:rsidRDefault="00FF6B09" w:rsidP="00B57593">
      <w:pPr>
        <w:pStyle w:val="Odsekzoznamu"/>
        <w:numPr>
          <w:ilvl w:val="0"/>
          <w:numId w:val="14"/>
        </w:numPr>
        <w:spacing w:line="240" w:lineRule="auto"/>
        <w:ind w:left="142" w:hanging="284"/>
        <w:contextualSpacing w:val="0"/>
        <w:jc w:val="both"/>
        <w:rPr>
          <w:rFonts w:cstheme="minorHAnsi"/>
        </w:rPr>
      </w:pPr>
      <w:r w:rsidRPr="002C4DCC">
        <w:rPr>
          <w:rFonts w:cstheme="minorHAnsi"/>
        </w:rPr>
        <w:t>Všeobecná informácia k ŽoNFP</w:t>
      </w:r>
      <w:r w:rsidR="00B546AC" w:rsidRPr="002C4DCC">
        <w:rPr>
          <w:rFonts w:cstheme="minorHAnsi"/>
        </w:rPr>
        <w:t xml:space="preserve"> je vypracovaná v súlade s</w:t>
      </w:r>
      <w:r w:rsidR="009854BA" w:rsidRPr="002C4DCC">
        <w:rPr>
          <w:rFonts w:cstheme="minorHAnsi"/>
        </w:rPr>
        <w:t>o zákonom č. 121/2022 Z. z. o príspevkoch z</w:t>
      </w:r>
      <w:r w:rsidRPr="002C4DCC">
        <w:rPr>
          <w:rFonts w:cstheme="minorHAnsi"/>
        </w:rPr>
        <w:t> </w:t>
      </w:r>
      <w:r w:rsidR="009854BA" w:rsidRPr="002C4DCC">
        <w:rPr>
          <w:rFonts w:cstheme="minorHAnsi"/>
        </w:rPr>
        <w:t xml:space="preserve">fondov Európskej únie </w:t>
      </w:r>
      <w:r w:rsidR="00383E1D" w:rsidRPr="002C4DCC">
        <w:rPr>
          <w:rFonts w:cstheme="minorHAnsi"/>
        </w:rPr>
        <w:t xml:space="preserve">a o zmene a doplnení niektorých zákonov </w:t>
      </w:r>
      <w:r w:rsidR="009854BA" w:rsidRPr="002C4DCC">
        <w:rPr>
          <w:rFonts w:cstheme="minorHAnsi"/>
        </w:rPr>
        <w:t>(ďalej „zákon o príspevkoch</w:t>
      </w:r>
      <w:r w:rsidR="00AA54EE" w:rsidRPr="002C4DCC">
        <w:rPr>
          <w:rFonts w:cstheme="minorHAnsi"/>
        </w:rPr>
        <w:t xml:space="preserve"> z</w:t>
      </w:r>
      <w:r w:rsidRPr="002C4DCC">
        <w:rPr>
          <w:rFonts w:cstheme="minorHAnsi"/>
        </w:rPr>
        <w:t> </w:t>
      </w:r>
      <w:r w:rsidR="00AA54EE" w:rsidRPr="002C4DCC">
        <w:rPr>
          <w:rFonts w:cstheme="minorHAnsi"/>
        </w:rPr>
        <w:t>fondov</w:t>
      </w:r>
      <w:r w:rsidR="009854BA" w:rsidRPr="002C4DCC">
        <w:rPr>
          <w:rFonts w:cstheme="minorHAnsi"/>
        </w:rPr>
        <w:t>“), Rámcom implementácie fondov (ďalej „RIF“) a</w:t>
      </w:r>
      <w:r w:rsidR="00540460" w:rsidRPr="002C4DCC">
        <w:rPr>
          <w:rFonts w:cstheme="minorHAnsi"/>
        </w:rPr>
        <w:t xml:space="preserve"> ďalšími </w:t>
      </w:r>
      <w:r w:rsidR="009854BA" w:rsidRPr="002C4DCC">
        <w:rPr>
          <w:rFonts w:cstheme="minorHAnsi"/>
        </w:rPr>
        <w:t>právnymi predpismi SR a EÚ</w:t>
      </w:r>
      <w:r w:rsidR="003C3EF9" w:rsidRPr="002C4DCC">
        <w:rPr>
          <w:rFonts w:cstheme="minorHAnsi"/>
        </w:rPr>
        <w:t>.</w:t>
      </w:r>
      <w:r w:rsidR="00EA07D9" w:rsidRPr="002C4DCC">
        <w:rPr>
          <w:rFonts w:cstheme="minorHAnsi"/>
        </w:rPr>
        <w:t xml:space="preserve"> </w:t>
      </w:r>
      <w:r w:rsidR="00B546AC" w:rsidRPr="002C4DCC">
        <w:rPr>
          <w:rFonts w:cstheme="minorHAnsi"/>
        </w:rPr>
        <w:t>Pojmy</w:t>
      </w:r>
      <w:r w:rsidR="001A74A9" w:rsidRPr="002C4DCC">
        <w:rPr>
          <w:rFonts w:cstheme="minorHAnsi"/>
        </w:rPr>
        <w:t xml:space="preserve"> a </w:t>
      </w:r>
      <w:r w:rsidR="00B546AC" w:rsidRPr="000F0F74">
        <w:rPr>
          <w:rFonts w:cstheme="minorHAnsi"/>
        </w:rPr>
        <w:t xml:space="preserve">skratky </w:t>
      </w:r>
      <w:r w:rsidR="003C3EF9" w:rsidRPr="000F0F74">
        <w:rPr>
          <w:rFonts w:cstheme="minorHAnsi"/>
        </w:rPr>
        <w:t xml:space="preserve">používané </w:t>
      </w:r>
      <w:r w:rsidR="00EA07D9" w:rsidRPr="000F0F74">
        <w:rPr>
          <w:rFonts w:cstheme="minorHAnsi"/>
        </w:rPr>
        <w:t xml:space="preserve">v tomto dokumente majú rovnaký význam, aký je definovaný v dokumentoch </w:t>
      </w:r>
      <w:r w:rsidR="00EE69F8" w:rsidRPr="000F0F74">
        <w:rPr>
          <w:rFonts w:cstheme="minorHAnsi"/>
        </w:rPr>
        <w:t xml:space="preserve">uvedených </w:t>
      </w:r>
      <w:r w:rsidR="00EA07D9" w:rsidRPr="000F0F74">
        <w:rPr>
          <w:rFonts w:cstheme="minorHAnsi"/>
        </w:rPr>
        <w:t>v prvej vete tohto odseku</w:t>
      </w:r>
      <w:r w:rsidR="00531B16" w:rsidRPr="000F0F74">
        <w:rPr>
          <w:rFonts w:cstheme="minorHAnsi"/>
        </w:rPr>
        <w:t>, resp. sú definované priamo v texte</w:t>
      </w:r>
      <w:r w:rsidR="00B546AC" w:rsidRPr="000F0F74">
        <w:rPr>
          <w:rFonts w:cstheme="minorHAnsi"/>
        </w:rPr>
        <w:t>.</w:t>
      </w:r>
      <w:r w:rsidR="00F56874" w:rsidRPr="000F0F74">
        <w:rPr>
          <w:rFonts w:cstheme="minorHAnsi"/>
        </w:rPr>
        <w:t xml:space="preserve"> </w:t>
      </w:r>
      <w:r w:rsidR="00AD1721" w:rsidRPr="000F0F74">
        <w:rPr>
          <w:rFonts w:cstheme="minorHAnsi"/>
        </w:rPr>
        <w:t>Všeobecná informácia k </w:t>
      </w:r>
      <w:r w:rsidR="00134FDF" w:rsidRPr="00497940">
        <w:rPr>
          <w:rFonts w:cstheme="minorHAnsi"/>
        </w:rPr>
        <w:t>ŽoNFP</w:t>
      </w:r>
      <w:r w:rsidR="00F56874" w:rsidRPr="00497940">
        <w:rPr>
          <w:rFonts w:cstheme="minorHAnsi"/>
        </w:rPr>
        <w:t xml:space="preserve"> je dokumentom </w:t>
      </w:r>
      <w:r w:rsidR="00AD1721" w:rsidRPr="00497940">
        <w:rPr>
          <w:rFonts w:cstheme="minorHAnsi"/>
        </w:rPr>
        <w:t xml:space="preserve">určeným </w:t>
      </w:r>
      <w:r w:rsidR="00F56874" w:rsidRPr="00497940">
        <w:rPr>
          <w:rFonts w:cstheme="minorHAnsi"/>
        </w:rPr>
        <w:t>pre</w:t>
      </w:r>
      <w:r w:rsidRPr="00497940">
        <w:rPr>
          <w:rFonts w:cstheme="minorHAnsi"/>
        </w:rPr>
        <w:t> </w:t>
      </w:r>
      <w:r w:rsidR="00F56874" w:rsidRPr="00497940">
        <w:rPr>
          <w:rFonts w:cstheme="minorHAnsi"/>
        </w:rPr>
        <w:t xml:space="preserve">programy spolufinancované z EFRR, </w:t>
      </w:r>
      <w:r w:rsidR="005943BC" w:rsidRPr="00497940">
        <w:rPr>
          <w:rFonts w:cstheme="minorHAnsi"/>
        </w:rPr>
        <w:t>ESF+, KF, FST a ENRAF, a to pre </w:t>
      </w:r>
      <w:r w:rsidR="00F56874" w:rsidRPr="00A51097">
        <w:rPr>
          <w:rFonts w:cstheme="minorHAnsi"/>
        </w:rPr>
        <w:t>Program Slovensko 2021 - 2027, Program Rybné hospodárstvo Slovenskej republiky 2021 – 2027</w:t>
      </w:r>
      <w:r w:rsidR="008929F4" w:rsidRPr="00A51097">
        <w:rPr>
          <w:rFonts w:cstheme="minorHAnsi"/>
        </w:rPr>
        <w:t>.</w:t>
      </w:r>
    </w:p>
    <w:p w14:paraId="7513E17B" w14:textId="5B47F4DB" w:rsidR="002C4DCC" w:rsidRDefault="00CA0E05" w:rsidP="00B57593">
      <w:pPr>
        <w:pStyle w:val="Odsekzoznamu"/>
        <w:numPr>
          <w:ilvl w:val="0"/>
          <w:numId w:val="14"/>
        </w:numPr>
        <w:spacing w:line="240" w:lineRule="auto"/>
        <w:ind w:left="142" w:hanging="284"/>
        <w:contextualSpacing w:val="0"/>
        <w:jc w:val="both"/>
        <w:rPr>
          <w:rFonts w:cstheme="minorHAnsi"/>
        </w:rPr>
      </w:pPr>
      <w:r>
        <w:rPr>
          <w:rFonts w:cstheme="minorHAnsi"/>
        </w:rPr>
        <w:t xml:space="preserve">Pre </w:t>
      </w:r>
      <w:r w:rsidR="008929F4" w:rsidRPr="008929F4">
        <w:rPr>
          <w:rFonts w:cstheme="minorHAnsi"/>
        </w:rPr>
        <w:t>Program Interreg Slovensko- Česko 2021-2027 a</w:t>
      </w:r>
      <w:r>
        <w:rPr>
          <w:rFonts w:cstheme="minorHAnsi"/>
        </w:rPr>
        <w:t xml:space="preserve"> Program </w:t>
      </w:r>
      <w:r w:rsidR="008929F4" w:rsidRPr="008929F4">
        <w:rPr>
          <w:rFonts w:cstheme="minorHAnsi"/>
        </w:rPr>
        <w:t>Interreg Slovensko - Rakúsko 202</w:t>
      </w:r>
      <w:r w:rsidR="00D727D2">
        <w:rPr>
          <w:rFonts w:cstheme="minorHAnsi"/>
        </w:rPr>
        <w:t>1-2027 platia osobitné pravidlá a</w:t>
      </w:r>
      <w:r w:rsidR="008929F4" w:rsidRPr="008929F4">
        <w:rPr>
          <w:rFonts w:cstheme="minorHAnsi"/>
        </w:rPr>
        <w:t xml:space="preserve"> postupy, ktoré sú </w:t>
      </w:r>
      <w:r w:rsidR="00D727D2">
        <w:rPr>
          <w:rFonts w:cstheme="minorHAnsi"/>
        </w:rPr>
        <w:t>určené</w:t>
      </w:r>
      <w:r w:rsidR="008929F4" w:rsidRPr="008929F4">
        <w:rPr>
          <w:rFonts w:cstheme="minorHAnsi"/>
        </w:rPr>
        <w:t xml:space="preserve"> pre d</w:t>
      </w:r>
      <w:r w:rsidR="008929F4">
        <w:rPr>
          <w:rFonts w:cstheme="minorHAnsi"/>
        </w:rPr>
        <w:t>aný program</w:t>
      </w:r>
      <w:r w:rsidR="00D727D2">
        <w:rPr>
          <w:rFonts w:cstheme="minorHAnsi"/>
        </w:rPr>
        <w:t>, zohľadňujú špecifiká programov v </w:t>
      </w:r>
      <w:r w:rsidR="00D727D2" w:rsidRPr="00D727D2">
        <w:rPr>
          <w:rFonts w:cstheme="minorHAnsi"/>
        </w:rPr>
        <w:t>súlade s § 27 ods. 13 zákona o príspevkoch z fondov</w:t>
      </w:r>
      <w:r w:rsidR="008929F4">
        <w:rPr>
          <w:rFonts w:cstheme="minorHAnsi"/>
        </w:rPr>
        <w:t xml:space="preserve"> </w:t>
      </w:r>
      <w:r w:rsidR="00D727D2">
        <w:rPr>
          <w:rFonts w:cstheme="minorHAnsi"/>
        </w:rPr>
        <w:t xml:space="preserve">a </w:t>
      </w:r>
      <w:r w:rsidR="008929F4">
        <w:rPr>
          <w:rFonts w:cstheme="minorHAnsi"/>
        </w:rPr>
        <w:t>sú zverejnené na prí</w:t>
      </w:r>
      <w:r w:rsidR="008929F4" w:rsidRPr="008929F4">
        <w:rPr>
          <w:rFonts w:cstheme="minorHAnsi"/>
        </w:rPr>
        <w:t>slušnom webovom sídl</w:t>
      </w:r>
      <w:r w:rsidR="008929F4">
        <w:rPr>
          <w:rFonts w:cstheme="minorHAnsi"/>
        </w:rPr>
        <w:t>e programu (</w:t>
      </w:r>
      <w:hyperlink r:id="rId19" w:history="1">
        <w:r w:rsidR="00CB3C47" w:rsidRPr="00A96AA3">
          <w:rPr>
            <w:rStyle w:val="Hypertextovprepojenie"/>
            <w:rFonts w:cstheme="minorHAnsi"/>
          </w:rPr>
          <w:t>www.sk-at.eu</w:t>
        </w:r>
      </w:hyperlink>
      <w:r w:rsidR="00CB3C47">
        <w:rPr>
          <w:rFonts w:cstheme="minorHAnsi"/>
        </w:rPr>
        <w:t xml:space="preserve"> </w:t>
      </w:r>
      <w:r w:rsidR="008929F4" w:rsidRPr="008929F4">
        <w:rPr>
          <w:rFonts w:cstheme="minorHAnsi"/>
        </w:rPr>
        <w:t>a</w:t>
      </w:r>
      <w:r w:rsidR="00CB3C47">
        <w:rPr>
          <w:rFonts w:cstheme="minorHAnsi"/>
        </w:rPr>
        <w:t> </w:t>
      </w:r>
      <w:hyperlink r:id="rId20" w:history="1">
        <w:r w:rsidR="00CB3C47" w:rsidRPr="00A96AA3">
          <w:rPr>
            <w:rStyle w:val="Hypertextovprepojenie"/>
            <w:rFonts w:cstheme="minorHAnsi"/>
          </w:rPr>
          <w:t>www.sk-cz.eu</w:t>
        </w:r>
      </w:hyperlink>
      <w:r w:rsidR="00CB3C47">
        <w:rPr>
          <w:rFonts w:cstheme="minorHAnsi"/>
        </w:rPr>
        <w:t>)</w:t>
      </w:r>
      <w:r w:rsidR="008929F4">
        <w:rPr>
          <w:rFonts w:cstheme="minorHAnsi"/>
        </w:rPr>
        <w:t>.</w:t>
      </w:r>
    </w:p>
    <w:p w14:paraId="04BC3D8F" w14:textId="611EB0E6" w:rsidR="004311EC" w:rsidRPr="004311EC" w:rsidRDefault="00130771" w:rsidP="00B57593">
      <w:pPr>
        <w:pStyle w:val="Odsekzoznamu"/>
        <w:numPr>
          <w:ilvl w:val="0"/>
          <w:numId w:val="14"/>
        </w:numPr>
        <w:spacing w:line="240" w:lineRule="auto"/>
        <w:ind w:left="142" w:hanging="284"/>
        <w:contextualSpacing w:val="0"/>
        <w:jc w:val="both"/>
        <w:rPr>
          <w:rFonts w:cstheme="minorHAnsi"/>
        </w:rPr>
      </w:pPr>
      <w:r w:rsidRPr="002C4DCC">
        <w:rPr>
          <w:rFonts w:cstheme="minorHAnsi"/>
        </w:rPr>
        <w:t>Postupy vzťahujúce sa k</w:t>
      </w:r>
      <w:r w:rsidR="002F1745" w:rsidRPr="002C4DCC">
        <w:rPr>
          <w:rFonts w:cstheme="minorHAnsi"/>
        </w:rPr>
        <w:t xml:space="preserve"> žiadostiam/projektovým </w:t>
      </w:r>
      <w:r w:rsidRPr="002C4DCC">
        <w:rPr>
          <w:rFonts w:cstheme="minorHAnsi"/>
        </w:rPr>
        <w:t xml:space="preserve">zámerom/projektom </w:t>
      </w:r>
      <w:r w:rsidR="002F1745" w:rsidRPr="002C4DCC">
        <w:rPr>
          <w:rFonts w:cstheme="minorHAnsi"/>
        </w:rPr>
        <w:t xml:space="preserve">v rámci </w:t>
      </w:r>
      <w:r w:rsidR="002F1745">
        <w:t xml:space="preserve">Integrovaných územných investícií </w:t>
      </w:r>
      <w:r w:rsidRPr="002C4DCC">
        <w:rPr>
          <w:rFonts w:cstheme="minorHAnsi"/>
        </w:rPr>
        <w:t xml:space="preserve">sú upravené v Jednotnom metodickom rámci pre prípravu integrovaných územných stratégií </w:t>
      </w:r>
      <w:r w:rsidRPr="004311EC">
        <w:rPr>
          <w:rFonts w:cstheme="minorHAnsi"/>
        </w:rPr>
        <w:t>a integrovaných územných investícií v Slovenskej republike v programovom období 2021 – 2027</w:t>
      </w:r>
      <w:r w:rsidRPr="000F0F74">
        <w:rPr>
          <w:rFonts w:cstheme="minorHAnsi"/>
        </w:rPr>
        <w:t>, ktorý tvorí prílohu č. 4 Metodiky tvorby a implementácie programov hospodárskeho rozvoja a sociálneho rozvoja pre programové obdo</w:t>
      </w:r>
      <w:r w:rsidR="00AE1019">
        <w:rPr>
          <w:rFonts w:cstheme="minorHAnsi"/>
        </w:rPr>
        <w:t>bie po roku 2020, zverejnený na </w:t>
      </w:r>
      <w:r w:rsidRPr="000F0F74">
        <w:rPr>
          <w:rFonts w:cstheme="minorHAnsi"/>
        </w:rPr>
        <w:t xml:space="preserve">webovej stránke </w:t>
      </w:r>
      <w:hyperlink r:id="rId21" w:history="1">
        <w:r w:rsidR="00CB3C47" w:rsidRPr="003E1462">
          <w:rPr>
            <w:rStyle w:val="Hypertextovprepojenie"/>
            <w:rFonts w:cstheme="minorHAnsi"/>
          </w:rPr>
          <w:t>www.mirri.gov.sk/sekcie/regionalny-rozvoj-2/metodicke-a-koncepcne-materialy</w:t>
        </w:r>
      </w:hyperlink>
      <w:r w:rsidRPr="003E1462">
        <w:rPr>
          <w:rFonts w:cstheme="minorHAnsi"/>
        </w:rPr>
        <w:t>.</w:t>
      </w:r>
    </w:p>
    <w:p w14:paraId="24E652FC" w14:textId="1C1626EE" w:rsidR="004311EC" w:rsidRDefault="002810FD" w:rsidP="00B57593">
      <w:pPr>
        <w:pStyle w:val="Odsekzoznamu"/>
        <w:numPr>
          <w:ilvl w:val="0"/>
          <w:numId w:val="14"/>
        </w:numPr>
        <w:spacing w:line="240" w:lineRule="auto"/>
        <w:ind w:left="142" w:hanging="284"/>
        <w:contextualSpacing w:val="0"/>
        <w:jc w:val="both"/>
        <w:rPr>
          <w:rFonts w:cstheme="minorHAnsi"/>
        </w:rPr>
      </w:pPr>
      <w:r w:rsidRPr="004311EC">
        <w:rPr>
          <w:rFonts w:cstheme="minorHAnsi"/>
        </w:rPr>
        <w:t xml:space="preserve">Poskytovateľom je riadiaci orgán </w:t>
      </w:r>
      <w:r w:rsidR="009324D9" w:rsidRPr="004311EC">
        <w:rPr>
          <w:rFonts w:cstheme="minorHAnsi"/>
        </w:rPr>
        <w:t xml:space="preserve">(ďalej aj „RO“) </w:t>
      </w:r>
      <w:r w:rsidRPr="004311EC">
        <w:rPr>
          <w:rFonts w:cstheme="minorHAnsi"/>
        </w:rPr>
        <w:t xml:space="preserve">alebo poverený sprostredkovateľský orgán </w:t>
      </w:r>
      <w:r w:rsidR="009324D9" w:rsidRPr="004311EC">
        <w:rPr>
          <w:rFonts w:cstheme="minorHAnsi"/>
        </w:rPr>
        <w:t xml:space="preserve">(ďalej </w:t>
      </w:r>
      <w:r w:rsidR="009324D9" w:rsidRPr="000F0F74">
        <w:rPr>
          <w:rFonts w:cstheme="minorHAnsi"/>
        </w:rPr>
        <w:t>aj „S</w:t>
      </w:r>
      <w:r w:rsidR="006912D5" w:rsidRPr="000F0F74">
        <w:rPr>
          <w:rFonts w:cstheme="minorHAnsi"/>
        </w:rPr>
        <w:t>O“), ak ho tým riadiaci orgán poverí. Poskytovateľ je uvedený vo výzve.</w:t>
      </w:r>
    </w:p>
    <w:p w14:paraId="0A6B2CBC" w14:textId="69A61E53" w:rsidR="00A328EE" w:rsidRPr="003E1462" w:rsidRDefault="00562856" w:rsidP="00B57593">
      <w:pPr>
        <w:pStyle w:val="Odsekzoznamu"/>
        <w:numPr>
          <w:ilvl w:val="0"/>
          <w:numId w:val="14"/>
        </w:numPr>
        <w:spacing w:line="240" w:lineRule="auto"/>
        <w:ind w:left="142" w:hanging="284"/>
        <w:contextualSpacing w:val="0"/>
        <w:jc w:val="both"/>
        <w:rPr>
          <w:rFonts w:cstheme="minorHAnsi"/>
        </w:rPr>
      </w:pPr>
      <w:r w:rsidRPr="004311EC">
        <w:rPr>
          <w:rFonts w:cstheme="minorHAnsi"/>
        </w:rPr>
        <w:t>Centrálny koordinačný orgán (ďalej aj „CKO“) vydáva p</w:t>
      </w:r>
      <w:r w:rsidR="00A328EE" w:rsidRPr="004311EC">
        <w:rPr>
          <w:rFonts w:cstheme="minorHAnsi"/>
        </w:rPr>
        <w:t>rv</w:t>
      </w:r>
      <w:r w:rsidRPr="000F0F74">
        <w:rPr>
          <w:rFonts w:cstheme="minorHAnsi"/>
        </w:rPr>
        <w:t>ú</w:t>
      </w:r>
      <w:r w:rsidR="00A328EE" w:rsidRPr="000F0F74">
        <w:rPr>
          <w:rFonts w:cstheme="minorHAnsi"/>
        </w:rPr>
        <w:t xml:space="preserve"> verzi</w:t>
      </w:r>
      <w:r w:rsidRPr="000F0F74">
        <w:rPr>
          <w:rFonts w:cstheme="minorHAnsi"/>
        </w:rPr>
        <w:t>u</w:t>
      </w:r>
      <w:r w:rsidR="00A328EE" w:rsidRPr="000F0F74">
        <w:rPr>
          <w:rFonts w:cstheme="minorHAnsi"/>
        </w:rPr>
        <w:t xml:space="preserve"> </w:t>
      </w:r>
      <w:r w:rsidR="000D19B7" w:rsidRPr="000F0F74">
        <w:rPr>
          <w:rFonts w:cstheme="minorHAnsi"/>
        </w:rPr>
        <w:t>všeobecnej informácie k</w:t>
      </w:r>
      <w:r w:rsidR="00C66519" w:rsidRPr="000F0F74">
        <w:rPr>
          <w:rFonts w:cstheme="minorHAnsi"/>
        </w:rPr>
        <w:t> </w:t>
      </w:r>
      <w:r w:rsidR="000D19B7" w:rsidRPr="000F0F74">
        <w:rPr>
          <w:rFonts w:cstheme="minorHAnsi"/>
        </w:rPr>
        <w:t>ŽoNFP</w:t>
      </w:r>
      <w:r w:rsidR="00C66519" w:rsidRPr="000F0F74">
        <w:rPr>
          <w:rFonts w:cstheme="minorHAnsi"/>
        </w:rPr>
        <w:t>, ktorá</w:t>
      </w:r>
      <w:r w:rsidR="00A328EE" w:rsidRPr="000F0F74">
        <w:rPr>
          <w:rFonts w:cstheme="minorHAnsi"/>
        </w:rPr>
        <w:t xml:space="preserve"> nadobúda platnosť dňom jej schválenia a účinnosť dňom jej zverejnenia na webovom sídle </w:t>
      </w:r>
      <w:hyperlink r:id="rId22" w:history="1">
        <w:r w:rsidR="005943BC" w:rsidRPr="004311EC">
          <w:rPr>
            <w:rStyle w:val="Hypertextovprepojenie"/>
            <w:rFonts w:cstheme="minorHAnsi"/>
          </w:rPr>
          <w:t>www.eurofondy.gov.sk</w:t>
        </w:r>
      </w:hyperlink>
      <w:r w:rsidR="005943BC" w:rsidRPr="004311EC">
        <w:rPr>
          <w:rFonts w:cstheme="minorHAnsi"/>
        </w:rPr>
        <w:t xml:space="preserve">. </w:t>
      </w:r>
      <w:r w:rsidR="005040A0" w:rsidRPr="000F0F74">
        <w:rPr>
          <w:rFonts w:cstheme="minorHAnsi"/>
        </w:rPr>
        <w:t>CKO</w:t>
      </w:r>
      <w:r w:rsidR="00A328EE" w:rsidRPr="000F0F74">
        <w:rPr>
          <w:rFonts w:cstheme="minorHAnsi"/>
        </w:rPr>
        <w:t xml:space="preserve"> </w:t>
      </w:r>
      <w:r w:rsidR="006B1155" w:rsidRPr="000F0F74">
        <w:rPr>
          <w:rFonts w:cstheme="minorHAnsi"/>
        </w:rPr>
        <w:t>je oprávnený vykonávať zmeny</w:t>
      </w:r>
      <w:r w:rsidR="00533DA1" w:rsidRPr="000F0F74">
        <w:rPr>
          <w:rFonts w:cstheme="minorHAnsi"/>
        </w:rPr>
        <w:t xml:space="preserve"> v</w:t>
      </w:r>
      <w:r w:rsidR="000D19B7" w:rsidRPr="000F0F74">
        <w:rPr>
          <w:rFonts w:cstheme="minorHAnsi"/>
        </w:rPr>
        <w:t>o</w:t>
      </w:r>
      <w:r w:rsidR="00533DA1" w:rsidRPr="000F0F74">
        <w:rPr>
          <w:rFonts w:cstheme="minorHAnsi"/>
        </w:rPr>
        <w:t> </w:t>
      </w:r>
      <w:r w:rsidR="0080147E" w:rsidRPr="000F0F74">
        <w:rPr>
          <w:rFonts w:cstheme="minorHAnsi"/>
        </w:rPr>
        <w:t>v</w:t>
      </w:r>
      <w:r w:rsidR="000D19B7" w:rsidRPr="000F0F74">
        <w:rPr>
          <w:rFonts w:cstheme="minorHAnsi"/>
        </w:rPr>
        <w:t>šeobecnej informácii k ŽoNFP</w:t>
      </w:r>
      <w:r w:rsidR="00533DA1" w:rsidRPr="000F0F74">
        <w:rPr>
          <w:rFonts w:cstheme="minorHAnsi"/>
        </w:rPr>
        <w:t xml:space="preserve">, pričom </w:t>
      </w:r>
      <w:r w:rsidR="00D562F8" w:rsidRPr="000F0F74">
        <w:rPr>
          <w:rFonts w:cstheme="minorHAnsi"/>
        </w:rPr>
        <w:t xml:space="preserve">nová verzia </w:t>
      </w:r>
      <w:r w:rsidR="000D19B7" w:rsidRPr="000F0F74">
        <w:rPr>
          <w:rFonts w:cstheme="minorHAnsi"/>
        </w:rPr>
        <w:t xml:space="preserve">dokumentu </w:t>
      </w:r>
      <w:r w:rsidR="00A328EE" w:rsidRPr="000F0F74">
        <w:rPr>
          <w:rFonts w:cstheme="minorHAnsi"/>
        </w:rPr>
        <w:t>nadobúda platnosť a účinnosť dňom zverejnenia</w:t>
      </w:r>
      <w:r w:rsidR="00533DA1" w:rsidRPr="000F0F74">
        <w:rPr>
          <w:rFonts w:cstheme="minorHAnsi"/>
        </w:rPr>
        <w:t>.</w:t>
      </w:r>
      <w:r w:rsidR="00124960" w:rsidRPr="000F0F74">
        <w:rPr>
          <w:rFonts w:cstheme="minorHAnsi"/>
        </w:rPr>
        <w:t xml:space="preserve"> Pre vyhlásené výzvy plat</w:t>
      </w:r>
      <w:r w:rsidR="0064542B" w:rsidRPr="000F0F74">
        <w:rPr>
          <w:rFonts w:cstheme="minorHAnsi"/>
        </w:rPr>
        <w:t xml:space="preserve">í </w:t>
      </w:r>
      <w:r w:rsidR="000D19B7" w:rsidRPr="00497940">
        <w:rPr>
          <w:rFonts w:cstheme="minorHAnsi"/>
        </w:rPr>
        <w:t>verzia Všeobecnej informácie k ŽoNFP</w:t>
      </w:r>
      <w:r w:rsidR="0064542B" w:rsidRPr="00497940">
        <w:rPr>
          <w:rFonts w:cstheme="minorHAnsi"/>
        </w:rPr>
        <w:t>, ktorá bo</w:t>
      </w:r>
      <w:r w:rsidR="00124960" w:rsidRPr="00497940">
        <w:rPr>
          <w:rFonts w:cstheme="minorHAnsi"/>
        </w:rPr>
        <w:t>l</w:t>
      </w:r>
      <w:r w:rsidR="0064542B" w:rsidRPr="00497940">
        <w:rPr>
          <w:rFonts w:cstheme="minorHAnsi"/>
        </w:rPr>
        <w:t>a</w:t>
      </w:r>
      <w:r w:rsidRPr="00497940">
        <w:rPr>
          <w:rFonts w:cstheme="minorHAnsi"/>
        </w:rPr>
        <w:t xml:space="preserve"> platná a účinná</w:t>
      </w:r>
      <w:r w:rsidR="00124960" w:rsidRPr="00497940">
        <w:rPr>
          <w:rFonts w:cstheme="minorHAnsi"/>
        </w:rPr>
        <w:t xml:space="preserve"> v čase vyhlásenia výzvy</w:t>
      </w:r>
      <w:r w:rsidR="001F73EE" w:rsidRPr="00497940">
        <w:rPr>
          <w:rFonts w:cstheme="minorHAnsi"/>
        </w:rPr>
        <w:t>, avšak  v prípade zmeny výzvy poskytovateľ zohľadní aktuálnu verziu Všeobecnej informácie k ŽoNFP (ak relevantné).</w:t>
      </w:r>
    </w:p>
    <w:p w14:paraId="13A2CCE6" w14:textId="170E47D5" w:rsidR="00AC7BFB" w:rsidRPr="003E1462" w:rsidRDefault="00AC7BFB" w:rsidP="00374872">
      <w:pPr>
        <w:pStyle w:val="Nadpis1"/>
      </w:pPr>
      <w:bookmarkStart w:id="2" w:name="_Toc116401257"/>
      <w:bookmarkStart w:id="3" w:name="_Toc116923177"/>
      <w:bookmarkStart w:id="4" w:name="_Toc116923216"/>
      <w:bookmarkStart w:id="5" w:name="_Toc118722547"/>
      <w:bookmarkEnd w:id="2"/>
      <w:bookmarkEnd w:id="3"/>
      <w:bookmarkEnd w:id="4"/>
      <w:r w:rsidRPr="003E1462">
        <w:t>Prístup do I</w:t>
      </w:r>
      <w:r w:rsidR="009A0D00" w:rsidRPr="003E1462">
        <w:t>T</w:t>
      </w:r>
      <w:r w:rsidRPr="003E1462">
        <w:t>MS a elektronickej schránky</w:t>
      </w:r>
      <w:bookmarkEnd w:id="5"/>
    </w:p>
    <w:p w14:paraId="56729502" w14:textId="70847951" w:rsidR="000F0F74" w:rsidRPr="000F0F74" w:rsidRDefault="00AC7BFB" w:rsidP="00B57593">
      <w:pPr>
        <w:pStyle w:val="Odsekzoznamu"/>
        <w:numPr>
          <w:ilvl w:val="0"/>
          <w:numId w:val="15"/>
        </w:numPr>
        <w:spacing w:line="240" w:lineRule="auto"/>
        <w:ind w:left="142" w:hanging="284"/>
        <w:contextualSpacing w:val="0"/>
        <w:jc w:val="both"/>
        <w:rPr>
          <w:rFonts w:cstheme="minorHAnsi"/>
        </w:rPr>
      </w:pPr>
      <w:r w:rsidRPr="000F0F74">
        <w:rPr>
          <w:rFonts w:cstheme="minorHAnsi"/>
        </w:rPr>
        <w:t>Na predloženie ŽoNFP je potrebné, aby mal žiadateľ vytvorený platný prístup do verejnej časti I</w:t>
      </w:r>
      <w:r w:rsidR="000F65FA" w:rsidRPr="000F0F74">
        <w:rPr>
          <w:rFonts w:cstheme="minorHAnsi"/>
        </w:rPr>
        <w:t>T</w:t>
      </w:r>
      <w:r w:rsidRPr="000F0F74">
        <w:rPr>
          <w:rFonts w:cstheme="minorHAnsi"/>
        </w:rPr>
        <w:t xml:space="preserve">MS. </w:t>
      </w:r>
      <w:r w:rsidR="00915620" w:rsidRPr="000F0F74">
        <w:rPr>
          <w:rFonts w:cstheme="minorHAnsi"/>
        </w:rPr>
        <w:t>Žiadatelia/prijímatelia</w:t>
      </w:r>
      <w:r w:rsidR="00DE0024" w:rsidRPr="000F0F74">
        <w:rPr>
          <w:rFonts w:cstheme="minorHAnsi"/>
        </w:rPr>
        <w:t xml:space="preserve"> s platným prístupom do ITMS2014+ </w:t>
      </w:r>
      <w:r w:rsidR="00915620" w:rsidRPr="000F0F74">
        <w:rPr>
          <w:rFonts w:cstheme="minorHAnsi"/>
        </w:rPr>
        <w:t xml:space="preserve">pre programové obdobie 2014 – 2020 si </w:t>
      </w:r>
      <w:r w:rsidR="00915620" w:rsidRPr="00497940">
        <w:rPr>
          <w:rFonts w:cstheme="minorHAnsi"/>
        </w:rPr>
        <w:t>nemusia vytvárať nové prístupy do verejnej časti ITMS pre programové obdobie</w:t>
      </w:r>
      <w:r w:rsidR="00DE0024" w:rsidRPr="00497940">
        <w:rPr>
          <w:rFonts w:cstheme="minorHAnsi"/>
        </w:rPr>
        <w:t xml:space="preserve"> </w:t>
      </w:r>
      <w:r w:rsidR="00915620" w:rsidRPr="00497940">
        <w:rPr>
          <w:rFonts w:cstheme="minorHAnsi"/>
        </w:rPr>
        <w:t>20</w:t>
      </w:r>
      <w:r w:rsidR="00DE0024" w:rsidRPr="00497940">
        <w:rPr>
          <w:rFonts w:cstheme="minorHAnsi"/>
        </w:rPr>
        <w:t>21</w:t>
      </w:r>
      <w:r w:rsidR="00915620" w:rsidRPr="00497940">
        <w:rPr>
          <w:rFonts w:cstheme="minorHAnsi"/>
        </w:rPr>
        <w:t xml:space="preserve"> – 20</w:t>
      </w:r>
      <w:r w:rsidR="00DE0024" w:rsidRPr="00497940">
        <w:rPr>
          <w:rFonts w:cstheme="minorHAnsi"/>
        </w:rPr>
        <w:t>27</w:t>
      </w:r>
      <w:r w:rsidR="00915620" w:rsidRPr="00497940">
        <w:rPr>
          <w:rFonts w:cstheme="minorHAnsi"/>
        </w:rPr>
        <w:t>, keďže tieto zostávajú zachované.</w:t>
      </w:r>
    </w:p>
    <w:p w14:paraId="0B6E61D7" w14:textId="252F0A05" w:rsidR="00497940" w:rsidRPr="000F0F74" w:rsidRDefault="00AC7BFB" w:rsidP="00B57593">
      <w:pPr>
        <w:pStyle w:val="Odsekzoznamu"/>
        <w:numPr>
          <w:ilvl w:val="0"/>
          <w:numId w:val="15"/>
        </w:numPr>
        <w:spacing w:line="240" w:lineRule="auto"/>
        <w:ind w:left="142" w:hanging="284"/>
        <w:contextualSpacing w:val="0"/>
        <w:jc w:val="both"/>
        <w:rPr>
          <w:rFonts w:cstheme="minorHAnsi"/>
        </w:rPr>
      </w:pPr>
      <w:r w:rsidRPr="000F0F74">
        <w:rPr>
          <w:rFonts w:cstheme="minorHAnsi"/>
        </w:rPr>
        <w:t>Návod k registrácii v</w:t>
      </w:r>
      <w:r w:rsidR="000F65FA" w:rsidRPr="000F0F74">
        <w:rPr>
          <w:rFonts w:cstheme="minorHAnsi"/>
        </w:rPr>
        <w:t> </w:t>
      </w:r>
      <w:r w:rsidRPr="000F0F74">
        <w:rPr>
          <w:rFonts w:cstheme="minorHAnsi"/>
        </w:rPr>
        <w:t>I</w:t>
      </w:r>
      <w:r w:rsidR="000F65FA" w:rsidRPr="00497940">
        <w:rPr>
          <w:rFonts w:cstheme="minorHAnsi"/>
        </w:rPr>
        <w:t>T</w:t>
      </w:r>
      <w:r w:rsidRPr="00497940">
        <w:rPr>
          <w:rFonts w:cstheme="minorHAnsi"/>
        </w:rPr>
        <w:t xml:space="preserve">MS je súčasťou Usmernenia CKO č. 2 Záväzné podmienky používania verejnej časti ITMS2014+, ktorý je zverejnený na webovom sídle </w:t>
      </w:r>
      <w:hyperlink r:id="rId23" w:history="1">
        <w:r w:rsidR="00EB28E0" w:rsidRPr="000F0F74">
          <w:rPr>
            <w:rStyle w:val="Hypertextovprepojenie"/>
            <w:rFonts w:cstheme="minorBidi"/>
          </w:rPr>
          <w:t>www.eurofondy.gov.sk</w:t>
        </w:r>
      </w:hyperlink>
      <w:r w:rsidR="00EB28E0">
        <w:t>.</w:t>
      </w:r>
    </w:p>
    <w:p w14:paraId="221ED67C" w14:textId="18A02362" w:rsidR="00497940" w:rsidRPr="00497940" w:rsidRDefault="00AC7BFB" w:rsidP="00B57593">
      <w:pPr>
        <w:pStyle w:val="Odsekzoznamu"/>
        <w:numPr>
          <w:ilvl w:val="0"/>
          <w:numId w:val="15"/>
        </w:numPr>
        <w:spacing w:line="240" w:lineRule="auto"/>
        <w:ind w:left="142" w:hanging="284"/>
        <w:contextualSpacing w:val="0"/>
        <w:jc w:val="both"/>
        <w:rPr>
          <w:rFonts w:cstheme="minorHAnsi"/>
        </w:rPr>
      </w:pPr>
      <w:r w:rsidRPr="00497940">
        <w:rPr>
          <w:rFonts w:cstheme="minorHAnsi"/>
        </w:rPr>
        <w:lastRenderedPageBreak/>
        <w:t xml:space="preserve">Registrácia prebieha pomocou elektronického formulára - Žiadosť o aktiváciu konta (ŽoAK) na portáli </w:t>
      </w:r>
      <w:hyperlink r:id="rId24" w:history="1">
        <w:r w:rsidR="005943BC" w:rsidRPr="00497940">
          <w:rPr>
            <w:rStyle w:val="Hypertextovprepojenie"/>
            <w:rFonts w:cstheme="minorHAnsi"/>
          </w:rPr>
          <w:t>www.itms2014.sk</w:t>
        </w:r>
      </w:hyperlink>
      <w:r w:rsidRPr="00497940">
        <w:rPr>
          <w:rFonts w:cstheme="minorHAnsi"/>
        </w:rPr>
        <w:t>. Upozorňujeme žiadateľov, aby si žiadosť o aktiváciu používateľského konta vybavili v dostatočnom časovom predstihu pred plánovaným predložením ŽoNFP.</w:t>
      </w:r>
    </w:p>
    <w:p w14:paraId="0BF831CA" w14:textId="527A179B" w:rsidR="00497940" w:rsidRPr="00497940" w:rsidRDefault="00644956" w:rsidP="00B57593">
      <w:pPr>
        <w:pStyle w:val="Odsekzoznamu"/>
        <w:numPr>
          <w:ilvl w:val="0"/>
          <w:numId w:val="15"/>
        </w:numPr>
        <w:spacing w:line="240" w:lineRule="auto"/>
        <w:ind w:left="142" w:hanging="284"/>
        <w:contextualSpacing w:val="0"/>
        <w:jc w:val="both"/>
        <w:rPr>
          <w:rFonts w:cstheme="minorHAnsi"/>
        </w:rPr>
      </w:pPr>
      <w:r w:rsidRPr="00497940">
        <w:rPr>
          <w:rFonts w:cstheme="minorHAnsi"/>
        </w:rPr>
        <w:t xml:space="preserve">V prípade technických problémov spojených s registráciou, alebo vyplnením ŽoNFP a jej príloh je nutné </w:t>
      </w:r>
      <w:r w:rsidR="0027116D" w:rsidRPr="00497940">
        <w:rPr>
          <w:rFonts w:cstheme="minorHAnsi"/>
        </w:rPr>
        <w:t xml:space="preserve">sa obrátiť na technickú podporu </w:t>
      </w:r>
      <w:r w:rsidRPr="00497940">
        <w:rPr>
          <w:rFonts w:cstheme="minorHAnsi"/>
        </w:rPr>
        <w:t>DataCentrum (</w:t>
      </w:r>
      <w:hyperlink r:id="rId25" w:history="1">
        <w:r w:rsidR="00E745D1" w:rsidRPr="003E1462">
          <w:rPr>
            <w:rStyle w:val="Hypertextovprepojenie"/>
            <w:rFonts w:cstheme="minorHAnsi"/>
          </w:rPr>
          <w:t>itms@datacentrum.sk</w:t>
        </w:r>
      </w:hyperlink>
      <w:r w:rsidR="00E745D1" w:rsidRPr="003E1462">
        <w:rPr>
          <w:rFonts w:cstheme="minorHAnsi"/>
        </w:rPr>
        <w:t>,</w:t>
      </w:r>
      <w:r w:rsidRPr="003E1462">
        <w:rPr>
          <w:rFonts w:cstheme="minorHAnsi"/>
        </w:rPr>
        <w:t xml:space="preserve"> alebo Centrum podpory používateľov </w:t>
      </w:r>
      <w:hyperlink r:id="rId26" w:history="1">
        <w:r w:rsidR="00E745D1" w:rsidRPr="003E1462">
          <w:rPr>
            <w:rStyle w:val="Hypertextovprepojenie"/>
            <w:rFonts w:cstheme="minorHAnsi"/>
          </w:rPr>
          <w:t>helpdesk.datacentrum.sk/index.do</w:t>
        </w:r>
      </w:hyperlink>
      <w:r w:rsidR="00E745D1" w:rsidRPr="003E1462">
        <w:rPr>
          <w:rFonts w:cstheme="minorHAnsi"/>
        </w:rPr>
        <w:t>)</w:t>
      </w:r>
      <w:r w:rsidR="00497940">
        <w:rPr>
          <w:rFonts w:cstheme="minorHAnsi"/>
        </w:rPr>
        <w:t>.</w:t>
      </w:r>
    </w:p>
    <w:p w14:paraId="488E123E" w14:textId="2DC2C5B9" w:rsidR="00AC7BFB" w:rsidRPr="00497940" w:rsidRDefault="00AC7BFB" w:rsidP="00B57593">
      <w:pPr>
        <w:pStyle w:val="Odsekzoznamu"/>
        <w:numPr>
          <w:ilvl w:val="0"/>
          <w:numId w:val="15"/>
        </w:numPr>
        <w:spacing w:line="240" w:lineRule="auto"/>
        <w:ind w:left="142" w:hanging="284"/>
        <w:contextualSpacing w:val="0"/>
        <w:jc w:val="both"/>
        <w:rPr>
          <w:rFonts w:cstheme="minorHAnsi"/>
        </w:rPr>
      </w:pPr>
      <w:r w:rsidRPr="00A51097">
        <w:rPr>
          <w:rFonts w:cstheme="minorHAnsi"/>
        </w:rPr>
        <w:t>Elektronická schránka</w:t>
      </w:r>
      <w:r w:rsidR="00946E2B" w:rsidRPr="00A51097">
        <w:rPr>
          <w:rFonts w:cstheme="minorHAnsi"/>
        </w:rPr>
        <w:t xml:space="preserve"> pre účely elektronickej komunikácie</w:t>
      </w:r>
      <w:r w:rsidRPr="00A51097">
        <w:rPr>
          <w:rFonts w:cstheme="minorHAnsi"/>
        </w:rPr>
        <w:t xml:space="preserve"> podľa zákona č. 305/2013 Z. z. o</w:t>
      </w:r>
      <w:r w:rsidR="00E607B6" w:rsidRPr="00A51097">
        <w:rPr>
          <w:rFonts w:cstheme="minorHAnsi"/>
        </w:rPr>
        <w:t> </w:t>
      </w:r>
      <w:r w:rsidRPr="00A51097">
        <w:rPr>
          <w:rFonts w:cstheme="minorHAnsi"/>
        </w:rPr>
        <w:t>elektronickej podobe výkonu pôsobnosti orgánov verejnej moci a o zmene a doplnení niektorých zákonov (zákon o e-Governmente)</w:t>
      </w:r>
      <w:r w:rsidR="00EE4C0B" w:rsidRPr="00EE4C0B">
        <w:t xml:space="preserve"> </w:t>
      </w:r>
      <w:r w:rsidR="00EE4C0B" w:rsidRPr="00497940">
        <w:rPr>
          <w:rFonts w:cstheme="minorHAnsi"/>
        </w:rPr>
        <w:t>v znení neskorších predpisov</w:t>
      </w:r>
      <w:r w:rsidRPr="00497940">
        <w:rPr>
          <w:rFonts w:cstheme="minorHAnsi"/>
        </w:rPr>
        <w:t xml:space="preserve"> </w:t>
      </w:r>
      <w:r w:rsidR="00EE4C0B" w:rsidRPr="00497940">
        <w:rPr>
          <w:rFonts w:cstheme="minorHAnsi"/>
        </w:rPr>
        <w:t>(ďalej „zákon o e-Governmente“)</w:t>
      </w:r>
      <w:r w:rsidR="00EE4C0B" w:rsidRPr="00EE4C0B">
        <w:t xml:space="preserve"> </w:t>
      </w:r>
      <w:r w:rsidRPr="00497940">
        <w:rPr>
          <w:rFonts w:cstheme="minorHAnsi"/>
        </w:rPr>
        <w:t xml:space="preserve">je dostupná na ústrednom portáli verejnej správy </w:t>
      </w:r>
      <w:hyperlink r:id="rId27" w:history="1">
        <w:r w:rsidR="005943BC" w:rsidRPr="00497940">
          <w:rPr>
            <w:rStyle w:val="Hypertextovprepojenie"/>
            <w:rFonts w:cstheme="minorHAnsi"/>
          </w:rPr>
          <w:t>www.slovensko.sk</w:t>
        </w:r>
      </w:hyperlink>
      <w:r w:rsidRPr="00497940">
        <w:rPr>
          <w:rFonts w:cstheme="minorHAnsi"/>
        </w:rPr>
        <w:t>, kde sa nachádzajú aj ďalšie informácie a návody k jej používaniu.</w:t>
      </w:r>
    </w:p>
    <w:p w14:paraId="7F9D8B10" w14:textId="77777777" w:rsidR="00C66C25" w:rsidRPr="003E1462" w:rsidRDefault="00C66C25" w:rsidP="00374872">
      <w:pPr>
        <w:pStyle w:val="Nadpis1"/>
      </w:pPr>
      <w:bookmarkStart w:id="6" w:name="_Toc116401259"/>
      <w:bookmarkStart w:id="7" w:name="_Toc116923179"/>
      <w:bookmarkStart w:id="8" w:name="_Toc116923218"/>
      <w:bookmarkStart w:id="9" w:name="_Toc116401260"/>
      <w:bookmarkStart w:id="10" w:name="_Toc116923180"/>
      <w:bookmarkStart w:id="11" w:name="_Toc116923219"/>
      <w:bookmarkStart w:id="12" w:name="_Toc116401261"/>
      <w:bookmarkStart w:id="13" w:name="_Toc116923181"/>
      <w:bookmarkStart w:id="14" w:name="_Toc116923220"/>
      <w:bookmarkStart w:id="15" w:name="_Toc116401262"/>
      <w:bookmarkStart w:id="16" w:name="_Toc116923182"/>
      <w:bookmarkStart w:id="17" w:name="_Toc116923221"/>
      <w:bookmarkStart w:id="18" w:name="_Toc116401263"/>
      <w:bookmarkStart w:id="19" w:name="_Toc116923183"/>
      <w:bookmarkStart w:id="20" w:name="_Toc116923222"/>
      <w:bookmarkStart w:id="21" w:name="_Toc116401264"/>
      <w:bookmarkStart w:id="22" w:name="_Toc116923184"/>
      <w:bookmarkStart w:id="23" w:name="_Toc116923223"/>
      <w:bookmarkStart w:id="24" w:name="_Toc116401265"/>
      <w:bookmarkStart w:id="25" w:name="_Toc116923185"/>
      <w:bookmarkStart w:id="26" w:name="_Toc116923224"/>
      <w:bookmarkStart w:id="27" w:name="_Toc116401266"/>
      <w:bookmarkStart w:id="28" w:name="_Toc116923186"/>
      <w:bookmarkStart w:id="29" w:name="_Toc116923225"/>
      <w:bookmarkStart w:id="30" w:name="_Toc116401267"/>
      <w:bookmarkStart w:id="31" w:name="_Toc116923187"/>
      <w:bookmarkStart w:id="32" w:name="_Toc116923226"/>
      <w:bookmarkStart w:id="33" w:name="_Toc116401268"/>
      <w:bookmarkStart w:id="34" w:name="_Toc116923188"/>
      <w:bookmarkStart w:id="35" w:name="_Toc116923227"/>
      <w:bookmarkStart w:id="36" w:name="_Toc116401269"/>
      <w:bookmarkStart w:id="37" w:name="_Toc116923189"/>
      <w:bookmarkStart w:id="38" w:name="_Toc116923228"/>
      <w:bookmarkStart w:id="39" w:name="_Toc116401270"/>
      <w:bookmarkStart w:id="40" w:name="_Toc116923190"/>
      <w:bookmarkStart w:id="41" w:name="_Toc116923229"/>
      <w:bookmarkStart w:id="42" w:name="_Toc116401271"/>
      <w:bookmarkStart w:id="43" w:name="_Toc116923191"/>
      <w:bookmarkStart w:id="44" w:name="_Toc116923230"/>
      <w:bookmarkStart w:id="45" w:name="_Toc11872254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60C8C">
        <w:t>Ž</w:t>
      </w:r>
      <w:r w:rsidRPr="003E1462">
        <w:t>iadosť o poskytnutie NFP</w:t>
      </w:r>
      <w:bookmarkEnd w:id="45"/>
    </w:p>
    <w:p w14:paraId="59ECD175" w14:textId="3FF7410A" w:rsidR="00C66C25" w:rsidRPr="003933C3" w:rsidRDefault="00FF3BF4" w:rsidP="00AE6DD6">
      <w:pPr>
        <w:pStyle w:val="Nadpis2"/>
        <w:numPr>
          <w:ilvl w:val="1"/>
          <w:numId w:val="40"/>
        </w:numPr>
        <w:ind w:left="709" w:hanging="425"/>
      </w:pPr>
      <w:bookmarkStart w:id="46" w:name="_Toc118722549"/>
      <w:r w:rsidRPr="003933C3">
        <w:t>Vypracovanie žiadosti o p</w:t>
      </w:r>
      <w:r w:rsidR="001A74A9" w:rsidRPr="003933C3">
        <w:t>o</w:t>
      </w:r>
      <w:r w:rsidRPr="003933C3">
        <w:t xml:space="preserve">skytnutie </w:t>
      </w:r>
      <w:r w:rsidR="001A74A9" w:rsidRPr="003933C3">
        <w:t>NFP</w:t>
      </w:r>
      <w:bookmarkEnd w:id="46"/>
    </w:p>
    <w:p w14:paraId="42BDE5FA" w14:textId="6AD4674E" w:rsidR="00B6612C" w:rsidRPr="00B6612C" w:rsidRDefault="005115B0" w:rsidP="00B57593">
      <w:pPr>
        <w:pStyle w:val="Odsekzoznamu"/>
        <w:numPr>
          <w:ilvl w:val="0"/>
          <w:numId w:val="16"/>
        </w:numPr>
        <w:spacing w:line="240" w:lineRule="auto"/>
        <w:ind w:left="142" w:hanging="284"/>
        <w:contextualSpacing w:val="0"/>
        <w:jc w:val="both"/>
        <w:rPr>
          <w:rFonts w:cstheme="minorHAnsi"/>
        </w:rPr>
      </w:pPr>
      <w:r w:rsidRPr="00B6612C">
        <w:rPr>
          <w:rFonts w:cstheme="minorHAnsi"/>
        </w:rPr>
        <w:t xml:space="preserve">Žiadosť o poskytnutie NFP je základným dokumentom, prostredníctvom ktorého žiadateľ žiada na základe vyhlásenej výzvy </w:t>
      </w:r>
      <w:r w:rsidR="00735CAC" w:rsidRPr="00B6612C">
        <w:rPr>
          <w:rFonts w:cstheme="minorHAnsi"/>
        </w:rPr>
        <w:t>p</w:t>
      </w:r>
      <w:r w:rsidRPr="00B6612C">
        <w:rPr>
          <w:rFonts w:cstheme="minorHAnsi"/>
        </w:rPr>
        <w:t>oskytovateľa o spolufinancovanie projektu z finančných prostriedkov určených na výzvu. Súčasťou ŽoNFP sú prílohy.</w:t>
      </w:r>
    </w:p>
    <w:p w14:paraId="6B9ABAC1" w14:textId="718C0CA0" w:rsidR="00B6612C" w:rsidRPr="00B6612C" w:rsidRDefault="0089643F" w:rsidP="00B57593">
      <w:pPr>
        <w:pStyle w:val="Odsekzoznamu"/>
        <w:numPr>
          <w:ilvl w:val="0"/>
          <w:numId w:val="16"/>
        </w:numPr>
        <w:spacing w:line="240" w:lineRule="auto"/>
        <w:ind w:left="142" w:hanging="284"/>
        <w:contextualSpacing w:val="0"/>
        <w:jc w:val="both"/>
        <w:rPr>
          <w:rFonts w:cstheme="minorHAnsi"/>
        </w:rPr>
      </w:pPr>
      <w:r w:rsidRPr="00B6612C">
        <w:rPr>
          <w:rFonts w:cstheme="minorHAnsi"/>
        </w:rPr>
        <w:t>Žiadateľ vypracuje ŽoNFP vyplnením elektronického formulára ŽoNFP</w:t>
      </w:r>
      <w:r w:rsidR="00FA1C20" w:rsidRPr="00B6612C">
        <w:rPr>
          <w:rFonts w:cstheme="minorHAnsi"/>
        </w:rPr>
        <w:t>, ktorý je</w:t>
      </w:r>
      <w:r w:rsidRPr="00B6612C">
        <w:rPr>
          <w:rFonts w:cstheme="minorHAnsi"/>
        </w:rPr>
        <w:t xml:space="preserve"> </w:t>
      </w:r>
      <w:r w:rsidR="00E864E9" w:rsidRPr="00B6612C">
        <w:rPr>
          <w:rFonts w:cstheme="minorHAnsi"/>
        </w:rPr>
        <w:t>dostupn</w:t>
      </w:r>
      <w:r w:rsidR="00FA1C20" w:rsidRPr="00B6612C">
        <w:rPr>
          <w:rFonts w:cstheme="minorHAnsi"/>
        </w:rPr>
        <w:t>ý</w:t>
      </w:r>
      <w:r w:rsidR="00E864E9" w:rsidRPr="00B6612C">
        <w:rPr>
          <w:rFonts w:cstheme="minorHAnsi"/>
        </w:rPr>
        <w:t xml:space="preserve"> vo verejnej časti I</w:t>
      </w:r>
      <w:r w:rsidR="008D51DE" w:rsidRPr="00A51097">
        <w:rPr>
          <w:rFonts w:cstheme="minorHAnsi"/>
        </w:rPr>
        <w:t>T</w:t>
      </w:r>
      <w:r w:rsidR="00E864E9" w:rsidRPr="00A51097">
        <w:rPr>
          <w:rFonts w:cstheme="minorHAnsi"/>
        </w:rPr>
        <w:t xml:space="preserve">MS po prihlásení sa na webovej stránke </w:t>
      </w:r>
      <w:hyperlink r:id="rId28" w:history="1">
        <w:r w:rsidR="00C3451F" w:rsidRPr="00B6612C">
          <w:rPr>
            <w:rStyle w:val="Hypertextovprepojenie"/>
            <w:rFonts w:cstheme="minorHAnsi"/>
          </w:rPr>
          <w:t>www.itms2014.sk</w:t>
        </w:r>
      </w:hyperlink>
      <w:r w:rsidR="00FA1C20" w:rsidRPr="00B6612C">
        <w:rPr>
          <w:rStyle w:val="Hypertextovprepojenie"/>
          <w:rFonts w:cstheme="minorHAnsi"/>
        </w:rPr>
        <w:t>,</w:t>
      </w:r>
      <w:r w:rsidR="00E864E9" w:rsidRPr="00B6612C">
        <w:rPr>
          <w:rFonts w:cstheme="minorHAnsi"/>
        </w:rPr>
        <w:t xml:space="preserve"> </w:t>
      </w:r>
      <w:r w:rsidRPr="00B6612C">
        <w:rPr>
          <w:rFonts w:cstheme="minorHAnsi"/>
        </w:rPr>
        <w:t>a pripojením elektronických verzií všetkých príloh</w:t>
      </w:r>
      <w:r w:rsidR="00D03F91" w:rsidRPr="00B6612C">
        <w:rPr>
          <w:rFonts w:cstheme="minorHAnsi"/>
        </w:rPr>
        <w:t xml:space="preserve"> v súlade s </w:t>
      </w:r>
      <w:r w:rsidR="00DC1F07" w:rsidRPr="00B6612C">
        <w:rPr>
          <w:rFonts w:cstheme="minorHAnsi"/>
        </w:rPr>
        <w:t>p</w:t>
      </w:r>
      <w:r w:rsidR="00D03F91" w:rsidRPr="00B6612C">
        <w:rPr>
          <w:rFonts w:cstheme="minorHAnsi"/>
        </w:rPr>
        <w:t>odmienk</w:t>
      </w:r>
      <w:r w:rsidR="00DC1F07" w:rsidRPr="00B6612C">
        <w:rPr>
          <w:rFonts w:cstheme="minorHAnsi"/>
        </w:rPr>
        <w:t>ami</w:t>
      </w:r>
      <w:r w:rsidR="00D03F91" w:rsidRPr="00B6612C">
        <w:rPr>
          <w:rFonts w:cstheme="minorHAnsi"/>
        </w:rPr>
        <w:t xml:space="preserve"> poskytnutia príspevku</w:t>
      </w:r>
      <w:r w:rsidR="008D51DE" w:rsidRPr="00B6612C">
        <w:rPr>
          <w:rFonts w:cstheme="minorHAnsi"/>
        </w:rPr>
        <w:t>. Žiadateľ postupuje pri </w:t>
      </w:r>
      <w:r w:rsidR="00A73C03" w:rsidRPr="00BF40D7">
        <w:rPr>
          <w:rFonts w:cstheme="minorHAnsi"/>
        </w:rPr>
        <w:t>vypĺňaní formulára ŽoNFP</w:t>
      </w:r>
      <w:r w:rsidR="000E7391">
        <w:rPr>
          <w:rStyle w:val="Odkaznapoznmkupodiarou"/>
          <w:rFonts w:cstheme="minorHAnsi"/>
        </w:rPr>
        <w:footnoteReference w:id="1"/>
      </w:r>
      <w:r w:rsidR="00A73C03" w:rsidRPr="00B6612C">
        <w:rPr>
          <w:rFonts w:cstheme="minorHAnsi"/>
        </w:rPr>
        <w:t xml:space="preserve"> vo verejnej</w:t>
      </w:r>
      <w:r w:rsidR="0060475B" w:rsidRPr="00B6612C">
        <w:rPr>
          <w:rFonts w:cstheme="minorHAnsi"/>
        </w:rPr>
        <w:t xml:space="preserve"> časti I</w:t>
      </w:r>
      <w:r w:rsidR="008D51DE" w:rsidRPr="00B6612C">
        <w:rPr>
          <w:rFonts w:cstheme="minorHAnsi"/>
        </w:rPr>
        <w:t>T</w:t>
      </w:r>
      <w:r w:rsidR="0060475B" w:rsidRPr="00B6612C">
        <w:rPr>
          <w:rFonts w:cstheme="minorHAnsi"/>
        </w:rPr>
        <w:t xml:space="preserve">MS podľa </w:t>
      </w:r>
      <w:hyperlink r:id="rId29" w:history="1">
        <w:r w:rsidR="0060475B" w:rsidRPr="003E1462">
          <w:rPr>
            <w:rStyle w:val="Hypertextovprepojenie"/>
            <w:rFonts w:cstheme="minorHAnsi"/>
          </w:rPr>
          <w:t xml:space="preserve">Usmernenia CKO </w:t>
        </w:r>
        <w:r w:rsidR="006E1AE8" w:rsidRPr="003E1462">
          <w:rPr>
            <w:rStyle w:val="Hypertextovprepojenie"/>
            <w:rFonts w:cstheme="minorHAnsi"/>
          </w:rPr>
          <w:t xml:space="preserve">č. 1 </w:t>
        </w:r>
        <w:r w:rsidR="00A73C03" w:rsidRPr="003E1462">
          <w:rPr>
            <w:rStyle w:val="Hypertextovprepojenie"/>
            <w:rFonts w:cstheme="minorHAnsi"/>
          </w:rPr>
          <w:t>k </w:t>
        </w:r>
        <w:r w:rsidR="00D03F91" w:rsidRPr="003E1462">
          <w:rPr>
            <w:rStyle w:val="Hypertextovprepojenie"/>
            <w:rFonts w:cstheme="minorHAnsi"/>
          </w:rPr>
          <w:t>postupu administrácie ŽoNFP cez </w:t>
        </w:r>
        <w:r w:rsidR="00A73C03" w:rsidRPr="003E1462">
          <w:rPr>
            <w:rStyle w:val="Hypertextovprepojenie"/>
            <w:rFonts w:cstheme="minorHAnsi"/>
          </w:rPr>
          <w:t>ITMS2014+</w:t>
        </w:r>
      </w:hyperlink>
      <w:r w:rsidR="00A73C03" w:rsidRPr="003E1462">
        <w:rPr>
          <w:rFonts w:cstheme="minorHAnsi"/>
        </w:rPr>
        <w:t xml:space="preserve"> zverejnenom na </w:t>
      </w:r>
      <w:r w:rsidR="00DD41F8" w:rsidRPr="003E1462">
        <w:rPr>
          <w:rFonts w:cstheme="minorHAnsi"/>
        </w:rPr>
        <w:t xml:space="preserve">webovej </w:t>
      </w:r>
      <w:r w:rsidR="00A73C03" w:rsidRPr="003E1462">
        <w:rPr>
          <w:rFonts w:cstheme="minorHAnsi"/>
        </w:rPr>
        <w:t>s</w:t>
      </w:r>
      <w:r w:rsidR="00DD41F8" w:rsidRPr="003E1462">
        <w:rPr>
          <w:rFonts w:cstheme="minorHAnsi"/>
        </w:rPr>
        <w:t>tránke</w:t>
      </w:r>
      <w:r w:rsidR="00A73C03" w:rsidRPr="003E1462">
        <w:rPr>
          <w:rFonts w:cstheme="minorHAnsi"/>
        </w:rPr>
        <w:t xml:space="preserve"> </w:t>
      </w:r>
      <w:hyperlink r:id="rId30" w:history="1">
        <w:r w:rsidR="000F65FA" w:rsidRPr="00B6612C">
          <w:rPr>
            <w:rStyle w:val="Hypertextovprepojenie"/>
            <w:rFonts w:cstheme="minorHAnsi"/>
          </w:rPr>
          <w:t>www.eurofondy.gov.sk</w:t>
        </w:r>
      </w:hyperlink>
      <w:r w:rsidR="00774841" w:rsidRPr="00B6612C">
        <w:rPr>
          <w:rFonts w:cstheme="minorHAnsi"/>
        </w:rPr>
        <w:t>.</w:t>
      </w:r>
      <w:r w:rsidR="00A73C03" w:rsidRPr="00B6612C">
        <w:rPr>
          <w:rFonts w:cstheme="minorHAnsi"/>
        </w:rPr>
        <w:t xml:space="preserve"> Pokyny </w:t>
      </w:r>
      <w:r w:rsidR="006E1AE8" w:rsidRPr="00B6612C">
        <w:rPr>
          <w:rFonts w:cstheme="minorHAnsi"/>
        </w:rPr>
        <w:t xml:space="preserve">a vysvetlivky </w:t>
      </w:r>
      <w:r w:rsidR="00A73C03" w:rsidRPr="00B6612C">
        <w:rPr>
          <w:rFonts w:cstheme="minorHAnsi"/>
        </w:rPr>
        <w:t>pre</w:t>
      </w:r>
      <w:r w:rsidR="00DD41F8" w:rsidRPr="00B6612C">
        <w:rPr>
          <w:rFonts w:cstheme="minorHAnsi"/>
        </w:rPr>
        <w:t> </w:t>
      </w:r>
      <w:r w:rsidR="00A73C03" w:rsidRPr="00B6612C">
        <w:rPr>
          <w:rFonts w:cstheme="minorHAnsi"/>
        </w:rPr>
        <w:t>vyplnenie formulára ŽoNFP z hľadiska požadovaných obsahových náležitostí sú uvedené vo vzorovom formulári ŽoNFP, ktorý je prílohou výzvy.</w:t>
      </w:r>
    </w:p>
    <w:p w14:paraId="17617618" w14:textId="61DCBBB6" w:rsidR="00EE69F8" w:rsidRPr="00A51097" w:rsidRDefault="00EE69F8" w:rsidP="00B57593">
      <w:pPr>
        <w:pStyle w:val="Odsekzoznamu"/>
        <w:numPr>
          <w:ilvl w:val="0"/>
          <w:numId w:val="16"/>
        </w:numPr>
        <w:spacing w:line="240" w:lineRule="auto"/>
        <w:ind w:left="142" w:hanging="284"/>
        <w:contextualSpacing w:val="0"/>
        <w:jc w:val="both"/>
        <w:rPr>
          <w:rFonts w:cstheme="minorHAnsi"/>
        </w:rPr>
      </w:pPr>
      <w:r w:rsidRPr="00A51097">
        <w:rPr>
          <w:rFonts w:cstheme="minorHAnsi"/>
        </w:rPr>
        <w:t xml:space="preserve">Aj keď je pri posudzovaní ŽoNFP rozhodujúci </w:t>
      </w:r>
      <w:r w:rsidR="00937C29" w:rsidRPr="00A51097">
        <w:rPr>
          <w:rFonts w:cstheme="minorHAnsi"/>
        </w:rPr>
        <w:t>jej obsah (v súlad</w:t>
      </w:r>
      <w:r w:rsidR="0087788D" w:rsidRPr="00A51097">
        <w:rPr>
          <w:rFonts w:cstheme="minorHAnsi"/>
        </w:rPr>
        <w:t>e</w:t>
      </w:r>
      <w:r w:rsidR="00937C29" w:rsidRPr="00A51097">
        <w:rPr>
          <w:rFonts w:cstheme="minorHAnsi"/>
        </w:rPr>
        <w:t xml:space="preserve"> s kapitolou </w:t>
      </w:r>
      <w:r w:rsidR="00F6485D">
        <w:rPr>
          <w:rFonts w:cstheme="minorHAnsi"/>
        </w:rPr>
        <w:t>4</w:t>
      </w:r>
      <w:r w:rsidRPr="00A51097">
        <w:rPr>
          <w:rFonts w:cstheme="minorHAnsi"/>
        </w:rPr>
        <w:t>), z dôvodu plynulosti procesu schvaľovania ŽoNFP vyzývame žiadateľov na dôsledné dodržiavanie formálnych náležitostí predkladania ŽoNFP.</w:t>
      </w:r>
    </w:p>
    <w:p w14:paraId="1CC3E3B1" w14:textId="3A147C21" w:rsidR="00CA3F7E" w:rsidRPr="003E1462" w:rsidRDefault="00CA3F7E" w:rsidP="00AE6DD6">
      <w:pPr>
        <w:pStyle w:val="Nadpis2"/>
        <w:numPr>
          <w:ilvl w:val="1"/>
          <w:numId w:val="40"/>
        </w:numPr>
        <w:ind w:left="709" w:hanging="425"/>
      </w:pPr>
      <w:bookmarkStart w:id="47" w:name="_Toc118722550"/>
      <w:r w:rsidRPr="003E1462">
        <w:t xml:space="preserve">Predloženie </w:t>
      </w:r>
      <w:r w:rsidR="00BE52CF" w:rsidRPr="003E1462">
        <w:t xml:space="preserve">žiadosti </w:t>
      </w:r>
      <w:r w:rsidRPr="003E1462">
        <w:t>o</w:t>
      </w:r>
      <w:r w:rsidR="00BE52CF" w:rsidRPr="003E1462">
        <w:t xml:space="preserve"> poskytnutie </w:t>
      </w:r>
      <w:r w:rsidRPr="003E1462">
        <w:t>NFP</w:t>
      </w:r>
      <w:r w:rsidR="00931981" w:rsidRPr="003E1462">
        <w:t xml:space="preserve"> a jej príloh</w:t>
      </w:r>
      <w:bookmarkEnd w:id="47"/>
    </w:p>
    <w:p w14:paraId="5881D7A6" w14:textId="6C1A1805" w:rsidR="00AA7E7F" w:rsidRPr="00A51097" w:rsidRDefault="00FB4944" w:rsidP="00AE6DD6">
      <w:pPr>
        <w:pStyle w:val="Odsekzoznamu"/>
        <w:numPr>
          <w:ilvl w:val="0"/>
          <w:numId w:val="37"/>
        </w:numPr>
        <w:spacing w:line="240" w:lineRule="auto"/>
        <w:ind w:left="142" w:hanging="284"/>
        <w:contextualSpacing w:val="0"/>
        <w:jc w:val="both"/>
        <w:rPr>
          <w:rFonts w:cstheme="minorHAnsi"/>
        </w:rPr>
      </w:pPr>
      <w:r w:rsidRPr="00A51097">
        <w:rPr>
          <w:rFonts w:cstheme="minorHAnsi"/>
        </w:rPr>
        <w:t xml:space="preserve">ŽoNFP </w:t>
      </w:r>
      <w:r w:rsidR="00BD01A8" w:rsidRPr="00A51097">
        <w:rPr>
          <w:rFonts w:cstheme="minorHAnsi"/>
        </w:rPr>
        <w:t xml:space="preserve">je možné </w:t>
      </w:r>
      <w:r w:rsidRPr="00A51097">
        <w:rPr>
          <w:rFonts w:cstheme="minorHAnsi"/>
        </w:rPr>
        <w:t xml:space="preserve">zo strany žiadateľa </w:t>
      </w:r>
      <w:r w:rsidR="00BD01A8" w:rsidRPr="00A51097">
        <w:rPr>
          <w:rFonts w:cstheme="minorHAnsi"/>
        </w:rPr>
        <w:t>predložiť prostredníctvom I</w:t>
      </w:r>
      <w:r w:rsidR="008D51DE" w:rsidRPr="00A51097">
        <w:rPr>
          <w:rFonts w:cstheme="minorHAnsi"/>
        </w:rPr>
        <w:t>T</w:t>
      </w:r>
      <w:r w:rsidR="00BD01A8" w:rsidRPr="00A51097">
        <w:rPr>
          <w:rFonts w:cstheme="minorHAnsi"/>
        </w:rPr>
        <w:t xml:space="preserve">MS </w:t>
      </w:r>
      <w:r w:rsidRPr="00A51097">
        <w:rPr>
          <w:rFonts w:cstheme="minorHAnsi"/>
        </w:rPr>
        <w:t>od dátumu vy</w:t>
      </w:r>
      <w:r w:rsidR="00BD01A8" w:rsidRPr="00A51097">
        <w:rPr>
          <w:rFonts w:cstheme="minorHAnsi"/>
        </w:rPr>
        <w:t>hlásenia výzvy do dátumu uzatvoren</w:t>
      </w:r>
      <w:r w:rsidRPr="00A51097">
        <w:rPr>
          <w:rFonts w:cstheme="minorHAnsi"/>
        </w:rPr>
        <w:t>ia výzvy</w:t>
      </w:r>
      <w:r w:rsidR="00BD01A8" w:rsidRPr="00A51097">
        <w:rPr>
          <w:rFonts w:cstheme="minorHAnsi"/>
        </w:rPr>
        <w:t xml:space="preserve">. O termíne uzatvorenia výzvy je žiadateľ informovaný vo výzve. V prípade otvorenej </w:t>
      </w:r>
      <w:r w:rsidRPr="00A51097">
        <w:rPr>
          <w:rFonts w:cstheme="minorHAnsi"/>
        </w:rPr>
        <w:t xml:space="preserve">výzvy </w:t>
      </w:r>
      <w:r w:rsidR="00EE69F8" w:rsidRPr="00A51097">
        <w:rPr>
          <w:rFonts w:cstheme="minorHAnsi"/>
        </w:rPr>
        <w:t>p</w:t>
      </w:r>
      <w:r w:rsidR="0089182F" w:rsidRPr="00A51097">
        <w:rPr>
          <w:rFonts w:cstheme="minorHAnsi"/>
        </w:rPr>
        <w:t xml:space="preserve">oskytovateľ </w:t>
      </w:r>
      <w:r w:rsidR="00BD01A8" w:rsidRPr="00A51097">
        <w:rPr>
          <w:rFonts w:cstheme="minorHAnsi"/>
        </w:rPr>
        <w:t>oznám</w:t>
      </w:r>
      <w:r w:rsidR="0089182F" w:rsidRPr="00A51097">
        <w:rPr>
          <w:rFonts w:cstheme="minorHAnsi"/>
        </w:rPr>
        <w:t>i</w:t>
      </w:r>
      <w:r w:rsidR="00BD01A8" w:rsidRPr="00A51097">
        <w:rPr>
          <w:rFonts w:cstheme="minorHAnsi"/>
        </w:rPr>
        <w:t xml:space="preserve"> dátum uzatvorenia výzvy</w:t>
      </w:r>
      <w:r w:rsidR="00B26FB5" w:rsidRPr="00A51097">
        <w:rPr>
          <w:rFonts w:cstheme="minorHAnsi"/>
        </w:rPr>
        <w:t>,</w:t>
      </w:r>
      <w:r w:rsidR="0017163D" w:rsidRPr="00A51097">
        <w:rPr>
          <w:rFonts w:cstheme="minorHAnsi"/>
        </w:rPr>
        <w:t xml:space="preserve"> </w:t>
      </w:r>
      <w:r w:rsidR="00B26FB5" w:rsidRPr="00A51097">
        <w:rPr>
          <w:rFonts w:cstheme="minorHAnsi"/>
        </w:rPr>
        <w:t>s uvedením</w:t>
      </w:r>
      <w:r w:rsidR="0017163D" w:rsidRPr="00A51097">
        <w:rPr>
          <w:rFonts w:cstheme="minorHAnsi"/>
        </w:rPr>
        <w:t xml:space="preserve"> dôvodu</w:t>
      </w:r>
      <w:r w:rsidR="001528F1" w:rsidRPr="00A51097">
        <w:rPr>
          <w:rFonts w:cstheme="minorHAnsi"/>
        </w:rPr>
        <w:t xml:space="preserve"> na </w:t>
      </w:r>
      <w:r w:rsidR="0017163D" w:rsidRPr="00A51097">
        <w:rPr>
          <w:rFonts w:cstheme="minorHAnsi"/>
        </w:rPr>
        <w:t>jej uzatvorenie</w:t>
      </w:r>
      <w:r w:rsidR="00B26FB5" w:rsidRPr="00A51097">
        <w:rPr>
          <w:rFonts w:cstheme="minorHAnsi"/>
        </w:rPr>
        <w:t>,</w:t>
      </w:r>
      <w:r w:rsidR="00B65F7B" w:rsidRPr="00A51097">
        <w:rPr>
          <w:rFonts w:cstheme="minorHAnsi"/>
        </w:rPr>
        <w:t xml:space="preserve"> na webovom sídle </w:t>
      </w:r>
      <w:hyperlink r:id="rId31" w:history="1">
        <w:r w:rsidR="00B65F7B" w:rsidRPr="00A51097">
          <w:rPr>
            <w:rStyle w:val="Hypertextovprepojenie"/>
            <w:rFonts w:cstheme="minorHAnsi"/>
          </w:rPr>
          <w:t>www.itms2014.sk</w:t>
        </w:r>
      </w:hyperlink>
      <w:r w:rsidR="00B65F7B" w:rsidRPr="00A51097">
        <w:rPr>
          <w:rFonts w:cstheme="minorHAnsi"/>
        </w:rPr>
        <w:t xml:space="preserve"> aj </w:t>
      </w:r>
      <w:hyperlink r:id="rId32" w:history="1">
        <w:r w:rsidR="00EB28E0" w:rsidRPr="003E1462">
          <w:rPr>
            <w:rStyle w:val="Hypertextovprepojenie"/>
            <w:rFonts w:cstheme="minorHAnsi"/>
          </w:rPr>
          <w:t>www.eurofondy.gov.sk</w:t>
        </w:r>
      </w:hyperlink>
      <w:r w:rsidR="00EB28E0" w:rsidRPr="003E1462">
        <w:rPr>
          <w:rFonts w:cstheme="minorHAnsi"/>
        </w:rPr>
        <w:t>.</w:t>
      </w:r>
    </w:p>
    <w:p w14:paraId="085A3AB7" w14:textId="4DD626A4" w:rsidR="006E1AE8" w:rsidRPr="00AA7E7F" w:rsidRDefault="00CA3F7E" w:rsidP="00AE6DD6">
      <w:pPr>
        <w:pStyle w:val="Odsekzoznamu"/>
        <w:numPr>
          <w:ilvl w:val="0"/>
          <w:numId w:val="37"/>
        </w:numPr>
        <w:spacing w:line="240" w:lineRule="auto"/>
        <w:ind w:left="142" w:hanging="284"/>
        <w:contextualSpacing w:val="0"/>
        <w:jc w:val="both"/>
        <w:rPr>
          <w:rFonts w:cstheme="minorHAnsi"/>
        </w:rPr>
      </w:pPr>
      <w:r w:rsidRPr="00AA7E7F">
        <w:rPr>
          <w:rFonts w:cstheme="minorHAnsi"/>
        </w:rPr>
        <w:t xml:space="preserve">Žiadateľ predkladá </w:t>
      </w:r>
      <w:r w:rsidR="00EE69F8" w:rsidRPr="00AA7E7F">
        <w:rPr>
          <w:rFonts w:cstheme="minorHAnsi"/>
        </w:rPr>
        <w:t>p</w:t>
      </w:r>
      <w:r w:rsidR="006E1AE8" w:rsidRPr="00AA7E7F">
        <w:rPr>
          <w:rFonts w:cstheme="minorHAnsi"/>
        </w:rPr>
        <w:t>oskytovateľovi:</w:t>
      </w:r>
    </w:p>
    <w:p w14:paraId="0E5D214A" w14:textId="68B72A69" w:rsidR="006E1AE8" w:rsidRPr="008D51DE" w:rsidRDefault="00CA3F7E" w:rsidP="00B57593">
      <w:pPr>
        <w:pStyle w:val="Odsekzoznamu"/>
        <w:numPr>
          <w:ilvl w:val="0"/>
          <w:numId w:val="12"/>
        </w:numPr>
        <w:spacing w:line="240" w:lineRule="auto"/>
        <w:contextualSpacing w:val="0"/>
        <w:jc w:val="both"/>
        <w:rPr>
          <w:rFonts w:cstheme="minorHAnsi"/>
        </w:rPr>
      </w:pPr>
      <w:r w:rsidRPr="005943BC">
        <w:rPr>
          <w:rFonts w:cstheme="minorHAnsi"/>
          <w:b/>
        </w:rPr>
        <w:t xml:space="preserve">vyplnený formulár ŽoNFP vrátane všetkých príloh </w:t>
      </w:r>
      <w:r w:rsidR="0056250B" w:rsidRPr="005943BC">
        <w:rPr>
          <w:rFonts w:cstheme="minorHAnsi"/>
          <w:b/>
        </w:rPr>
        <w:t>elektronicky</w:t>
      </w:r>
      <w:r w:rsidR="0056250B" w:rsidRPr="005943BC">
        <w:rPr>
          <w:rFonts w:cstheme="minorHAnsi"/>
        </w:rPr>
        <w:t xml:space="preserve"> </w:t>
      </w:r>
      <w:r w:rsidRPr="000E0D85">
        <w:rPr>
          <w:rFonts w:cstheme="minorHAnsi"/>
          <w:b/>
        </w:rPr>
        <w:t>prostredníctvom verejnej ča</w:t>
      </w:r>
      <w:r w:rsidR="0056250B" w:rsidRPr="000E0D85">
        <w:rPr>
          <w:rFonts w:cstheme="minorHAnsi"/>
          <w:b/>
        </w:rPr>
        <w:t>sti I</w:t>
      </w:r>
      <w:r w:rsidR="008D51DE" w:rsidRPr="000E0D85">
        <w:rPr>
          <w:rFonts w:cstheme="minorHAnsi"/>
          <w:b/>
        </w:rPr>
        <w:t>T</w:t>
      </w:r>
      <w:r w:rsidR="0056250B" w:rsidRPr="000E0D85">
        <w:rPr>
          <w:rFonts w:cstheme="minorHAnsi"/>
          <w:b/>
        </w:rPr>
        <w:t>MS</w:t>
      </w:r>
    </w:p>
    <w:p w14:paraId="56C359EF" w14:textId="7C9B045B" w:rsidR="006E1AE8" w:rsidRPr="008D51DE" w:rsidRDefault="006E1AE8" w:rsidP="00986E6D">
      <w:pPr>
        <w:pStyle w:val="Odsekzoznamu"/>
        <w:spacing w:line="240" w:lineRule="auto"/>
        <w:contextualSpacing w:val="0"/>
        <w:jc w:val="both"/>
        <w:rPr>
          <w:rFonts w:cstheme="minorHAnsi"/>
          <w:b/>
        </w:rPr>
      </w:pPr>
      <w:r w:rsidRPr="005943BC">
        <w:rPr>
          <w:rFonts w:cstheme="minorHAnsi"/>
          <w:b/>
        </w:rPr>
        <w:t>a zároveň</w:t>
      </w:r>
      <w:r w:rsidR="000E7391">
        <w:rPr>
          <w:rStyle w:val="Odkaznapoznmkupodiarou"/>
          <w:rFonts w:cstheme="minorHAnsi"/>
          <w:b/>
        </w:rPr>
        <w:footnoteReference w:id="2"/>
      </w:r>
    </w:p>
    <w:p w14:paraId="66C09D9B" w14:textId="40186F07" w:rsidR="009A3C31" w:rsidRPr="00374872" w:rsidRDefault="00BE52CF" w:rsidP="00B57593">
      <w:pPr>
        <w:pStyle w:val="Odsekzoznamu"/>
        <w:numPr>
          <w:ilvl w:val="0"/>
          <w:numId w:val="12"/>
        </w:numPr>
        <w:spacing w:line="240" w:lineRule="auto"/>
        <w:contextualSpacing w:val="0"/>
        <w:jc w:val="both"/>
        <w:rPr>
          <w:rFonts w:cstheme="minorHAnsi"/>
        </w:rPr>
      </w:pPr>
      <w:r w:rsidRPr="005943BC">
        <w:rPr>
          <w:rFonts w:cstheme="minorHAnsi"/>
          <w:b/>
        </w:rPr>
        <w:t xml:space="preserve">formulár ŽoNFP bez príloh </w:t>
      </w:r>
      <w:r w:rsidR="00277A76" w:rsidRPr="005943BC">
        <w:rPr>
          <w:rFonts w:cstheme="minorHAnsi"/>
          <w:b/>
        </w:rPr>
        <w:t>v</w:t>
      </w:r>
      <w:r w:rsidR="009A3C31">
        <w:rPr>
          <w:rFonts w:cstheme="minorHAnsi"/>
          <w:b/>
        </w:rPr>
        <w:t> písomnej forme, a to:</w:t>
      </w:r>
    </w:p>
    <w:p w14:paraId="16E4F983" w14:textId="04683916" w:rsidR="003708BE" w:rsidRDefault="00BE52CF" w:rsidP="00AE6DD6">
      <w:pPr>
        <w:pStyle w:val="Odsekzoznamu"/>
        <w:numPr>
          <w:ilvl w:val="0"/>
          <w:numId w:val="36"/>
        </w:numPr>
        <w:spacing w:line="240" w:lineRule="auto"/>
        <w:ind w:left="851" w:hanging="142"/>
        <w:contextualSpacing w:val="0"/>
        <w:jc w:val="both"/>
        <w:rPr>
          <w:rFonts w:cstheme="minorHAnsi"/>
        </w:rPr>
      </w:pPr>
      <w:r w:rsidRPr="005943BC">
        <w:rPr>
          <w:rFonts w:cstheme="minorHAnsi"/>
          <w:b/>
        </w:rPr>
        <w:lastRenderedPageBreak/>
        <w:t xml:space="preserve">elektronickej </w:t>
      </w:r>
      <w:r w:rsidR="005D1DD4">
        <w:rPr>
          <w:rFonts w:cstheme="minorHAnsi"/>
          <w:b/>
        </w:rPr>
        <w:t>podob</w:t>
      </w:r>
      <w:r w:rsidRPr="005943BC">
        <w:rPr>
          <w:rFonts w:cstheme="minorHAnsi"/>
          <w:b/>
        </w:rPr>
        <w:t>e</w:t>
      </w:r>
      <w:r w:rsidRPr="005943BC">
        <w:rPr>
          <w:rFonts w:cstheme="minorHAnsi"/>
        </w:rPr>
        <w:t xml:space="preserve"> </w:t>
      </w:r>
      <w:r w:rsidRPr="000E0D85">
        <w:rPr>
          <w:rFonts w:cstheme="minorHAnsi"/>
          <w:b/>
        </w:rPr>
        <w:t>prostred</w:t>
      </w:r>
      <w:r w:rsidR="008D51DE" w:rsidRPr="000E0D85">
        <w:rPr>
          <w:rFonts w:cstheme="minorHAnsi"/>
          <w:b/>
        </w:rPr>
        <w:t xml:space="preserve">níctvom elektronickej schránky </w:t>
      </w:r>
      <w:r w:rsidR="00735CAC" w:rsidRPr="000E0D85">
        <w:rPr>
          <w:rFonts w:cstheme="minorHAnsi"/>
          <w:b/>
        </w:rPr>
        <w:t>p</w:t>
      </w:r>
      <w:r w:rsidRPr="000E0D85">
        <w:rPr>
          <w:rFonts w:cstheme="minorHAnsi"/>
          <w:b/>
        </w:rPr>
        <w:t>oskytovateľa</w:t>
      </w:r>
      <w:r w:rsidRPr="005943BC">
        <w:rPr>
          <w:rFonts w:cstheme="minorHAnsi"/>
        </w:rPr>
        <w:t xml:space="preserve"> zriadenej v</w:t>
      </w:r>
      <w:r w:rsidR="009A3C31">
        <w:rPr>
          <w:rFonts w:cstheme="minorHAnsi"/>
        </w:rPr>
        <w:t> </w:t>
      </w:r>
      <w:r w:rsidRPr="005943BC">
        <w:rPr>
          <w:rFonts w:cstheme="minorHAnsi"/>
        </w:rPr>
        <w:t>rámci Ústredného portálu verejnej správy, podpísaný kvalifikovaným elektronickým podpisom alebo kvalifikovaným elektronickým podpisom s</w:t>
      </w:r>
      <w:r w:rsidR="001979FF">
        <w:rPr>
          <w:rFonts w:cstheme="minorHAnsi"/>
        </w:rPr>
        <w:t> </w:t>
      </w:r>
      <w:r w:rsidRPr="005943BC">
        <w:rPr>
          <w:rFonts w:cstheme="minorHAnsi"/>
        </w:rPr>
        <w:t>mandátnym certifikátom</w:t>
      </w:r>
    </w:p>
    <w:p w14:paraId="7FA8B3EF" w14:textId="77777777" w:rsidR="003708BE" w:rsidRPr="00374872" w:rsidRDefault="003708BE" w:rsidP="00374872">
      <w:pPr>
        <w:pStyle w:val="Odsekzoznamu"/>
        <w:spacing w:line="240" w:lineRule="auto"/>
        <w:ind w:left="851"/>
        <w:contextualSpacing w:val="0"/>
        <w:jc w:val="both"/>
        <w:rPr>
          <w:rFonts w:cstheme="minorHAnsi"/>
        </w:rPr>
      </w:pPr>
      <w:r>
        <w:rPr>
          <w:rFonts w:cstheme="minorHAnsi"/>
          <w:b/>
        </w:rPr>
        <w:t>alebo</w:t>
      </w:r>
    </w:p>
    <w:p w14:paraId="4C11A30D" w14:textId="2EEF25C5" w:rsidR="00FB6625" w:rsidRPr="008D51DE" w:rsidRDefault="008D51DE" w:rsidP="00AE6DD6">
      <w:pPr>
        <w:pStyle w:val="Odsekzoznamu"/>
        <w:numPr>
          <w:ilvl w:val="0"/>
          <w:numId w:val="36"/>
        </w:numPr>
        <w:spacing w:line="240" w:lineRule="auto"/>
        <w:ind w:left="851" w:hanging="142"/>
        <w:contextualSpacing w:val="0"/>
        <w:jc w:val="both"/>
        <w:rPr>
          <w:rFonts w:cstheme="minorHAnsi"/>
        </w:rPr>
      </w:pPr>
      <w:r w:rsidRPr="008D51DE">
        <w:rPr>
          <w:rFonts w:cstheme="minorHAnsi"/>
          <w:b/>
        </w:rPr>
        <w:t>v</w:t>
      </w:r>
      <w:r>
        <w:rPr>
          <w:rFonts w:cstheme="minorHAnsi"/>
        </w:rPr>
        <w:t xml:space="preserve"> </w:t>
      </w:r>
      <w:r>
        <w:rPr>
          <w:b/>
          <w:bCs/>
        </w:rPr>
        <w:t xml:space="preserve">listinnej </w:t>
      </w:r>
      <w:r w:rsidR="002F4464">
        <w:rPr>
          <w:b/>
          <w:bCs/>
        </w:rPr>
        <w:t>podob</w:t>
      </w:r>
      <w:r>
        <w:rPr>
          <w:b/>
          <w:bCs/>
        </w:rPr>
        <w:t xml:space="preserve">e </w:t>
      </w:r>
      <w:r w:rsidR="009D5DB0" w:rsidRPr="003E1462">
        <w:rPr>
          <w:rFonts w:ascii="Calibri" w:hAnsi="Calibri" w:cs="Calibri"/>
          <w:color w:val="000000"/>
        </w:rPr>
        <w:t>v origináli, opečiatkovaný (v prípade, že žiadateľ má povinnosť používať pečiatku) a podpísaný (osobou oprávn</w:t>
      </w:r>
      <w:r w:rsidR="009D5DB0">
        <w:rPr>
          <w:rFonts w:ascii="Calibri" w:hAnsi="Calibri" w:cs="Calibri"/>
          <w:color w:val="000000"/>
        </w:rPr>
        <w:t xml:space="preserve">enou konať v mene žiadateľa) na </w:t>
      </w:r>
      <w:r w:rsidR="009D5DB0" w:rsidRPr="003E1462">
        <w:rPr>
          <w:rFonts w:ascii="Calibri" w:hAnsi="Calibri" w:cs="Calibri"/>
          <w:color w:val="000000"/>
        </w:rPr>
        <w:t>adresu poskytovateľa uvedenú vo výzve.</w:t>
      </w:r>
    </w:p>
    <w:p w14:paraId="20DB9E79" w14:textId="2788BE33" w:rsidR="00CF6DC4" w:rsidRDefault="00FB4944" w:rsidP="00AE6DD6">
      <w:pPr>
        <w:pStyle w:val="Odsekzoznamu"/>
        <w:numPr>
          <w:ilvl w:val="0"/>
          <w:numId w:val="37"/>
        </w:numPr>
        <w:spacing w:line="240" w:lineRule="auto"/>
        <w:ind w:left="142" w:hanging="284"/>
        <w:contextualSpacing w:val="0"/>
        <w:jc w:val="both"/>
        <w:rPr>
          <w:rFonts w:cstheme="minorHAnsi"/>
        </w:rPr>
      </w:pPr>
      <w:r w:rsidRPr="005943BC">
        <w:rPr>
          <w:rFonts w:cstheme="minorHAnsi"/>
        </w:rPr>
        <w:t>Žiadosť elektronicky podpisuje šta</w:t>
      </w:r>
      <w:r w:rsidR="00FB6625" w:rsidRPr="005943BC">
        <w:rPr>
          <w:rFonts w:cstheme="minorHAnsi"/>
        </w:rPr>
        <w:t>tutár</w:t>
      </w:r>
      <w:r w:rsidR="00EE69F8">
        <w:rPr>
          <w:rFonts w:cstheme="minorHAnsi"/>
        </w:rPr>
        <w:t>ny orgán</w:t>
      </w:r>
      <w:r w:rsidR="008760FF">
        <w:rPr>
          <w:rStyle w:val="Odkaznapoznmkupodiarou"/>
          <w:rFonts w:cstheme="minorHAnsi"/>
        </w:rPr>
        <w:footnoteReference w:id="3"/>
      </w:r>
      <w:r w:rsidR="00FB6625" w:rsidRPr="005943BC">
        <w:rPr>
          <w:rFonts w:cstheme="minorHAnsi"/>
        </w:rPr>
        <w:t xml:space="preserve"> alebo splnomocnená osoba</w:t>
      </w:r>
      <w:r w:rsidR="00580080">
        <w:rPr>
          <w:rFonts w:cstheme="minorHAnsi"/>
        </w:rPr>
        <w:t xml:space="preserve"> </w:t>
      </w:r>
      <w:r w:rsidR="00EE69F8">
        <w:rPr>
          <w:rFonts w:cstheme="minorHAnsi"/>
        </w:rPr>
        <w:t xml:space="preserve">alebo </w:t>
      </w:r>
      <w:r w:rsidR="001A67F0">
        <w:rPr>
          <w:rFonts w:cstheme="minorHAnsi"/>
        </w:rPr>
        <w:t xml:space="preserve">iná </w:t>
      </w:r>
      <w:r w:rsidR="00EE69F8">
        <w:rPr>
          <w:rFonts w:cstheme="minorHAnsi"/>
        </w:rPr>
        <w:t>osoba konajúca v </w:t>
      </w:r>
      <w:r w:rsidR="00580080" w:rsidRPr="00580080">
        <w:rPr>
          <w:rFonts w:cstheme="minorHAnsi"/>
        </w:rPr>
        <w:t>mene žiadateľa</w:t>
      </w:r>
      <w:r w:rsidR="00FB6625" w:rsidRPr="005943BC">
        <w:rPr>
          <w:rFonts w:cstheme="minorHAnsi"/>
        </w:rPr>
        <w:t xml:space="preserve">. V prípade, </w:t>
      </w:r>
      <w:r w:rsidR="00EE69F8">
        <w:rPr>
          <w:rFonts w:cstheme="minorHAnsi"/>
        </w:rPr>
        <w:t>ak</w:t>
      </w:r>
      <w:r w:rsidR="00FB6625" w:rsidRPr="005943BC">
        <w:rPr>
          <w:rFonts w:cstheme="minorHAnsi"/>
        </w:rPr>
        <w:t xml:space="preserve"> žiadateľ je fyzická osoba a zároveň fyzická osoba - podnikateľ alebo štatutár</w:t>
      </w:r>
      <w:r w:rsidR="00EE69F8">
        <w:rPr>
          <w:rFonts w:cstheme="minorHAnsi"/>
        </w:rPr>
        <w:t>ny orgán</w:t>
      </w:r>
      <w:r w:rsidR="00FB6625" w:rsidRPr="005943BC">
        <w:rPr>
          <w:rFonts w:cstheme="minorHAnsi"/>
        </w:rPr>
        <w:t xml:space="preserve"> právnickej osoby, prihlási sa </w:t>
      </w:r>
      <w:r w:rsidR="00EE69F8" w:rsidRPr="00EE69F8">
        <w:rPr>
          <w:rFonts w:cstheme="minorHAnsi"/>
        </w:rPr>
        <w:t xml:space="preserve">do ITMS, resp. do elektronickej schránky </w:t>
      </w:r>
      <w:r w:rsidR="00FB6625" w:rsidRPr="005943BC">
        <w:rPr>
          <w:rFonts w:cstheme="minorHAnsi"/>
        </w:rPr>
        <w:t>pod tým subjektom, ktorý je v rámci výzvy oprávneným žiadateľom</w:t>
      </w:r>
      <w:r w:rsidR="00872F43" w:rsidRPr="005943BC">
        <w:rPr>
          <w:rFonts w:cstheme="minorHAnsi"/>
        </w:rPr>
        <w:t>.</w:t>
      </w:r>
    </w:p>
    <w:p w14:paraId="0E074BE3" w14:textId="0A4FCD5D" w:rsidR="00F60C8C" w:rsidRDefault="00635C3C" w:rsidP="00AE6DD6">
      <w:pPr>
        <w:pStyle w:val="Odsekzoznamu"/>
        <w:numPr>
          <w:ilvl w:val="0"/>
          <w:numId w:val="37"/>
        </w:numPr>
        <w:spacing w:line="240" w:lineRule="auto"/>
        <w:ind w:left="142" w:hanging="284"/>
        <w:contextualSpacing w:val="0"/>
        <w:jc w:val="both"/>
        <w:rPr>
          <w:rFonts w:cstheme="minorHAnsi"/>
        </w:rPr>
      </w:pPr>
      <w:r w:rsidRPr="00A51097">
        <w:rPr>
          <w:rFonts w:cstheme="minorHAnsi"/>
        </w:rPr>
        <w:t>I</w:t>
      </w:r>
      <w:r w:rsidR="008D51DE" w:rsidRPr="00A51097">
        <w:rPr>
          <w:rFonts w:cstheme="minorHAnsi"/>
        </w:rPr>
        <w:t>T</w:t>
      </w:r>
      <w:r w:rsidRPr="00A51097">
        <w:rPr>
          <w:rFonts w:cstheme="minorHAnsi"/>
        </w:rPr>
        <w:t xml:space="preserve">MS </w:t>
      </w:r>
      <w:r w:rsidR="00BE52CF" w:rsidRPr="00A51097">
        <w:rPr>
          <w:rFonts w:cstheme="minorHAnsi"/>
        </w:rPr>
        <w:t xml:space="preserve">umožňuje </w:t>
      </w:r>
      <w:r w:rsidRPr="00A51097">
        <w:rPr>
          <w:rFonts w:cstheme="minorHAnsi"/>
        </w:rPr>
        <w:t>p</w:t>
      </w:r>
      <w:r w:rsidR="00BE52CF" w:rsidRPr="00A51097">
        <w:rPr>
          <w:rFonts w:cstheme="minorHAnsi"/>
        </w:rPr>
        <w:t>rostredníctvom integrácie</w:t>
      </w:r>
      <w:r w:rsidR="002C772E" w:rsidRPr="00A51097">
        <w:rPr>
          <w:rFonts w:cstheme="minorHAnsi"/>
        </w:rPr>
        <w:t xml:space="preserve"> </w:t>
      </w:r>
      <w:r w:rsidR="00BE52CF" w:rsidRPr="00A51097">
        <w:rPr>
          <w:rFonts w:cstheme="minorHAnsi"/>
        </w:rPr>
        <w:t>odoslať</w:t>
      </w:r>
      <w:r w:rsidRPr="00A51097">
        <w:rPr>
          <w:rFonts w:cstheme="minorHAnsi"/>
        </w:rPr>
        <w:t xml:space="preserve"> formulár ŽoNFP priamo do </w:t>
      </w:r>
      <w:r w:rsidR="001A7A58" w:rsidRPr="00A51097">
        <w:rPr>
          <w:rFonts w:cstheme="minorHAnsi"/>
        </w:rPr>
        <w:t xml:space="preserve">elektronickej </w:t>
      </w:r>
      <w:r w:rsidR="00BE52CF" w:rsidRPr="00A51097">
        <w:rPr>
          <w:rFonts w:cstheme="minorHAnsi"/>
        </w:rPr>
        <w:t xml:space="preserve">schránky </w:t>
      </w:r>
      <w:r w:rsidR="00735CAC" w:rsidRPr="00F60C8C">
        <w:rPr>
          <w:rFonts w:cstheme="minorHAnsi"/>
        </w:rPr>
        <w:t>p</w:t>
      </w:r>
      <w:r w:rsidR="00531282" w:rsidRPr="00F60C8C">
        <w:rPr>
          <w:rFonts w:cstheme="minorHAnsi"/>
        </w:rPr>
        <w:t>oskytovateľa</w:t>
      </w:r>
      <w:r w:rsidR="00BE52CF" w:rsidRPr="00F60C8C">
        <w:rPr>
          <w:rFonts w:cstheme="minorHAnsi"/>
        </w:rPr>
        <w:t>.</w:t>
      </w:r>
      <w:r w:rsidR="00943904" w:rsidRPr="00F60C8C">
        <w:rPr>
          <w:rFonts w:cstheme="minorHAnsi"/>
        </w:rPr>
        <w:t xml:space="preserve"> V prípade nefunkčnosti tejto funkcionality I</w:t>
      </w:r>
      <w:r w:rsidR="008D51DE" w:rsidRPr="00F60C8C">
        <w:rPr>
          <w:rFonts w:cstheme="minorHAnsi"/>
        </w:rPr>
        <w:t>T</w:t>
      </w:r>
      <w:r w:rsidR="00943904" w:rsidRPr="00F60C8C">
        <w:rPr>
          <w:rFonts w:cstheme="minorHAnsi"/>
        </w:rPr>
        <w:t>MS ž</w:t>
      </w:r>
      <w:r w:rsidR="00FB4944" w:rsidRPr="00F60C8C">
        <w:rPr>
          <w:rFonts w:cstheme="minorHAnsi"/>
        </w:rPr>
        <w:t xml:space="preserve">iadateľ </w:t>
      </w:r>
      <w:r w:rsidR="00446D3D" w:rsidRPr="00F60C8C">
        <w:rPr>
          <w:rFonts w:cstheme="minorHAnsi"/>
        </w:rPr>
        <w:t>vyg</w:t>
      </w:r>
      <w:r w:rsidR="000B7421" w:rsidRPr="00F60C8C">
        <w:rPr>
          <w:rFonts w:cstheme="minorHAnsi"/>
        </w:rPr>
        <w:t>eneruje v</w:t>
      </w:r>
      <w:r w:rsidR="00DC1F07" w:rsidRPr="00F60C8C">
        <w:rPr>
          <w:rFonts w:cstheme="minorHAnsi"/>
        </w:rPr>
        <w:t> </w:t>
      </w:r>
      <w:r w:rsidR="000B7421" w:rsidRPr="00F60C8C">
        <w:rPr>
          <w:rFonts w:cstheme="minorHAnsi"/>
        </w:rPr>
        <w:t>I</w:t>
      </w:r>
      <w:r w:rsidR="008D51DE" w:rsidRPr="00F60C8C">
        <w:rPr>
          <w:rFonts w:cstheme="minorHAnsi"/>
        </w:rPr>
        <w:t>T</w:t>
      </w:r>
      <w:r w:rsidR="000B7421" w:rsidRPr="00F60C8C">
        <w:rPr>
          <w:rFonts w:cstheme="minorHAnsi"/>
        </w:rPr>
        <w:t>MS</w:t>
      </w:r>
      <w:r w:rsidR="00DC1F07" w:rsidRPr="00F60C8C">
        <w:rPr>
          <w:rFonts w:cstheme="minorHAnsi"/>
        </w:rPr>
        <w:t xml:space="preserve"> vyplnený</w:t>
      </w:r>
      <w:r w:rsidR="000B7421" w:rsidRPr="00F60C8C">
        <w:rPr>
          <w:rFonts w:cstheme="minorHAnsi"/>
        </w:rPr>
        <w:t xml:space="preserve"> formulár ŽoNFP vo </w:t>
      </w:r>
      <w:r w:rsidR="00446D3D" w:rsidRPr="00F60C8C">
        <w:rPr>
          <w:rFonts w:cstheme="minorHAnsi"/>
        </w:rPr>
        <w:t>formáte .pdf a odošle</w:t>
      </w:r>
      <w:r w:rsidR="001A7A58" w:rsidRPr="00F60C8C">
        <w:rPr>
          <w:rFonts w:cstheme="minorHAnsi"/>
        </w:rPr>
        <w:t xml:space="preserve"> ho do elektronickej schránky </w:t>
      </w:r>
      <w:r w:rsidR="00735CAC" w:rsidRPr="00F60C8C">
        <w:rPr>
          <w:rFonts w:cstheme="minorHAnsi"/>
        </w:rPr>
        <w:t>p</w:t>
      </w:r>
      <w:r w:rsidR="001A7A58" w:rsidRPr="00F60C8C">
        <w:rPr>
          <w:rFonts w:cstheme="minorHAnsi"/>
        </w:rPr>
        <w:t>oskytovateľa</w:t>
      </w:r>
      <w:r w:rsidR="00EB3173">
        <w:rPr>
          <w:rFonts w:cstheme="minorHAnsi"/>
        </w:rPr>
        <w:t xml:space="preserve"> cez </w:t>
      </w:r>
      <w:r w:rsidR="00446D3D" w:rsidRPr="00F60C8C">
        <w:rPr>
          <w:rFonts w:cstheme="minorHAnsi"/>
        </w:rPr>
        <w:t xml:space="preserve">webové sídlo </w:t>
      </w:r>
      <w:hyperlink r:id="rId33" w:history="1">
        <w:r w:rsidR="008D51DE" w:rsidRPr="00A51097">
          <w:rPr>
            <w:rStyle w:val="Hypertextovprepojenie"/>
            <w:rFonts w:cstheme="minorHAnsi"/>
          </w:rPr>
          <w:t>www.slovensko.sk</w:t>
        </w:r>
      </w:hyperlink>
      <w:r w:rsidR="008D51DE" w:rsidRPr="00A51097">
        <w:rPr>
          <w:rFonts w:cstheme="minorHAnsi"/>
        </w:rPr>
        <w:t xml:space="preserve"> </w:t>
      </w:r>
      <w:r w:rsidR="00A76E60" w:rsidRPr="00A51097">
        <w:rPr>
          <w:rFonts w:cstheme="minorHAnsi"/>
        </w:rPr>
        <w:t>podľa § 36 ods. 3 tak, ako ju definuje § 35 ods. 2 zákona o e-Governmente.</w:t>
      </w:r>
    </w:p>
    <w:p w14:paraId="27E626AF" w14:textId="0484B342" w:rsidR="00F60C8C" w:rsidRDefault="00FB6625" w:rsidP="00AE6DD6">
      <w:pPr>
        <w:pStyle w:val="Odsekzoznamu"/>
        <w:numPr>
          <w:ilvl w:val="0"/>
          <w:numId w:val="37"/>
        </w:numPr>
        <w:spacing w:line="240" w:lineRule="auto"/>
        <w:ind w:left="142" w:hanging="284"/>
        <w:contextualSpacing w:val="0"/>
        <w:jc w:val="both"/>
        <w:rPr>
          <w:rFonts w:cstheme="minorHAnsi"/>
        </w:rPr>
      </w:pPr>
      <w:r w:rsidRPr="00F60C8C">
        <w:rPr>
          <w:rFonts w:cstheme="minorHAnsi"/>
        </w:rPr>
        <w:t>Pri elektronick</w:t>
      </w:r>
      <w:r w:rsidR="00F56E98" w:rsidRPr="00F60C8C">
        <w:rPr>
          <w:rFonts w:cstheme="minorHAnsi"/>
        </w:rPr>
        <w:t>om predkladaní</w:t>
      </w:r>
      <w:r w:rsidRPr="00F60C8C">
        <w:rPr>
          <w:rFonts w:cstheme="minorHAnsi"/>
        </w:rPr>
        <w:t xml:space="preserve"> formulára ŽoNFP prostredníctvom elektronickej schránky priamo z</w:t>
      </w:r>
      <w:r w:rsidR="0032537F" w:rsidRPr="00F60C8C">
        <w:rPr>
          <w:rFonts w:cstheme="minorHAnsi"/>
        </w:rPr>
        <w:t> </w:t>
      </w:r>
      <w:r w:rsidRPr="00F60C8C">
        <w:rPr>
          <w:rFonts w:cstheme="minorHAnsi"/>
        </w:rPr>
        <w:t>prostredia I</w:t>
      </w:r>
      <w:r w:rsidR="008D51DE" w:rsidRPr="00F60C8C">
        <w:rPr>
          <w:rFonts w:cstheme="minorHAnsi"/>
        </w:rPr>
        <w:t>T</w:t>
      </w:r>
      <w:r w:rsidRPr="00F60C8C">
        <w:rPr>
          <w:rFonts w:cstheme="minorHAnsi"/>
        </w:rPr>
        <w:t xml:space="preserve">MS žiadateľ postupuje </w:t>
      </w:r>
      <w:r w:rsidR="000823DF" w:rsidRPr="00F60C8C">
        <w:rPr>
          <w:rFonts w:cstheme="minorHAnsi"/>
        </w:rPr>
        <w:t xml:space="preserve">podľa </w:t>
      </w:r>
      <w:hyperlink r:id="rId34" w:history="1">
        <w:r w:rsidR="000823DF" w:rsidRPr="003E1462">
          <w:rPr>
            <w:rStyle w:val="Hypertextovprepojenie"/>
            <w:rFonts w:cstheme="minorHAnsi"/>
          </w:rPr>
          <w:t>Usmernenia CKO č. 6 - elektronická komunikácia v</w:t>
        </w:r>
        <w:r w:rsidR="00EE6803">
          <w:rPr>
            <w:rStyle w:val="Hypertextovprepojenie"/>
            <w:rFonts w:cstheme="minorHAnsi"/>
          </w:rPr>
          <w:t> </w:t>
        </w:r>
        <w:r w:rsidR="000823DF" w:rsidRPr="00EE6803">
          <w:rPr>
            <w:rStyle w:val="Hypertextovprepojenie"/>
            <w:rFonts w:cstheme="minorHAnsi"/>
          </w:rPr>
          <w:t>systéme ITMS2014+</w:t>
        </w:r>
      </w:hyperlink>
      <w:r w:rsidR="000823DF" w:rsidRPr="00EE6803">
        <w:rPr>
          <w:rFonts w:cstheme="minorHAnsi"/>
        </w:rPr>
        <w:t xml:space="preserve">, ktoré sa nachádza na webovej stránke </w:t>
      </w:r>
      <w:hyperlink r:id="rId35" w:history="1">
        <w:r w:rsidR="002F4464" w:rsidRPr="003E1462">
          <w:rPr>
            <w:rStyle w:val="Hypertextovprepojenie"/>
            <w:rFonts w:cstheme="minorHAnsi"/>
          </w:rPr>
          <w:t>www.eurofondy.gov.sk</w:t>
        </w:r>
      </w:hyperlink>
      <w:r w:rsidR="002F4464" w:rsidRPr="003E1462">
        <w:rPr>
          <w:rFonts w:cstheme="minorHAnsi"/>
        </w:rPr>
        <w:t>.</w:t>
      </w:r>
      <w:r w:rsidR="00DE1474" w:rsidRPr="003E1462">
        <w:rPr>
          <w:rFonts w:cstheme="minorHAnsi"/>
        </w:rPr>
        <w:t xml:space="preserve"> V prípade doručenia do elektronickej schránky poskytovateľa je rozhodujúci termín odoslania do elektronickej schránky poskytovateľa.</w:t>
      </w:r>
    </w:p>
    <w:p w14:paraId="4CC8E792" w14:textId="45AFC306" w:rsidR="00F60C8C" w:rsidRDefault="00797509" w:rsidP="00AE6DD6">
      <w:pPr>
        <w:pStyle w:val="Odsekzoznamu"/>
        <w:numPr>
          <w:ilvl w:val="0"/>
          <w:numId w:val="37"/>
        </w:numPr>
        <w:spacing w:line="240" w:lineRule="auto"/>
        <w:ind w:left="142" w:hanging="284"/>
        <w:contextualSpacing w:val="0"/>
        <w:jc w:val="both"/>
        <w:rPr>
          <w:rFonts w:cstheme="minorHAnsi"/>
        </w:rPr>
      </w:pPr>
      <w:r w:rsidRPr="00F60C8C">
        <w:rPr>
          <w:rFonts w:cstheme="minorHAnsi"/>
        </w:rPr>
        <w:t>Poskytovateľ zabezpečí príjem príloh ŽoNFP odo dňa zverejnenia výzvy do dňa jej uzavretia.</w:t>
      </w:r>
      <w:r w:rsidR="003B5A3A">
        <w:rPr>
          <w:rStyle w:val="Odkaznapoznmkupodiarou"/>
          <w:rFonts w:cstheme="minorHAnsi"/>
        </w:rPr>
        <w:footnoteReference w:id="4"/>
      </w:r>
    </w:p>
    <w:p w14:paraId="66842444" w14:textId="77777777" w:rsidR="00F60C8C" w:rsidRDefault="00206FFE" w:rsidP="00AE6DD6">
      <w:pPr>
        <w:pStyle w:val="Odsekzoznamu"/>
        <w:numPr>
          <w:ilvl w:val="0"/>
          <w:numId w:val="37"/>
        </w:numPr>
        <w:spacing w:line="240" w:lineRule="auto"/>
        <w:ind w:left="142" w:hanging="284"/>
        <w:contextualSpacing w:val="0"/>
        <w:jc w:val="both"/>
        <w:rPr>
          <w:rFonts w:cstheme="minorHAnsi"/>
        </w:rPr>
      </w:pPr>
      <w:r w:rsidRPr="00F60C8C">
        <w:rPr>
          <w:rFonts w:cstheme="minorHAnsi"/>
        </w:rPr>
        <w:t xml:space="preserve">Žiadateľ </w:t>
      </w:r>
      <w:r w:rsidR="00797509" w:rsidRPr="00F60C8C">
        <w:rPr>
          <w:rFonts w:cstheme="minorHAnsi"/>
        </w:rPr>
        <w:t>predkladá</w:t>
      </w:r>
      <w:r w:rsidRPr="00F60C8C">
        <w:rPr>
          <w:rFonts w:cstheme="minorHAnsi"/>
        </w:rPr>
        <w:t xml:space="preserve"> prílohy ŽoNFP </w:t>
      </w:r>
      <w:r w:rsidR="00797509" w:rsidRPr="00F60C8C">
        <w:rPr>
          <w:rFonts w:cstheme="minorHAnsi"/>
        </w:rPr>
        <w:t>elektronicky prostredníctvom</w:t>
      </w:r>
      <w:r w:rsidRPr="00F60C8C">
        <w:rPr>
          <w:rFonts w:cstheme="minorHAnsi"/>
        </w:rPr>
        <w:t xml:space="preserve"> I</w:t>
      </w:r>
      <w:r w:rsidR="00ED5538" w:rsidRPr="00F60C8C">
        <w:rPr>
          <w:rFonts w:cstheme="minorHAnsi"/>
        </w:rPr>
        <w:t>T</w:t>
      </w:r>
      <w:r w:rsidRPr="00F60C8C">
        <w:rPr>
          <w:rFonts w:cstheme="minorHAnsi"/>
        </w:rPr>
        <w:t>MS</w:t>
      </w:r>
      <w:r w:rsidR="00797509" w:rsidRPr="00F60C8C">
        <w:rPr>
          <w:rFonts w:cstheme="minorHAnsi"/>
        </w:rPr>
        <w:t xml:space="preserve">. Žiadateľ vloží prílohy </w:t>
      </w:r>
      <w:r w:rsidR="00BA3672" w:rsidRPr="00F60C8C">
        <w:rPr>
          <w:rFonts w:cstheme="minorHAnsi"/>
        </w:rPr>
        <w:t>ŽoNFP do </w:t>
      </w:r>
      <w:r w:rsidR="00797509" w:rsidRPr="00F60C8C">
        <w:rPr>
          <w:rFonts w:cstheme="minorHAnsi"/>
        </w:rPr>
        <w:t>ITMS</w:t>
      </w:r>
      <w:r w:rsidRPr="00F60C8C">
        <w:rPr>
          <w:rFonts w:cstheme="minorHAnsi"/>
        </w:rPr>
        <w:t xml:space="preserve"> a odošle ich z verejnej časti I</w:t>
      </w:r>
      <w:r w:rsidR="00A01EA8" w:rsidRPr="00F60C8C">
        <w:rPr>
          <w:rFonts w:cstheme="minorHAnsi"/>
        </w:rPr>
        <w:t>T</w:t>
      </w:r>
      <w:r w:rsidRPr="00F60C8C">
        <w:rPr>
          <w:rFonts w:cstheme="minorHAnsi"/>
        </w:rPr>
        <w:t>MS do neverejnej časti I</w:t>
      </w:r>
      <w:r w:rsidR="00A01EA8" w:rsidRPr="00F60C8C">
        <w:rPr>
          <w:rFonts w:cstheme="minorHAnsi"/>
        </w:rPr>
        <w:t>TMS vo </w:t>
      </w:r>
      <w:r w:rsidRPr="00F60C8C">
        <w:rPr>
          <w:rFonts w:cstheme="minorHAnsi"/>
        </w:rPr>
        <w:t>formáte stanovenom v</w:t>
      </w:r>
      <w:r w:rsidR="002C772E" w:rsidRPr="00F60C8C">
        <w:rPr>
          <w:rFonts w:cstheme="minorHAnsi"/>
        </w:rPr>
        <w:t>o</w:t>
      </w:r>
      <w:r w:rsidRPr="00F60C8C">
        <w:rPr>
          <w:rFonts w:cstheme="minorHAnsi"/>
        </w:rPr>
        <w:t xml:space="preserve"> výzv</w:t>
      </w:r>
      <w:r w:rsidR="002C772E" w:rsidRPr="00F60C8C">
        <w:rPr>
          <w:rFonts w:cstheme="minorHAnsi"/>
        </w:rPr>
        <w:t>e</w:t>
      </w:r>
      <w:r w:rsidR="001A7900" w:rsidRPr="00F60C8C">
        <w:rPr>
          <w:rFonts w:cstheme="minorHAnsi"/>
        </w:rPr>
        <w:t>. Prílohy musia byť vyplnené v </w:t>
      </w:r>
      <w:r w:rsidRPr="00F60C8C">
        <w:rPr>
          <w:rFonts w:cstheme="minorHAnsi"/>
        </w:rPr>
        <w:t xml:space="preserve">slovenskom jazyku. V prípade, </w:t>
      </w:r>
      <w:r w:rsidR="00EE69F8" w:rsidRPr="00F60C8C">
        <w:rPr>
          <w:rFonts w:cstheme="minorHAnsi"/>
        </w:rPr>
        <w:t>ak</w:t>
      </w:r>
      <w:r w:rsidRPr="00F60C8C">
        <w:rPr>
          <w:rFonts w:cstheme="minorHAnsi"/>
        </w:rPr>
        <w:t xml:space="preserve"> nie sú vyplnené v slovenskom jazyku</w:t>
      </w:r>
      <w:r w:rsidR="00EE69F8" w:rsidRPr="00EE69F8">
        <w:t xml:space="preserve"> </w:t>
      </w:r>
      <w:r w:rsidR="00EE69F8" w:rsidRPr="00F60C8C">
        <w:rPr>
          <w:rFonts w:cstheme="minorHAnsi"/>
        </w:rPr>
        <w:t>alebo českom jazyku</w:t>
      </w:r>
      <w:r w:rsidRPr="00F60C8C">
        <w:rPr>
          <w:rFonts w:cstheme="minorHAnsi"/>
        </w:rPr>
        <w:t xml:space="preserve">, je potrebné priložiť </w:t>
      </w:r>
      <w:r w:rsidR="001A7900" w:rsidRPr="00F60C8C">
        <w:rPr>
          <w:rFonts w:cstheme="minorHAnsi"/>
        </w:rPr>
        <w:t>preklad do slovenského jazyka.</w:t>
      </w:r>
    </w:p>
    <w:p w14:paraId="7B6D8358" w14:textId="77777777" w:rsidR="00F60C8C" w:rsidRDefault="00DE1474" w:rsidP="00AE6DD6">
      <w:pPr>
        <w:pStyle w:val="Odsekzoznamu"/>
        <w:numPr>
          <w:ilvl w:val="0"/>
          <w:numId w:val="37"/>
        </w:numPr>
        <w:spacing w:line="240" w:lineRule="auto"/>
        <w:ind w:left="142" w:hanging="284"/>
        <w:contextualSpacing w:val="0"/>
        <w:jc w:val="both"/>
        <w:rPr>
          <w:rFonts w:cstheme="minorHAnsi"/>
        </w:rPr>
      </w:pPr>
      <w:r w:rsidRPr="00F60C8C">
        <w:rPr>
          <w:rFonts w:cstheme="minorHAnsi"/>
        </w:rPr>
        <w:t>V prípade doručenia príloh ŽoNFP do elektronickej schránky poskytovateľa je rozhodujúci termín ich odoslania do elektronickej schránky poskytovateľa. Prílohy predkladané do elektronickej schránky žiadateľ identifikuje vo formulári ŽoNFP.</w:t>
      </w:r>
    </w:p>
    <w:p w14:paraId="295F8893" w14:textId="727C7F7E" w:rsidR="00A51097" w:rsidRPr="00F60C8C" w:rsidRDefault="001B3443" w:rsidP="00AE6DD6">
      <w:pPr>
        <w:pStyle w:val="Odsekzoznamu"/>
        <w:numPr>
          <w:ilvl w:val="0"/>
          <w:numId w:val="37"/>
        </w:numPr>
        <w:spacing w:line="240" w:lineRule="auto"/>
        <w:ind w:left="142" w:hanging="284"/>
        <w:contextualSpacing w:val="0"/>
        <w:jc w:val="both"/>
        <w:rPr>
          <w:rFonts w:cstheme="minorHAnsi"/>
        </w:rPr>
      </w:pPr>
      <w:r w:rsidRPr="00F60C8C">
        <w:rPr>
          <w:rFonts w:cstheme="minorHAnsi"/>
        </w:rPr>
        <w:t>P</w:t>
      </w:r>
      <w:r w:rsidR="00FB4944" w:rsidRPr="00F60C8C">
        <w:rPr>
          <w:rFonts w:cstheme="minorHAnsi"/>
        </w:rPr>
        <w:t>rílohy ŽoNFP, ktoré z technických alebo prevádzkových príčin nie je možné predložiť elektronicky</w:t>
      </w:r>
      <w:r w:rsidR="00756F39" w:rsidRPr="00F60C8C">
        <w:rPr>
          <w:rFonts w:cstheme="minorHAnsi"/>
        </w:rPr>
        <w:t xml:space="preserve"> </w:t>
      </w:r>
      <w:r w:rsidR="00797509" w:rsidRPr="00F60C8C">
        <w:rPr>
          <w:rFonts w:cstheme="minorHAnsi"/>
        </w:rPr>
        <w:t>(ITMS alebo elekt</w:t>
      </w:r>
      <w:r w:rsidR="002F4464" w:rsidRPr="00F60C8C">
        <w:rPr>
          <w:rFonts w:cstheme="minorHAnsi"/>
        </w:rPr>
        <w:t>r</w:t>
      </w:r>
      <w:r w:rsidR="00797509" w:rsidRPr="00F60C8C">
        <w:rPr>
          <w:rFonts w:cstheme="minorHAnsi"/>
        </w:rPr>
        <w:t>onická schránka</w:t>
      </w:r>
      <w:r w:rsidR="005D7F28" w:rsidRPr="00F60C8C">
        <w:rPr>
          <w:rFonts w:cstheme="minorHAnsi"/>
        </w:rPr>
        <w:t xml:space="preserve">) </w:t>
      </w:r>
      <w:r w:rsidR="00756F39" w:rsidRPr="00F60C8C">
        <w:rPr>
          <w:rFonts w:cstheme="minorHAnsi"/>
        </w:rPr>
        <w:t>(napr. veľkosť, rozsah prílohy, nefunkčnosť systému a pod.)</w:t>
      </w:r>
      <w:r w:rsidR="00446D3D" w:rsidRPr="00F60C8C">
        <w:rPr>
          <w:rFonts w:cstheme="minorHAnsi"/>
        </w:rPr>
        <w:t>,</w:t>
      </w:r>
      <w:r w:rsidR="00FB4944" w:rsidRPr="00F60C8C">
        <w:rPr>
          <w:rFonts w:cstheme="minorHAnsi"/>
        </w:rPr>
        <w:t xml:space="preserve"> môže žiadateľ predložiť </w:t>
      </w:r>
      <w:r w:rsidRPr="00F60C8C">
        <w:rPr>
          <w:rFonts w:cstheme="minorHAnsi"/>
        </w:rPr>
        <w:t>li</w:t>
      </w:r>
      <w:r w:rsidR="00E0331F" w:rsidRPr="00F60C8C">
        <w:rPr>
          <w:rFonts w:cstheme="minorHAnsi"/>
        </w:rPr>
        <w:t xml:space="preserve">stinne na adresu </w:t>
      </w:r>
      <w:r w:rsidR="00735CAC" w:rsidRPr="00F60C8C">
        <w:rPr>
          <w:rFonts w:cstheme="minorHAnsi"/>
        </w:rPr>
        <w:t>p</w:t>
      </w:r>
      <w:r w:rsidR="001A7900" w:rsidRPr="00F60C8C">
        <w:rPr>
          <w:rFonts w:cstheme="minorHAnsi"/>
        </w:rPr>
        <w:t>oskytovateľa uvedenú vo výzve</w:t>
      </w:r>
      <w:r w:rsidR="00C53AB5" w:rsidRPr="00F60C8C">
        <w:rPr>
          <w:rFonts w:cstheme="minorHAnsi"/>
        </w:rPr>
        <w:t>.</w:t>
      </w:r>
      <w:r w:rsidRPr="00F60C8C">
        <w:rPr>
          <w:rFonts w:cstheme="minorHAnsi"/>
        </w:rPr>
        <w:t xml:space="preserve"> </w:t>
      </w:r>
      <w:r w:rsidR="001F0270" w:rsidRPr="00F60C8C">
        <w:rPr>
          <w:rFonts w:cstheme="minorHAnsi"/>
        </w:rPr>
        <w:t xml:space="preserve">V prípade doručenia poštou alebo kuriérskou službou je rozhodujúci termín odovzdania listinnej </w:t>
      </w:r>
      <w:r w:rsidR="002F4464" w:rsidRPr="00F60C8C">
        <w:rPr>
          <w:rFonts w:cstheme="minorHAnsi"/>
        </w:rPr>
        <w:t>podob</w:t>
      </w:r>
      <w:r w:rsidR="001F0270" w:rsidRPr="00F60C8C">
        <w:rPr>
          <w:rFonts w:cstheme="minorHAnsi"/>
        </w:rPr>
        <w:t xml:space="preserve">y príloh </w:t>
      </w:r>
      <w:r w:rsidR="007051A3" w:rsidRPr="00F60C8C">
        <w:rPr>
          <w:rFonts w:cstheme="minorHAnsi"/>
        </w:rPr>
        <w:t>ŽoNFP na </w:t>
      </w:r>
      <w:r w:rsidR="001F0270" w:rsidRPr="00F60C8C">
        <w:rPr>
          <w:rFonts w:cstheme="minorHAnsi"/>
        </w:rPr>
        <w:t>prepravu.</w:t>
      </w:r>
      <w:r w:rsidR="00E3547B" w:rsidRPr="00F60C8C">
        <w:rPr>
          <w:rFonts w:cstheme="minorHAnsi"/>
        </w:rPr>
        <w:t xml:space="preserve"> Prílohy predkladané listinne žiadateľ identifikuje vo formulári ŽoNFP.</w:t>
      </w:r>
    </w:p>
    <w:p w14:paraId="5912F969" w14:textId="647AEA44" w:rsidR="001200A4" w:rsidRPr="00F60C8C" w:rsidRDefault="00E455B2" w:rsidP="00AE6DD6">
      <w:pPr>
        <w:pStyle w:val="Odsekzoznamu"/>
        <w:numPr>
          <w:ilvl w:val="0"/>
          <w:numId w:val="37"/>
        </w:numPr>
        <w:spacing w:line="240" w:lineRule="auto"/>
        <w:ind w:left="142" w:hanging="426"/>
        <w:contextualSpacing w:val="0"/>
        <w:jc w:val="both"/>
        <w:rPr>
          <w:rFonts w:cstheme="minorHAnsi"/>
        </w:rPr>
      </w:pPr>
      <w:r w:rsidRPr="00A51097">
        <w:rPr>
          <w:rFonts w:cstheme="minorHAnsi"/>
        </w:rPr>
        <w:t>Ž</w:t>
      </w:r>
      <w:r w:rsidR="001200A4" w:rsidRPr="00A51097">
        <w:rPr>
          <w:rFonts w:cstheme="minorHAnsi"/>
        </w:rPr>
        <w:t xml:space="preserve">iadateľ predloží </w:t>
      </w:r>
      <w:r w:rsidRPr="00A51097">
        <w:rPr>
          <w:rFonts w:cstheme="minorHAnsi"/>
        </w:rPr>
        <w:t xml:space="preserve">dokumenty </w:t>
      </w:r>
      <w:r w:rsidR="001200A4" w:rsidRPr="00A51097">
        <w:rPr>
          <w:rFonts w:cstheme="minorHAnsi"/>
        </w:rPr>
        <w:t>v pevnom, uzavretom a nepriehľadnom základnom obale</w:t>
      </w:r>
      <w:r w:rsidR="00A03408" w:rsidRPr="00A51097">
        <w:rPr>
          <w:rFonts w:cstheme="minorHAnsi"/>
        </w:rPr>
        <w:t xml:space="preserve"> (</w:t>
      </w:r>
      <w:r w:rsidR="00240038" w:rsidRPr="00A51097">
        <w:rPr>
          <w:rFonts w:cstheme="minorHAnsi"/>
        </w:rPr>
        <w:t>napr. v </w:t>
      </w:r>
      <w:r w:rsidR="00240038" w:rsidRPr="00F60C8C">
        <w:rPr>
          <w:rFonts w:cstheme="minorHAnsi"/>
        </w:rPr>
        <w:t>papierovej krabici alebo pevnej obálke</w:t>
      </w:r>
      <w:r w:rsidR="00A03408" w:rsidRPr="00F60C8C">
        <w:rPr>
          <w:rFonts w:cstheme="minorHAnsi"/>
        </w:rPr>
        <w:t>)</w:t>
      </w:r>
      <w:r w:rsidR="001200A4" w:rsidRPr="00F60C8C">
        <w:rPr>
          <w:rFonts w:cstheme="minorHAnsi"/>
        </w:rPr>
        <w:t xml:space="preserve">. Na základnom obale </w:t>
      </w:r>
      <w:r w:rsidRPr="00F60C8C">
        <w:rPr>
          <w:rFonts w:cstheme="minorHAnsi"/>
        </w:rPr>
        <w:t>je potrebné uviesť</w:t>
      </w:r>
      <w:r w:rsidR="001200A4" w:rsidRPr="00F60C8C">
        <w:rPr>
          <w:rFonts w:cstheme="minorHAnsi"/>
        </w:rPr>
        <w:t xml:space="preserve"> nasledovné údaje:</w:t>
      </w:r>
    </w:p>
    <w:p w14:paraId="47F72283" w14:textId="77777777" w:rsidR="001B3443" w:rsidRPr="005943BC" w:rsidRDefault="001200A4" w:rsidP="00B57593">
      <w:pPr>
        <w:pStyle w:val="Odsekzoznamu"/>
        <w:numPr>
          <w:ilvl w:val="0"/>
          <w:numId w:val="2"/>
        </w:numPr>
        <w:spacing w:line="240" w:lineRule="auto"/>
        <w:ind w:left="714" w:hanging="357"/>
        <w:jc w:val="both"/>
        <w:rPr>
          <w:rFonts w:cstheme="minorHAnsi"/>
        </w:rPr>
      </w:pPr>
      <w:r w:rsidRPr="005943BC">
        <w:rPr>
          <w:rFonts w:cstheme="minorHAnsi"/>
        </w:rPr>
        <w:t>označenie kódu príslušnej výzvy</w:t>
      </w:r>
      <w:r w:rsidR="001B3443" w:rsidRPr="005943BC">
        <w:rPr>
          <w:rFonts w:cstheme="minorHAnsi"/>
        </w:rPr>
        <w:t>;</w:t>
      </w:r>
    </w:p>
    <w:p w14:paraId="6EF3CE9C" w14:textId="5A790EDF" w:rsidR="001B3443" w:rsidRPr="005943BC" w:rsidRDefault="001B3443" w:rsidP="00B57593">
      <w:pPr>
        <w:pStyle w:val="Odsekzoznamu"/>
        <w:numPr>
          <w:ilvl w:val="0"/>
          <w:numId w:val="2"/>
        </w:numPr>
        <w:spacing w:line="240" w:lineRule="auto"/>
        <w:ind w:left="714" w:hanging="357"/>
        <w:jc w:val="both"/>
        <w:rPr>
          <w:rFonts w:cstheme="minorHAnsi"/>
        </w:rPr>
      </w:pPr>
      <w:r w:rsidRPr="005943BC">
        <w:rPr>
          <w:rFonts w:cstheme="minorHAnsi"/>
        </w:rPr>
        <w:t xml:space="preserve">názov a adresa </w:t>
      </w:r>
      <w:r w:rsidR="00206FFE" w:rsidRPr="005943BC">
        <w:rPr>
          <w:rFonts w:cstheme="minorHAnsi"/>
        </w:rPr>
        <w:t>poskytovateľa</w:t>
      </w:r>
      <w:r w:rsidRPr="005943BC">
        <w:rPr>
          <w:rFonts w:cstheme="minorHAnsi"/>
        </w:rPr>
        <w:t>;</w:t>
      </w:r>
    </w:p>
    <w:p w14:paraId="1A4A1A67" w14:textId="77777777" w:rsidR="001B3443" w:rsidRPr="005943BC" w:rsidRDefault="001200A4" w:rsidP="00B57593">
      <w:pPr>
        <w:pStyle w:val="Odsekzoznamu"/>
        <w:numPr>
          <w:ilvl w:val="0"/>
          <w:numId w:val="2"/>
        </w:numPr>
        <w:spacing w:line="240" w:lineRule="auto"/>
        <w:ind w:left="714" w:hanging="357"/>
        <w:jc w:val="both"/>
        <w:rPr>
          <w:rFonts w:cstheme="minorHAnsi"/>
        </w:rPr>
      </w:pPr>
      <w:r w:rsidRPr="005943BC">
        <w:rPr>
          <w:rFonts w:cstheme="minorHAnsi"/>
        </w:rPr>
        <w:t>celý názov (meno) a adresa žiadateľa;</w:t>
      </w:r>
    </w:p>
    <w:p w14:paraId="27E3B244" w14:textId="3FA06497" w:rsidR="001B3443" w:rsidRPr="005943BC" w:rsidRDefault="001200A4" w:rsidP="00B57593">
      <w:pPr>
        <w:pStyle w:val="Odsekzoznamu"/>
        <w:numPr>
          <w:ilvl w:val="0"/>
          <w:numId w:val="2"/>
        </w:numPr>
        <w:spacing w:line="240" w:lineRule="auto"/>
        <w:ind w:left="714" w:hanging="357"/>
        <w:jc w:val="both"/>
        <w:rPr>
          <w:rFonts w:cstheme="minorHAnsi"/>
        </w:rPr>
      </w:pPr>
      <w:r w:rsidRPr="005943BC">
        <w:rPr>
          <w:rFonts w:cstheme="minorHAnsi"/>
        </w:rPr>
        <w:t>IČO žiadateľa</w:t>
      </w:r>
      <w:r w:rsidR="001B3443" w:rsidRPr="005943BC">
        <w:rPr>
          <w:rFonts w:cstheme="minorHAnsi"/>
        </w:rPr>
        <w:t>;</w:t>
      </w:r>
    </w:p>
    <w:p w14:paraId="653AB42A" w14:textId="77777777" w:rsidR="001B3443" w:rsidRPr="005943BC" w:rsidRDefault="001200A4" w:rsidP="00B57593">
      <w:pPr>
        <w:pStyle w:val="Odsekzoznamu"/>
        <w:numPr>
          <w:ilvl w:val="0"/>
          <w:numId w:val="2"/>
        </w:numPr>
        <w:spacing w:line="240" w:lineRule="auto"/>
        <w:ind w:left="714" w:hanging="357"/>
        <w:jc w:val="both"/>
        <w:rPr>
          <w:rFonts w:cstheme="minorHAnsi"/>
        </w:rPr>
      </w:pPr>
      <w:r w:rsidRPr="005943BC">
        <w:rPr>
          <w:rFonts w:cstheme="minorHAnsi"/>
        </w:rPr>
        <w:lastRenderedPageBreak/>
        <w:t>názov projektu;</w:t>
      </w:r>
    </w:p>
    <w:p w14:paraId="181EAAD1" w14:textId="2F7607EA" w:rsidR="001B3443" w:rsidRPr="005943BC" w:rsidRDefault="001A7900" w:rsidP="00B57593">
      <w:pPr>
        <w:pStyle w:val="Odsekzoznamu"/>
        <w:numPr>
          <w:ilvl w:val="0"/>
          <w:numId w:val="2"/>
        </w:numPr>
        <w:spacing w:line="240" w:lineRule="auto"/>
        <w:ind w:left="714" w:hanging="357"/>
        <w:jc w:val="both"/>
        <w:rPr>
          <w:rFonts w:cstheme="minorHAnsi"/>
        </w:rPr>
      </w:pPr>
      <w:r w:rsidRPr="005943BC">
        <w:rPr>
          <w:rFonts w:cstheme="minorHAnsi"/>
        </w:rPr>
        <w:t>kód ŽoNFP vygenerovaný I</w:t>
      </w:r>
      <w:r w:rsidR="009A0D00">
        <w:rPr>
          <w:rFonts w:cstheme="minorHAnsi"/>
        </w:rPr>
        <w:t>T</w:t>
      </w:r>
      <w:r w:rsidRPr="005943BC">
        <w:rPr>
          <w:rFonts w:cstheme="minorHAnsi"/>
        </w:rPr>
        <w:t>MS</w:t>
      </w:r>
      <w:r w:rsidR="001200A4" w:rsidRPr="005943BC">
        <w:rPr>
          <w:rFonts w:cstheme="minorHAnsi"/>
        </w:rPr>
        <w:t>;</w:t>
      </w:r>
    </w:p>
    <w:p w14:paraId="19EFEABE" w14:textId="62EAE4ED" w:rsidR="00B65F7B" w:rsidRPr="00797509" w:rsidRDefault="001200A4" w:rsidP="00374872">
      <w:pPr>
        <w:pStyle w:val="Odsekzoznamu"/>
        <w:numPr>
          <w:ilvl w:val="0"/>
          <w:numId w:val="2"/>
        </w:numPr>
        <w:spacing w:line="240" w:lineRule="auto"/>
        <w:ind w:left="714" w:hanging="357"/>
        <w:contextualSpacing w:val="0"/>
        <w:jc w:val="both"/>
        <w:rPr>
          <w:rFonts w:cstheme="minorHAnsi"/>
        </w:rPr>
      </w:pPr>
      <w:r w:rsidRPr="005943BC">
        <w:rPr>
          <w:rFonts w:cstheme="minorHAnsi"/>
        </w:rPr>
        <w:t>nápisy „Ž</w:t>
      </w:r>
      <w:r w:rsidR="001B3443" w:rsidRPr="005943BC">
        <w:rPr>
          <w:rFonts w:cstheme="minorHAnsi"/>
        </w:rPr>
        <w:t xml:space="preserve">iadosť </w:t>
      </w:r>
      <w:r w:rsidRPr="005943BC">
        <w:rPr>
          <w:rFonts w:cstheme="minorHAnsi"/>
        </w:rPr>
        <w:t>o</w:t>
      </w:r>
      <w:r w:rsidR="001B3443" w:rsidRPr="005943BC">
        <w:rPr>
          <w:rFonts w:cstheme="minorHAnsi"/>
        </w:rPr>
        <w:t xml:space="preserve"> poskytnutie </w:t>
      </w:r>
      <w:r w:rsidRPr="005943BC">
        <w:rPr>
          <w:rFonts w:cstheme="minorHAnsi"/>
        </w:rPr>
        <w:t>NFP“ a „NEOTVÁRAŤ“.</w:t>
      </w:r>
    </w:p>
    <w:p w14:paraId="48C8BF1A" w14:textId="263BB931" w:rsidR="001200A4" w:rsidRPr="005943BC" w:rsidRDefault="004A1A5C" w:rsidP="00AE6DD6">
      <w:pPr>
        <w:pStyle w:val="Odsekzoznamu"/>
        <w:numPr>
          <w:ilvl w:val="0"/>
          <w:numId w:val="37"/>
        </w:numPr>
        <w:spacing w:line="240" w:lineRule="auto"/>
        <w:ind w:left="142" w:hanging="426"/>
        <w:contextualSpacing w:val="0"/>
        <w:jc w:val="both"/>
        <w:rPr>
          <w:rFonts w:cstheme="minorHAnsi"/>
        </w:rPr>
      </w:pPr>
      <w:r w:rsidRPr="005943BC">
        <w:rPr>
          <w:rFonts w:cstheme="minorHAnsi"/>
        </w:rPr>
        <w:t>Prílohy ŽoN</w:t>
      </w:r>
      <w:r w:rsidR="001200A4" w:rsidRPr="005943BC">
        <w:rPr>
          <w:rFonts w:cstheme="minorHAnsi"/>
        </w:rPr>
        <w:t>F</w:t>
      </w:r>
      <w:r w:rsidRPr="005943BC">
        <w:rPr>
          <w:rFonts w:cstheme="minorHAnsi"/>
        </w:rPr>
        <w:t>P</w:t>
      </w:r>
      <w:r w:rsidR="001200A4" w:rsidRPr="005943BC">
        <w:rPr>
          <w:rFonts w:cstheme="minorHAnsi"/>
        </w:rPr>
        <w:t xml:space="preserve"> je potrebné zviazať v hrebeňovej, tepelnej alebo inej mechanickej väzbe. V prípade veľkého rozsahu je možné dokumentáciu ŽoNFP rozdeliť na viaceré osobitne zviazané časti, pričom každá takáto časť bude na prvej strane označená rozsahom príloh, ktoré sú samostatne zviazané.</w:t>
      </w:r>
    </w:p>
    <w:p w14:paraId="1A1F79C6" w14:textId="635BB244" w:rsidR="001A7900" w:rsidRPr="005943BC" w:rsidRDefault="001A7900" w:rsidP="00AE6DD6">
      <w:pPr>
        <w:pStyle w:val="Odsekzoznamu"/>
        <w:numPr>
          <w:ilvl w:val="0"/>
          <w:numId w:val="37"/>
        </w:numPr>
        <w:spacing w:line="240" w:lineRule="auto"/>
        <w:ind w:left="142" w:hanging="426"/>
        <w:contextualSpacing w:val="0"/>
        <w:jc w:val="both"/>
        <w:rPr>
          <w:rFonts w:cstheme="minorHAnsi"/>
        </w:rPr>
      </w:pPr>
      <w:r w:rsidRPr="005943BC">
        <w:rPr>
          <w:rFonts w:cstheme="minorHAnsi"/>
        </w:rPr>
        <w:t xml:space="preserve">V prípade predloženia príloh ŽoNFP aj prostredníctvom elektronickej schránky alebo </w:t>
      </w:r>
      <w:r w:rsidR="00AA6428" w:rsidRPr="005943BC">
        <w:rPr>
          <w:rFonts w:cstheme="minorHAnsi"/>
        </w:rPr>
        <w:t>listinne, za </w:t>
      </w:r>
      <w:r w:rsidRPr="005943BC">
        <w:rPr>
          <w:rFonts w:cstheme="minorHAnsi"/>
        </w:rPr>
        <w:t>záväzné budú považované verzie predložené povinne prostredníctvom I</w:t>
      </w:r>
      <w:r w:rsidR="003D792C">
        <w:rPr>
          <w:rFonts w:cstheme="minorHAnsi"/>
        </w:rPr>
        <w:t>T</w:t>
      </w:r>
      <w:r w:rsidRPr="005943BC">
        <w:rPr>
          <w:rFonts w:cstheme="minorHAnsi"/>
        </w:rPr>
        <w:t>MS.</w:t>
      </w:r>
    </w:p>
    <w:p w14:paraId="265A650C" w14:textId="7386C2E2" w:rsidR="00CF6DC4" w:rsidRPr="005943BC" w:rsidRDefault="001200A4" w:rsidP="00AE6DD6">
      <w:pPr>
        <w:pStyle w:val="Odsekzoznamu"/>
        <w:numPr>
          <w:ilvl w:val="0"/>
          <w:numId w:val="37"/>
        </w:numPr>
        <w:spacing w:line="240" w:lineRule="auto"/>
        <w:ind w:left="142" w:hanging="426"/>
        <w:contextualSpacing w:val="0"/>
        <w:jc w:val="both"/>
        <w:rPr>
          <w:rFonts w:cstheme="minorHAnsi"/>
        </w:rPr>
      </w:pPr>
      <w:r w:rsidRPr="005943BC">
        <w:rPr>
          <w:rFonts w:cstheme="minorHAnsi"/>
        </w:rPr>
        <w:t xml:space="preserve">Po doručení </w:t>
      </w:r>
      <w:r w:rsidR="009D771E">
        <w:rPr>
          <w:rFonts w:cstheme="minorHAnsi"/>
        </w:rPr>
        <w:t>listin</w:t>
      </w:r>
      <w:r w:rsidRPr="005943BC">
        <w:rPr>
          <w:rFonts w:cstheme="minorHAnsi"/>
        </w:rPr>
        <w:t xml:space="preserve">nej </w:t>
      </w:r>
      <w:r w:rsidR="002F4464">
        <w:rPr>
          <w:rFonts w:cstheme="minorHAnsi"/>
        </w:rPr>
        <w:t>podob</w:t>
      </w:r>
      <w:r w:rsidRPr="005943BC">
        <w:rPr>
          <w:rFonts w:cstheme="minorHAnsi"/>
        </w:rPr>
        <w:t>y príloh ŽoNFP osobne</w:t>
      </w:r>
      <w:r w:rsidR="00DE7519">
        <w:rPr>
          <w:rFonts w:cstheme="minorHAnsi"/>
        </w:rPr>
        <w:t xml:space="preserve">, </w:t>
      </w:r>
      <w:r w:rsidR="00DE7519" w:rsidRPr="005943BC">
        <w:rPr>
          <w:rFonts w:cstheme="minorHAnsi"/>
        </w:rPr>
        <w:t>poštou alebo kuriérskou službou</w:t>
      </w:r>
      <w:r w:rsidRPr="005943BC">
        <w:rPr>
          <w:rFonts w:cstheme="minorHAnsi"/>
        </w:rPr>
        <w:t xml:space="preserve"> na adresu uvedenú v</w:t>
      </w:r>
      <w:r w:rsidR="00AA6428" w:rsidRPr="005943BC">
        <w:rPr>
          <w:rFonts w:cstheme="minorHAnsi"/>
        </w:rPr>
        <w:t xml:space="preserve">o výzve </w:t>
      </w:r>
      <w:r w:rsidR="00EC3CB9">
        <w:rPr>
          <w:rFonts w:cstheme="minorHAnsi"/>
        </w:rPr>
        <w:t>zamestnanec poskytovateľa</w:t>
      </w:r>
      <w:r w:rsidRPr="005943BC">
        <w:rPr>
          <w:rFonts w:cstheme="minorHAnsi"/>
        </w:rPr>
        <w:t xml:space="preserve"> túto dokumentáciu zaeviduje podľa štandardných postupov evi</w:t>
      </w:r>
      <w:r w:rsidR="00AA6428" w:rsidRPr="005943BC">
        <w:rPr>
          <w:rFonts w:cstheme="minorHAnsi"/>
        </w:rPr>
        <w:t>dovania došlej pošty v</w:t>
      </w:r>
      <w:r w:rsidR="00BA3672">
        <w:rPr>
          <w:rFonts w:cstheme="minorHAnsi"/>
        </w:rPr>
        <w:t> </w:t>
      </w:r>
      <w:r w:rsidR="00AA6428" w:rsidRPr="005943BC">
        <w:rPr>
          <w:rFonts w:cstheme="minorHAnsi"/>
        </w:rPr>
        <w:t>súlade s </w:t>
      </w:r>
      <w:r w:rsidRPr="005943BC">
        <w:rPr>
          <w:rFonts w:cstheme="minorHAnsi"/>
        </w:rPr>
        <w:t xml:space="preserve">registratúrnym poriadkom </w:t>
      </w:r>
      <w:r w:rsidR="009D771E">
        <w:rPr>
          <w:rFonts w:cstheme="minorHAnsi"/>
        </w:rPr>
        <w:t>poskytovateľa</w:t>
      </w:r>
      <w:r w:rsidR="001B4FC0" w:rsidRPr="001B4FC0">
        <w:rPr>
          <w:rFonts w:cstheme="minorHAnsi"/>
        </w:rPr>
        <w:t>.</w:t>
      </w:r>
      <w:r w:rsidR="006C6E14">
        <w:rPr>
          <w:rFonts w:cstheme="minorHAnsi"/>
        </w:rPr>
        <w:t xml:space="preserve"> Rozhodujúcim</w:t>
      </w:r>
      <w:r w:rsidR="006C6E14" w:rsidRPr="006C6E14">
        <w:rPr>
          <w:rFonts w:cstheme="minorHAnsi"/>
        </w:rPr>
        <w:t xml:space="preserve"> </w:t>
      </w:r>
      <w:r w:rsidR="006C6E14">
        <w:rPr>
          <w:rFonts w:cstheme="minorHAnsi"/>
        </w:rPr>
        <w:t xml:space="preserve">termínom pre doručenie príloh ŽoNFP </w:t>
      </w:r>
      <w:r w:rsidR="00EC3CB9">
        <w:rPr>
          <w:rFonts w:cstheme="minorHAnsi"/>
        </w:rPr>
        <w:t>osobne na adresu poskytovateľa uvedenú vo</w:t>
      </w:r>
      <w:r w:rsidR="00BA3672">
        <w:rPr>
          <w:rFonts w:cstheme="minorHAnsi"/>
        </w:rPr>
        <w:t> </w:t>
      </w:r>
      <w:r w:rsidR="00EC3CB9">
        <w:rPr>
          <w:rFonts w:cstheme="minorHAnsi"/>
        </w:rPr>
        <w:t>výzve</w:t>
      </w:r>
      <w:r w:rsidR="006C6E14">
        <w:rPr>
          <w:rFonts w:cstheme="minorHAnsi"/>
        </w:rPr>
        <w:t xml:space="preserve"> je</w:t>
      </w:r>
      <w:r w:rsidR="006C6E14" w:rsidRPr="006C6E14">
        <w:rPr>
          <w:rFonts w:cstheme="minorHAnsi"/>
        </w:rPr>
        <w:t xml:space="preserve"> </w:t>
      </w:r>
      <w:r w:rsidR="006C6E14">
        <w:rPr>
          <w:rFonts w:cstheme="minorHAnsi"/>
        </w:rPr>
        <w:t xml:space="preserve">dátum </w:t>
      </w:r>
      <w:r w:rsidR="006C6E14" w:rsidRPr="006C6E14">
        <w:rPr>
          <w:rFonts w:cstheme="minorHAnsi"/>
        </w:rPr>
        <w:t>odovzdani</w:t>
      </w:r>
      <w:r w:rsidR="006C6E14">
        <w:rPr>
          <w:rFonts w:cstheme="minorHAnsi"/>
        </w:rPr>
        <w:t>a</w:t>
      </w:r>
      <w:r w:rsidR="006C6E14" w:rsidRPr="006C6E14">
        <w:rPr>
          <w:rFonts w:cstheme="minorHAnsi"/>
        </w:rPr>
        <w:t xml:space="preserve"> </w:t>
      </w:r>
      <w:r w:rsidR="00000A48">
        <w:rPr>
          <w:rFonts w:cstheme="minorHAnsi"/>
        </w:rPr>
        <w:t xml:space="preserve">príloh </w:t>
      </w:r>
      <w:r w:rsidR="006C6E14" w:rsidRPr="006C6E14">
        <w:rPr>
          <w:rFonts w:cstheme="minorHAnsi"/>
        </w:rPr>
        <w:t xml:space="preserve">ŽoNFP osobne </w:t>
      </w:r>
      <w:r w:rsidR="002F4464">
        <w:rPr>
          <w:rFonts w:cstheme="minorHAnsi"/>
        </w:rPr>
        <w:t>zamestnancovi</w:t>
      </w:r>
      <w:r w:rsidR="006C6E14" w:rsidRPr="006C6E14">
        <w:rPr>
          <w:rFonts w:cstheme="minorHAnsi"/>
        </w:rPr>
        <w:t xml:space="preserve"> poskytovateľa</w:t>
      </w:r>
      <w:r w:rsidR="005A124D">
        <w:rPr>
          <w:rFonts w:cstheme="minorHAnsi"/>
        </w:rPr>
        <w:t>.</w:t>
      </w:r>
    </w:p>
    <w:p w14:paraId="6AE6817A" w14:textId="58ACECEE" w:rsidR="00AA6428" w:rsidRDefault="00AA6428" w:rsidP="00AE6DD6">
      <w:pPr>
        <w:pStyle w:val="Odsekzoznamu"/>
        <w:numPr>
          <w:ilvl w:val="0"/>
          <w:numId w:val="37"/>
        </w:numPr>
        <w:spacing w:line="240" w:lineRule="auto"/>
        <w:ind w:left="142" w:hanging="426"/>
        <w:contextualSpacing w:val="0"/>
        <w:jc w:val="both"/>
      </w:pPr>
      <w:r w:rsidRPr="005943BC">
        <w:t xml:space="preserve">V prípade doručenia formulára ŽoNFP prostredníctvom </w:t>
      </w:r>
      <w:r w:rsidRPr="00F60C8C">
        <w:t xml:space="preserve">elektronickej schránky </w:t>
      </w:r>
      <w:r w:rsidRPr="005943BC">
        <w:t xml:space="preserve">bude žiadateľovi priamo z prostredia Ústredného portálu verejnej správy doručená </w:t>
      </w:r>
      <w:r w:rsidRPr="00F60C8C">
        <w:t>elektronická doručenka</w:t>
      </w:r>
      <w:r w:rsidRPr="003E1462">
        <w:t xml:space="preserve"> </w:t>
      </w:r>
      <w:r w:rsidRPr="005943BC">
        <w:t>o tom, že podanie bolo doručené adres</w:t>
      </w:r>
      <w:r w:rsidR="00E0331F" w:rsidRPr="005943BC">
        <w:t>átovi (</w:t>
      </w:r>
      <w:r w:rsidR="00735CAC">
        <w:t>p</w:t>
      </w:r>
      <w:r w:rsidRPr="005943BC">
        <w:t>oskytovateľovi).</w:t>
      </w:r>
    </w:p>
    <w:p w14:paraId="01B1474A" w14:textId="1AA0D361" w:rsidR="00905C4E" w:rsidRPr="005943BC" w:rsidRDefault="00905C4E" w:rsidP="00AE6DD6">
      <w:pPr>
        <w:pStyle w:val="Odsekzoznamu"/>
        <w:numPr>
          <w:ilvl w:val="0"/>
          <w:numId w:val="37"/>
        </w:numPr>
        <w:spacing w:line="240" w:lineRule="auto"/>
        <w:ind w:left="142" w:hanging="426"/>
        <w:contextualSpacing w:val="0"/>
        <w:jc w:val="both"/>
        <w:rPr>
          <w:rFonts w:cstheme="minorHAnsi"/>
        </w:rPr>
      </w:pPr>
      <w:r w:rsidRPr="00905C4E">
        <w:rPr>
          <w:rFonts w:cstheme="minorHAnsi"/>
        </w:rPr>
        <w:t>Aby bola ŽoNFP predmetom konania v rámci hodnotiaceho kola, musí splniť stanovené podmienky doručenia do </w:t>
      </w:r>
      <w:r w:rsidRPr="00DF0AAB">
        <w:rPr>
          <w:rFonts w:cstheme="minorHAnsi"/>
        </w:rPr>
        <w:t>termínu uzavretia príslušného hodnotiaceho kola.</w:t>
      </w:r>
    </w:p>
    <w:p w14:paraId="475134EB" w14:textId="1097B7D2" w:rsidR="00450513" w:rsidRPr="003E1462" w:rsidRDefault="00450513" w:rsidP="00AE6DD6">
      <w:pPr>
        <w:pStyle w:val="Nadpis2"/>
        <w:numPr>
          <w:ilvl w:val="1"/>
          <w:numId w:val="40"/>
        </w:numPr>
        <w:ind w:left="709" w:hanging="425"/>
      </w:pPr>
      <w:bookmarkStart w:id="48" w:name="_Toc118722551"/>
      <w:r w:rsidRPr="003E1462">
        <w:t>Podmienky doručenia ŽoNFP</w:t>
      </w:r>
      <w:bookmarkEnd w:id="48"/>
    </w:p>
    <w:p w14:paraId="116801A7" w14:textId="390B11ED" w:rsidR="00DE1C02" w:rsidRPr="00F60C8C" w:rsidRDefault="00DE1C02" w:rsidP="00AE6DD6">
      <w:pPr>
        <w:pStyle w:val="Odsekzoznamu"/>
        <w:numPr>
          <w:ilvl w:val="0"/>
          <w:numId w:val="17"/>
        </w:numPr>
        <w:spacing w:line="240" w:lineRule="auto"/>
        <w:ind w:left="142" w:hanging="284"/>
        <w:contextualSpacing w:val="0"/>
        <w:jc w:val="both"/>
        <w:rPr>
          <w:rFonts w:cstheme="minorHAnsi"/>
        </w:rPr>
      </w:pPr>
      <w:r w:rsidRPr="00F60C8C">
        <w:rPr>
          <w:rFonts w:cstheme="minorHAnsi"/>
        </w:rPr>
        <w:t xml:space="preserve">V zmysle § 16 ods. </w:t>
      </w:r>
      <w:r w:rsidR="00DD45FE" w:rsidRPr="00F60C8C">
        <w:rPr>
          <w:rFonts w:cstheme="minorHAnsi"/>
        </w:rPr>
        <w:t>4</w:t>
      </w:r>
      <w:r w:rsidRPr="00F60C8C">
        <w:rPr>
          <w:rFonts w:cstheme="minorHAnsi"/>
        </w:rPr>
        <w:t xml:space="preserve"> zákona o príspevkoch z fondov musí byť ŽoNFP doručená riadne a </w:t>
      </w:r>
      <w:r w:rsidR="0027363A" w:rsidRPr="00F60C8C">
        <w:rPr>
          <w:rFonts w:cstheme="minorHAnsi"/>
        </w:rPr>
        <w:t>včas</w:t>
      </w:r>
      <w:r w:rsidRPr="00F60C8C">
        <w:rPr>
          <w:rFonts w:cstheme="minorHAnsi"/>
        </w:rPr>
        <w:t>.</w:t>
      </w:r>
    </w:p>
    <w:p w14:paraId="624FE234" w14:textId="1D20EF53" w:rsidR="00075A63" w:rsidRPr="00F60C8C" w:rsidRDefault="0027363A" w:rsidP="00AE6DD6">
      <w:pPr>
        <w:pStyle w:val="Odsekzoznamu"/>
        <w:numPr>
          <w:ilvl w:val="0"/>
          <w:numId w:val="17"/>
        </w:numPr>
        <w:spacing w:line="240" w:lineRule="auto"/>
        <w:ind w:left="142" w:hanging="284"/>
        <w:contextualSpacing w:val="0"/>
        <w:jc w:val="both"/>
        <w:rPr>
          <w:rFonts w:cstheme="minorHAnsi"/>
        </w:rPr>
      </w:pPr>
      <w:r w:rsidRPr="00F60C8C">
        <w:rPr>
          <w:rFonts w:cstheme="minorHAnsi"/>
          <w:b/>
        </w:rPr>
        <w:t xml:space="preserve">ŽoNFP je doručená </w:t>
      </w:r>
      <w:r w:rsidR="00640F57" w:rsidRPr="00F60C8C">
        <w:rPr>
          <w:rFonts w:cstheme="minorHAnsi"/>
          <w:b/>
        </w:rPr>
        <w:t>v</w:t>
      </w:r>
      <w:r w:rsidRPr="00F60C8C">
        <w:rPr>
          <w:rFonts w:cstheme="minorHAnsi"/>
          <w:b/>
        </w:rPr>
        <w:t>čas</w:t>
      </w:r>
      <w:r w:rsidRPr="00F60C8C">
        <w:rPr>
          <w:rFonts w:cstheme="minorHAnsi"/>
        </w:rPr>
        <w:t xml:space="preserve">, ak je formulár ŽoNFP </w:t>
      </w:r>
      <w:r w:rsidR="00C670CF" w:rsidRPr="00F60C8C">
        <w:rPr>
          <w:rFonts w:cstheme="minorHAnsi"/>
        </w:rPr>
        <w:t>odoslaný z verejnej časti I</w:t>
      </w:r>
      <w:r w:rsidR="00AB237F" w:rsidRPr="00F60C8C">
        <w:rPr>
          <w:rFonts w:cstheme="minorHAnsi"/>
        </w:rPr>
        <w:t>T</w:t>
      </w:r>
      <w:r w:rsidR="00C670CF" w:rsidRPr="00F60C8C">
        <w:rPr>
          <w:rFonts w:cstheme="minorHAnsi"/>
        </w:rPr>
        <w:t>MS do neverejnej časti I</w:t>
      </w:r>
      <w:r w:rsidR="003D792C" w:rsidRPr="00F60C8C">
        <w:rPr>
          <w:rFonts w:cstheme="minorHAnsi"/>
        </w:rPr>
        <w:t>T</w:t>
      </w:r>
      <w:r w:rsidR="00C670CF" w:rsidRPr="00F60C8C">
        <w:rPr>
          <w:rFonts w:cstheme="minorHAnsi"/>
        </w:rPr>
        <w:t xml:space="preserve">MS do termínu uzavretia výzvy a zároveň je </w:t>
      </w:r>
      <w:r w:rsidR="00FD13E9" w:rsidRPr="00F60C8C">
        <w:rPr>
          <w:rFonts w:cstheme="minorHAnsi"/>
        </w:rPr>
        <w:t>odosla</w:t>
      </w:r>
      <w:r w:rsidR="002810FD" w:rsidRPr="00F60C8C">
        <w:rPr>
          <w:rFonts w:cstheme="minorHAnsi"/>
        </w:rPr>
        <w:t xml:space="preserve">ný do elektronickej </w:t>
      </w:r>
      <w:r w:rsidRPr="00F60C8C">
        <w:rPr>
          <w:rFonts w:cstheme="minorHAnsi"/>
        </w:rPr>
        <w:t>schránky</w:t>
      </w:r>
      <w:r w:rsidR="00C670CF" w:rsidRPr="00F60C8C">
        <w:rPr>
          <w:rFonts w:cstheme="minorHAnsi"/>
        </w:rPr>
        <w:t xml:space="preserve"> </w:t>
      </w:r>
      <w:r w:rsidR="000542FD" w:rsidRPr="00F60C8C">
        <w:rPr>
          <w:rFonts w:cstheme="minorHAnsi"/>
        </w:rPr>
        <w:t>p</w:t>
      </w:r>
      <w:r w:rsidR="00C670CF" w:rsidRPr="00F60C8C">
        <w:rPr>
          <w:rFonts w:cstheme="minorHAnsi"/>
        </w:rPr>
        <w:t>oskytovateľa</w:t>
      </w:r>
      <w:r w:rsidRPr="00F60C8C">
        <w:rPr>
          <w:rFonts w:cstheme="minorHAnsi"/>
        </w:rPr>
        <w:t xml:space="preserve"> </w:t>
      </w:r>
      <w:r w:rsidR="00C670CF" w:rsidRPr="00F60C8C">
        <w:rPr>
          <w:rFonts w:cstheme="minorHAnsi"/>
        </w:rPr>
        <w:t>do termínu uzavretia výzvy</w:t>
      </w:r>
      <w:r w:rsidR="00A76269" w:rsidRPr="00F60C8C">
        <w:rPr>
          <w:rFonts w:cstheme="minorHAnsi"/>
        </w:rPr>
        <w:t xml:space="preserve"> </w:t>
      </w:r>
      <w:r w:rsidR="00075A63" w:rsidRPr="00F60C8C">
        <w:rPr>
          <w:rFonts w:cstheme="minorHAnsi"/>
        </w:rPr>
        <w:t xml:space="preserve">alebo v listinnej </w:t>
      </w:r>
      <w:r w:rsidR="002F4464" w:rsidRPr="00F60C8C">
        <w:rPr>
          <w:rFonts w:cstheme="minorHAnsi"/>
        </w:rPr>
        <w:t>podob</w:t>
      </w:r>
      <w:r w:rsidR="00075A63" w:rsidRPr="00F60C8C">
        <w:rPr>
          <w:rFonts w:cstheme="minorHAnsi"/>
        </w:rPr>
        <w:t xml:space="preserve">e doručený </w:t>
      </w:r>
      <w:r w:rsidR="00735CAC" w:rsidRPr="00F60C8C">
        <w:rPr>
          <w:rFonts w:cstheme="minorHAnsi"/>
        </w:rPr>
        <w:t>na adresu p</w:t>
      </w:r>
      <w:r w:rsidR="00075A63" w:rsidRPr="00F60C8C">
        <w:rPr>
          <w:rFonts w:cstheme="minorHAnsi"/>
        </w:rPr>
        <w:t>oskytovateľa uvedenú vo</w:t>
      </w:r>
      <w:r w:rsidR="00F7180E">
        <w:rPr>
          <w:rFonts w:cstheme="minorHAnsi"/>
        </w:rPr>
        <w:t> </w:t>
      </w:r>
      <w:r w:rsidR="00075A63" w:rsidRPr="00F60C8C">
        <w:rPr>
          <w:rFonts w:cstheme="minorHAnsi"/>
        </w:rPr>
        <w:t>výzve</w:t>
      </w:r>
      <w:r w:rsidR="00C77F87">
        <w:rPr>
          <w:rFonts w:cstheme="minorHAnsi"/>
        </w:rPr>
        <w:t xml:space="preserve"> </w:t>
      </w:r>
      <w:r w:rsidR="00C77F87" w:rsidRPr="00F60C8C">
        <w:rPr>
          <w:rFonts w:cstheme="minorHAnsi"/>
        </w:rPr>
        <w:t>do termínu uzavretia výzvy</w:t>
      </w:r>
      <w:r w:rsidR="00075A63" w:rsidRPr="00F60C8C">
        <w:rPr>
          <w:rFonts w:cstheme="minorHAnsi"/>
        </w:rPr>
        <w:t>.</w:t>
      </w:r>
    </w:p>
    <w:p w14:paraId="2DA5E1A6" w14:textId="6360B8B0" w:rsidR="00075A63" w:rsidRPr="00F60C8C" w:rsidRDefault="00075A63" w:rsidP="00AE6DD6">
      <w:pPr>
        <w:pStyle w:val="Odsekzoznamu"/>
        <w:numPr>
          <w:ilvl w:val="0"/>
          <w:numId w:val="17"/>
        </w:numPr>
        <w:spacing w:line="240" w:lineRule="auto"/>
        <w:ind w:left="142" w:hanging="284"/>
        <w:contextualSpacing w:val="0"/>
        <w:jc w:val="both"/>
        <w:rPr>
          <w:rFonts w:cstheme="minorHAnsi"/>
        </w:rPr>
      </w:pPr>
      <w:r w:rsidRPr="00F60C8C">
        <w:rPr>
          <w:rFonts w:cstheme="minorHAnsi"/>
        </w:rPr>
        <w:t>V prípade osobného doručenia je rozhodujúci termín fyzického doručenia ŽoNFP, pričom v takom prípade je nevyhnutné ŽoNFP</w:t>
      </w:r>
      <w:r w:rsidR="00690B78" w:rsidRPr="00F60C8C">
        <w:rPr>
          <w:rFonts w:cstheme="minorHAnsi"/>
        </w:rPr>
        <w:t xml:space="preserve"> doručiť najneskôr do stanoveného času</w:t>
      </w:r>
      <w:r w:rsidRPr="00F60C8C">
        <w:rPr>
          <w:rFonts w:cstheme="minorHAnsi"/>
        </w:rPr>
        <w:t xml:space="preserve"> v deň uzavretia výzvy.</w:t>
      </w:r>
      <w:r w:rsidR="00690B78" w:rsidRPr="00F60C8C">
        <w:rPr>
          <w:rFonts w:cstheme="minorHAnsi"/>
        </w:rPr>
        <w:t xml:space="preserve"> Možnosť osobného doručenia je obmedze</w:t>
      </w:r>
      <w:r w:rsidR="00735CAC" w:rsidRPr="00F60C8C">
        <w:rPr>
          <w:rFonts w:cstheme="minorHAnsi"/>
        </w:rPr>
        <w:t>ná pracovným časom príslušného p</w:t>
      </w:r>
      <w:r w:rsidR="00690B78" w:rsidRPr="00F60C8C">
        <w:rPr>
          <w:rFonts w:cstheme="minorHAnsi"/>
        </w:rPr>
        <w:t>oskytovateľa.</w:t>
      </w:r>
    </w:p>
    <w:p w14:paraId="72A53232" w14:textId="4E8A289C" w:rsidR="00075A63" w:rsidRPr="00F60C8C" w:rsidRDefault="00075A63" w:rsidP="00AE6DD6">
      <w:pPr>
        <w:pStyle w:val="Odsekzoznamu"/>
        <w:numPr>
          <w:ilvl w:val="0"/>
          <w:numId w:val="17"/>
        </w:numPr>
        <w:spacing w:line="240" w:lineRule="auto"/>
        <w:ind w:left="142" w:hanging="284"/>
        <w:contextualSpacing w:val="0"/>
        <w:jc w:val="both"/>
        <w:rPr>
          <w:rFonts w:cstheme="minorHAnsi"/>
        </w:rPr>
      </w:pPr>
      <w:r w:rsidRPr="00F60C8C">
        <w:rPr>
          <w:rFonts w:cstheme="minorHAnsi"/>
        </w:rPr>
        <w:t xml:space="preserve">V prípade doručenia poštou alebo kuriérskou službou je rozhodujúci termín odovzdania listinnej </w:t>
      </w:r>
      <w:r w:rsidR="002F4464" w:rsidRPr="00F60C8C">
        <w:rPr>
          <w:rFonts w:cstheme="minorHAnsi"/>
        </w:rPr>
        <w:t>podob</w:t>
      </w:r>
      <w:r w:rsidRPr="00F60C8C">
        <w:rPr>
          <w:rFonts w:cstheme="minorHAnsi"/>
        </w:rPr>
        <w:t>y ŽoNFP na prepravu</w:t>
      </w:r>
      <w:r w:rsidR="006E6708" w:rsidRPr="00F60C8C">
        <w:rPr>
          <w:rFonts w:cstheme="minorHAnsi"/>
        </w:rPr>
        <w:t>, pričom tento termín nesmie byť neskorší ako termín uzavretia výzvy</w:t>
      </w:r>
      <w:r w:rsidRPr="00F60C8C">
        <w:rPr>
          <w:rFonts w:cstheme="minorHAnsi"/>
        </w:rPr>
        <w:t>.</w:t>
      </w:r>
    </w:p>
    <w:p w14:paraId="25B10278" w14:textId="4E3E3F6F" w:rsidR="00C670CF" w:rsidRPr="00D2434F" w:rsidRDefault="00C670CF" w:rsidP="00AE6DD6">
      <w:pPr>
        <w:pStyle w:val="Odsekzoznamu"/>
        <w:numPr>
          <w:ilvl w:val="0"/>
          <w:numId w:val="17"/>
        </w:numPr>
        <w:spacing w:line="240" w:lineRule="auto"/>
        <w:ind w:left="142" w:hanging="284"/>
        <w:contextualSpacing w:val="0"/>
        <w:jc w:val="both"/>
        <w:rPr>
          <w:rFonts w:cstheme="minorHAnsi"/>
        </w:rPr>
      </w:pPr>
      <w:r w:rsidRPr="00F60C8C">
        <w:rPr>
          <w:rFonts w:cstheme="minorHAnsi"/>
          <w:b/>
        </w:rPr>
        <w:t>ŽoNFP je doručená</w:t>
      </w:r>
      <w:r w:rsidRPr="00F60C8C">
        <w:rPr>
          <w:rFonts w:cstheme="minorHAnsi"/>
        </w:rPr>
        <w:t xml:space="preserve"> </w:t>
      </w:r>
      <w:r w:rsidRPr="00F60C8C">
        <w:rPr>
          <w:rFonts w:cstheme="minorHAnsi"/>
          <w:b/>
        </w:rPr>
        <w:t>riadne</w:t>
      </w:r>
      <w:r w:rsidRPr="00F60C8C">
        <w:rPr>
          <w:rFonts w:cstheme="minorHAnsi"/>
        </w:rPr>
        <w:t xml:space="preserve">, ak je </w:t>
      </w:r>
      <w:r w:rsidR="00A41745" w:rsidRPr="00F60C8C">
        <w:rPr>
          <w:rFonts w:cstheme="minorHAnsi"/>
        </w:rPr>
        <w:t xml:space="preserve">odoslaný </w:t>
      </w:r>
      <w:r w:rsidRPr="00F60C8C">
        <w:rPr>
          <w:rFonts w:cstheme="minorHAnsi"/>
        </w:rPr>
        <w:t xml:space="preserve">formulár ŽoNFP </w:t>
      </w:r>
      <w:r w:rsidR="00A41745" w:rsidRPr="00F60C8C">
        <w:rPr>
          <w:rFonts w:cstheme="minorHAnsi"/>
        </w:rPr>
        <w:t>do</w:t>
      </w:r>
      <w:r w:rsidRPr="00F60C8C">
        <w:rPr>
          <w:rFonts w:cstheme="minorHAnsi"/>
        </w:rPr>
        <w:t xml:space="preserve"> </w:t>
      </w:r>
      <w:r w:rsidR="00A41745" w:rsidRPr="00F60C8C">
        <w:rPr>
          <w:rFonts w:cstheme="minorHAnsi"/>
        </w:rPr>
        <w:t>ne</w:t>
      </w:r>
      <w:r w:rsidRPr="00F60C8C">
        <w:rPr>
          <w:rFonts w:cstheme="minorHAnsi"/>
        </w:rPr>
        <w:t>verejnej časti I</w:t>
      </w:r>
      <w:r w:rsidR="003D792C" w:rsidRPr="00F60C8C">
        <w:rPr>
          <w:rFonts w:cstheme="minorHAnsi"/>
        </w:rPr>
        <w:t>T</w:t>
      </w:r>
      <w:r w:rsidRPr="00F60C8C">
        <w:rPr>
          <w:rFonts w:cstheme="minorHAnsi"/>
        </w:rPr>
        <w:t xml:space="preserve">MS </w:t>
      </w:r>
      <w:r w:rsidR="00A41745" w:rsidRPr="00F60C8C">
        <w:rPr>
          <w:rFonts w:cstheme="minorHAnsi"/>
        </w:rPr>
        <w:t xml:space="preserve">vyplnený </w:t>
      </w:r>
      <w:r w:rsidRPr="00F60C8C">
        <w:rPr>
          <w:rFonts w:cstheme="minorHAnsi"/>
        </w:rPr>
        <w:t>v </w:t>
      </w:r>
      <w:r w:rsidR="004B34A9" w:rsidRPr="00F60C8C">
        <w:rPr>
          <w:rFonts w:cstheme="minorHAnsi"/>
        </w:rPr>
        <w:t>slovenskom jazyku</w:t>
      </w:r>
      <w:r w:rsidR="00644A3C" w:rsidRPr="00F60C8C">
        <w:rPr>
          <w:rFonts w:cstheme="minorHAnsi"/>
        </w:rPr>
        <w:t>,</w:t>
      </w:r>
      <w:r w:rsidR="00644A3C" w:rsidRPr="00EE6803">
        <w:rPr>
          <w:rFonts w:cstheme="minorHAnsi"/>
        </w:rPr>
        <w:t xml:space="preserve"> zároveň je predložený do elektronickej schránky Poskytovateľa (prípadne listinne) a </w:t>
      </w:r>
      <w:r w:rsidR="0083027E" w:rsidRPr="00EE6803">
        <w:rPr>
          <w:rFonts w:cstheme="minorHAnsi"/>
        </w:rPr>
        <w:t>je podpísaný žiadateľom, splnomocnenou osobou alebo osobou oprávnenou konať v mene žiadateľa</w:t>
      </w:r>
      <w:r w:rsidR="004B34A9" w:rsidRPr="00D2434F">
        <w:rPr>
          <w:rFonts w:cstheme="minorHAnsi"/>
        </w:rPr>
        <w:t>.</w:t>
      </w:r>
    </w:p>
    <w:p w14:paraId="73D22C99" w14:textId="37C46468" w:rsidR="00354CD3" w:rsidRPr="00D2434F" w:rsidRDefault="00354CD3" w:rsidP="00AE6DD6">
      <w:pPr>
        <w:pStyle w:val="Odsekzoznamu"/>
        <w:numPr>
          <w:ilvl w:val="0"/>
          <w:numId w:val="17"/>
        </w:numPr>
        <w:spacing w:line="240" w:lineRule="auto"/>
        <w:ind w:left="142" w:hanging="284"/>
        <w:contextualSpacing w:val="0"/>
        <w:jc w:val="both"/>
        <w:rPr>
          <w:rFonts w:cstheme="minorHAnsi"/>
        </w:rPr>
      </w:pPr>
      <w:r w:rsidRPr="00D2434F">
        <w:rPr>
          <w:rFonts w:cstheme="minorHAnsi"/>
        </w:rPr>
        <w:t xml:space="preserve">Dátum doručenia ŽoNFP je určujúci aj pre splnenie tých podmienok poskytnutia príspevku, ktorých forma preukázania zo strany žiadateľa obsahuje lehotu aktuálnosti (ak je taká podmienka vo vzťahu k niektorej prílohe stanovená). V prípade zmien vo výzve vykonaných </w:t>
      </w:r>
      <w:r w:rsidR="00735CAC" w:rsidRPr="00D2434F">
        <w:rPr>
          <w:rFonts w:cstheme="minorHAnsi"/>
        </w:rPr>
        <w:t>p</w:t>
      </w:r>
      <w:r w:rsidRPr="00D2434F">
        <w:rPr>
          <w:rFonts w:cstheme="minorHAnsi"/>
        </w:rPr>
        <w:t>oskytovateľ</w:t>
      </w:r>
      <w:r w:rsidR="00240038" w:rsidRPr="00D2434F">
        <w:rPr>
          <w:rFonts w:cstheme="minorHAnsi"/>
        </w:rPr>
        <w:t>om</w:t>
      </w:r>
      <w:r w:rsidRPr="00D2434F">
        <w:rPr>
          <w:rFonts w:cstheme="minorHAnsi"/>
        </w:rPr>
        <w:t xml:space="preserve"> je dátum doručenia ŽoNFP rozhodujúci z hľadiska posúdenia dopadu relevantnej zmeny na ŽoNFP.</w:t>
      </w:r>
    </w:p>
    <w:p w14:paraId="709320B9" w14:textId="044CC606" w:rsidR="007115C8" w:rsidRPr="00A342D6" w:rsidRDefault="007115C8" w:rsidP="00AE6DD6">
      <w:pPr>
        <w:pStyle w:val="Odsekzoznamu"/>
        <w:numPr>
          <w:ilvl w:val="0"/>
          <w:numId w:val="17"/>
        </w:numPr>
        <w:spacing w:line="240" w:lineRule="auto"/>
        <w:ind w:left="142" w:hanging="284"/>
        <w:contextualSpacing w:val="0"/>
        <w:jc w:val="both"/>
        <w:rPr>
          <w:rFonts w:cstheme="minorHAnsi"/>
        </w:rPr>
      </w:pPr>
      <w:r w:rsidRPr="00D2434F">
        <w:rPr>
          <w:rFonts w:cstheme="minorHAnsi"/>
        </w:rPr>
        <w:t>Ak vzniknú pochybnosti o pr</w:t>
      </w:r>
      <w:r w:rsidR="00BA3672" w:rsidRPr="00D2434F">
        <w:rPr>
          <w:rFonts w:cstheme="minorHAnsi"/>
        </w:rPr>
        <w:t>edložení ŽoNFP riadne a včas, p</w:t>
      </w:r>
      <w:r w:rsidRPr="00D2434F">
        <w:rPr>
          <w:rFonts w:cstheme="minorHAnsi"/>
        </w:rPr>
        <w:t>oskytovateľ oznámi tieto pochybnosti</w:t>
      </w:r>
      <w:r w:rsidR="00A342D6">
        <w:rPr>
          <w:rFonts w:cstheme="minorHAnsi"/>
        </w:rPr>
        <w:t xml:space="preserve"> </w:t>
      </w:r>
      <w:r w:rsidRPr="00A342D6">
        <w:rPr>
          <w:rFonts w:cstheme="minorHAnsi"/>
        </w:rPr>
        <w:t>žiadateľovi a vyzve ho, aby sa k nim v primeranej lehote vyjadril alebo pochybenia odstránil.</w:t>
      </w:r>
    </w:p>
    <w:p w14:paraId="16878BF6" w14:textId="52863696" w:rsidR="00354CD3" w:rsidRPr="00AA3985" w:rsidRDefault="00354CD3" w:rsidP="00AE6DD6">
      <w:pPr>
        <w:pStyle w:val="Odsekzoznamu"/>
        <w:numPr>
          <w:ilvl w:val="0"/>
          <w:numId w:val="17"/>
        </w:numPr>
        <w:spacing w:line="240" w:lineRule="auto"/>
        <w:ind w:left="142" w:hanging="284"/>
        <w:contextualSpacing w:val="0"/>
        <w:jc w:val="both"/>
        <w:rPr>
          <w:rFonts w:cstheme="minorHAnsi"/>
        </w:rPr>
      </w:pPr>
      <w:r w:rsidRPr="004144C0">
        <w:rPr>
          <w:rFonts w:cstheme="minorHAnsi"/>
        </w:rPr>
        <w:t>Ak žiadateľ p</w:t>
      </w:r>
      <w:r w:rsidR="002810FD" w:rsidRPr="004144C0">
        <w:rPr>
          <w:rFonts w:cstheme="minorHAnsi"/>
        </w:rPr>
        <w:t>redložil ŽoNFP, ktorú považuje za </w:t>
      </w:r>
      <w:r w:rsidRPr="004144C0">
        <w:rPr>
          <w:rFonts w:cstheme="minorHAnsi"/>
        </w:rPr>
        <w:t>nesprávnu, resp. z iných dôvodov na strane žiadateľa chce vziať svo</w:t>
      </w:r>
      <w:r w:rsidR="00E0331F" w:rsidRPr="00D2434F">
        <w:rPr>
          <w:rFonts w:cstheme="minorHAnsi"/>
        </w:rPr>
        <w:t xml:space="preserve">ju ŽoNFP späť, žiadateľ oznámi </w:t>
      </w:r>
      <w:r w:rsidR="00735CAC" w:rsidRPr="00D2434F">
        <w:rPr>
          <w:rFonts w:cstheme="minorHAnsi"/>
        </w:rPr>
        <w:t>p</w:t>
      </w:r>
      <w:r w:rsidR="00E0331F" w:rsidRPr="00D2434F">
        <w:rPr>
          <w:rFonts w:cstheme="minorHAnsi"/>
        </w:rPr>
        <w:t>oskytovateľovi</w:t>
      </w:r>
      <w:r w:rsidRPr="00D2434F">
        <w:rPr>
          <w:rFonts w:cstheme="minorHAnsi"/>
        </w:rPr>
        <w:t xml:space="preserve"> späťvzatie takejto ŽoNFP</w:t>
      </w:r>
      <w:r w:rsidR="00756F39" w:rsidRPr="00D2434F">
        <w:rPr>
          <w:rFonts w:cstheme="minorHAnsi"/>
        </w:rPr>
        <w:t>, a to písomným oznám</w:t>
      </w:r>
      <w:r w:rsidR="00BA3672" w:rsidRPr="00D2434F">
        <w:rPr>
          <w:rFonts w:cstheme="minorHAnsi"/>
        </w:rPr>
        <w:t>ením p</w:t>
      </w:r>
      <w:r w:rsidR="00756F39" w:rsidRPr="00D2434F">
        <w:rPr>
          <w:rFonts w:cstheme="minorHAnsi"/>
        </w:rPr>
        <w:t>oskytovateľ</w:t>
      </w:r>
      <w:r w:rsidR="008856B4" w:rsidRPr="00D2434F">
        <w:rPr>
          <w:rFonts w:cstheme="minorHAnsi"/>
        </w:rPr>
        <w:t>ovi</w:t>
      </w:r>
      <w:r w:rsidRPr="00D2434F">
        <w:rPr>
          <w:rFonts w:cstheme="minorHAnsi"/>
        </w:rPr>
        <w:t>. Späťvzatie ŽoNFP môže žiadateľ vyk</w:t>
      </w:r>
      <w:r w:rsidR="002810FD" w:rsidRPr="00D2434F">
        <w:rPr>
          <w:rFonts w:cstheme="minorHAnsi"/>
        </w:rPr>
        <w:t>onať kedykoľvek počas konania o </w:t>
      </w:r>
      <w:r w:rsidRPr="00AA3985">
        <w:rPr>
          <w:rFonts w:cstheme="minorHAnsi"/>
        </w:rPr>
        <w:t>žiadosti o NFP, t. j. do vydania</w:t>
      </w:r>
      <w:r w:rsidR="00E0331F" w:rsidRPr="00AA3985">
        <w:rPr>
          <w:rFonts w:cstheme="minorHAnsi"/>
        </w:rPr>
        <w:t xml:space="preserve"> rozhodnutia o ŽoNFP zo strany </w:t>
      </w:r>
      <w:r w:rsidR="00735CAC" w:rsidRPr="00AA3985">
        <w:rPr>
          <w:rFonts w:cstheme="minorHAnsi"/>
        </w:rPr>
        <w:t>p</w:t>
      </w:r>
      <w:r w:rsidR="00E0331F" w:rsidRPr="00AA3985">
        <w:rPr>
          <w:rFonts w:cstheme="minorHAnsi"/>
        </w:rPr>
        <w:t>oskytovateľa</w:t>
      </w:r>
      <w:r w:rsidRPr="00AA3985">
        <w:rPr>
          <w:rFonts w:cstheme="minorHAnsi"/>
        </w:rPr>
        <w:t>.</w:t>
      </w:r>
    </w:p>
    <w:p w14:paraId="0C1A4EEB" w14:textId="05064AB6" w:rsidR="002810FD" w:rsidRPr="00EF605F" w:rsidRDefault="002810FD" w:rsidP="00AE6DD6">
      <w:pPr>
        <w:pStyle w:val="Odsekzoznamu"/>
        <w:numPr>
          <w:ilvl w:val="0"/>
          <w:numId w:val="17"/>
        </w:numPr>
        <w:spacing w:line="240" w:lineRule="auto"/>
        <w:ind w:left="141" w:hanging="283"/>
        <w:contextualSpacing w:val="0"/>
        <w:jc w:val="both"/>
        <w:rPr>
          <w:rFonts w:cstheme="minorHAnsi"/>
        </w:rPr>
      </w:pPr>
      <w:r w:rsidRPr="00AA3985">
        <w:rPr>
          <w:rFonts w:cstheme="minorHAnsi"/>
        </w:rPr>
        <w:lastRenderedPageBreak/>
        <w:t>Ak žiadateľ predloží ŽoNFP niekoľkonásobne prostredníctvom I</w:t>
      </w:r>
      <w:r w:rsidR="003D792C" w:rsidRPr="00AA3985">
        <w:rPr>
          <w:rFonts w:cstheme="minorHAnsi"/>
        </w:rPr>
        <w:t>T</w:t>
      </w:r>
      <w:r w:rsidRPr="00AA3985">
        <w:rPr>
          <w:rFonts w:cstheme="minorHAnsi"/>
        </w:rPr>
        <w:t>MS (napr. ŽoNFP s rovnakým obsahom podaná v rámci verejnej časti I</w:t>
      </w:r>
      <w:r w:rsidR="00AB237F" w:rsidRPr="00EF605F">
        <w:rPr>
          <w:rFonts w:cstheme="minorHAnsi"/>
        </w:rPr>
        <w:t>T</w:t>
      </w:r>
      <w:r w:rsidRPr="00EF605F">
        <w:rPr>
          <w:rFonts w:cstheme="minorHAnsi"/>
        </w:rPr>
        <w:t xml:space="preserve">MS viackrát), </w:t>
      </w:r>
      <w:r w:rsidR="00735CAC" w:rsidRPr="00EF605F">
        <w:rPr>
          <w:rFonts w:cstheme="minorHAnsi"/>
        </w:rPr>
        <w:t>p</w:t>
      </w:r>
      <w:r w:rsidR="002A6F52" w:rsidRPr="00EF605F">
        <w:rPr>
          <w:rFonts w:cstheme="minorHAnsi"/>
        </w:rPr>
        <w:t>oskytovateľ</w:t>
      </w:r>
      <w:r w:rsidRPr="00EF605F">
        <w:rPr>
          <w:rFonts w:cstheme="minorHAnsi"/>
        </w:rPr>
        <w:t xml:space="preserve"> zaregistruje </w:t>
      </w:r>
      <w:r w:rsidR="00D1170E" w:rsidRPr="00EF605F">
        <w:rPr>
          <w:rFonts w:cstheme="minorHAnsi"/>
        </w:rPr>
        <w:t>v I</w:t>
      </w:r>
      <w:r w:rsidR="003D792C" w:rsidRPr="00EF605F">
        <w:rPr>
          <w:rFonts w:cstheme="minorHAnsi"/>
        </w:rPr>
        <w:t>T</w:t>
      </w:r>
      <w:r w:rsidR="00D1170E" w:rsidRPr="00EF605F">
        <w:rPr>
          <w:rFonts w:cstheme="minorHAnsi"/>
        </w:rPr>
        <w:t>MS</w:t>
      </w:r>
      <w:r w:rsidRPr="00EF605F">
        <w:rPr>
          <w:rFonts w:cstheme="minorHAnsi"/>
        </w:rPr>
        <w:t xml:space="preserve"> iba tú ŽoNFP, kto</w:t>
      </w:r>
      <w:r w:rsidR="00D1170E" w:rsidRPr="00EF605F">
        <w:rPr>
          <w:rFonts w:cstheme="minorHAnsi"/>
        </w:rPr>
        <w:t xml:space="preserve">rá bola </w:t>
      </w:r>
      <w:r w:rsidR="00926064">
        <w:rPr>
          <w:rFonts w:cstheme="minorHAnsi"/>
        </w:rPr>
        <w:t xml:space="preserve">ako prvá </w:t>
      </w:r>
      <w:r w:rsidR="00D1170E" w:rsidRPr="00EF605F">
        <w:rPr>
          <w:rFonts w:cstheme="minorHAnsi"/>
        </w:rPr>
        <w:t xml:space="preserve">zároveň predložená do elektronickej </w:t>
      </w:r>
      <w:r w:rsidRPr="00EF605F">
        <w:rPr>
          <w:rFonts w:cstheme="minorHAnsi"/>
        </w:rPr>
        <w:t xml:space="preserve">schránky </w:t>
      </w:r>
      <w:r w:rsidR="00735CAC" w:rsidRPr="00EF605F">
        <w:rPr>
          <w:rFonts w:cstheme="minorHAnsi"/>
        </w:rPr>
        <w:t>p</w:t>
      </w:r>
      <w:r w:rsidR="00D1170E" w:rsidRPr="00EF605F">
        <w:rPr>
          <w:rFonts w:cstheme="minorHAnsi"/>
        </w:rPr>
        <w:t>oskytovateľa</w:t>
      </w:r>
      <w:r w:rsidRPr="00EF605F">
        <w:rPr>
          <w:rFonts w:cstheme="minorHAnsi"/>
        </w:rPr>
        <w:t xml:space="preserve"> a spĺňa ostatné podmienky doručenia ŽoNFP.</w:t>
      </w:r>
    </w:p>
    <w:p w14:paraId="34D6CA4B" w14:textId="01E8EFF0" w:rsidR="002810FD" w:rsidRPr="0025065D" w:rsidRDefault="002810FD" w:rsidP="00AE6DD6">
      <w:pPr>
        <w:pStyle w:val="Odsekzoznamu"/>
        <w:numPr>
          <w:ilvl w:val="0"/>
          <w:numId w:val="17"/>
        </w:numPr>
        <w:spacing w:line="240" w:lineRule="auto"/>
        <w:ind w:left="141" w:hanging="425"/>
        <w:contextualSpacing w:val="0"/>
        <w:jc w:val="both"/>
        <w:rPr>
          <w:rFonts w:cstheme="minorHAnsi"/>
        </w:rPr>
      </w:pPr>
      <w:r w:rsidRPr="006A352C">
        <w:rPr>
          <w:rFonts w:cstheme="minorHAnsi"/>
        </w:rPr>
        <w:t>Ak žiadateľ predloží ŽoNFP s rovnakým obsahom ni</w:t>
      </w:r>
      <w:r w:rsidR="00D1170E" w:rsidRPr="006A352C">
        <w:rPr>
          <w:rFonts w:cstheme="minorHAnsi"/>
        </w:rPr>
        <w:t>ekoľkonásobne prostrední</w:t>
      </w:r>
      <w:r w:rsidR="002A6F52" w:rsidRPr="006A352C">
        <w:rPr>
          <w:rFonts w:cstheme="minorHAnsi"/>
        </w:rPr>
        <w:t xml:space="preserve">ctvom elektronickej schránky, </w:t>
      </w:r>
      <w:r w:rsidR="00735CAC" w:rsidRPr="00CE3F6D">
        <w:rPr>
          <w:rFonts w:cstheme="minorHAnsi"/>
        </w:rPr>
        <w:t>p</w:t>
      </w:r>
      <w:r w:rsidR="002A6F52" w:rsidRPr="00CE3F6D">
        <w:rPr>
          <w:rFonts w:cstheme="minorHAnsi"/>
        </w:rPr>
        <w:t>oskytovateľ</w:t>
      </w:r>
      <w:r w:rsidR="00D1170E" w:rsidRPr="000E449D">
        <w:rPr>
          <w:rFonts w:cstheme="minorHAnsi"/>
        </w:rPr>
        <w:t xml:space="preserve"> zaregistruje v I</w:t>
      </w:r>
      <w:r w:rsidR="003D792C" w:rsidRPr="000E449D">
        <w:rPr>
          <w:rFonts w:cstheme="minorHAnsi"/>
        </w:rPr>
        <w:t>T</w:t>
      </w:r>
      <w:r w:rsidR="00D1170E" w:rsidRPr="000E449D">
        <w:rPr>
          <w:rFonts w:cstheme="minorHAnsi"/>
        </w:rPr>
        <w:t>MS</w:t>
      </w:r>
      <w:r w:rsidRPr="000E449D">
        <w:rPr>
          <w:rFonts w:cstheme="minorHAnsi"/>
        </w:rPr>
        <w:t xml:space="preserve"> iba tú ŽoNFP, ktorá bola zároveň podaná v elektronickej </w:t>
      </w:r>
      <w:r w:rsidR="005D1DD4" w:rsidRPr="0025065D">
        <w:rPr>
          <w:rFonts w:cstheme="minorHAnsi"/>
        </w:rPr>
        <w:t>podob</w:t>
      </w:r>
      <w:r w:rsidRPr="0025065D">
        <w:rPr>
          <w:rFonts w:cstheme="minorHAnsi"/>
        </w:rPr>
        <w:t>e prostred</w:t>
      </w:r>
      <w:r w:rsidR="00D1170E" w:rsidRPr="0025065D">
        <w:rPr>
          <w:rFonts w:cstheme="minorHAnsi"/>
        </w:rPr>
        <w:t>níctvom verejnej časti I</w:t>
      </w:r>
      <w:r w:rsidR="003D792C" w:rsidRPr="0025065D">
        <w:rPr>
          <w:rFonts w:cstheme="minorHAnsi"/>
        </w:rPr>
        <w:t>T</w:t>
      </w:r>
      <w:r w:rsidR="00D1170E" w:rsidRPr="0025065D">
        <w:rPr>
          <w:rFonts w:cstheme="minorHAnsi"/>
        </w:rPr>
        <w:t>MS</w:t>
      </w:r>
      <w:r w:rsidR="006D6347" w:rsidRPr="0025065D">
        <w:rPr>
          <w:rFonts w:cstheme="minorHAnsi"/>
        </w:rPr>
        <w:t>.</w:t>
      </w:r>
    </w:p>
    <w:p w14:paraId="29BDE79B" w14:textId="5F820790" w:rsidR="00F057B6" w:rsidRPr="003B09B0" w:rsidRDefault="00F057B6" w:rsidP="00AE6DD6">
      <w:pPr>
        <w:pStyle w:val="Odsekzoznamu"/>
        <w:numPr>
          <w:ilvl w:val="0"/>
          <w:numId w:val="17"/>
        </w:numPr>
        <w:spacing w:line="240" w:lineRule="auto"/>
        <w:ind w:left="141" w:hanging="425"/>
        <w:contextualSpacing w:val="0"/>
        <w:jc w:val="both"/>
        <w:rPr>
          <w:rFonts w:cstheme="minorHAnsi"/>
        </w:rPr>
      </w:pPr>
      <w:r w:rsidRPr="003942B6">
        <w:rPr>
          <w:rFonts w:cstheme="minorHAnsi"/>
        </w:rPr>
        <w:t>V prípade predloženia identickej ŽoNFP (s rovnakým kódom) viacnásobne (listinne, elektronicky</w:t>
      </w:r>
      <w:r w:rsidR="00E80F1B" w:rsidRPr="003B09B0">
        <w:rPr>
          <w:rFonts w:cstheme="minorHAnsi"/>
        </w:rPr>
        <w:t xml:space="preserve"> alebo kombináciou), koná sa o tej, ktorá ako prvá splnila </w:t>
      </w:r>
      <w:r w:rsidRPr="003B09B0">
        <w:rPr>
          <w:rFonts w:cstheme="minorHAnsi"/>
        </w:rPr>
        <w:t>podmienky doručenia.</w:t>
      </w:r>
    </w:p>
    <w:p w14:paraId="0255499C" w14:textId="61517435" w:rsidR="00714E2A" w:rsidRPr="00EC6497" w:rsidRDefault="00714E2A" w:rsidP="00AE6DD6">
      <w:pPr>
        <w:pStyle w:val="Odsekzoznamu"/>
        <w:numPr>
          <w:ilvl w:val="0"/>
          <w:numId w:val="17"/>
        </w:numPr>
        <w:spacing w:line="240" w:lineRule="auto"/>
        <w:ind w:left="141" w:hanging="425"/>
        <w:contextualSpacing w:val="0"/>
        <w:jc w:val="both"/>
        <w:rPr>
          <w:rFonts w:cstheme="minorHAnsi"/>
        </w:rPr>
      </w:pPr>
      <w:r w:rsidRPr="003B09B0">
        <w:rPr>
          <w:rFonts w:cstheme="minorHAnsi"/>
        </w:rPr>
        <w:t>V prípade, ak žiadateľ spln</w:t>
      </w:r>
      <w:r w:rsidR="002A6F52" w:rsidRPr="003B09B0">
        <w:rPr>
          <w:rFonts w:cstheme="minorHAnsi"/>
        </w:rPr>
        <w:t>il podmienky doručenia ŽoNFP</w:t>
      </w:r>
      <w:r w:rsidR="00BC7DF2" w:rsidRPr="002E0B97">
        <w:rPr>
          <w:rFonts w:cstheme="minorHAnsi"/>
        </w:rPr>
        <w:t>,</w:t>
      </w:r>
      <w:r w:rsidR="002A6F52" w:rsidRPr="002E0B97">
        <w:rPr>
          <w:rFonts w:cstheme="minorHAnsi"/>
        </w:rPr>
        <w:t xml:space="preserve"> </w:t>
      </w:r>
      <w:r w:rsidR="00735CAC" w:rsidRPr="002E0B97">
        <w:rPr>
          <w:rFonts w:cstheme="minorHAnsi"/>
        </w:rPr>
        <w:t>p</w:t>
      </w:r>
      <w:r w:rsidRPr="002E0B97">
        <w:rPr>
          <w:rFonts w:cstheme="minorHAnsi"/>
        </w:rPr>
        <w:t xml:space="preserve">oskytovateľ takúto ŽoNFP </w:t>
      </w:r>
      <w:r w:rsidR="00240038" w:rsidRPr="002E0B97">
        <w:rPr>
          <w:rFonts w:cstheme="minorHAnsi"/>
        </w:rPr>
        <w:t>posunie v ITMS do stavu "ŽoNFP zaregistrovaná"</w:t>
      </w:r>
      <w:r w:rsidRPr="002E0B97">
        <w:rPr>
          <w:rFonts w:cstheme="minorHAnsi"/>
        </w:rPr>
        <w:t>.</w:t>
      </w:r>
      <w:r w:rsidR="00BB0AB8" w:rsidRPr="002E0B97">
        <w:rPr>
          <w:rFonts w:cstheme="minorHAnsi"/>
        </w:rPr>
        <w:t xml:space="preserve"> Predmetnú s</w:t>
      </w:r>
      <w:r w:rsidRPr="002E0B97">
        <w:rPr>
          <w:rFonts w:cstheme="minorHAnsi"/>
        </w:rPr>
        <w:t>kutočnosť</w:t>
      </w:r>
      <w:r w:rsidR="00BB0AB8" w:rsidRPr="00EC6497">
        <w:rPr>
          <w:rFonts w:cstheme="minorHAnsi"/>
        </w:rPr>
        <w:t xml:space="preserve"> </w:t>
      </w:r>
      <w:r w:rsidRPr="00EC6497">
        <w:rPr>
          <w:rFonts w:cstheme="minorHAnsi"/>
        </w:rPr>
        <w:t>si môže žiadateľ overiť vo verejnej časti I</w:t>
      </w:r>
      <w:r w:rsidR="00AB237F" w:rsidRPr="00EC6497">
        <w:rPr>
          <w:rFonts w:cstheme="minorHAnsi"/>
        </w:rPr>
        <w:t>T</w:t>
      </w:r>
      <w:r w:rsidRPr="00EC6497">
        <w:rPr>
          <w:rFonts w:cstheme="minorHAnsi"/>
        </w:rPr>
        <w:t>MS.</w:t>
      </w:r>
    </w:p>
    <w:p w14:paraId="6B60FB89" w14:textId="10B81BED" w:rsidR="00DB0FC7" w:rsidRPr="00634713" w:rsidRDefault="00714E2A" w:rsidP="00AE6DD6">
      <w:pPr>
        <w:pStyle w:val="Odsekzoznamu"/>
        <w:numPr>
          <w:ilvl w:val="0"/>
          <w:numId w:val="17"/>
        </w:numPr>
        <w:spacing w:line="240" w:lineRule="auto"/>
        <w:ind w:left="142" w:hanging="426"/>
        <w:jc w:val="both"/>
        <w:rPr>
          <w:rFonts w:cstheme="minorHAnsi"/>
        </w:rPr>
      </w:pPr>
      <w:r w:rsidRPr="00EC6497">
        <w:rPr>
          <w:rFonts w:cstheme="minorHAnsi"/>
        </w:rPr>
        <w:t>V prípade, ak žiadateľ nedoručil ŽoNFP riadne ale</w:t>
      </w:r>
      <w:r w:rsidR="002A6F52" w:rsidRPr="00EC6497">
        <w:rPr>
          <w:rFonts w:cstheme="minorHAnsi"/>
        </w:rPr>
        <w:t xml:space="preserve">bo včas, </w:t>
      </w:r>
      <w:r w:rsidR="00917A30" w:rsidRPr="00EC6497">
        <w:rPr>
          <w:rFonts w:cstheme="minorHAnsi"/>
        </w:rPr>
        <w:t xml:space="preserve">ani na základe žiadosti poskytovateľa, aby odstránil pochybnosti týkajúce sa doručenia ŽoNFP, </w:t>
      </w:r>
      <w:r w:rsidR="00735CAC" w:rsidRPr="00EC6497">
        <w:rPr>
          <w:rFonts w:cstheme="minorHAnsi"/>
        </w:rPr>
        <w:t>p</w:t>
      </w:r>
      <w:r w:rsidRPr="00EC6497">
        <w:rPr>
          <w:rFonts w:cstheme="minorHAnsi"/>
        </w:rPr>
        <w:t xml:space="preserve">oskytovateľ zastaví konanie o ŽoNFP </w:t>
      </w:r>
      <w:r w:rsidR="00F56E98" w:rsidRPr="00EC6497">
        <w:rPr>
          <w:rFonts w:cstheme="minorHAnsi"/>
        </w:rPr>
        <w:t>podľa § 17 od</w:t>
      </w:r>
      <w:r w:rsidR="003C0B01" w:rsidRPr="00EC6497">
        <w:rPr>
          <w:rFonts w:cstheme="minorHAnsi"/>
        </w:rPr>
        <w:t>s. 1 písm. c) zákona o príspevkoch</w:t>
      </w:r>
      <w:r w:rsidR="00F56E98" w:rsidRPr="00EC6497">
        <w:rPr>
          <w:rFonts w:cstheme="minorHAnsi"/>
        </w:rPr>
        <w:t xml:space="preserve"> z fondov </w:t>
      </w:r>
      <w:r w:rsidRPr="00EC6497">
        <w:rPr>
          <w:rFonts w:cstheme="minorHAnsi"/>
        </w:rPr>
        <w:t>vydaním rozhodnutia o zastavení konania o ŽoNFP, ktoré doručí žiadateľovi.</w:t>
      </w:r>
    </w:p>
    <w:p w14:paraId="1B8D5294" w14:textId="30E13780" w:rsidR="00B574DB" w:rsidRDefault="001E2027" w:rsidP="00374872">
      <w:pPr>
        <w:pStyle w:val="Nadpis1"/>
      </w:pPr>
      <w:bookmarkStart w:id="49" w:name="_Toc118465954"/>
      <w:bookmarkStart w:id="50" w:name="_Toc118717519"/>
      <w:bookmarkStart w:id="51" w:name="_Toc118718933"/>
      <w:bookmarkStart w:id="52" w:name="_Toc118722236"/>
      <w:bookmarkStart w:id="53" w:name="_Toc118722400"/>
      <w:bookmarkStart w:id="54" w:name="_Toc118722525"/>
      <w:bookmarkStart w:id="55" w:name="_Toc118465955"/>
      <w:bookmarkStart w:id="56" w:name="_Toc118717520"/>
      <w:bookmarkStart w:id="57" w:name="_Toc118718934"/>
      <w:bookmarkStart w:id="58" w:name="_Toc118722237"/>
      <w:bookmarkStart w:id="59" w:name="_Toc118722401"/>
      <w:bookmarkStart w:id="60" w:name="_Toc118722526"/>
      <w:bookmarkStart w:id="61" w:name="_Toc118465956"/>
      <w:bookmarkStart w:id="62" w:name="_Toc118717521"/>
      <w:bookmarkStart w:id="63" w:name="_Toc118718935"/>
      <w:bookmarkStart w:id="64" w:name="_Toc118722238"/>
      <w:bookmarkStart w:id="65" w:name="_Toc118722402"/>
      <w:bookmarkStart w:id="66" w:name="_Toc118722527"/>
      <w:bookmarkStart w:id="67" w:name="_Toc118465957"/>
      <w:bookmarkStart w:id="68" w:name="_Toc118717522"/>
      <w:bookmarkStart w:id="69" w:name="_Toc118718936"/>
      <w:bookmarkStart w:id="70" w:name="_Toc118722239"/>
      <w:bookmarkStart w:id="71" w:name="_Toc118722403"/>
      <w:bookmarkStart w:id="72" w:name="_Toc118722528"/>
      <w:bookmarkStart w:id="73" w:name="_Toc117849125"/>
      <w:bookmarkStart w:id="74" w:name="_Toc117867811"/>
      <w:bookmarkStart w:id="75" w:name="_Toc11872255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F605F">
        <w:t>Schvaľovanie žiadosti o</w:t>
      </w:r>
      <w:r w:rsidR="004F35BB">
        <w:t> </w:t>
      </w:r>
      <w:r w:rsidRPr="00EF605F">
        <w:t>NFP</w:t>
      </w:r>
      <w:bookmarkEnd w:id="75"/>
    </w:p>
    <w:p w14:paraId="17EAF884" w14:textId="4B70B752" w:rsidR="006A352C" w:rsidRPr="004F35BB" w:rsidRDefault="004F35BB" w:rsidP="00AE6DD6">
      <w:pPr>
        <w:pStyle w:val="Odsekzoznamu"/>
        <w:numPr>
          <w:ilvl w:val="0"/>
          <w:numId w:val="35"/>
        </w:numPr>
        <w:spacing w:line="240" w:lineRule="auto"/>
        <w:ind w:left="142" w:hanging="284"/>
        <w:contextualSpacing w:val="0"/>
        <w:jc w:val="both"/>
      </w:pPr>
      <w:r>
        <w:rPr>
          <w:rFonts w:cstheme="minorHAnsi"/>
        </w:rPr>
        <w:t xml:space="preserve">V </w:t>
      </w:r>
      <w:r w:rsidRPr="004F35BB">
        <w:rPr>
          <w:rFonts w:cstheme="minorHAnsi"/>
        </w:rPr>
        <w:t>procese schvaľovania ŽoNFP sa uplatňujú princípy transparentnosti, rovnakého zaobchádzania a nediskriminácie v súlade so všeobecne záväznými právnymi predpismi SR a EÚ. Poskytovateľ v procese schvaľovania ŽoNFP zisťuje splnenie podmienok poskytnutia príspevku určených vo výzve.</w:t>
      </w:r>
    </w:p>
    <w:p w14:paraId="586497A4" w14:textId="25A89E8C" w:rsidR="006A352C" w:rsidRPr="006A352C" w:rsidRDefault="00911AD2" w:rsidP="00AE6DD6">
      <w:pPr>
        <w:pStyle w:val="Odsekzoznamu"/>
        <w:numPr>
          <w:ilvl w:val="0"/>
          <w:numId w:val="35"/>
        </w:numPr>
        <w:spacing w:line="240" w:lineRule="auto"/>
        <w:ind w:left="142" w:hanging="284"/>
        <w:contextualSpacing w:val="0"/>
        <w:jc w:val="both"/>
        <w:rPr>
          <w:rFonts w:cstheme="minorHAnsi"/>
        </w:rPr>
      </w:pPr>
      <w:r w:rsidRPr="006A352C">
        <w:rPr>
          <w:rFonts w:cstheme="minorHAnsi"/>
        </w:rPr>
        <w:t>Proces kona</w:t>
      </w:r>
      <w:r w:rsidR="00E47EF2" w:rsidRPr="006A352C">
        <w:rPr>
          <w:rFonts w:cstheme="minorHAnsi"/>
        </w:rPr>
        <w:t xml:space="preserve">nia </w:t>
      </w:r>
      <w:r w:rsidRPr="006A352C">
        <w:rPr>
          <w:rFonts w:cstheme="minorHAnsi"/>
        </w:rPr>
        <w:t xml:space="preserve">o ŽoNFP </w:t>
      </w:r>
      <w:r w:rsidR="00E47EF2" w:rsidRPr="006A352C">
        <w:rPr>
          <w:rFonts w:cstheme="minorHAnsi"/>
        </w:rPr>
        <w:t xml:space="preserve">sa začína doručením </w:t>
      </w:r>
      <w:r w:rsidRPr="006A352C">
        <w:rPr>
          <w:rFonts w:cstheme="minorHAnsi"/>
        </w:rPr>
        <w:t xml:space="preserve">ŽoNFP </w:t>
      </w:r>
      <w:r w:rsidR="00735CAC" w:rsidRPr="006A352C">
        <w:rPr>
          <w:rFonts w:cstheme="minorHAnsi"/>
        </w:rPr>
        <w:t>p</w:t>
      </w:r>
      <w:r w:rsidR="0024542F" w:rsidRPr="006A352C">
        <w:rPr>
          <w:rFonts w:cstheme="minorHAnsi"/>
        </w:rPr>
        <w:t>oskytovateľovi</w:t>
      </w:r>
      <w:r w:rsidR="00B149D9">
        <w:rPr>
          <w:rStyle w:val="Odkaznapoznmkupodiarou"/>
          <w:rFonts w:cstheme="minorHAnsi"/>
        </w:rPr>
        <w:footnoteReference w:id="5"/>
      </w:r>
      <w:r w:rsidR="00E47EF2" w:rsidRPr="006A352C">
        <w:rPr>
          <w:rFonts w:cstheme="minorHAnsi"/>
        </w:rPr>
        <w:t xml:space="preserve"> </w:t>
      </w:r>
      <w:r w:rsidRPr="006A352C">
        <w:rPr>
          <w:rFonts w:cstheme="minorHAnsi"/>
        </w:rPr>
        <w:t>na základe výzvy</w:t>
      </w:r>
      <w:r w:rsidR="00174095" w:rsidRPr="006A352C">
        <w:rPr>
          <w:rFonts w:cstheme="minorHAnsi"/>
        </w:rPr>
        <w:t xml:space="preserve"> </w:t>
      </w:r>
      <w:r w:rsidR="00B92987" w:rsidRPr="006A352C">
        <w:rPr>
          <w:rFonts w:cstheme="minorHAnsi"/>
        </w:rPr>
        <w:t xml:space="preserve">vyhlásenej </w:t>
      </w:r>
      <w:r w:rsidR="00B92987">
        <w:rPr>
          <w:rFonts w:cstheme="minorHAnsi"/>
        </w:rPr>
        <w:t xml:space="preserve">poskytovateľom prostredníctvom ITMS </w:t>
      </w:r>
      <w:r w:rsidR="00E47EF2" w:rsidRPr="006A352C">
        <w:rPr>
          <w:rFonts w:cstheme="minorHAnsi"/>
        </w:rPr>
        <w:t xml:space="preserve">a končí </w:t>
      </w:r>
      <w:r w:rsidR="00210192" w:rsidRPr="006A352C">
        <w:rPr>
          <w:rFonts w:cstheme="minorHAnsi"/>
        </w:rPr>
        <w:t xml:space="preserve">sa </w:t>
      </w:r>
      <w:r w:rsidR="00210192" w:rsidRPr="000E0D85">
        <w:t>nadobudnutím právoplatnosti</w:t>
      </w:r>
      <w:r w:rsidR="00B92987">
        <w:rPr>
          <w:rFonts w:cstheme="minorHAnsi"/>
        </w:rPr>
        <w:t xml:space="preserve"> rozhodnutia o </w:t>
      </w:r>
      <w:r w:rsidR="00174095" w:rsidRPr="006A352C">
        <w:rPr>
          <w:rFonts w:cstheme="minorHAnsi"/>
        </w:rPr>
        <w:t>ŽoNFP.</w:t>
      </w:r>
      <w:r w:rsidR="0042038B" w:rsidRPr="006A352C">
        <w:rPr>
          <w:rFonts w:cstheme="minorHAnsi"/>
        </w:rPr>
        <w:t xml:space="preserve"> </w:t>
      </w:r>
      <w:r w:rsidR="00106F71">
        <w:t xml:space="preserve">Výzva môže byť otvorená alebo uzavretá, stanovenie podmienok poskytnutia príspevku je v kompetencii </w:t>
      </w:r>
      <w:r w:rsidR="001E7DEE">
        <w:t>poskytovateľa</w:t>
      </w:r>
      <w:r w:rsidR="00106F71">
        <w:t>. Súčasťou výzvy sú kritériá pre výber projektov a spôsob ich vyhodnotenia, ktoré schvaľuje monitorovací výbor.</w:t>
      </w:r>
      <w:r w:rsidR="00106F71" w:rsidRPr="00777097">
        <w:t xml:space="preserve"> </w:t>
      </w:r>
      <w:r w:rsidR="0042038B" w:rsidRPr="00777097">
        <w:t xml:space="preserve">Po doručení </w:t>
      </w:r>
      <w:r w:rsidR="0042038B">
        <w:t>Žo</w:t>
      </w:r>
      <w:r w:rsidR="0042038B" w:rsidRPr="00777097">
        <w:t>NFP nasleduje administratívne over</w:t>
      </w:r>
      <w:r w:rsidR="00917A30">
        <w:t>ova</w:t>
      </w:r>
      <w:r w:rsidR="0042038B" w:rsidRPr="00777097">
        <w:t>ni</w:t>
      </w:r>
      <w:r w:rsidR="0042038B">
        <w:t>e</w:t>
      </w:r>
      <w:r w:rsidR="0042038B" w:rsidRPr="00777097">
        <w:t xml:space="preserve"> a odborné </w:t>
      </w:r>
      <w:r w:rsidR="0042038B" w:rsidRPr="000E0D85">
        <w:t xml:space="preserve">hodnotenie (ak relevantné). </w:t>
      </w:r>
      <w:r w:rsidR="00106F71">
        <w:t>Odborné hodnotenie sa vykonáva v prípade, ak stanovené kritériá vyžadujú odborné posúdenie.</w:t>
      </w:r>
    </w:p>
    <w:p w14:paraId="1BB1AC3A" w14:textId="70C92429" w:rsidR="006A352C" w:rsidRPr="003E1462" w:rsidRDefault="0083027E" w:rsidP="00AE6DD6">
      <w:pPr>
        <w:pStyle w:val="Odsekzoznamu"/>
        <w:numPr>
          <w:ilvl w:val="0"/>
          <w:numId w:val="35"/>
        </w:numPr>
        <w:spacing w:line="240" w:lineRule="auto"/>
        <w:ind w:left="142" w:hanging="284"/>
        <w:contextualSpacing w:val="0"/>
        <w:jc w:val="both"/>
        <w:rPr>
          <w:rFonts w:cstheme="minorHAnsi"/>
          <w:color w:val="000000"/>
        </w:rPr>
      </w:pPr>
      <w:r w:rsidRPr="003E1462">
        <w:rPr>
          <w:rFonts w:cstheme="minorHAnsi"/>
          <w:color w:val="000000"/>
        </w:rPr>
        <w:t>ŽoNFP</w:t>
      </w:r>
      <w:r w:rsidR="00735CAC" w:rsidRPr="003E1462">
        <w:rPr>
          <w:rFonts w:cstheme="minorHAnsi"/>
          <w:color w:val="000000"/>
        </w:rPr>
        <w:t xml:space="preserve"> je možné priebežne predkladať p</w:t>
      </w:r>
      <w:r w:rsidRPr="003E1462">
        <w:rPr>
          <w:rFonts w:cstheme="minorHAnsi"/>
          <w:color w:val="000000"/>
        </w:rPr>
        <w:t xml:space="preserve">oskytovateľovi od vyhlásenia výzvy až do </w:t>
      </w:r>
      <w:r w:rsidR="005314ED" w:rsidRPr="003E1462">
        <w:rPr>
          <w:rFonts w:cstheme="minorHAnsi"/>
          <w:color w:val="000000"/>
        </w:rPr>
        <w:t xml:space="preserve">termínu </w:t>
      </w:r>
      <w:r w:rsidRPr="003E1462">
        <w:rPr>
          <w:rFonts w:cstheme="minorHAnsi"/>
          <w:color w:val="000000"/>
        </w:rPr>
        <w:t>uzavretia výzvy</w:t>
      </w:r>
      <w:r w:rsidR="00525F51" w:rsidRPr="003E1462">
        <w:rPr>
          <w:rFonts w:cstheme="minorHAnsi"/>
          <w:color w:val="000000"/>
        </w:rPr>
        <w:t xml:space="preserve">, </w:t>
      </w:r>
      <w:r w:rsidRPr="003E1462">
        <w:rPr>
          <w:rFonts w:cstheme="minorHAnsi"/>
          <w:color w:val="000000"/>
        </w:rPr>
        <w:t xml:space="preserve">ak </w:t>
      </w:r>
      <w:r w:rsidR="00525F51" w:rsidRPr="003E1462">
        <w:rPr>
          <w:rFonts w:cstheme="minorHAnsi"/>
          <w:color w:val="000000"/>
        </w:rPr>
        <w:t>p</w:t>
      </w:r>
      <w:r w:rsidRPr="003E1462">
        <w:rPr>
          <w:rFonts w:cstheme="minorHAnsi"/>
          <w:color w:val="000000"/>
        </w:rPr>
        <w:t>oskytovate</w:t>
      </w:r>
      <w:r w:rsidR="00525F51" w:rsidRPr="003E1462">
        <w:rPr>
          <w:rFonts w:cstheme="minorHAnsi"/>
          <w:color w:val="000000"/>
        </w:rPr>
        <w:t>ľ neurčí vo výzve inú lehotu na </w:t>
      </w:r>
      <w:r w:rsidRPr="003E1462">
        <w:rPr>
          <w:rFonts w:cstheme="minorHAnsi"/>
          <w:color w:val="000000"/>
        </w:rPr>
        <w:t>predkladanie žiadostí</w:t>
      </w:r>
      <w:r w:rsidR="003638FB" w:rsidRPr="003E1462">
        <w:rPr>
          <w:rFonts w:cstheme="minorHAnsi"/>
          <w:color w:val="000000"/>
        </w:rPr>
        <w:t>.</w:t>
      </w:r>
      <w:r w:rsidR="007B1A85" w:rsidRPr="003E1462">
        <w:rPr>
          <w:rFonts w:cstheme="minorHAnsi"/>
          <w:color w:val="000000"/>
        </w:rPr>
        <w:t xml:space="preserve"> Schvaľovanie ŽoNFP </w:t>
      </w:r>
      <w:r w:rsidR="00756F39" w:rsidRPr="003E1462">
        <w:rPr>
          <w:rFonts w:cstheme="minorHAnsi"/>
          <w:color w:val="000000"/>
        </w:rPr>
        <w:t>v</w:t>
      </w:r>
      <w:r w:rsidR="00A835D4" w:rsidRPr="003E1462">
        <w:rPr>
          <w:rFonts w:cstheme="minorHAnsi"/>
          <w:color w:val="000000"/>
        </w:rPr>
        <w:t> </w:t>
      </w:r>
      <w:r w:rsidR="00756F39" w:rsidRPr="003E1462">
        <w:rPr>
          <w:rFonts w:cstheme="minorHAnsi"/>
          <w:color w:val="000000"/>
        </w:rPr>
        <w:t xml:space="preserve">prípade otvorených výziev </w:t>
      </w:r>
      <w:r w:rsidR="0024542F" w:rsidRPr="003E1462">
        <w:rPr>
          <w:rFonts w:cstheme="minorHAnsi"/>
          <w:color w:val="000000"/>
        </w:rPr>
        <w:t xml:space="preserve">prebieha </w:t>
      </w:r>
      <w:r w:rsidR="00E600D8" w:rsidRPr="003E1462">
        <w:rPr>
          <w:rFonts w:cstheme="minorHAnsi"/>
          <w:color w:val="000000"/>
        </w:rPr>
        <w:t>priebežne (po </w:t>
      </w:r>
      <w:r w:rsidR="000A50CA" w:rsidRPr="003E1462">
        <w:rPr>
          <w:rFonts w:cstheme="minorHAnsi"/>
          <w:color w:val="000000"/>
        </w:rPr>
        <w:t xml:space="preserve">doručení každej jednej ŽoNFP) alebo </w:t>
      </w:r>
      <w:r w:rsidR="0024542F" w:rsidRPr="003E1462">
        <w:rPr>
          <w:rFonts w:cstheme="minorHAnsi"/>
          <w:color w:val="000000"/>
        </w:rPr>
        <w:t xml:space="preserve">v rámci príslušných hodnotiacich kôl označených poradovými </w:t>
      </w:r>
      <w:r w:rsidR="007B1A85" w:rsidRPr="003E1462">
        <w:rPr>
          <w:rFonts w:cstheme="minorHAnsi"/>
          <w:color w:val="000000"/>
        </w:rPr>
        <w:t xml:space="preserve">číslami, pričom každé z nich má </w:t>
      </w:r>
      <w:r w:rsidR="00B3338A" w:rsidRPr="003E1462">
        <w:rPr>
          <w:rFonts w:cstheme="minorHAnsi"/>
          <w:color w:val="000000"/>
        </w:rPr>
        <w:t xml:space="preserve">vo výzve </w:t>
      </w:r>
      <w:r w:rsidR="0024542F" w:rsidRPr="003E1462">
        <w:rPr>
          <w:rFonts w:cstheme="minorHAnsi"/>
          <w:color w:val="000000"/>
        </w:rPr>
        <w:t>vopred stanovený</w:t>
      </w:r>
      <w:r w:rsidR="002350E0" w:rsidRPr="003E1462">
        <w:rPr>
          <w:rFonts w:cstheme="minorHAnsi"/>
          <w:color w:val="000000"/>
        </w:rPr>
        <w:t xml:space="preserve"> konečný termín, podľa ktorého </w:t>
      </w:r>
      <w:r w:rsidR="00735CAC" w:rsidRPr="003E1462">
        <w:rPr>
          <w:rFonts w:cstheme="minorHAnsi"/>
          <w:color w:val="000000"/>
        </w:rPr>
        <w:t>p</w:t>
      </w:r>
      <w:r w:rsidR="0024542F" w:rsidRPr="003E1462">
        <w:rPr>
          <w:rFonts w:cstheme="minorHAnsi"/>
          <w:color w:val="000000"/>
        </w:rPr>
        <w:t>oskytovateľ zoskupuje a priebežne zaraďuje predkladané ŽoNFP do</w:t>
      </w:r>
      <w:r w:rsidR="00751CF9" w:rsidRPr="003E1462">
        <w:rPr>
          <w:rFonts w:cstheme="minorHAnsi"/>
          <w:color w:val="000000"/>
        </w:rPr>
        <w:t> </w:t>
      </w:r>
      <w:r w:rsidR="0024542F" w:rsidRPr="003E1462">
        <w:rPr>
          <w:rFonts w:cstheme="minorHAnsi"/>
          <w:color w:val="000000"/>
        </w:rPr>
        <w:t>schvaľovacieho procesu. Poskytovateľ za</w:t>
      </w:r>
      <w:r w:rsidR="00900A76" w:rsidRPr="003E1462">
        <w:rPr>
          <w:rFonts w:cstheme="minorHAnsi"/>
          <w:color w:val="000000"/>
        </w:rPr>
        <w:t>bezpečí vydanie rozhodnutia pre </w:t>
      </w:r>
      <w:r w:rsidR="0024542F" w:rsidRPr="003E1462">
        <w:rPr>
          <w:rFonts w:cstheme="minorHAnsi"/>
          <w:color w:val="000000"/>
        </w:rPr>
        <w:t>všetky ŽoNFP, ktoré boli pred</w:t>
      </w:r>
      <w:r w:rsidR="002350E0" w:rsidRPr="003E1462">
        <w:rPr>
          <w:rFonts w:cstheme="minorHAnsi"/>
          <w:color w:val="000000"/>
        </w:rPr>
        <w:t xml:space="preserve">metom schvaľovacieho procesu, </w:t>
      </w:r>
      <w:r w:rsidR="0024542F" w:rsidRPr="006A352C">
        <w:rPr>
          <w:rFonts w:cstheme="minorHAnsi"/>
        </w:rPr>
        <w:t xml:space="preserve">v termíne </w:t>
      </w:r>
      <w:r w:rsidR="002350E0" w:rsidRPr="006A352C">
        <w:rPr>
          <w:rFonts w:cstheme="minorHAnsi"/>
        </w:rPr>
        <w:t xml:space="preserve">stanovenom </w:t>
      </w:r>
      <w:r w:rsidR="00735CAC" w:rsidRPr="006A352C">
        <w:rPr>
          <w:rFonts w:cstheme="minorHAnsi"/>
        </w:rPr>
        <w:t>p</w:t>
      </w:r>
      <w:r w:rsidR="002350E0" w:rsidRPr="006A352C">
        <w:rPr>
          <w:rFonts w:cstheme="minorHAnsi"/>
        </w:rPr>
        <w:t>oskytovateľom vo výzve</w:t>
      </w:r>
      <w:r w:rsidR="00B149D9" w:rsidRPr="003E1462">
        <w:rPr>
          <w:rFonts w:cstheme="minorHAnsi"/>
          <w:color w:val="000000"/>
        </w:rPr>
        <w:t>.</w:t>
      </w:r>
    </w:p>
    <w:p w14:paraId="08DE61D9" w14:textId="676D4AD1" w:rsidR="007E73CE" w:rsidRDefault="00900A76" w:rsidP="00AE6DD6">
      <w:pPr>
        <w:pStyle w:val="Odsekzoznamu"/>
        <w:numPr>
          <w:ilvl w:val="0"/>
          <w:numId w:val="35"/>
        </w:numPr>
        <w:spacing w:line="240" w:lineRule="auto"/>
        <w:ind w:left="142" w:hanging="284"/>
        <w:contextualSpacing w:val="0"/>
        <w:jc w:val="both"/>
        <w:rPr>
          <w:rFonts w:cstheme="minorHAnsi"/>
          <w:color w:val="000000"/>
        </w:rPr>
      </w:pPr>
      <w:r w:rsidRPr="003E1462">
        <w:rPr>
          <w:rFonts w:cstheme="minorHAnsi"/>
          <w:color w:val="000000"/>
        </w:rPr>
        <w:t>A</w:t>
      </w:r>
      <w:r w:rsidR="0024542F" w:rsidRPr="003E1462">
        <w:rPr>
          <w:rFonts w:cstheme="minorHAnsi"/>
          <w:color w:val="000000"/>
        </w:rPr>
        <w:t>k je počas procesu schva</w:t>
      </w:r>
      <w:r w:rsidR="006C1CEB" w:rsidRPr="003E1462">
        <w:rPr>
          <w:rFonts w:cstheme="minorHAnsi"/>
          <w:color w:val="000000"/>
        </w:rPr>
        <w:t xml:space="preserve">ľovania ŽoNFP žiadateľ vyzvaný </w:t>
      </w:r>
      <w:r w:rsidR="00735CAC" w:rsidRPr="003E1462">
        <w:rPr>
          <w:rFonts w:cstheme="minorHAnsi"/>
          <w:color w:val="000000"/>
        </w:rPr>
        <w:t>p</w:t>
      </w:r>
      <w:r w:rsidR="0024542F" w:rsidRPr="003E1462">
        <w:rPr>
          <w:rFonts w:cstheme="minorHAnsi"/>
          <w:color w:val="000000"/>
        </w:rPr>
        <w:t>oskytovateľom na odstránenie identifikovaných nedostatkov ŽoNFP (doplnenie neúplných údajov, vysvetlenie nejasností), lehota na</w:t>
      </w:r>
      <w:r w:rsidR="0070590B" w:rsidRPr="003E1462">
        <w:rPr>
          <w:rFonts w:cstheme="minorHAnsi"/>
          <w:color w:val="000000"/>
        </w:rPr>
        <w:t> </w:t>
      </w:r>
      <w:r w:rsidR="0024542F" w:rsidRPr="003E1462">
        <w:rPr>
          <w:rFonts w:cstheme="minorHAnsi"/>
          <w:color w:val="000000"/>
        </w:rPr>
        <w:t>vydanie rozhodnutia o ŽoNFP sa pre</w:t>
      </w:r>
      <w:r w:rsidR="00680E69" w:rsidRPr="003E1462">
        <w:rPr>
          <w:rFonts w:cstheme="minorHAnsi"/>
          <w:color w:val="000000"/>
        </w:rPr>
        <w:t>ruší v momente zaslania výzvy na odstránenie identifikovaných nedostatkov a začína plynúť momentom doručenia</w:t>
      </w:r>
      <w:r w:rsidRPr="003E1462">
        <w:rPr>
          <w:rFonts w:cstheme="minorHAnsi"/>
          <w:color w:val="000000"/>
        </w:rPr>
        <w:t xml:space="preserve"> </w:t>
      </w:r>
      <w:r w:rsidR="0024542F" w:rsidRPr="003E1462">
        <w:rPr>
          <w:rFonts w:cstheme="minorHAnsi"/>
          <w:color w:val="000000"/>
        </w:rPr>
        <w:t xml:space="preserve">náležitostí </w:t>
      </w:r>
      <w:r w:rsidR="00735CAC" w:rsidRPr="003E1462">
        <w:rPr>
          <w:rFonts w:cstheme="minorHAnsi"/>
          <w:color w:val="000000"/>
        </w:rPr>
        <w:t>p</w:t>
      </w:r>
      <w:r w:rsidR="0024542F" w:rsidRPr="003E1462">
        <w:rPr>
          <w:rFonts w:cstheme="minorHAnsi"/>
          <w:color w:val="000000"/>
        </w:rPr>
        <w:t>oskytovateľ</w:t>
      </w:r>
      <w:r w:rsidR="00680E69" w:rsidRPr="003E1462">
        <w:rPr>
          <w:rFonts w:cstheme="minorHAnsi"/>
          <w:color w:val="000000"/>
        </w:rPr>
        <w:t>ovi.</w:t>
      </w:r>
      <w:r w:rsidRPr="003E1462">
        <w:rPr>
          <w:rFonts w:cstheme="minorHAnsi"/>
          <w:color w:val="000000"/>
        </w:rPr>
        <w:t xml:space="preserve"> V </w:t>
      </w:r>
      <w:r w:rsidR="0024542F" w:rsidRPr="003E1462">
        <w:rPr>
          <w:rFonts w:cstheme="minorHAnsi"/>
          <w:color w:val="000000"/>
        </w:rPr>
        <w:t>prípade nepredv</w:t>
      </w:r>
      <w:r w:rsidR="006C1CEB" w:rsidRPr="003E1462">
        <w:rPr>
          <w:rFonts w:cstheme="minorHAnsi"/>
          <w:color w:val="000000"/>
        </w:rPr>
        <w:t xml:space="preserve">ídateľných okolností na strane </w:t>
      </w:r>
      <w:r w:rsidR="00735CAC" w:rsidRPr="003E1462">
        <w:rPr>
          <w:rFonts w:cstheme="minorHAnsi"/>
          <w:color w:val="000000"/>
        </w:rPr>
        <w:t>p</w:t>
      </w:r>
      <w:r w:rsidR="0024542F" w:rsidRPr="003E1462">
        <w:rPr>
          <w:rFonts w:cstheme="minorHAnsi"/>
          <w:color w:val="000000"/>
        </w:rPr>
        <w:t>oskytovateľa, prípadne iných okolností ovplyvnených externými faktormi, na základe ktorých nie je možné ukončiť schvaľovanie ŽoNFP v</w:t>
      </w:r>
      <w:r w:rsidR="00655DF3">
        <w:rPr>
          <w:rFonts w:cstheme="minorHAnsi"/>
          <w:color w:val="000000"/>
        </w:rPr>
        <w:t xml:space="preserve"> predpokladanej </w:t>
      </w:r>
      <w:r w:rsidR="006C1CEB" w:rsidRPr="003E1462">
        <w:rPr>
          <w:rFonts w:cstheme="minorHAnsi"/>
          <w:color w:val="000000"/>
        </w:rPr>
        <w:t>lehote</w:t>
      </w:r>
      <w:r w:rsidR="00655DF3">
        <w:rPr>
          <w:rFonts w:cstheme="minorHAnsi"/>
          <w:color w:val="000000"/>
        </w:rPr>
        <w:t xml:space="preserve"> na vydanie rozhodnutia o ŽoNFP </w:t>
      </w:r>
      <w:r w:rsidR="00655DF3" w:rsidRPr="003E1462">
        <w:rPr>
          <w:rFonts w:cstheme="minorHAnsi"/>
          <w:color w:val="000000"/>
        </w:rPr>
        <w:t>stanovenej</w:t>
      </w:r>
      <w:r w:rsidR="00655DF3">
        <w:rPr>
          <w:rFonts w:cstheme="minorHAnsi"/>
          <w:color w:val="000000"/>
        </w:rPr>
        <w:t xml:space="preserve"> poskytovateľom vo výzve</w:t>
      </w:r>
      <w:r w:rsidR="006C1CEB" w:rsidRPr="003E1462">
        <w:rPr>
          <w:rFonts w:cstheme="minorHAnsi"/>
          <w:color w:val="000000"/>
        </w:rPr>
        <w:t xml:space="preserve">, si </w:t>
      </w:r>
      <w:r w:rsidR="00735CAC" w:rsidRPr="003E1462">
        <w:rPr>
          <w:rFonts w:cstheme="minorHAnsi"/>
          <w:color w:val="000000"/>
        </w:rPr>
        <w:lastRenderedPageBreak/>
        <w:t>p</w:t>
      </w:r>
      <w:r w:rsidR="0024542F" w:rsidRPr="003E1462">
        <w:rPr>
          <w:rFonts w:cstheme="minorHAnsi"/>
          <w:color w:val="000000"/>
        </w:rPr>
        <w:t xml:space="preserve">oskytovateľ </w:t>
      </w:r>
      <w:r w:rsidR="00AD1F03" w:rsidRPr="003E1462">
        <w:rPr>
          <w:rFonts w:cstheme="minorHAnsi"/>
          <w:color w:val="000000"/>
        </w:rPr>
        <w:t>môže</w:t>
      </w:r>
      <w:r w:rsidR="0024542F" w:rsidRPr="003E1462">
        <w:rPr>
          <w:rFonts w:cstheme="minorHAnsi"/>
          <w:color w:val="000000"/>
        </w:rPr>
        <w:t xml:space="preserve"> predĺžiť lehotu na vydanie rozhodnutia o ŽoNFP.</w:t>
      </w:r>
      <w:r w:rsidR="006A352C" w:rsidRPr="003E1462">
        <w:rPr>
          <w:rFonts w:cstheme="minorHAnsi"/>
          <w:color w:val="000000"/>
        </w:rPr>
        <w:t xml:space="preserve"> </w:t>
      </w:r>
      <w:r w:rsidR="00E47EF2" w:rsidRPr="003E1462">
        <w:rPr>
          <w:rFonts w:cstheme="minorHAnsi"/>
          <w:color w:val="000000"/>
        </w:rPr>
        <w:t>Informáciu o dôvodoch nedodržania termínu ako aj o novom predpokladanom</w:t>
      </w:r>
      <w:r w:rsidRPr="003E1462">
        <w:rPr>
          <w:rFonts w:cstheme="minorHAnsi"/>
          <w:color w:val="000000"/>
        </w:rPr>
        <w:t xml:space="preserve"> term</w:t>
      </w:r>
      <w:r w:rsidR="00AD1F03" w:rsidRPr="003E1462">
        <w:rPr>
          <w:rFonts w:cstheme="minorHAnsi"/>
          <w:color w:val="000000"/>
        </w:rPr>
        <w:t xml:space="preserve">íne vydania rozhodnutia </w:t>
      </w:r>
      <w:r w:rsidR="00E47EF2" w:rsidRPr="003E1462">
        <w:rPr>
          <w:rFonts w:cstheme="minorHAnsi"/>
          <w:color w:val="000000"/>
        </w:rPr>
        <w:t>zverejní</w:t>
      </w:r>
      <w:r w:rsidR="009E402D" w:rsidRPr="003E1462">
        <w:rPr>
          <w:rFonts w:cstheme="minorHAnsi"/>
          <w:color w:val="000000"/>
        </w:rPr>
        <w:t xml:space="preserve"> poskytovateľ</w:t>
      </w:r>
      <w:r w:rsidR="00E47EF2" w:rsidRPr="003E1462">
        <w:rPr>
          <w:rFonts w:cstheme="minorHAnsi"/>
          <w:color w:val="000000"/>
        </w:rPr>
        <w:t xml:space="preserve"> </w:t>
      </w:r>
      <w:r w:rsidR="007D3F4C" w:rsidRPr="003E1462">
        <w:rPr>
          <w:rFonts w:cstheme="minorHAnsi"/>
          <w:color w:val="000000"/>
        </w:rPr>
        <w:t>prostredníctvom</w:t>
      </w:r>
      <w:r w:rsidR="009749D5" w:rsidRPr="003E1462">
        <w:rPr>
          <w:rFonts w:cstheme="minorHAnsi"/>
          <w:color w:val="000000"/>
        </w:rPr>
        <w:t> I</w:t>
      </w:r>
      <w:r w:rsidR="009A0D00" w:rsidRPr="003E1462">
        <w:rPr>
          <w:rFonts w:cstheme="minorHAnsi"/>
          <w:color w:val="000000"/>
        </w:rPr>
        <w:t>T</w:t>
      </w:r>
      <w:r w:rsidR="009749D5" w:rsidRPr="003E1462">
        <w:rPr>
          <w:rFonts w:cstheme="minorHAnsi"/>
          <w:color w:val="000000"/>
        </w:rPr>
        <w:t>MS</w:t>
      </w:r>
      <w:r w:rsidR="007D3F4C" w:rsidRPr="003E1462">
        <w:rPr>
          <w:rFonts w:cstheme="minorHAnsi"/>
          <w:color w:val="000000"/>
        </w:rPr>
        <w:t xml:space="preserve"> na webovej stránke </w:t>
      </w:r>
      <w:hyperlink r:id="rId36" w:history="1">
        <w:r w:rsidR="006A352C" w:rsidRPr="006A352C">
          <w:rPr>
            <w:rStyle w:val="Hypertextovprepojenie"/>
            <w:rFonts w:cstheme="minorBidi"/>
          </w:rPr>
          <w:t>ww</w:t>
        </w:r>
        <w:r w:rsidR="006A352C" w:rsidRPr="005003EE">
          <w:rPr>
            <w:rStyle w:val="Hypertextovprepojenie"/>
            <w:rFonts w:cstheme="minorBidi"/>
          </w:rPr>
          <w:t>w</w:t>
        </w:r>
        <w:r w:rsidR="006A352C" w:rsidRPr="006A352C">
          <w:rPr>
            <w:rStyle w:val="Hypertextovprepojenie"/>
            <w:rFonts w:cstheme="minorBidi"/>
          </w:rPr>
          <w:t>.itms2014.sk</w:t>
        </w:r>
      </w:hyperlink>
      <w:r w:rsidR="006A352C">
        <w:rPr>
          <w:color w:val="000000"/>
        </w:rPr>
        <w:t xml:space="preserve"> </w:t>
      </w:r>
      <w:r w:rsidR="00E47EF2" w:rsidRPr="003E1462">
        <w:rPr>
          <w:rFonts w:cstheme="minorHAnsi"/>
          <w:color w:val="000000"/>
        </w:rPr>
        <w:t>a</w:t>
      </w:r>
      <w:r w:rsidR="00DD50A2" w:rsidRPr="003E1462">
        <w:rPr>
          <w:rFonts w:cstheme="minorHAnsi"/>
          <w:color w:val="000000"/>
        </w:rPr>
        <w:t> </w:t>
      </w:r>
      <w:r w:rsidR="00E47EF2" w:rsidRPr="003E1462">
        <w:rPr>
          <w:rFonts w:cstheme="minorHAnsi"/>
          <w:color w:val="000000"/>
        </w:rPr>
        <w:t>zároveň</w:t>
      </w:r>
      <w:r w:rsidR="00DD50A2" w:rsidRPr="003E1462">
        <w:rPr>
          <w:rFonts w:cstheme="minorHAnsi"/>
          <w:color w:val="000000"/>
        </w:rPr>
        <w:t xml:space="preserve"> zašle</w:t>
      </w:r>
      <w:r w:rsidR="00E47EF2" w:rsidRPr="003E1462">
        <w:rPr>
          <w:rFonts w:cstheme="minorHAnsi"/>
          <w:color w:val="000000"/>
        </w:rPr>
        <w:t xml:space="preserve"> individuálne na kontaktnú e-mai</w:t>
      </w:r>
      <w:r w:rsidR="0041161F" w:rsidRPr="003E1462">
        <w:rPr>
          <w:rFonts w:cstheme="minorHAnsi"/>
          <w:color w:val="000000"/>
        </w:rPr>
        <w:t>lovú adresu žiadateľa uvedenú v </w:t>
      </w:r>
      <w:r w:rsidR="00E47EF2" w:rsidRPr="003E1462">
        <w:rPr>
          <w:rFonts w:cstheme="minorHAnsi"/>
          <w:color w:val="000000"/>
        </w:rPr>
        <w:t>ŽoNFP</w:t>
      </w:r>
      <w:r w:rsidR="00290A4B" w:rsidRPr="003E1462">
        <w:rPr>
          <w:rFonts w:cstheme="minorHAnsi"/>
          <w:color w:val="000000"/>
        </w:rPr>
        <w:t>, resp. prostredníctvom modulu Komunikácia v ITMS, prípadne prostredníctv</w:t>
      </w:r>
      <w:r w:rsidR="006A352C">
        <w:rPr>
          <w:rFonts w:cstheme="minorHAnsi"/>
          <w:color w:val="000000"/>
        </w:rPr>
        <w:t>o</w:t>
      </w:r>
      <w:r w:rsidR="00290A4B" w:rsidRPr="003E1462">
        <w:rPr>
          <w:rFonts w:cstheme="minorHAnsi"/>
          <w:color w:val="000000"/>
        </w:rPr>
        <w:t>m elektronickej schránky.</w:t>
      </w:r>
      <w:r w:rsidR="00E47EF2" w:rsidRPr="003E1462">
        <w:rPr>
          <w:rFonts w:cstheme="minorHAnsi"/>
          <w:color w:val="000000"/>
        </w:rPr>
        <w:t xml:space="preserve"> Pri</w:t>
      </w:r>
      <w:r w:rsidR="00290A4B" w:rsidRPr="003E1462">
        <w:rPr>
          <w:rFonts w:cstheme="minorHAnsi"/>
          <w:color w:val="000000"/>
        </w:rPr>
        <w:t> </w:t>
      </w:r>
      <w:r w:rsidR="00E47EF2" w:rsidRPr="003E1462">
        <w:rPr>
          <w:rFonts w:cstheme="minorHAnsi"/>
          <w:color w:val="000000"/>
        </w:rPr>
        <w:t>nedodržaní oznám</w:t>
      </w:r>
      <w:r w:rsidR="00B3338A" w:rsidRPr="003E1462">
        <w:rPr>
          <w:rFonts w:cstheme="minorHAnsi"/>
          <w:color w:val="000000"/>
        </w:rPr>
        <w:t xml:space="preserve">eného </w:t>
      </w:r>
      <w:r w:rsidR="00AD1F03" w:rsidRPr="003E1462">
        <w:rPr>
          <w:rFonts w:cstheme="minorHAnsi"/>
          <w:color w:val="000000"/>
        </w:rPr>
        <w:t xml:space="preserve">predpokladaného termínu </w:t>
      </w:r>
      <w:r w:rsidR="00735CAC" w:rsidRPr="003E1462">
        <w:rPr>
          <w:rFonts w:cstheme="minorHAnsi"/>
          <w:color w:val="000000"/>
        </w:rPr>
        <w:t>p</w:t>
      </w:r>
      <w:r w:rsidR="00B3338A" w:rsidRPr="003E1462">
        <w:rPr>
          <w:rFonts w:cstheme="minorHAnsi"/>
          <w:color w:val="000000"/>
        </w:rPr>
        <w:t>oskytovateľ</w:t>
      </w:r>
      <w:r w:rsidR="00E47EF2" w:rsidRPr="003E1462">
        <w:rPr>
          <w:rFonts w:cstheme="minorHAnsi"/>
          <w:color w:val="000000"/>
        </w:rPr>
        <w:t xml:space="preserve"> opakovane zabezpečí informovanosť žiadateľa za rovnakých podmienok.</w:t>
      </w:r>
    </w:p>
    <w:p w14:paraId="2C75F177" w14:textId="004F9A48" w:rsidR="000A7DDA" w:rsidRPr="007E73CE" w:rsidRDefault="00375E28" w:rsidP="00AE6DD6">
      <w:pPr>
        <w:pStyle w:val="Odsekzoznamu"/>
        <w:numPr>
          <w:ilvl w:val="0"/>
          <w:numId w:val="35"/>
        </w:numPr>
        <w:spacing w:line="240" w:lineRule="auto"/>
        <w:ind w:left="142" w:hanging="284"/>
        <w:contextualSpacing w:val="0"/>
        <w:jc w:val="both"/>
        <w:rPr>
          <w:rFonts w:cstheme="minorHAnsi"/>
          <w:color w:val="000000"/>
        </w:rPr>
      </w:pPr>
      <w:r w:rsidRPr="007E73CE">
        <w:rPr>
          <w:rFonts w:cstheme="minorHAnsi"/>
        </w:rPr>
        <w:t xml:space="preserve">V rámci konania o </w:t>
      </w:r>
      <w:r w:rsidR="00B3338A" w:rsidRPr="007E73CE">
        <w:rPr>
          <w:rFonts w:cstheme="minorHAnsi"/>
        </w:rPr>
        <w:t>ŽoNFP je</w:t>
      </w:r>
      <w:r w:rsidRPr="007E73CE">
        <w:rPr>
          <w:rFonts w:cstheme="minorHAnsi"/>
        </w:rPr>
        <w:t xml:space="preserve"> pre jej posudzovanie</w:t>
      </w:r>
      <w:r w:rsidR="00B3338A" w:rsidRPr="007E73CE">
        <w:rPr>
          <w:rFonts w:cstheme="minorHAnsi"/>
        </w:rPr>
        <w:t xml:space="preserve"> rozhodujúci</w:t>
      </w:r>
      <w:r w:rsidR="00FE5089" w:rsidRPr="007E73CE">
        <w:rPr>
          <w:rFonts w:cstheme="minorHAnsi"/>
        </w:rPr>
        <w:t xml:space="preserve"> </w:t>
      </w:r>
      <w:r w:rsidR="00B3338A" w:rsidRPr="007E73CE">
        <w:rPr>
          <w:rFonts w:cstheme="minorHAnsi"/>
        </w:rPr>
        <w:t>obsah ŽoNFP. Poskytovateľ nie je oprávnený pri posudzovaní ŽoNFP vyvodiť negatívne dôsledky (rozhodnutie o neschválení ŽoNFP, resp. zastavenie konania s výnimkou postupu podľa § 17 ods. 1 písm. c) zá</w:t>
      </w:r>
      <w:r w:rsidR="00A52490" w:rsidRPr="007E73CE">
        <w:rPr>
          <w:rFonts w:cstheme="minorHAnsi"/>
        </w:rPr>
        <w:t>kona o</w:t>
      </w:r>
      <w:r w:rsidR="00A22124" w:rsidRPr="007E73CE">
        <w:rPr>
          <w:rFonts w:cstheme="minorHAnsi"/>
        </w:rPr>
        <w:t> </w:t>
      </w:r>
      <w:r w:rsidR="00A52490" w:rsidRPr="007E73CE">
        <w:rPr>
          <w:rFonts w:cstheme="minorHAnsi"/>
        </w:rPr>
        <w:t>príspevkoch</w:t>
      </w:r>
      <w:r w:rsidR="00E178C8" w:rsidRPr="007E73CE">
        <w:rPr>
          <w:rFonts w:cstheme="minorHAnsi"/>
        </w:rPr>
        <w:t xml:space="preserve"> z </w:t>
      </w:r>
      <w:r w:rsidR="00A22124" w:rsidRPr="007E73CE">
        <w:rPr>
          <w:rFonts w:cstheme="minorHAnsi"/>
        </w:rPr>
        <w:t>fondov</w:t>
      </w:r>
      <w:r w:rsidR="00B3338A" w:rsidRPr="007E73CE">
        <w:rPr>
          <w:rFonts w:cstheme="minorHAnsi"/>
        </w:rPr>
        <w:t>) len z dôvodov formálnych nedostatkov podania (upozorňujeme žiadateľov, že ak v dôsledku formálnych nedostatkov nie je možné konštatovať splnenie PPP, resp. ak v</w:t>
      </w:r>
      <w:r w:rsidR="00AD1F03" w:rsidRPr="007E73CE">
        <w:rPr>
          <w:rFonts w:cstheme="minorHAnsi"/>
        </w:rPr>
        <w:t xml:space="preserve"> dôsledku takýchto nedostatkov </w:t>
      </w:r>
      <w:r w:rsidR="00735CAC" w:rsidRPr="007E73CE">
        <w:rPr>
          <w:rFonts w:cstheme="minorHAnsi"/>
        </w:rPr>
        <w:t>p</w:t>
      </w:r>
      <w:r w:rsidR="00B3338A" w:rsidRPr="007E73CE">
        <w:rPr>
          <w:rFonts w:cstheme="minorHAnsi"/>
        </w:rPr>
        <w:t>oskytovateľ konštatuje nesplnenie PPP, nejde o postup založený výlučne na formálnych nedosta</w:t>
      </w:r>
      <w:r w:rsidR="00AD1F03" w:rsidRPr="007E73CE">
        <w:rPr>
          <w:rFonts w:cstheme="minorHAnsi"/>
        </w:rPr>
        <w:t xml:space="preserve">tkoch ŽoNFP). Dôvod, pre ktorý </w:t>
      </w:r>
      <w:r w:rsidR="00735CAC" w:rsidRPr="007E73CE">
        <w:rPr>
          <w:rFonts w:cstheme="minorHAnsi"/>
        </w:rPr>
        <w:t>p</w:t>
      </w:r>
      <w:r w:rsidR="00B3338A" w:rsidRPr="007E73CE">
        <w:rPr>
          <w:rFonts w:cstheme="minorHAnsi"/>
        </w:rPr>
        <w:t>oskytovateľ vydáva rozhodnutie o zastav</w:t>
      </w:r>
      <w:r w:rsidR="0041161F" w:rsidRPr="007E73CE">
        <w:rPr>
          <w:rFonts w:cstheme="minorHAnsi"/>
        </w:rPr>
        <w:t>ení konania alebo rozhodnutie o </w:t>
      </w:r>
      <w:r w:rsidR="00B3338A" w:rsidRPr="007E73CE">
        <w:rPr>
          <w:rFonts w:cstheme="minorHAnsi"/>
        </w:rPr>
        <w:t xml:space="preserve">neschválení, musí byť jasný, </w:t>
      </w:r>
      <w:r w:rsidR="000D2C85" w:rsidRPr="007E73CE">
        <w:rPr>
          <w:rFonts w:cstheme="minorHAnsi"/>
        </w:rPr>
        <w:t>relevant</w:t>
      </w:r>
      <w:r w:rsidR="00B3338A" w:rsidRPr="007E73CE">
        <w:rPr>
          <w:rFonts w:cstheme="minorHAnsi"/>
        </w:rPr>
        <w:t>ný a musí vyplývať z nedodržania podmienok zadefinovaných vo</w:t>
      </w:r>
      <w:r w:rsidR="0070590B" w:rsidRPr="007E73CE">
        <w:rPr>
          <w:rFonts w:cstheme="minorHAnsi"/>
        </w:rPr>
        <w:t> </w:t>
      </w:r>
      <w:r w:rsidR="00B3338A" w:rsidRPr="007E73CE">
        <w:rPr>
          <w:rFonts w:cstheme="minorHAnsi"/>
        </w:rPr>
        <w:t>výzve.</w:t>
      </w:r>
    </w:p>
    <w:p w14:paraId="4EFD0D5E" w14:textId="77777777" w:rsidR="007E73CE" w:rsidRDefault="00E47EF2" w:rsidP="00AE6DD6">
      <w:pPr>
        <w:pStyle w:val="Odsekzoznamu"/>
        <w:numPr>
          <w:ilvl w:val="0"/>
          <w:numId w:val="35"/>
        </w:numPr>
        <w:spacing w:line="240" w:lineRule="auto"/>
        <w:ind w:left="142" w:hanging="284"/>
        <w:contextualSpacing w:val="0"/>
        <w:jc w:val="both"/>
        <w:rPr>
          <w:rFonts w:cstheme="minorHAnsi"/>
        </w:rPr>
      </w:pPr>
      <w:r w:rsidRPr="000A7DDA">
        <w:rPr>
          <w:rFonts w:cstheme="minorHAnsi"/>
        </w:rPr>
        <w:t xml:space="preserve">Na </w:t>
      </w:r>
      <w:r w:rsidR="003C70E5" w:rsidRPr="000A7DDA">
        <w:rPr>
          <w:rFonts w:cstheme="minorHAnsi"/>
        </w:rPr>
        <w:t>konanie o ŽoNFP sa v zmysle § 13</w:t>
      </w:r>
      <w:r w:rsidRPr="000A7DDA">
        <w:rPr>
          <w:rFonts w:cstheme="minorHAnsi"/>
        </w:rPr>
        <w:t xml:space="preserve"> ods. </w:t>
      </w:r>
      <w:r w:rsidR="003C70E5" w:rsidRPr="000A7DDA">
        <w:rPr>
          <w:rFonts w:cstheme="minorHAnsi"/>
        </w:rPr>
        <w:t>5 zákona o príspevkoch</w:t>
      </w:r>
      <w:r w:rsidRPr="000A7DDA">
        <w:rPr>
          <w:rFonts w:cstheme="minorHAnsi"/>
        </w:rPr>
        <w:t xml:space="preserve"> </w:t>
      </w:r>
      <w:r w:rsidR="00A22124" w:rsidRPr="000A7DDA">
        <w:rPr>
          <w:rFonts w:cstheme="minorHAnsi"/>
        </w:rPr>
        <w:t xml:space="preserve">z fondov </w:t>
      </w:r>
      <w:r w:rsidRPr="000A7DDA">
        <w:rPr>
          <w:rFonts w:cstheme="minorHAnsi"/>
        </w:rPr>
        <w:t xml:space="preserve">nevzťahuje </w:t>
      </w:r>
      <w:r w:rsidR="00E82FA9" w:rsidRPr="000A7DDA">
        <w:rPr>
          <w:rFonts w:cstheme="minorHAnsi"/>
        </w:rPr>
        <w:t>zákon č. </w:t>
      </w:r>
      <w:r w:rsidR="0041161F" w:rsidRPr="00CE3F6D">
        <w:rPr>
          <w:rFonts w:cstheme="minorHAnsi"/>
        </w:rPr>
        <w:t>71/1967 Zb. o </w:t>
      </w:r>
      <w:r w:rsidR="003C70E5" w:rsidRPr="00CE3F6D">
        <w:rPr>
          <w:rFonts w:cstheme="minorHAnsi"/>
        </w:rPr>
        <w:t xml:space="preserve">správnom konaní (správny poriadok) </w:t>
      </w:r>
      <w:r w:rsidR="00EB14B1" w:rsidRPr="000E449D">
        <w:rPr>
          <w:rFonts w:cstheme="minorHAnsi"/>
        </w:rPr>
        <w:t xml:space="preserve">v znení neskorších predpisov (ďalej len </w:t>
      </w:r>
      <w:r w:rsidR="00EB14B1" w:rsidRPr="001D3F16">
        <w:rPr>
          <w:rFonts w:cstheme="minorHAnsi"/>
        </w:rPr>
        <w:t xml:space="preserve">,,správny poriadok“) </w:t>
      </w:r>
      <w:r w:rsidR="003C70E5" w:rsidRPr="001D3F16">
        <w:rPr>
          <w:rFonts w:cstheme="minorHAnsi"/>
        </w:rPr>
        <w:t>okrem ustanovení § 15, § 24 až</w:t>
      </w:r>
      <w:r w:rsidRPr="001D3F16">
        <w:rPr>
          <w:rFonts w:cstheme="minorHAnsi"/>
        </w:rPr>
        <w:t xml:space="preserve"> § 25</w:t>
      </w:r>
      <w:r w:rsidR="003C70E5" w:rsidRPr="001D3F16">
        <w:rPr>
          <w:rFonts w:cstheme="minorHAnsi"/>
        </w:rPr>
        <w:t>a</w:t>
      </w:r>
      <w:r w:rsidRPr="001D3F16">
        <w:rPr>
          <w:rFonts w:cstheme="minorHAnsi"/>
        </w:rPr>
        <w:t>, § 27, § 47 ods. 6 a §</w:t>
      </w:r>
      <w:r w:rsidR="00052EF3" w:rsidRPr="001D3F16">
        <w:rPr>
          <w:rFonts w:cstheme="minorHAnsi"/>
        </w:rPr>
        <w:t> </w:t>
      </w:r>
      <w:r w:rsidRPr="001D3F16">
        <w:rPr>
          <w:rFonts w:cstheme="minorHAnsi"/>
        </w:rPr>
        <w:t>52</w:t>
      </w:r>
      <w:r w:rsidR="003C70E5" w:rsidRPr="001D3F16">
        <w:rPr>
          <w:rFonts w:cstheme="minorHAnsi"/>
        </w:rPr>
        <w:t xml:space="preserve"> správneho poriadku</w:t>
      </w:r>
      <w:r w:rsidR="00C46988" w:rsidRPr="001D3F16">
        <w:rPr>
          <w:rFonts w:cstheme="minorHAnsi"/>
        </w:rPr>
        <w:t>.</w:t>
      </w:r>
    </w:p>
    <w:p w14:paraId="21B060CA" w14:textId="66DC187A" w:rsidR="000A7DDA" w:rsidRPr="007E73CE" w:rsidRDefault="000E1FD9" w:rsidP="00AE6DD6">
      <w:pPr>
        <w:pStyle w:val="Odsekzoznamu"/>
        <w:numPr>
          <w:ilvl w:val="0"/>
          <w:numId w:val="35"/>
        </w:numPr>
        <w:spacing w:line="240" w:lineRule="auto"/>
        <w:ind w:left="142" w:hanging="284"/>
        <w:contextualSpacing w:val="0"/>
        <w:jc w:val="both"/>
        <w:rPr>
          <w:rFonts w:cstheme="minorHAnsi"/>
        </w:rPr>
      </w:pPr>
      <w:r w:rsidRPr="007E73CE">
        <w:rPr>
          <w:rFonts w:cstheme="minorHAnsi"/>
        </w:rPr>
        <w:t>Všetky d</w:t>
      </w:r>
      <w:r w:rsidR="00E47EF2" w:rsidRPr="007E73CE">
        <w:rPr>
          <w:rFonts w:cstheme="minorHAnsi"/>
        </w:rPr>
        <w:t>ôležité písomnosti (najmä výzva na doplnenie ŽoNFP, rozhodnutie o schválení/neschválení ŽoNFP, rozhodnutie o zastavení k</w:t>
      </w:r>
      <w:r w:rsidRPr="007E73CE">
        <w:rPr>
          <w:rFonts w:cstheme="minorHAnsi"/>
        </w:rPr>
        <w:t>onania a pod.) sa doručujú do elektronickej schránky (s </w:t>
      </w:r>
      <w:r w:rsidR="00E47EF2" w:rsidRPr="007E73CE">
        <w:rPr>
          <w:rFonts w:cstheme="minorHAnsi"/>
        </w:rPr>
        <w:t>elektronickou doručenkou</w:t>
      </w:r>
      <w:r w:rsidRPr="007E73CE">
        <w:rPr>
          <w:rFonts w:cstheme="minorHAnsi"/>
        </w:rPr>
        <w:t xml:space="preserve">) </w:t>
      </w:r>
      <w:r w:rsidR="000334D2" w:rsidRPr="007E73CE">
        <w:rPr>
          <w:rFonts w:cstheme="minorHAnsi"/>
        </w:rPr>
        <w:t>žiadateľa</w:t>
      </w:r>
      <w:r w:rsidR="000334D2">
        <w:rPr>
          <w:rFonts w:cstheme="minorHAnsi"/>
        </w:rPr>
        <w:t>, resp. splnomocnenej osoby na doručovanie písomností, ktorá je identifikovaná jednoznačným identifikátorom na doručenie do elektronickej schránky,</w:t>
      </w:r>
      <w:r w:rsidR="000334D2" w:rsidRPr="007E73CE">
        <w:rPr>
          <w:rFonts w:cstheme="minorHAnsi"/>
        </w:rPr>
        <w:t xml:space="preserve"> </w:t>
      </w:r>
      <w:r w:rsidRPr="007E73CE">
        <w:rPr>
          <w:rFonts w:cstheme="minorHAnsi"/>
        </w:rPr>
        <w:t>formou doručenia do vlastných rúk s uplatnením fikcie doručenia, čo</w:t>
      </w:r>
      <w:r w:rsidR="00E600D8" w:rsidRPr="007E73CE">
        <w:rPr>
          <w:rFonts w:cstheme="minorHAnsi"/>
        </w:rPr>
        <w:t> </w:t>
      </w:r>
      <w:r w:rsidRPr="007E73CE">
        <w:rPr>
          <w:rFonts w:cstheme="minorHAnsi"/>
        </w:rPr>
        <w:t xml:space="preserve">znamená, </w:t>
      </w:r>
      <w:r w:rsidR="00375E28" w:rsidRPr="007E73CE">
        <w:rPr>
          <w:rFonts w:cstheme="minorHAnsi"/>
        </w:rPr>
        <w:t>že písomnosti sa budú považovať za doručené potvrdením doručenky (</w:t>
      </w:r>
      <w:r w:rsidR="00A57FEB" w:rsidRPr="007E73CE">
        <w:rPr>
          <w:rFonts w:cstheme="minorHAnsi"/>
        </w:rPr>
        <w:t xml:space="preserve">dátumom, </w:t>
      </w:r>
      <w:r w:rsidR="00375E28" w:rsidRPr="007E73CE">
        <w:rPr>
          <w:rFonts w:cstheme="minorHAnsi"/>
        </w:rPr>
        <w:t>hodinou, minútou a sekundou uvedenými na elektronickej doručenke) alebo márn</w:t>
      </w:r>
      <w:r w:rsidR="00E600D8" w:rsidRPr="007E73CE">
        <w:rPr>
          <w:rFonts w:cstheme="minorHAnsi"/>
        </w:rPr>
        <w:t>ym uplynutím úložnej lehoty (15 </w:t>
      </w:r>
      <w:r w:rsidR="00375E28" w:rsidRPr="007E73CE">
        <w:rPr>
          <w:rFonts w:cstheme="minorHAnsi"/>
        </w:rPr>
        <w:t>kalendárnych dní odo dňa nasledujúceho po dni uloženia elektronickej správy), podľa toho, ktorá skutočnosť nastane skôr, a to aj vtedy, ak sa adresát o tom nedozvedel. Obsah písomnosti sa žiadateľovi sprístupní až po potvrdení doručenky.</w:t>
      </w:r>
    </w:p>
    <w:p w14:paraId="39DEBD0F" w14:textId="24A3F762" w:rsidR="002A3E3C" w:rsidRDefault="002710C9" w:rsidP="00AE6DD6">
      <w:pPr>
        <w:pStyle w:val="Odsekzoznamu"/>
        <w:numPr>
          <w:ilvl w:val="0"/>
          <w:numId w:val="35"/>
        </w:numPr>
        <w:spacing w:line="240" w:lineRule="auto"/>
        <w:ind w:left="142" w:hanging="284"/>
        <w:contextualSpacing w:val="0"/>
        <w:jc w:val="both"/>
        <w:rPr>
          <w:rFonts w:cstheme="minorHAnsi"/>
        </w:rPr>
      </w:pPr>
      <w:r w:rsidRPr="00CE3F6D">
        <w:rPr>
          <w:rFonts w:cstheme="minorHAnsi"/>
        </w:rPr>
        <w:t>Žiadateľ môže kedykoľvek v priebehu procesu schvaľovania ŽoNFP vziať svoju ŽoNFP späť, najneskôr však pred vydaním rozhodnutia,  a to písomným oznám</w:t>
      </w:r>
      <w:r w:rsidR="007B1A85" w:rsidRPr="00CE3F6D">
        <w:rPr>
          <w:rFonts w:cstheme="minorHAnsi"/>
        </w:rPr>
        <w:t xml:space="preserve">ením </w:t>
      </w:r>
      <w:r w:rsidR="00735CAC" w:rsidRPr="00CE3F6D">
        <w:rPr>
          <w:rFonts w:cstheme="minorHAnsi"/>
        </w:rPr>
        <w:t>p</w:t>
      </w:r>
      <w:r w:rsidRPr="00CE3F6D">
        <w:rPr>
          <w:rFonts w:cstheme="minorHAnsi"/>
        </w:rPr>
        <w:t>oskytovateľ</w:t>
      </w:r>
      <w:r w:rsidR="000441A1" w:rsidRPr="00CE3F6D">
        <w:rPr>
          <w:rFonts w:cstheme="minorHAnsi"/>
        </w:rPr>
        <w:t>ovi</w:t>
      </w:r>
      <w:r w:rsidRPr="00CE3F6D">
        <w:rPr>
          <w:rFonts w:cstheme="minorHAnsi"/>
        </w:rPr>
        <w:t>. Za späťvzatie ŽoNFP je možné považovať akékoľve</w:t>
      </w:r>
      <w:r w:rsidR="007B1A85" w:rsidRPr="0025065D">
        <w:rPr>
          <w:rFonts w:cstheme="minorHAnsi"/>
        </w:rPr>
        <w:t xml:space="preserve">k podanie žiadateľa adresované </w:t>
      </w:r>
      <w:r w:rsidR="000441A1" w:rsidRPr="0025065D">
        <w:rPr>
          <w:rFonts w:cstheme="minorHAnsi"/>
        </w:rPr>
        <w:t>p</w:t>
      </w:r>
      <w:r w:rsidRPr="0025065D">
        <w:rPr>
          <w:rFonts w:cstheme="minorHAnsi"/>
        </w:rPr>
        <w:t>oskytovateľovi v písomnej forme, z</w:t>
      </w:r>
      <w:r w:rsidR="000441A1" w:rsidRPr="0025065D">
        <w:rPr>
          <w:rFonts w:cstheme="minorHAnsi"/>
        </w:rPr>
        <w:t> </w:t>
      </w:r>
      <w:r w:rsidRPr="0025065D">
        <w:rPr>
          <w:rFonts w:cstheme="minorHAnsi"/>
        </w:rPr>
        <w:t>ktorého je možné jednoznačne identifikovať vôľu žiadateľa vziať ŽoNFP späť. V prípade späťvz</w:t>
      </w:r>
      <w:r w:rsidR="007B1A85" w:rsidRPr="0025065D">
        <w:rPr>
          <w:rFonts w:cstheme="minorHAnsi"/>
        </w:rPr>
        <w:t xml:space="preserve">atia ŽoNFP zo strany žiadateľa </w:t>
      </w:r>
      <w:r w:rsidR="009E402D" w:rsidRPr="003942B6">
        <w:rPr>
          <w:rFonts w:cstheme="minorHAnsi"/>
        </w:rPr>
        <w:t xml:space="preserve">vydá </w:t>
      </w:r>
      <w:r w:rsidR="00735CAC" w:rsidRPr="003B09B0">
        <w:rPr>
          <w:rFonts w:cstheme="minorHAnsi"/>
        </w:rPr>
        <w:t>p</w:t>
      </w:r>
      <w:r w:rsidRPr="003B09B0">
        <w:rPr>
          <w:rFonts w:cstheme="minorHAnsi"/>
        </w:rPr>
        <w:t xml:space="preserve">oskytovateľ </w:t>
      </w:r>
      <w:r w:rsidR="009E402D" w:rsidRPr="003B09B0">
        <w:rPr>
          <w:rFonts w:cstheme="minorHAnsi"/>
        </w:rPr>
        <w:t>v súlade s § 17 ods. 1 písm. a) zákona o príspevkoch z fondov</w:t>
      </w:r>
      <w:r w:rsidR="009E402D" w:rsidRPr="003B09B0" w:rsidDel="009E402D">
        <w:rPr>
          <w:rFonts w:cstheme="minorHAnsi"/>
        </w:rPr>
        <w:t xml:space="preserve"> </w:t>
      </w:r>
      <w:r w:rsidRPr="003B09B0">
        <w:rPr>
          <w:rFonts w:cstheme="minorHAnsi"/>
        </w:rPr>
        <w:t>rozhodnutie o zastavení konania, ktoré doručí žiadateľovi. Žiadosť o späťvzatie ŽoNFP musí byť podpísaná štatutárnym orgánom žiadateľa/s</w:t>
      </w:r>
      <w:r w:rsidR="007B1A85" w:rsidRPr="002E0B97">
        <w:rPr>
          <w:rFonts w:cstheme="minorHAnsi"/>
        </w:rPr>
        <w:t>plnomocnenou osobou</w:t>
      </w:r>
      <w:r w:rsidR="00BB0AB8" w:rsidRPr="002E0B97">
        <w:rPr>
          <w:rFonts w:cstheme="minorHAnsi"/>
        </w:rPr>
        <w:t>/</w:t>
      </w:r>
      <w:r w:rsidR="007C5CC3">
        <w:rPr>
          <w:rFonts w:cstheme="minorHAnsi"/>
        </w:rPr>
        <w:t xml:space="preserve">inou </w:t>
      </w:r>
      <w:r w:rsidR="00BB0AB8" w:rsidRPr="002E0B97">
        <w:rPr>
          <w:rFonts w:cstheme="minorHAnsi"/>
        </w:rPr>
        <w:t>osobou oprávnenou konať v mene žiadateľa</w:t>
      </w:r>
      <w:r w:rsidR="007B1A85" w:rsidRPr="002E0B97">
        <w:rPr>
          <w:rFonts w:cstheme="minorHAnsi"/>
        </w:rPr>
        <w:t xml:space="preserve"> a doručená </w:t>
      </w:r>
      <w:r w:rsidR="00735CAC" w:rsidRPr="002E0B97">
        <w:rPr>
          <w:rFonts w:cstheme="minorHAnsi"/>
        </w:rPr>
        <w:t>p</w:t>
      </w:r>
      <w:r w:rsidRPr="002E0B97">
        <w:rPr>
          <w:rFonts w:cstheme="minorHAnsi"/>
        </w:rPr>
        <w:t>oskytovateľovi, a to najneskôr do okamihu vydania rozhodnutia o</w:t>
      </w:r>
      <w:r w:rsidR="00BB0AB8" w:rsidRPr="00EC6497">
        <w:rPr>
          <w:rFonts w:cstheme="minorHAnsi"/>
        </w:rPr>
        <w:t> </w:t>
      </w:r>
      <w:r w:rsidRPr="00EC6497">
        <w:rPr>
          <w:rFonts w:cstheme="minorHAnsi"/>
        </w:rPr>
        <w:t xml:space="preserve">schválení/neschválení ŽoNFP, resp. vydania rozhodnutia o zastavení konania o ŽoNFP podľa § 17 zákona o príspevkoch z fondov. Ak je späťvzatie ŽoNFP podpísané splnomocnenou osobou, spolu so žiadosťou o späťvzatie musí byť predložené plnomocenstvo, ktorým štatutárny orgán žiadateľa oprávňuje splnomocnenú osobu na predmetný úkon. V žiadosti o späťvzatie ŽoNFP je potrebné predmetnú ŽoNFP riadne identifikovať. Opätovne predložiť ŽoNFP je možné </w:t>
      </w:r>
      <w:r w:rsidR="00926064">
        <w:rPr>
          <w:rFonts w:cstheme="minorHAnsi"/>
        </w:rPr>
        <w:t xml:space="preserve">nasledujúci deň po dni doručenia </w:t>
      </w:r>
      <w:r w:rsidR="00926064" w:rsidRPr="00B02C17">
        <w:rPr>
          <w:rFonts w:cstheme="minorHAnsi"/>
        </w:rPr>
        <w:t>späťvzatia ŽoNFP poskytovateľovi</w:t>
      </w:r>
      <w:r w:rsidR="00926064">
        <w:rPr>
          <w:rFonts w:cstheme="minorHAnsi"/>
        </w:rPr>
        <w:t>, najneskôr však</w:t>
      </w:r>
      <w:r w:rsidR="00A57D5E" w:rsidRPr="00EC6497">
        <w:rPr>
          <w:rFonts w:cstheme="minorHAnsi"/>
        </w:rPr>
        <w:t xml:space="preserve"> </w:t>
      </w:r>
      <w:r w:rsidRPr="00EC6497">
        <w:rPr>
          <w:rFonts w:cstheme="minorHAnsi"/>
        </w:rPr>
        <w:t>do termínu na predkladanie ŽoNFP stanoveného výzvou.</w:t>
      </w:r>
    </w:p>
    <w:p w14:paraId="44655F6C" w14:textId="77777777" w:rsidR="002A3E3C" w:rsidRDefault="00E47EF2" w:rsidP="00AE6DD6">
      <w:pPr>
        <w:pStyle w:val="Odsekzoznamu"/>
        <w:numPr>
          <w:ilvl w:val="0"/>
          <w:numId w:val="35"/>
        </w:numPr>
        <w:spacing w:line="240" w:lineRule="auto"/>
        <w:ind w:left="142" w:hanging="284"/>
        <w:contextualSpacing w:val="0"/>
        <w:jc w:val="both"/>
        <w:rPr>
          <w:rFonts w:cstheme="minorHAnsi"/>
        </w:rPr>
      </w:pPr>
      <w:r w:rsidRPr="002A3E3C">
        <w:rPr>
          <w:rFonts w:cstheme="minorHAnsi"/>
        </w:rPr>
        <w:t>V prípade úmrtia žiadateľa, jeho vyhlásenia za mŕtveho alebo zániku žia</w:t>
      </w:r>
      <w:r w:rsidR="007B1A85" w:rsidRPr="002A3E3C">
        <w:rPr>
          <w:rFonts w:cstheme="minorHAnsi"/>
        </w:rPr>
        <w:t xml:space="preserve">dateľa bez právneho nástupcu, </w:t>
      </w:r>
      <w:r w:rsidR="00735CAC" w:rsidRPr="002A3E3C">
        <w:rPr>
          <w:rFonts w:cstheme="minorHAnsi"/>
        </w:rPr>
        <w:t>p</w:t>
      </w:r>
      <w:r w:rsidR="002710C9" w:rsidRPr="002A3E3C">
        <w:rPr>
          <w:rFonts w:cstheme="minorHAnsi"/>
        </w:rPr>
        <w:t>oskytovateľ</w:t>
      </w:r>
      <w:r w:rsidRPr="002A3E3C">
        <w:rPr>
          <w:rFonts w:cstheme="minorHAnsi"/>
        </w:rPr>
        <w:t xml:space="preserve"> vydá rozhodnutie o z</w:t>
      </w:r>
      <w:r w:rsidR="002710C9" w:rsidRPr="002A3E3C">
        <w:rPr>
          <w:rFonts w:cstheme="minorHAnsi"/>
        </w:rPr>
        <w:t>astavení konania v súlade s § 17</w:t>
      </w:r>
      <w:r w:rsidRPr="002A3E3C">
        <w:rPr>
          <w:rFonts w:cstheme="minorHAnsi"/>
        </w:rPr>
        <w:t xml:space="preserve"> ods.</w:t>
      </w:r>
      <w:r w:rsidR="00984852" w:rsidRPr="002A3E3C">
        <w:rPr>
          <w:rFonts w:cstheme="minorHAnsi"/>
        </w:rPr>
        <w:t xml:space="preserve"> 1 písm. b) zákona o</w:t>
      </w:r>
      <w:r w:rsidR="00A132EE" w:rsidRPr="002A3E3C">
        <w:rPr>
          <w:rFonts w:cstheme="minorHAnsi"/>
        </w:rPr>
        <w:t> </w:t>
      </w:r>
      <w:r w:rsidR="002710C9" w:rsidRPr="002A3E3C">
        <w:rPr>
          <w:rFonts w:cstheme="minorHAnsi"/>
        </w:rPr>
        <w:t>príspevkoch</w:t>
      </w:r>
      <w:r w:rsidR="00A132EE" w:rsidRPr="002A3E3C">
        <w:rPr>
          <w:rFonts w:cstheme="minorHAnsi"/>
        </w:rPr>
        <w:t xml:space="preserve"> z fondov</w:t>
      </w:r>
      <w:r w:rsidRPr="002A3E3C">
        <w:rPr>
          <w:rFonts w:cstheme="minorHAnsi"/>
        </w:rPr>
        <w:t>, pričom toto rozhodnutie sa nedoručuje, ale vyznačí sa a založí v spise k</w:t>
      </w:r>
      <w:r w:rsidR="0025065D" w:rsidRPr="002A3E3C">
        <w:rPr>
          <w:rFonts w:cstheme="minorHAnsi"/>
        </w:rPr>
        <w:t> </w:t>
      </w:r>
      <w:r w:rsidRPr="002A3E3C">
        <w:rPr>
          <w:rFonts w:cstheme="minorHAnsi"/>
        </w:rPr>
        <w:t xml:space="preserve">príslušnej ŽoNFP. </w:t>
      </w:r>
      <w:r w:rsidRPr="002A3E3C">
        <w:rPr>
          <w:rFonts w:cstheme="minorHAnsi"/>
          <w:b/>
        </w:rPr>
        <w:t>Na</w:t>
      </w:r>
      <w:r w:rsidR="00A22124" w:rsidRPr="002A3E3C">
        <w:rPr>
          <w:rFonts w:cstheme="minorHAnsi"/>
          <w:b/>
        </w:rPr>
        <w:t> </w:t>
      </w:r>
      <w:r w:rsidRPr="002A3E3C">
        <w:rPr>
          <w:rFonts w:cstheme="minorHAnsi"/>
          <w:b/>
        </w:rPr>
        <w:t>poskytnutie NFP nie je právny nárok.</w:t>
      </w:r>
      <w:r w:rsidRPr="002A3E3C">
        <w:rPr>
          <w:rFonts w:cstheme="minorHAnsi"/>
        </w:rPr>
        <w:t xml:space="preserve"> Právny nárok na poskytnuti</w:t>
      </w:r>
      <w:r w:rsidR="00FA3649" w:rsidRPr="002A3E3C">
        <w:rPr>
          <w:rFonts w:cstheme="minorHAnsi"/>
        </w:rPr>
        <w:t xml:space="preserve">e NFP vzniká </w:t>
      </w:r>
      <w:r w:rsidR="00FA3649" w:rsidRPr="002A3E3C">
        <w:rPr>
          <w:rFonts w:cstheme="minorHAnsi"/>
        </w:rPr>
        <w:lastRenderedPageBreak/>
        <w:t>žiadateľovi len na </w:t>
      </w:r>
      <w:r w:rsidRPr="002A3E3C">
        <w:rPr>
          <w:rFonts w:cstheme="minorHAnsi"/>
        </w:rPr>
        <w:t xml:space="preserve">základe účinnej zmluvy o poskytnutí NFP </w:t>
      </w:r>
      <w:r w:rsidR="00525F51" w:rsidRPr="002A3E3C">
        <w:rPr>
          <w:rFonts w:cstheme="minorHAnsi"/>
        </w:rPr>
        <w:t xml:space="preserve">(resp. na základe právoplatného rozhodnutia o schválení žiadosti, ak je prijímateľ a poskytovateľ tá istá osoba) </w:t>
      </w:r>
      <w:r w:rsidRPr="002A3E3C">
        <w:rPr>
          <w:rFonts w:cstheme="minorHAnsi"/>
        </w:rPr>
        <w:t>za predpokladu dodržania všetkých podmienok zadefinovaných vo výzve, v dokumentoch súvisiacich s výzvou a podmienok dohodnutý</w:t>
      </w:r>
      <w:r w:rsidR="00FA3649" w:rsidRPr="002A3E3C">
        <w:rPr>
          <w:rFonts w:cstheme="minorHAnsi"/>
        </w:rPr>
        <w:t>ch v zmluve o poskytnutí NFP</w:t>
      </w:r>
      <w:r w:rsidR="00525F51" w:rsidRPr="002A3E3C">
        <w:rPr>
          <w:rFonts w:cstheme="minorHAnsi"/>
        </w:rPr>
        <w:t xml:space="preserve"> (resp. rozhodnutí o schválení žiadosti, ak je prijímateľ a poskytovateľ tá istá osoba)</w:t>
      </w:r>
      <w:r w:rsidR="00FA3649" w:rsidRPr="002A3E3C">
        <w:rPr>
          <w:rFonts w:cstheme="minorHAnsi"/>
        </w:rPr>
        <w:t>.</w:t>
      </w:r>
    </w:p>
    <w:p w14:paraId="3C70FBBF" w14:textId="13A1E1F0" w:rsidR="000A7DDA" w:rsidRPr="002A3E3C" w:rsidRDefault="00E47EF2" w:rsidP="00AE6DD6">
      <w:pPr>
        <w:pStyle w:val="Odsekzoznamu"/>
        <w:numPr>
          <w:ilvl w:val="0"/>
          <w:numId w:val="35"/>
        </w:numPr>
        <w:spacing w:line="240" w:lineRule="auto"/>
        <w:ind w:left="142" w:hanging="426"/>
        <w:contextualSpacing w:val="0"/>
        <w:jc w:val="both"/>
        <w:rPr>
          <w:rFonts w:cstheme="minorHAnsi"/>
        </w:rPr>
      </w:pPr>
      <w:r w:rsidRPr="002A3E3C">
        <w:rPr>
          <w:rFonts w:cstheme="minorHAnsi"/>
        </w:rPr>
        <w:t>V rámci predloženia ŽoNFP sa žiadateľ svoj</w:t>
      </w:r>
      <w:r w:rsidR="00D9167E" w:rsidRPr="002A3E3C">
        <w:rPr>
          <w:rFonts w:cstheme="minorHAnsi"/>
        </w:rPr>
        <w:t>í</w:t>
      </w:r>
      <w:r w:rsidRPr="002A3E3C">
        <w:rPr>
          <w:rFonts w:cstheme="minorHAnsi"/>
        </w:rPr>
        <w:t xml:space="preserve">m podpisom </w:t>
      </w:r>
      <w:r w:rsidR="00F66ECD" w:rsidRPr="002A3E3C">
        <w:rPr>
          <w:rFonts w:cstheme="minorHAnsi"/>
        </w:rPr>
        <w:t xml:space="preserve">v čestnom vyhlásení žiadateľa, ktoré je súčasťou ŽoNFP, </w:t>
      </w:r>
      <w:r w:rsidRPr="002A3E3C">
        <w:rPr>
          <w:rFonts w:cstheme="minorHAnsi"/>
        </w:rPr>
        <w:t xml:space="preserve">zaväzuje, že akceptuje a garantuje </w:t>
      </w:r>
      <w:r w:rsidR="0089182F" w:rsidRPr="002A3E3C">
        <w:rPr>
          <w:rFonts w:cstheme="minorHAnsi"/>
        </w:rPr>
        <w:t xml:space="preserve">dodržanie </w:t>
      </w:r>
      <w:r w:rsidRPr="002A3E3C">
        <w:rPr>
          <w:rFonts w:cstheme="minorHAnsi"/>
        </w:rPr>
        <w:t>všetk</w:t>
      </w:r>
      <w:r w:rsidR="0089182F" w:rsidRPr="002A3E3C">
        <w:rPr>
          <w:rFonts w:cstheme="minorHAnsi"/>
        </w:rPr>
        <w:t>ých</w:t>
      </w:r>
      <w:r w:rsidRPr="002A3E3C">
        <w:rPr>
          <w:rFonts w:cstheme="minorHAnsi"/>
        </w:rPr>
        <w:t xml:space="preserve"> stanoven</w:t>
      </w:r>
      <w:r w:rsidR="0089182F" w:rsidRPr="002A3E3C">
        <w:rPr>
          <w:rFonts w:cstheme="minorHAnsi"/>
        </w:rPr>
        <w:t>ých</w:t>
      </w:r>
      <w:r w:rsidRPr="002A3E3C">
        <w:rPr>
          <w:rFonts w:cstheme="minorHAnsi"/>
        </w:rPr>
        <w:t xml:space="preserve"> podmien</w:t>
      </w:r>
      <w:r w:rsidR="0089182F" w:rsidRPr="002A3E3C">
        <w:rPr>
          <w:rFonts w:cstheme="minorHAnsi"/>
        </w:rPr>
        <w:t>o</w:t>
      </w:r>
      <w:r w:rsidRPr="002A3E3C">
        <w:rPr>
          <w:rFonts w:cstheme="minorHAnsi"/>
        </w:rPr>
        <w:t xml:space="preserve">k </w:t>
      </w:r>
      <w:r w:rsidR="0089182F" w:rsidRPr="002A3E3C">
        <w:rPr>
          <w:rFonts w:cstheme="minorHAnsi"/>
        </w:rPr>
        <w:t xml:space="preserve">uvedených </w:t>
      </w:r>
      <w:r w:rsidR="00F66ECD" w:rsidRPr="002A3E3C">
        <w:rPr>
          <w:rFonts w:cstheme="minorHAnsi"/>
        </w:rPr>
        <w:t>vo výzve</w:t>
      </w:r>
      <w:r w:rsidR="00FA3649" w:rsidRPr="002A3E3C">
        <w:rPr>
          <w:rFonts w:cstheme="minorHAnsi"/>
        </w:rPr>
        <w:t>.</w:t>
      </w:r>
    </w:p>
    <w:p w14:paraId="74CDCB9A" w14:textId="6F930B7E" w:rsidR="000F48E6" w:rsidRPr="000F48E6" w:rsidRDefault="00E47EF2" w:rsidP="00AE6DD6">
      <w:pPr>
        <w:pStyle w:val="Odsekzoznamu"/>
        <w:numPr>
          <w:ilvl w:val="0"/>
          <w:numId w:val="35"/>
        </w:numPr>
        <w:spacing w:line="240" w:lineRule="auto"/>
        <w:ind w:left="142" w:hanging="426"/>
        <w:contextualSpacing w:val="0"/>
        <w:jc w:val="both"/>
        <w:rPr>
          <w:rFonts w:cstheme="minorHAnsi"/>
        </w:rPr>
      </w:pPr>
      <w:r w:rsidRPr="000A7DDA">
        <w:rPr>
          <w:rFonts w:cstheme="minorHAnsi"/>
        </w:rPr>
        <w:t xml:space="preserve">Žiadateľ zodpovedá za pravdivosť čestných vyhlásení v rámci ŽoNFP a jej príloh. Ak v konaní o ŽoNFP dôjde k podozreniu nasvedčujúcemu, že bol alebo mohol byť spáchaný trestný čin (napr. subvenčný podvod </w:t>
      </w:r>
      <w:r w:rsidR="00A132EE" w:rsidRPr="00CE3F6D">
        <w:rPr>
          <w:rFonts w:cstheme="minorHAnsi"/>
        </w:rPr>
        <w:t>podľa</w:t>
      </w:r>
      <w:r w:rsidRPr="00CE3F6D">
        <w:rPr>
          <w:rFonts w:cstheme="minorHAnsi"/>
        </w:rPr>
        <w:t xml:space="preserve"> § 225 Trestného zákona, poškodzovanie finančných záujmov </w:t>
      </w:r>
      <w:r w:rsidR="00F66ECD" w:rsidRPr="00CE3F6D">
        <w:rPr>
          <w:rFonts w:cstheme="minorHAnsi"/>
        </w:rPr>
        <w:t>Európskej únie</w:t>
      </w:r>
      <w:r w:rsidRPr="00CE3F6D">
        <w:rPr>
          <w:rFonts w:cstheme="minorHAnsi"/>
        </w:rPr>
        <w:t xml:space="preserve"> </w:t>
      </w:r>
      <w:r w:rsidR="00A132EE" w:rsidRPr="00CE3F6D">
        <w:rPr>
          <w:rFonts w:cstheme="minorHAnsi"/>
        </w:rPr>
        <w:t>podľa</w:t>
      </w:r>
      <w:r w:rsidRPr="00CE3F6D">
        <w:rPr>
          <w:rFonts w:cstheme="minorHAnsi"/>
        </w:rPr>
        <w:t xml:space="preserve"> §</w:t>
      </w:r>
      <w:r w:rsidR="0025065D">
        <w:rPr>
          <w:rFonts w:cstheme="minorHAnsi"/>
        </w:rPr>
        <w:t> </w:t>
      </w:r>
      <w:r w:rsidRPr="00CE3F6D">
        <w:rPr>
          <w:rFonts w:cstheme="minorHAnsi"/>
        </w:rPr>
        <w:t>261 Trestného zákona, falšovanie a pozmeňovanie verejnej listiny, úradnej pe</w:t>
      </w:r>
      <w:r w:rsidRPr="0025065D">
        <w:rPr>
          <w:rFonts w:cstheme="minorHAnsi"/>
        </w:rPr>
        <w:t xml:space="preserve">čate, úradnej uzávery, úradného znaku a úradnej značky </w:t>
      </w:r>
      <w:r w:rsidR="00A132EE" w:rsidRPr="0025065D">
        <w:rPr>
          <w:rFonts w:cstheme="minorHAnsi"/>
        </w:rPr>
        <w:t>podľa</w:t>
      </w:r>
      <w:r w:rsidR="00576E2F" w:rsidRPr="0025065D">
        <w:rPr>
          <w:rFonts w:cstheme="minorHAnsi"/>
        </w:rPr>
        <w:t xml:space="preserve"> § 352 Trestného zákona), </w:t>
      </w:r>
      <w:r w:rsidR="00735CAC" w:rsidRPr="0025065D">
        <w:rPr>
          <w:rFonts w:cstheme="minorHAnsi"/>
        </w:rPr>
        <w:t>p</w:t>
      </w:r>
      <w:r w:rsidR="00832768" w:rsidRPr="0025065D">
        <w:rPr>
          <w:rFonts w:cstheme="minorHAnsi"/>
        </w:rPr>
        <w:t>oskytovateľ</w:t>
      </w:r>
      <w:r w:rsidRPr="0025065D">
        <w:rPr>
          <w:rFonts w:cstheme="minorHAnsi"/>
        </w:rPr>
        <w:t xml:space="preserve"> takúto skutočnosť bezodkladne oznámi orgánom činným</w:t>
      </w:r>
      <w:r w:rsidR="00984852" w:rsidRPr="0025065D">
        <w:rPr>
          <w:rFonts w:cstheme="minorHAnsi"/>
        </w:rPr>
        <w:t xml:space="preserve"> v trestnom konaní v súlade s </w:t>
      </w:r>
      <w:r w:rsidR="00832768" w:rsidRPr="0025065D">
        <w:rPr>
          <w:rFonts w:cstheme="minorHAnsi"/>
        </w:rPr>
        <w:t>§ </w:t>
      </w:r>
      <w:r w:rsidR="00984852" w:rsidRPr="0025065D">
        <w:rPr>
          <w:rFonts w:cstheme="minorHAnsi"/>
        </w:rPr>
        <w:t>3 </w:t>
      </w:r>
      <w:r w:rsidRPr="0025065D">
        <w:rPr>
          <w:rFonts w:cstheme="minorHAnsi"/>
        </w:rPr>
        <w:t>ods. 2 Trestného poriadku.</w:t>
      </w:r>
    </w:p>
    <w:p w14:paraId="7700A4EF" w14:textId="3B7A6A10" w:rsidR="00B3338A" w:rsidRPr="00CE3F6D" w:rsidRDefault="00E47EF2" w:rsidP="00AE6DD6">
      <w:pPr>
        <w:pStyle w:val="Odsekzoznamu"/>
        <w:numPr>
          <w:ilvl w:val="0"/>
          <w:numId w:val="35"/>
        </w:numPr>
        <w:spacing w:line="240" w:lineRule="auto"/>
        <w:ind w:left="142" w:hanging="426"/>
        <w:contextualSpacing w:val="0"/>
        <w:jc w:val="both"/>
        <w:rPr>
          <w:rFonts w:cstheme="minorHAnsi"/>
        </w:rPr>
      </w:pPr>
      <w:r w:rsidRPr="00CE3F6D">
        <w:rPr>
          <w:rFonts w:cstheme="minorHAnsi"/>
        </w:rPr>
        <w:t xml:space="preserve">Proces schvaľovania ŽoNFP </w:t>
      </w:r>
      <w:r w:rsidR="00592656" w:rsidRPr="00CE3F6D">
        <w:rPr>
          <w:rFonts w:cstheme="minorHAnsi"/>
        </w:rPr>
        <w:t xml:space="preserve">pozostáva </w:t>
      </w:r>
      <w:r w:rsidR="00B3338A" w:rsidRPr="00CE3F6D">
        <w:rPr>
          <w:rFonts w:cstheme="minorHAnsi"/>
        </w:rPr>
        <w:t>z:</w:t>
      </w:r>
    </w:p>
    <w:p w14:paraId="433164FD" w14:textId="6243C3D3" w:rsidR="00B3338A" w:rsidRPr="005943BC" w:rsidRDefault="00B3338A" w:rsidP="00B57593">
      <w:pPr>
        <w:pStyle w:val="Odsekzoznamu"/>
        <w:numPr>
          <w:ilvl w:val="0"/>
          <w:numId w:val="13"/>
        </w:numPr>
        <w:spacing w:line="240" w:lineRule="auto"/>
        <w:contextualSpacing w:val="0"/>
        <w:jc w:val="both"/>
        <w:rPr>
          <w:rFonts w:cstheme="minorHAnsi"/>
        </w:rPr>
      </w:pPr>
      <w:r w:rsidRPr="005943BC">
        <w:rPr>
          <w:rFonts w:cstheme="minorHAnsi"/>
          <w:b/>
        </w:rPr>
        <w:t>a</w:t>
      </w:r>
      <w:r w:rsidR="00E47EF2" w:rsidRPr="005943BC">
        <w:rPr>
          <w:rFonts w:cstheme="minorHAnsi"/>
          <w:b/>
        </w:rPr>
        <w:t>dministratívne</w:t>
      </w:r>
      <w:r w:rsidR="00592656">
        <w:rPr>
          <w:rFonts w:cstheme="minorHAnsi"/>
          <w:b/>
        </w:rPr>
        <w:t>ho</w:t>
      </w:r>
      <w:r w:rsidR="00E47EF2" w:rsidRPr="005943BC">
        <w:rPr>
          <w:rFonts w:cstheme="minorHAnsi"/>
          <w:b/>
        </w:rPr>
        <w:t xml:space="preserve"> </w:t>
      </w:r>
      <w:r w:rsidR="00917A30" w:rsidRPr="005943BC">
        <w:rPr>
          <w:rFonts w:cstheme="minorHAnsi"/>
          <w:b/>
        </w:rPr>
        <w:t>over</w:t>
      </w:r>
      <w:r w:rsidR="00917A30">
        <w:rPr>
          <w:rFonts w:cstheme="minorHAnsi"/>
          <w:b/>
        </w:rPr>
        <w:t>ova</w:t>
      </w:r>
      <w:r w:rsidR="00917A30" w:rsidRPr="005943BC">
        <w:rPr>
          <w:rFonts w:cstheme="minorHAnsi"/>
          <w:b/>
        </w:rPr>
        <w:t>ni</w:t>
      </w:r>
      <w:r w:rsidR="00592656">
        <w:rPr>
          <w:rFonts w:cstheme="minorHAnsi"/>
          <w:b/>
        </w:rPr>
        <w:t>a</w:t>
      </w:r>
      <w:r w:rsidR="00E47EF2" w:rsidRPr="005943BC">
        <w:rPr>
          <w:rFonts w:cstheme="minorHAnsi"/>
        </w:rPr>
        <w:t>,</w:t>
      </w:r>
    </w:p>
    <w:p w14:paraId="0EB1F8CE" w14:textId="5CBC5197" w:rsidR="00B3338A" w:rsidRPr="005943BC" w:rsidRDefault="00B3338A" w:rsidP="00B57593">
      <w:pPr>
        <w:pStyle w:val="Odsekzoznamu"/>
        <w:numPr>
          <w:ilvl w:val="0"/>
          <w:numId w:val="13"/>
        </w:numPr>
        <w:spacing w:line="240" w:lineRule="auto"/>
        <w:contextualSpacing w:val="0"/>
        <w:jc w:val="both"/>
        <w:rPr>
          <w:rFonts w:cstheme="minorHAnsi"/>
        </w:rPr>
      </w:pPr>
      <w:r w:rsidRPr="005943BC">
        <w:rPr>
          <w:rFonts w:cstheme="minorHAnsi"/>
          <w:b/>
        </w:rPr>
        <w:t>o</w:t>
      </w:r>
      <w:r w:rsidR="00E47EF2" w:rsidRPr="005943BC">
        <w:rPr>
          <w:rFonts w:cstheme="minorHAnsi"/>
          <w:b/>
        </w:rPr>
        <w:t>dborné</w:t>
      </w:r>
      <w:r w:rsidR="00592656">
        <w:rPr>
          <w:rFonts w:cstheme="minorHAnsi"/>
          <w:b/>
        </w:rPr>
        <w:t>ho</w:t>
      </w:r>
      <w:r w:rsidR="00E47EF2" w:rsidRPr="005943BC">
        <w:rPr>
          <w:rFonts w:cstheme="minorHAnsi"/>
          <w:b/>
        </w:rPr>
        <w:t xml:space="preserve"> hodnoteni</w:t>
      </w:r>
      <w:r w:rsidR="00592656">
        <w:rPr>
          <w:rFonts w:cstheme="minorHAnsi"/>
          <w:b/>
        </w:rPr>
        <w:t>a</w:t>
      </w:r>
      <w:r w:rsidR="00E47EF2" w:rsidRPr="005943BC">
        <w:rPr>
          <w:rFonts w:cstheme="minorHAnsi"/>
          <w:b/>
        </w:rPr>
        <w:t xml:space="preserve"> </w:t>
      </w:r>
      <w:r w:rsidR="0008395D" w:rsidRPr="00E32241">
        <w:rPr>
          <w:rFonts w:cstheme="minorHAnsi"/>
        </w:rPr>
        <w:t>(ak relevantné)</w:t>
      </w:r>
      <w:r w:rsidR="0008395D">
        <w:rPr>
          <w:rFonts w:cstheme="minorHAnsi"/>
        </w:rPr>
        <w:t xml:space="preserve"> </w:t>
      </w:r>
      <w:r w:rsidR="00E47EF2" w:rsidRPr="005943BC">
        <w:rPr>
          <w:rFonts w:cstheme="minorHAnsi"/>
          <w:b/>
        </w:rPr>
        <w:t>a výber</w:t>
      </w:r>
      <w:r w:rsidR="00592656">
        <w:rPr>
          <w:rFonts w:cstheme="minorHAnsi"/>
          <w:b/>
        </w:rPr>
        <w:t>u</w:t>
      </w:r>
      <w:r w:rsidR="00984852">
        <w:rPr>
          <w:rStyle w:val="Odkaznapoznmkupodiarou"/>
          <w:rFonts w:cstheme="minorHAnsi"/>
          <w:b/>
        </w:rPr>
        <w:footnoteReference w:id="6"/>
      </w:r>
      <w:r w:rsidR="005D1DD4">
        <w:rPr>
          <w:rFonts w:cstheme="minorHAnsi"/>
          <w:b/>
        </w:rPr>
        <w:t xml:space="preserve"> </w:t>
      </w:r>
      <w:r w:rsidR="005D1DD4" w:rsidRPr="001D57CA">
        <w:rPr>
          <w:rFonts w:cstheme="minorHAnsi"/>
        </w:rPr>
        <w:t>(ak relevantné)</w:t>
      </w:r>
      <w:r w:rsidR="00E47EF2" w:rsidRPr="005D1DD4">
        <w:rPr>
          <w:rFonts w:cstheme="minorHAnsi"/>
        </w:rPr>
        <w:t>,</w:t>
      </w:r>
    </w:p>
    <w:p w14:paraId="34132A5C" w14:textId="011491BF" w:rsidR="00E47EF2" w:rsidRPr="005943BC" w:rsidRDefault="00B3338A" w:rsidP="00B57593">
      <w:pPr>
        <w:pStyle w:val="Odsekzoznamu"/>
        <w:numPr>
          <w:ilvl w:val="0"/>
          <w:numId w:val="13"/>
        </w:numPr>
        <w:spacing w:line="240" w:lineRule="auto"/>
        <w:contextualSpacing w:val="0"/>
        <w:jc w:val="both"/>
        <w:rPr>
          <w:rFonts w:cstheme="minorHAnsi"/>
        </w:rPr>
      </w:pPr>
      <w:r w:rsidRPr="005943BC">
        <w:rPr>
          <w:rFonts w:cstheme="minorHAnsi"/>
          <w:b/>
        </w:rPr>
        <w:t>o</w:t>
      </w:r>
      <w:r w:rsidR="00E47EF2" w:rsidRPr="005943BC">
        <w:rPr>
          <w:rFonts w:cstheme="minorHAnsi"/>
          <w:b/>
        </w:rPr>
        <w:t>pravn</w:t>
      </w:r>
      <w:r w:rsidR="00592656">
        <w:rPr>
          <w:rFonts w:cstheme="minorHAnsi"/>
          <w:b/>
        </w:rPr>
        <w:t>ých</w:t>
      </w:r>
      <w:r w:rsidR="00E47EF2" w:rsidRPr="005943BC">
        <w:rPr>
          <w:rFonts w:cstheme="minorHAnsi"/>
          <w:b/>
        </w:rPr>
        <w:t xml:space="preserve"> prostriedk</w:t>
      </w:r>
      <w:r w:rsidR="00592656">
        <w:rPr>
          <w:rFonts w:cstheme="minorHAnsi"/>
          <w:b/>
        </w:rPr>
        <w:t>ov</w:t>
      </w:r>
      <w:r w:rsidR="00E47EF2" w:rsidRPr="005943BC">
        <w:rPr>
          <w:rFonts w:cstheme="minorHAnsi"/>
        </w:rPr>
        <w:t xml:space="preserve"> (nepovinná časť schvaľovacieho procesu).</w:t>
      </w:r>
    </w:p>
    <w:p w14:paraId="370DE8AB" w14:textId="51DDB57B" w:rsidR="00EE7032" w:rsidRDefault="00B96274" w:rsidP="00AE6DD6">
      <w:pPr>
        <w:pStyle w:val="Odsekzoznamu"/>
        <w:numPr>
          <w:ilvl w:val="0"/>
          <w:numId w:val="35"/>
        </w:numPr>
        <w:spacing w:line="240" w:lineRule="auto"/>
        <w:ind w:left="142" w:hanging="426"/>
        <w:contextualSpacing w:val="0"/>
        <w:jc w:val="both"/>
        <w:rPr>
          <w:rFonts w:cstheme="minorHAnsi"/>
        </w:rPr>
      </w:pPr>
      <w:r w:rsidRPr="00FF32DC">
        <w:t>V prípade, že bude možné posúdiť kvalitu jednotlivých projektov v rámci administratívneho overovania, v rámci konania o</w:t>
      </w:r>
      <w:r w:rsidR="005012B0">
        <w:t> </w:t>
      </w:r>
      <w:r w:rsidRPr="00FF32DC">
        <w:t>žiadosti o poskytnutie NFP nebude potrebné pristúpiť k odbornému hodnoteniu, resp.</w:t>
      </w:r>
      <w:r>
        <w:t xml:space="preserve"> k</w:t>
      </w:r>
      <w:r w:rsidRPr="00FF32DC">
        <w:t xml:space="preserve"> využitiu odborných hodnotiteľov. Príkladom projektov, ktoré si nevyžadujú odborné hodnotenie v rámci schvaľovacieho procesu, sú projekty, ktoré získali z</w:t>
      </w:r>
      <w:r w:rsidR="00171614">
        <w:t>námku e</w:t>
      </w:r>
      <w:r w:rsidR="00C505D5">
        <w:t>xcelentnosti</w:t>
      </w:r>
      <w:r w:rsidR="00171614">
        <w:t xml:space="preserve"> za kvalitu,</w:t>
      </w:r>
      <w:r w:rsidRPr="00FF32DC">
        <w:t xml:space="preserve"> ktoré už boli posúdené zo strany EK, kde v súlade s čl. 73 ods. 4 nariadenia</w:t>
      </w:r>
      <w:r w:rsidR="0044021D" w:rsidRPr="00C07F24">
        <w:rPr>
          <w:rFonts w:cstheme="minorHAnsi"/>
          <w:color w:val="333333"/>
          <w:sz w:val="20"/>
          <w:szCs w:val="20"/>
        </w:rPr>
        <w:t xml:space="preserve"> </w:t>
      </w:r>
      <w:r w:rsidR="0044021D" w:rsidRPr="00374872">
        <w:t>Európskeho parlamentu a Rady (EÚ) 2021/1060</w:t>
      </w:r>
      <w:r w:rsidR="0044021D">
        <w:t xml:space="preserve"> (ďalej „NSU“)</w:t>
      </w:r>
      <w:r w:rsidR="0044021D">
        <w:rPr>
          <w:rStyle w:val="Odkaznapoznmkupodiarou"/>
        </w:rPr>
        <w:footnoteReference w:id="7"/>
      </w:r>
      <w:r w:rsidRPr="00FF32DC">
        <w:t xml:space="preserve"> môže riadiaci orgán uplatniť zjedno</w:t>
      </w:r>
      <w:r>
        <w:t>dušený postup výberu projektov.</w:t>
      </w:r>
      <w:r w:rsidR="00171614">
        <w:t xml:space="preserve"> Uvedený postup je možné uplatniť aj na ostatné projekty za dodržania ustanovení čl.</w:t>
      </w:r>
      <w:r w:rsidR="0065013A">
        <w:t xml:space="preserve"> </w:t>
      </w:r>
      <w:r w:rsidR="00171614">
        <w:t xml:space="preserve">73 </w:t>
      </w:r>
      <w:r w:rsidR="0044021D">
        <w:t>NSU</w:t>
      </w:r>
      <w:r w:rsidR="00171614">
        <w:t>.</w:t>
      </w:r>
    </w:p>
    <w:p w14:paraId="5930DD23" w14:textId="3F3E7059" w:rsidR="00EE7032" w:rsidRPr="00EE7032" w:rsidRDefault="00A54DBF" w:rsidP="00AE6DD6">
      <w:pPr>
        <w:pStyle w:val="Odsekzoznamu"/>
        <w:numPr>
          <w:ilvl w:val="0"/>
          <w:numId w:val="35"/>
        </w:numPr>
        <w:spacing w:line="240" w:lineRule="auto"/>
        <w:ind w:left="142" w:hanging="426"/>
        <w:contextualSpacing w:val="0"/>
        <w:jc w:val="both"/>
        <w:rPr>
          <w:rFonts w:cstheme="minorHAnsi"/>
        </w:rPr>
      </w:pPr>
      <w:r w:rsidRPr="00EE7032">
        <w:rPr>
          <w:rFonts w:cstheme="minorHAnsi"/>
        </w:rPr>
        <w:t>Ak ŽoNFP splní PPP</w:t>
      </w:r>
      <w:r w:rsidR="0001096E" w:rsidRPr="00EE7032">
        <w:rPr>
          <w:rFonts w:cstheme="minorHAnsi"/>
        </w:rPr>
        <w:t xml:space="preserve"> </w:t>
      </w:r>
      <w:r w:rsidRPr="00EE7032">
        <w:rPr>
          <w:rFonts w:cstheme="minorHAnsi"/>
        </w:rPr>
        <w:t>a disponibilná alokácia výzvy pokrýva výšku žiadaného NFP za všetky ŽoNFP, ktoré splni</w:t>
      </w:r>
      <w:r w:rsidRPr="000E449D">
        <w:rPr>
          <w:rFonts w:cstheme="minorHAnsi"/>
        </w:rPr>
        <w:t>li PPP</w:t>
      </w:r>
      <w:r w:rsidR="0001096E" w:rsidRPr="000E449D">
        <w:rPr>
          <w:rFonts w:cstheme="minorHAnsi"/>
        </w:rPr>
        <w:t xml:space="preserve"> </w:t>
      </w:r>
      <w:r w:rsidRPr="000E449D">
        <w:rPr>
          <w:rFonts w:cstheme="minorHAnsi"/>
        </w:rPr>
        <w:t>v</w:t>
      </w:r>
      <w:r w:rsidR="00CB289A">
        <w:rPr>
          <w:rFonts w:cstheme="minorHAnsi"/>
        </w:rPr>
        <w:t> </w:t>
      </w:r>
      <w:r w:rsidRPr="000E449D">
        <w:rPr>
          <w:rFonts w:cstheme="minorHAnsi"/>
        </w:rPr>
        <w:t>rámci</w:t>
      </w:r>
      <w:r w:rsidR="00CB289A">
        <w:rPr>
          <w:rFonts w:cstheme="minorHAnsi"/>
        </w:rPr>
        <w:t xml:space="preserve"> výzvy, resp.</w:t>
      </w:r>
      <w:r w:rsidRPr="000E449D">
        <w:rPr>
          <w:rFonts w:cstheme="minorHAnsi"/>
        </w:rPr>
        <w:t xml:space="preserve"> príslušného hodnotiaceho kola výzv</w:t>
      </w:r>
      <w:r w:rsidR="001B3B3F" w:rsidRPr="000E449D">
        <w:rPr>
          <w:rFonts w:cstheme="minorHAnsi"/>
        </w:rPr>
        <w:t xml:space="preserve">y, </w:t>
      </w:r>
      <w:r w:rsidR="00735CAC" w:rsidRPr="000E449D">
        <w:rPr>
          <w:rFonts w:cstheme="minorHAnsi"/>
        </w:rPr>
        <w:t>p</w:t>
      </w:r>
      <w:r w:rsidRPr="000E449D">
        <w:rPr>
          <w:rFonts w:cstheme="minorHAnsi"/>
        </w:rPr>
        <w:t>oskytovateľ vydá Rozhodnutie o schválení ŽoNFP, ktoré zašle žiadateľovi.</w:t>
      </w:r>
    </w:p>
    <w:p w14:paraId="4E4CBE4B" w14:textId="1BD74A52" w:rsidR="00EE7032" w:rsidRPr="00EE7032" w:rsidRDefault="00A54DBF" w:rsidP="00AE6DD6">
      <w:pPr>
        <w:pStyle w:val="Odsekzoznamu"/>
        <w:numPr>
          <w:ilvl w:val="0"/>
          <w:numId w:val="35"/>
        </w:numPr>
        <w:spacing w:line="240" w:lineRule="auto"/>
        <w:ind w:left="142" w:hanging="426"/>
        <w:contextualSpacing w:val="0"/>
        <w:jc w:val="both"/>
        <w:rPr>
          <w:rFonts w:cstheme="minorHAnsi"/>
        </w:rPr>
      </w:pPr>
      <w:r w:rsidRPr="009D68CA">
        <w:rPr>
          <w:rFonts w:cstheme="minorHAnsi"/>
        </w:rPr>
        <w:t xml:space="preserve">Ak ŽoNFP splní PPP, avšak disponibilná alokácia výzvy nepokrýva výšku žiadaného NFP za všetky ŽoNFP, ktoré splnili </w:t>
      </w:r>
      <w:r w:rsidR="009D68CA">
        <w:rPr>
          <w:rFonts w:cstheme="minorHAnsi"/>
        </w:rPr>
        <w:t>PPP</w:t>
      </w:r>
      <w:r w:rsidRPr="009D68CA">
        <w:rPr>
          <w:rFonts w:cstheme="minorHAnsi"/>
        </w:rPr>
        <w:t xml:space="preserve"> v rámci </w:t>
      </w:r>
      <w:r w:rsidR="009D68CA">
        <w:rPr>
          <w:rFonts w:cstheme="minorHAnsi"/>
        </w:rPr>
        <w:t xml:space="preserve">výzvy, resp. </w:t>
      </w:r>
      <w:r w:rsidRPr="009D68CA">
        <w:rPr>
          <w:rFonts w:cstheme="minorHAnsi"/>
        </w:rPr>
        <w:t>príslušného ho</w:t>
      </w:r>
      <w:r w:rsidR="001B3B3F" w:rsidRPr="009D68CA">
        <w:rPr>
          <w:rFonts w:cstheme="minorHAnsi"/>
        </w:rPr>
        <w:t xml:space="preserve">dnotiaceho kola výzvy, </w:t>
      </w:r>
      <w:r w:rsidR="00735CAC" w:rsidRPr="009D68CA">
        <w:rPr>
          <w:rFonts w:cstheme="minorHAnsi"/>
        </w:rPr>
        <w:t>p</w:t>
      </w:r>
      <w:r w:rsidRPr="009D68CA">
        <w:rPr>
          <w:rFonts w:cstheme="minorHAnsi"/>
        </w:rPr>
        <w:t>oskytovateľ vykoná výber ŽoNFP</w:t>
      </w:r>
      <w:r w:rsidR="00C465A7" w:rsidRPr="009D68CA">
        <w:rPr>
          <w:rFonts w:cstheme="minorHAnsi"/>
        </w:rPr>
        <w:t xml:space="preserve"> </w:t>
      </w:r>
      <w:r w:rsidR="00B90959" w:rsidRPr="009D68CA">
        <w:rPr>
          <w:rFonts w:cstheme="minorHAnsi"/>
        </w:rPr>
        <w:t>na základe aplikácie výberových kritérií (viď kap. 5.3)</w:t>
      </w:r>
      <w:r w:rsidR="00C465A7" w:rsidRPr="009D68CA">
        <w:rPr>
          <w:rFonts w:cstheme="minorHAnsi"/>
        </w:rPr>
        <w:t>.</w:t>
      </w:r>
    </w:p>
    <w:p w14:paraId="00C30651" w14:textId="41880314" w:rsidR="007014A6" w:rsidRPr="00B149D9" w:rsidRDefault="00B149D9" w:rsidP="00AE6DD6">
      <w:pPr>
        <w:pStyle w:val="Odsekzoznamu"/>
        <w:numPr>
          <w:ilvl w:val="0"/>
          <w:numId w:val="35"/>
        </w:numPr>
        <w:spacing w:line="240" w:lineRule="auto"/>
        <w:ind w:left="142" w:hanging="426"/>
        <w:contextualSpacing w:val="0"/>
        <w:jc w:val="both"/>
      </w:pPr>
      <w:r>
        <w:t xml:space="preserve">V prípade Programu </w:t>
      </w:r>
      <w:r w:rsidRPr="00CF1724">
        <w:t xml:space="preserve">Interreg Slovensko – Česko </w:t>
      </w:r>
      <w:r w:rsidR="001716B0">
        <w:t xml:space="preserve">2021-2027 </w:t>
      </w:r>
      <w:r>
        <w:t>a</w:t>
      </w:r>
      <w:r w:rsidRPr="00085BF9">
        <w:t xml:space="preserve"> </w:t>
      </w:r>
      <w:r>
        <w:t xml:space="preserve">Programu </w:t>
      </w:r>
      <w:r w:rsidRPr="00CF1724">
        <w:t>Interreg Slovensko – Rakúsko</w:t>
      </w:r>
      <w:r w:rsidR="001716B0">
        <w:t xml:space="preserve"> 2021-2027</w:t>
      </w:r>
      <w:r w:rsidDel="003013E7">
        <w:t xml:space="preserve"> </w:t>
      </w:r>
      <w:r>
        <w:t>o žiadosti rozhoduje riadiaci orgán, ktorý je viazaný uznesením monitorovacieho výboru príslušného programu s tým, že rozhodnutie o schválení žiadosti môže obsahovať podmie</w:t>
      </w:r>
      <w:r w:rsidR="007051A3">
        <w:t>nky, ktorých splnenie závisí od </w:t>
      </w:r>
      <w:r>
        <w:t>rozhodnutia monitorovacieho výboru prijatého v čase realizácie aktivít projektu.</w:t>
      </w:r>
    </w:p>
    <w:p w14:paraId="5E4CD513" w14:textId="4BD0B80B" w:rsidR="00E47EF2" w:rsidRPr="007014A6" w:rsidRDefault="00E47EF2" w:rsidP="00AE6DD6">
      <w:pPr>
        <w:pStyle w:val="Nadpis2"/>
        <w:numPr>
          <w:ilvl w:val="1"/>
          <w:numId w:val="39"/>
        </w:numPr>
        <w:ind w:left="567" w:hanging="283"/>
      </w:pPr>
      <w:bookmarkStart w:id="76" w:name="_Toc118722553"/>
      <w:r w:rsidRPr="007014A6">
        <w:lastRenderedPageBreak/>
        <w:t>Administratívne over</w:t>
      </w:r>
      <w:r w:rsidR="00917A30" w:rsidRPr="007014A6">
        <w:t>ova</w:t>
      </w:r>
      <w:r w:rsidRPr="007014A6">
        <w:t>nie</w:t>
      </w:r>
      <w:bookmarkEnd w:id="76"/>
    </w:p>
    <w:p w14:paraId="75EE425B" w14:textId="03E5D9FD" w:rsidR="0025065D" w:rsidRPr="005943BC" w:rsidRDefault="00E47EF2" w:rsidP="00AE6DD6">
      <w:pPr>
        <w:pStyle w:val="Odsekzoznamu"/>
        <w:numPr>
          <w:ilvl w:val="0"/>
          <w:numId w:val="19"/>
        </w:numPr>
        <w:spacing w:line="240" w:lineRule="auto"/>
        <w:ind w:left="142" w:hanging="284"/>
        <w:contextualSpacing w:val="0"/>
        <w:jc w:val="both"/>
        <w:rPr>
          <w:rFonts w:cstheme="minorHAnsi"/>
        </w:rPr>
      </w:pPr>
      <w:r w:rsidRPr="005943BC">
        <w:rPr>
          <w:rFonts w:cstheme="minorHAnsi"/>
        </w:rPr>
        <w:t>Proces administratívneho over</w:t>
      </w:r>
      <w:r w:rsidR="00917A30">
        <w:rPr>
          <w:rFonts w:cstheme="minorHAnsi"/>
        </w:rPr>
        <w:t>ova</w:t>
      </w:r>
      <w:r w:rsidRPr="005943BC">
        <w:rPr>
          <w:rFonts w:cstheme="minorHAnsi"/>
        </w:rPr>
        <w:t xml:space="preserve">nia ŽoNFP zahŕňa overenie splnenia podmienok doručenia ŽoNFP </w:t>
      </w:r>
      <w:r w:rsidR="00217888" w:rsidRPr="005943BC">
        <w:rPr>
          <w:rFonts w:cstheme="minorHAnsi"/>
        </w:rPr>
        <w:t xml:space="preserve">(viď kap. </w:t>
      </w:r>
      <w:r w:rsidR="00290A4B">
        <w:rPr>
          <w:rFonts w:cstheme="minorHAnsi"/>
        </w:rPr>
        <w:t>3</w:t>
      </w:r>
      <w:r w:rsidR="00217888" w:rsidRPr="005943BC">
        <w:rPr>
          <w:rFonts w:cstheme="minorHAnsi"/>
        </w:rPr>
        <w:t xml:space="preserve">.3) </w:t>
      </w:r>
      <w:r w:rsidRPr="005943BC">
        <w:rPr>
          <w:rFonts w:cstheme="minorHAnsi"/>
        </w:rPr>
        <w:t>a overenie splnenia podmienok poskytnutia príspevku určených vo výzve.</w:t>
      </w:r>
    </w:p>
    <w:p w14:paraId="662341F2" w14:textId="64AF294C" w:rsidR="0025065D" w:rsidRPr="0025065D" w:rsidRDefault="00217888"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Poskytovateľ</w:t>
      </w:r>
      <w:r w:rsidR="00E47EF2" w:rsidRPr="0025065D">
        <w:rPr>
          <w:rFonts w:cstheme="minorHAnsi"/>
        </w:rPr>
        <w:t xml:space="preserve"> overuje podmienky poskytnutia príspevku iba zaregistrovaných ŽoNFP, t. j. tých, ktoré splni</w:t>
      </w:r>
      <w:r w:rsidRPr="0025065D">
        <w:rPr>
          <w:rFonts w:cstheme="minorHAnsi"/>
        </w:rPr>
        <w:t>li podmienky doručenia ŽoNFP. Poskytovateľ</w:t>
      </w:r>
      <w:r w:rsidR="00E47EF2" w:rsidRPr="0025065D">
        <w:rPr>
          <w:rFonts w:cstheme="minorHAnsi"/>
        </w:rPr>
        <w:t xml:space="preserve"> overí v rámci administratívneho over</w:t>
      </w:r>
      <w:r w:rsidR="00917A30" w:rsidRPr="0025065D">
        <w:rPr>
          <w:rFonts w:cstheme="minorHAnsi"/>
        </w:rPr>
        <w:t>ova</w:t>
      </w:r>
      <w:r w:rsidR="00E47EF2" w:rsidRPr="0025065D">
        <w:rPr>
          <w:rFonts w:cstheme="minorHAnsi"/>
        </w:rPr>
        <w:t xml:space="preserve">nia splnenie každej jednotlivej podmienky </w:t>
      </w:r>
      <w:r w:rsidR="00E47EF2" w:rsidRPr="003942B6">
        <w:rPr>
          <w:rFonts w:cstheme="minorHAnsi"/>
        </w:rPr>
        <w:t>poskytnutia príspevku</w:t>
      </w:r>
      <w:r w:rsidR="00420B57">
        <w:rPr>
          <w:rFonts w:cstheme="minorHAnsi"/>
        </w:rPr>
        <w:t xml:space="preserve"> </w:t>
      </w:r>
      <w:r w:rsidR="00E47EF2" w:rsidRPr="003B09B0">
        <w:rPr>
          <w:rFonts w:cstheme="minorHAnsi"/>
        </w:rPr>
        <w:t xml:space="preserve">na základe údajov a informácií uvedených žiadateľom vo formulári ŽoNFP a v relevantných prílohách ŽoNFP </w:t>
      </w:r>
      <w:r w:rsidR="00E94F4B" w:rsidRPr="003B09B0">
        <w:rPr>
          <w:rFonts w:cstheme="minorHAnsi"/>
        </w:rPr>
        <w:t>a prostredníctvom integrácie I</w:t>
      </w:r>
      <w:r w:rsidR="008A7EE5" w:rsidRPr="003B09B0">
        <w:rPr>
          <w:rFonts w:cstheme="minorHAnsi"/>
        </w:rPr>
        <w:t>T</w:t>
      </w:r>
      <w:r w:rsidR="00E94F4B" w:rsidRPr="003B09B0">
        <w:rPr>
          <w:rFonts w:cstheme="minorHAnsi"/>
        </w:rPr>
        <w:t>MS alebo údajov z verejných registrov</w:t>
      </w:r>
      <w:r w:rsidR="00E94F4B" w:rsidRPr="002E0B97">
        <w:rPr>
          <w:rFonts w:cstheme="minorHAnsi"/>
        </w:rPr>
        <w:t xml:space="preserve"> </w:t>
      </w:r>
      <w:r w:rsidR="00E47EF2" w:rsidRPr="002E0B97">
        <w:rPr>
          <w:rFonts w:cstheme="minorHAnsi"/>
        </w:rPr>
        <w:t>s výnimkou tých, ktoré sú úplne alebo z časti overované v rámci odborn</w:t>
      </w:r>
      <w:r w:rsidR="000A4DD6" w:rsidRPr="002E0B97">
        <w:rPr>
          <w:rFonts w:cstheme="minorHAnsi"/>
        </w:rPr>
        <w:t xml:space="preserve">ého hodnotenia </w:t>
      </w:r>
      <w:r w:rsidR="00171614" w:rsidRPr="002E0B97">
        <w:rPr>
          <w:rFonts w:cstheme="minorHAnsi"/>
        </w:rPr>
        <w:t>(ak relevantné)</w:t>
      </w:r>
      <w:r w:rsidR="000A4DD6" w:rsidRPr="002E0B97">
        <w:rPr>
          <w:rFonts w:cstheme="minorHAnsi"/>
        </w:rPr>
        <w:t>.</w:t>
      </w:r>
    </w:p>
    <w:p w14:paraId="41355121" w14:textId="28DAA1BB" w:rsidR="0025065D" w:rsidRPr="0025065D" w:rsidRDefault="00E47EF2"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Ak pri overovaní splnenia podmienok poskytnutia príspevku vzniknú pochybnosti o pravdivosti alebo úplnosti ŽoNFP, na základe ktorých nie je možné overiť splnenie aleb</w:t>
      </w:r>
      <w:r w:rsidR="00DA3AF8" w:rsidRPr="0025065D">
        <w:rPr>
          <w:rFonts w:cstheme="minorHAnsi"/>
        </w:rPr>
        <w:t>o nesplnenie niektorej z </w:t>
      </w:r>
      <w:r w:rsidRPr="003942B6">
        <w:rPr>
          <w:rFonts w:cstheme="minorHAnsi"/>
        </w:rPr>
        <w:t>po</w:t>
      </w:r>
      <w:r w:rsidR="00033F66" w:rsidRPr="003942B6">
        <w:rPr>
          <w:rFonts w:cstheme="minorHAnsi"/>
        </w:rPr>
        <w:t xml:space="preserve">dmienok poskytnutia príspevku, </w:t>
      </w:r>
      <w:r w:rsidR="00735CAC" w:rsidRPr="003B09B0">
        <w:rPr>
          <w:rFonts w:cstheme="minorHAnsi"/>
        </w:rPr>
        <w:t>p</w:t>
      </w:r>
      <w:r w:rsidR="00DA3AF8" w:rsidRPr="003B09B0">
        <w:rPr>
          <w:rFonts w:cstheme="minorHAnsi"/>
        </w:rPr>
        <w:t>oskytovateľ</w:t>
      </w:r>
      <w:r w:rsidRPr="003B09B0">
        <w:rPr>
          <w:rFonts w:cstheme="minorHAnsi"/>
        </w:rPr>
        <w:t xml:space="preserve"> vyzve žiadateľa na doplnenie požadovaných náležitostí, neúplných údajov, vysvetlenie nejasností</w:t>
      </w:r>
      <w:r w:rsidR="0004432F" w:rsidRPr="003B09B0">
        <w:rPr>
          <w:rFonts w:cstheme="minorHAnsi"/>
        </w:rPr>
        <w:t>,</w:t>
      </w:r>
      <w:r w:rsidRPr="003B09B0">
        <w:rPr>
          <w:rFonts w:cstheme="minorHAnsi"/>
        </w:rPr>
        <w:t xml:space="preserve"> zaslaním v</w:t>
      </w:r>
      <w:r w:rsidRPr="002E0B97">
        <w:rPr>
          <w:rFonts w:cstheme="minorHAnsi"/>
        </w:rPr>
        <w:t>ýzvy na doplnenie ŽoNFP</w:t>
      </w:r>
      <w:r w:rsidR="008453ED" w:rsidRPr="002E0B97">
        <w:rPr>
          <w:rFonts w:cstheme="minorHAnsi"/>
        </w:rPr>
        <w:t xml:space="preserve"> prostredníctvom </w:t>
      </w:r>
      <w:r w:rsidR="00AA33E1" w:rsidRPr="002E0B97">
        <w:rPr>
          <w:rFonts w:cstheme="minorHAnsi"/>
        </w:rPr>
        <w:t>elektronickej schránky do vlastných rúk s fikciou doručenia</w:t>
      </w:r>
      <w:r w:rsidR="00297866" w:rsidRPr="002E0B97">
        <w:rPr>
          <w:rFonts w:cstheme="minorHAnsi"/>
        </w:rPr>
        <w:t>, s uvedeným konkrétnej PPP, ktorá sa má doplnením plniť</w:t>
      </w:r>
      <w:r w:rsidR="008453ED" w:rsidRPr="002E0B97">
        <w:rPr>
          <w:rFonts w:cstheme="minorHAnsi"/>
        </w:rPr>
        <w:t>.</w:t>
      </w:r>
      <w:r w:rsidR="00AA33E1" w:rsidRPr="002E0B97">
        <w:rPr>
          <w:rFonts w:cstheme="minorHAnsi"/>
        </w:rPr>
        <w:t xml:space="preserve"> Informáciu o zaslaní vý</w:t>
      </w:r>
      <w:r w:rsidR="00033F66" w:rsidRPr="002E0B97">
        <w:rPr>
          <w:rFonts w:cstheme="minorHAnsi"/>
        </w:rPr>
        <w:t xml:space="preserve">zvy na doplnenie ŽoNFP zasiela </w:t>
      </w:r>
      <w:r w:rsidR="00735CAC" w:rsidRPr="002E0B97">
        <w:rPr>
          <w:rFonts w:cstheme="minorHAnsi"/>
        </w:rPr>
        <w:t>p</w:t>
      </w:r>
      <w:r w:rsidR="00AA33E1" w:rsidRPr="002E0B97">
        <w:rPr>
          <w:rFonts w:cstheme="minorHAnsi"/>
        </w:rPr>
        <w:t>oskytovateľ zároveň aj e-mailom na e-mailovú</w:t>
      </w:r>
      <w:r w:rsidR="00AA33E1" w:rsidRPr="00EC6497">
        <w:rPr>
          <w:rFonts w:cstheme="minorHAnsi"/>
        </w:rPr>
        <w:t xml:space="preserve"> adresu </w:t>
      </w:r>
      <w:r w:rsidR="00C93181" w:rsidRPr="00EC6497">
        <w:rPr>
          <w:rFonts w:cstheme="minorHAnsi"/>
        </w:rPr>
        <w:t xml:space="preserve">žiadateľa </w:t>
      </w:r>
      <w:r w:rsidR="00AA33E1" w:rsidRPr="00EC6497">
        <w:rPr>
          <w:rFonts w:cstheme="minorHAnsi"/>
        </w:rPr>
        <w:t>uvedenú vo formulári ŽoNFP</w:t>
      </w:r>
      <w:r w:rsidR="002D4656" w:rsidRPr="00EC6497">
        <w:rPr>
          <w:rFonts w:cstheme="minorHAnsi"/>
        </w:rPr>
        <w:t xml:space="preserve"> alebo prostredníctvom modulu Komunikácia </w:t>
      </w:r>
      <w:r w:rsidR="00E16BB6" w:rsidRPr="00EC6497">
        <w:rPr>
          <w:rFonts w:cstheme="minorHAnsi"/>
        </w:rPr>
        <w:t>v</w:t>
      </w:r>
      <w:r w:rsidR="002D4656" w:rsidRPr="00EC6497">
        <w:rPr>
          <w:rFonts w:cstheme="minorHAnsi"/>
        </w:rPr>
        <w:t> ITMS</w:t>
      </w:r>
      <w:r w:rsidR="00AA33E1" w:rsidRPr="00EC6497">
        <w:rPr>
          <w:rFonts w:cstheme="minorHAnsi"/>
        </w:rPr>
        <w:t>.</w:t>
      </w:r>
    </w:p>
    <w:p w14:paraId="39F5F7A3" w14:textId="667B5427" w:rsidR="0025065D" w:rsidRPr="0025065D" w:rsidRDefault="008453ED"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V prípade, že niektorá z príloh ŽoNFP nie je</w:t>
      </w:r>
      <w:r w:rsidR="00033F66" w:rsidRPr="0025065D">
        <w:rPr>
          <w:rFonts w:cstheme="minorHAnsi"/>
        </w:rPr>
        <w:t xml:space="preserve"> predložená spolu so ŽoNFP, </w:t>
      </w:r>
      <w:r w:rsidR="00735CAC" w:rsidRPr="0025065D">
        <w:rPr>
          <w:rFonts w:cstheme="minorHAnsi"/>
        </w:rPr>
        <w:t>p</w:t>
      </w:r>
      <w:r w:rsidRPr="0025065D">
        <w:rPr>
          <w:rFonts w:cstheme="minorHAnsi"/>
        </w:rPr>
        <w:t>oskytovateľ vyzve žiadateľa na doplnenie ŽoNFP, avšak v takomto prípade upozorňujeme žiad</w:t>
      </w:r>
      <w:r w:rsidRPr="003942B6">
        <w:rPr>
          <w:rFonts w:cstheme="minorHAnsi"/>
        </w:rPr>
        <w:t>ateľov, že v prvo</w:t>
      </w:r>
      <w:r w:rsidR="00033F66" w:rsidRPr="003942B6">
        <w:rPr>
          <w:rFonts w:cstheme="minorHAnsi"/>
        </w:rPr>
        <w:t xml:space="preserve">m kroku nemôže dôjsť zo strany </w:t>
      </w:r>
      <w:r w:rsidR="00735CAC" w:rsidRPr="003B09B0">
        <w:rPr>
          <w:rFonts w:cstheme="minorHAnsi"/>
        </w:rPr>
        <w:t>p</w:t>
      </w:r>
      <w:r w:rsidRPr="003B09B0">
        <w:rPr>
          <w:rFonts w:cstheme="minorHAnsi"/>
        </w:rPr>
        <w:t xml:space="preserve">oskytovateľa k vecnej kontrole predložených chýbajúcich príloh ŽoNFP, a teda predmetom výzvy na doplnenie ŽoNFP nemôže byť žiadosť na vysvetlenie prípadných </w:t>
      </w:r>
      <w:r w:rsidR="00C465A7" w:rsidRPr="003B09B0">
        <w:rPr>
          <w:rFonts w:cstheme="minorHAnsi"/>
        </w:rPr>
        <w:t>ne</w:t>
      </w:r>
      <w:r w:rsidR="003A2135" w:rsidRPr="003B09B0">
        <w:rPr>
          <w:rFonts w:cstheme="minorHAnsi"/>
        </w:rPr>
        <w:t>súladov</w:t>
      </w:r>
      <w:r w:rsidR="00C465A7" w:rsidRPr="003B09B0">
        <w:rPr>
          <w:rFonts w:cstheme="minorHAnsi"/>
        </w:rPr>
        <w:t xml:space="preserve"> </w:t>
      </w:r>
      <w:r w:rsidRPr="002E0B97">
        <w:rPr>
          <w:rFonts w:cstheme="minorHAnsi"/>
        </w:rPr>
        <w:t>a pod., čo môže mať dopad na p</w:t>
      </w:r>
      <w:r w:rsidR="00033F66" w:rsidRPr="002E0B97">
        <w:rPr>
          <w:rFonts w:cstheme="minorHAnsi"/>
        </w:rPr>
        <w:t xml:space="preserve">osúdenie PPP, ktorých overenie </w:t>
      </w:r>
      <w:r w:rsidR="00735CAC" w:rsidRPr="002E0B97">
        <w:rPr>
          <w:rFonts w:cstheme="minorHAnsi"/>
        </w:rPr>
        <w:t>p</w:t>
      </w:r>
      <w:r w:rsidRPr="002E0B97">
        <w:rPr>
          <w:rFonts w:cstheme="minorHAnsi"/>
        </w:rPr>
        <w:t>oskytovateľ vykonáva prostredníctvom jednotlivých príloh ŽoNFP</w:t>
      </w:r>
      <w:r w:rsidR="005C6EE5" w:rsidRPr="002E0B97">
        <w:rPr>
          <w:rFonts w:cstheme="minorHAnsi"/>
        </w:rPr>
        <w:t xml:space="preserve"> a teda na dĺžku celkového schvaľovacieho procesu</w:t>
      </w:r>
      <w:r w:rsidRPr="002E0B97">
        <w:rPr>
          <w:rFonts w:cstheme="minorHAnsi"/>
        </w:rPr>
        <w:t>.</w:t>
      </w:r>
    </w:p>
    <w:p w14:paraId="00005CCE" w14:textId="3F6E1B13" w:rsidR="0025065D" w:rsidRPr="0025065D" w:rsidRDefault="0059256F"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Poskytovateľ</w:t>
      </w:r>
      <w:r w:rsidR="00E47EF2" w:rsidRPr="0025065D">
        <w:rPr>
          <w:rFonts w:cstheme="minorHAnsi"/>
        </w:rPr>
        <w:t xml:space="preserve"> </w:t>
      </w:r>
      <w:r w:rsidRPr="0025065D">
        <w:rPr>
          <w:rFonts w:cstheme="minorHAnsi"/>
        </w:rPr>
        <w:t xml:space="preserve">určí </w:t>
      </w:r>
      <w:r w:rsidRPr="003942B6">
        <w:rPr>
          <w:rFonts w:cstheme="minorHAnsi"/>
        </w:rPr>
        <w:t xml:space="preserve">vo </w:t>
      </w:r>
      <w:r w:rsidR="00AC4E46" w:rsidRPr="003B09B0">
        <w:rPr>
          <w:rFonts w:cstheme="minorHAnsi"/>
        </w:rPr>
        <w:t>v</w:t>
      </w:r>
      <w:r w:rsidRPr="003B09B0">
        <w:rPr>
          <w:rFonts w:cstheme="minorHAnsi"/>
        </w:rPr>
        <w:t>ýzve na </w:t>
      </w:r>
      <w:r w:rsidR="00277B07" w:rsidRPr="003B09B0">
        <w:rPr>
          <w:rFonts w:cstheme="minorHAnsi"/>
        </w:rPr>
        <w:t>doplnenie</w:t>
      </w:r>
      <w:r w:rsidRPr="003B09B0">
        <w:rPr>
          <w:rFonts w:cstheme="minorHAnsi"/>
        </w:rPr>
        <w:t xml:space="preserve"> ŽoNFP lehotu, </w:t>
      </w:r>
      <w:r w:rsidR="000905D5" w:rsidRPr="003B09B0">
        <w:rPr>
          <w:rFonts w:cstheme="minorHAnsi"/>
        </w:rPr>
        <w:t>ktorá nesmie byť kratšia ako päť pracovn</w:t>
      </w:r>
      <w:r w:rsidR="000905D5" w:rsidRPr="002E0B97">
        <w:rPr>
          <w:rFonts w:cstheme="minorHAnsi"/>
        </w:rPr>
        <w:t xml:space="preserve">ých dní odo dňa doručenia </w:t>
      </w:r>
      <w:r w:rsidR="00AC4E46" w:rsidRPr="002E0B97">
        <w:rPr>
          <w:rFonts w:cstheme="minorHAnsi"/>
        </w:rPr>
        <w:t xml:space="preserve">výzvy na doplnenie žoNFP žiadateľovi. </w:t>
      </w:r>
      <w:r w:rsidR="000905D5" w:rsidRPr="002E0B97">
        <w:rPr>
          <w:rFonts w:cstheme="minorHAnsi"/>
        </w:rPr>
        <w:t>V tejto lehote</w:t>
      </w:r>
      <w:r w:rsidRPr="002E0B97">
        <w:rPr>
          <w:rFonts w:cstheme="minorHAnsi"/>
        </w:rPr>
        <w:t xml:space="preserve"> má žiadateľ </w:t>
      </w:r>
      <w:r w:rsidR="00755023" w:rsidRPr="002E0B97">
        <w:rPr>
          <w:rFonts w:cstheme="minorHAnsi"/>
        </w:rPr>
        <w:t>dopl</w:t>
      </w:r>
      <w:r w:rsidRPr="002E0B97">
        <w:rPr>
          <w:rFonts w:cstheme="minorHAnsi"/>
        </w:rPr>
        <w:t>niť údaje</w:t>
      </w:r>
      <w:r w:rsidRPr="00EC6497">
        <w:rPr>
          <w:rFonts w:cstheme="minorHAnsi"/>
        </w:rPr>
        <w:t xml:space="preserve"> a informácie, na základe ktorých odstráni pochybnosti o pravdivosti alebo úplnosti ŽoNFP</w:t>
      </w:r>
      <w:r w:rsidR="00E47EF2" w:rsidRPr="00EC6497">
        <w:rPr>
          <w:rFonts w:cstheme="minorHAnsi"/>
        </w:rPr>
        <w:t xml:space="preserve">. Prvým dňom lehoty je </w:t>
      </w:r>
      <w:r w:rsidR="0038055F" w:rsidRPr="00EC6497">
        <w:rPr>
          <w:rFonts w:cstheme="minorHAnsi"/>
        </w:rPr>
        <w:t xml:space="preserve">najbližší pracovný </w:t>
      </w:r>
      <w:r w:rsidR="00E47EF2" w:rsidRPr="00EC6497">
        <w:rPr>
          <w:rFonts w:cstheme="minorHAnsi"/>
        </w:rPr>
        <w:t>deň nasled</w:t>
      </w:r>
      <w:r w:rsidR="005613E0" w:rsidRPr="00EC6497">
        <w:rPr>
          <w:rFonts w:cstheme="minorHAnsi"/>
        </w:rPr>
        <w:t>ujúci po dni doručenia výzvy na </w:t>
      </w:r>
      <w:r w:rsidR="00E47EF2" w:rsidRPr="00EC6497">
        <w:rPr>
          <w:rFonts w:cstheme="minorHAnsi"/>
        </w:rPr>
        <w:t xml:space="preserve">doplnenie </w:t>
      </w:r>
      <w:r w:rsidR="00AA33E1" w:rsidRPr="00EC6497">
        <w:rPr>
          <w:rFonts w:cstheme="minorHAnsi"/>
        </w:rPr>
        <w:t>ŽoNFP. Rozhodujúcim dátumom pre </w:t>
      </w:r>
      <w:r w:rsidR="00E47EF2" w:rsidRPr="00EC6497">
        <w:rPr>
          <w:rFonts w:cstheme="minorHAnsi"/>
        </w:rPr>
        <w:t xml:space="preserve">splnenie lehoty na doplnenie ŽoNFP je dátum </w:t>
      </w:r>
      <w:r w:rsidR="00A57D5E" w:rsidRPr="00EC6497">
        <w:rPr>
          <w:rFonts w:cstheme="minorHAnsi"/>
        </w:rPr>
        <w:t>odosla</w:t>
      </w:r>
      <w:r w:rsidR="00E47EF2" w:rsidRPr="00EC6497">
        <w:rPr>
          <w:rFonts w:cstheme="minorHAnsi"/>
        </w:rPr>
        <w:t xml:space="preserve">nia doplnených náležitostí do </w:t>
      </w:r>
      <w:r w:rsidR="005613E0" w:rsidRPr="00EC6497">
        <w:rPr>
          <w:rFonts w:cstheme="minorHAnsi"/>
        </w:rPr>
        <w:t xml:space="preserve">elektronickej schránky </w:t>
      </w:r>
      <w:r w:rsidR="00735CAC" w:rsidRPr="00EC6497">
        <w:rPr>
          <w:rFonts w:cstheme="minorHAnsi"/>
        </w:rPr>
        <w:t>p</w:t>
      </w:r>
      <w:r w:rsidR="00AA33E1" w:rsidRPr="00EC6497">
        <w:rPr>
          <w:rFonts w:cstheme="minorHAnsi"/>
        </w:rPr>
        <w:t>oskytovateľa</w:t>
      </w:r>
      <w:r w:rsidR="00E47EF2" w:rsidRPr="00EC6497">
        <w:rPr>
          <w:rFonts w:cstheme="minorHAnsi"/>
        </w:rPr>
        <w:t>.</w:t>
      </w:r>
      <w:r w:rsidR="00844F87" w:rsidRPr="00EC6497">
        <w:rPr>
          <w:rFonts w:cstheme="minorHAnsi"/>
        </w:rPr>
        <w:t xml:space="preserve"> V prípade predloženia doplnenia ŽoNFP v listinnej </w:t>
      </w:r>
      <w:r w:rsidR="002F4464" w:rsidRPr="00EC6497">
        <w:rPr>
          <w:rFonts w:cstheme="minorHAnsi"/>
        </w:rPr>
        <w:t>podob</w:t>
      </w:r>
      <w:r w:rsidR="00844F87" w:rsidRPr="00EC6497">
        <w:rPr>
          <w:rFonts w:cstheme="minorHAnsi"/>
        </w:rPr>
        <w:t>e sa za dátum doručenia považuje dátum po</w:t>
      </w:r>
      <w:r w:rsidR="00844F87" w:rsidRPr="004829EA">
        <w:rPr>
          <w:rFonts w:cstheme="minorHAnsi"/>
        </w:rPr>
        <w:t>dania doplnených náležitostí do podateľne poskytovateľa, resp. dátum odovzdania zásielky na poštovú prepravu/prepravu kuriérskou službou (dátum na odtlačku pečiatky poštovej služby/kuriérskej služby).</w:t>
      </w:r>
    </w:p>
    <w:p w14:paraId="3BDA6360" w14:textId="6C4700E8" w:rsidR="0025065D" w:rsidRPr="0025065D" w:rsidRDefault="00E47EF2"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 xml:space="preserve">Ak </w:t>
      </w:r>
      <w:r w:rsidR="00735CAC" w:rsidRPr="0025065D">
        <w:rPr>
          <w:rFonts w:cstheme="minorHAnsi"/>
        </w:rPr>
        <w:t>p</w:t>
      </w:r>
      <w:r w:rsidR="00236980" w:rsidRPr="0025065D">
        <w:rPr>
          <w:rFonts w:cstheme="minorHAnsi"/>
        </w:rPr>
        <w:t>oskytovateľ</w:t>
      </w:r>
      <w:r w:rsidRPr="0025065D">
        <w:rPr>
          <w:rFonts w:cstheme="minorHAnsi"/>
        </w:rPr>
        <w:t xml:space="preserve"> počas schvaľovacieho procesu zistí, že žiadateľovi nebola umožnená náprava údajov, alebo bol žiadateľ nesprávne dožiadaný a teda mu nebola umožnená náprava ŽoNFP rovnako ako ostatným žiadateľom, bezodkladne vykoná nápravu a zašle žiadateľovi opätovnú výzvu na doplnenie ŽoNFP, ktorou zabezpečí rovnaké aplikovanie možnosti nápravy vo vzťahu ku všetkým posudzovaným ŽoNFP. Žiadateľ má na opätovné doplnenie lehotu</w:t>
      </w:r>
      <w:r w:rsidR="00735CAC" w:rsidRPr="0025065D">
        <w:rPr>
          <w:rFonts w:cstheme="minorHAnsi"/>
        </w:rPr>
        <w:t xml:space="preserve"> stanovenú p</w:t>
      </w:r>
      <w:r w:rsidR="00747386" w:rsidRPr="0025065D">
        <w:rPr>
          <w:rFonts w:cstheme="minorHAnsi"/>
        </w:rPr>
        <w:t>oskytovateľom, ktorá je</w:t>
      </w:r>
      <w:r w:rsidRPr="003942B6">
        <w:rPr>
          <w:rFonts w:cstheme="minorHAnsi"/>
        </w:rPr>
        <w:t xml:space="preserve"> </w:t>
      </w:r>
      <w:r w:rsidR="00A85420" w:rsidRPr="003942B6">
        <w:rPr>
          <w:rFonts w:cstheme="minorHAnsi"/>
        </w:rPr>
        <w:t>najmenej päť</w:t>
      </w:r>
      <w:r w:rsidRPr="003942B6">
        <w:rPr>
          <w:rFonts w:cstheme="minorHAnsi"/>
        </w:rPr>
        <w:t xml:space="preserve"> pracovných dní </w:t>
      </w:r>
      <w:r w:rsidRPr="003B09B0">
        <w:rPr>
          <w:rFonts w:cstheme="minorHAnsi"/>
        </w:rPr>
        <w:t>odo dňa doručenia o</w:t>
      </w:r>
      <w:r w:rsidR="00C65F2B" w:rsidRPr="003B09B0">
        <w:rPr>
          <w:rFonts w:cstheme="minorHAnsi"/>
        </w:rPr>
        <w:t>pätov</w:t>
      </w:r>
      <w:r w:rsidR="00236980" w:rsidRPr="003B09B0">
        <w:rPr>
          <w:rFonts w:cstheme="minorHAnsi"/>
        </w:rPr>
        <w:t>nej výzvy na doplnenie ŽoNFP</w:t>
      </w:r>
      <w:r w:rsidRPr="003B09B0">
        <w:rPr>
          <w:rFonts w:cstheme="minorHAnsi"/>
        </w:rPr>
        <w:t>.</w:t>
      </w:r>
    </w:p>
    <w:p w14:paraId="30A00F3E" w14:textId="7AFAB425" w:rsidR="0025065D" w:rsidRPr="0025065D" w:rsidRDefault="00E47EF2"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 xml:space="preserve">Po doplnení ŽoNFP zo strany žiadateľa v stanovenej lehote, </w:t>
      </w:r>
      <w:r w:rsidR="00735CAC" w:rsidRPr="0025065D">
        <w:rPr>
          <w:rFonts w:cstheme="minorHAnsi"/>
        </w:rPr>
        <w:t>p</w:t>
      </w:r>
      <w:r w:rsidR="00236980" w:rsidRPr="0025065D">
        <w:rPr>
          <w:rFonts w:cstheme="minorHAnsi"/>
        </w:rPr>
        <w:t>oskytovateľ</w:t>
      </w:r>
      <w:r w:rsidRPr="0025065D">
        <w:rPr>
          <w:rFonts w:cstheme="minorHAnsi"/>
        </w:rPr>
        <w:t xml:space="preserve"> opätovne </w:t>
      </w:r>
      <w:r w:rsidR="00CF7722" w:rsidRPr="0025065D">
        <w:rPr>
          <w:rFonts w:cstheme="minorHAnsi"/>
        </w:rPr>
        <w:t xml:space="preserve">vykoná </w:t>
      </w:r>
      <w:r w:rsidRPr="0025065D">
        <w:rPr>
          <w:rFonts w:cstheme="minorHAnsi"/>
        </w:rPr>
        <w:t>administratívne over</w:t>
      </w:r>
      <w:r w:rsidR="00917A30" w:rsidRPr="0025065D">
        <w:rPr>
          <w:rFonts w:cstheme="minorHAnsi"/>
        </w:rPr>
        <w:t>ova</w:t>
      </w:r>
      <w:r w:rsidR="00CF7722" w:rsidRPr="0025065D">
        <w:rPr>
          <w:rFonts w:cstheme="minorHAnsi"/>
        </w:rPr>
        <w:t>nie</w:t>
      </w:r>
      <w:r w:rsidRPr="003942B6">
        <w:rPr>
          <w:rFonts w:cstheme="minorHAnsi"/>
        </w:rPr>
        <w:t xml:space="preserve"> </w:t>
      </w:r>
      <w:r w:rsidR="00727FC0" w:rsidRPr="003942B6">
        <w:rPr>
          <w:rFonts w:cstheme="minorHAnsi"/>
        </w:rPr>
        <w:t>splnenia</w:t>
      </w:r>
      <w:r w:rsidR="00727FC0" w:rsidRPr="003B09B0">
        <w:rPr>
          <w:rFonts w:cstheme="minorHAnsi"/>
        </w:rPr>
        <w:t xml:space="preserve"> </w:t>
      </w:r>
      <w:r w:rsidRPr="003B09B0">
        <w:rPr>
          <w:rFonts w:cstheme="minorHAnsi"/>
        </w:rPr>
        <w:t>podmienok poskytnutia príspevku</w:t>
      </w:r>
      <w:r w:rsidR="00236980" w:rsidRPr="003B09B0">
        <w:rPr>
          <w:rFonts w:cstheme="minorHAnsi"/>
        </w:rPr>
        <w:t>.</w:t>
      </w:r>
    </w:p>
    <w:p w14:paraId="6E5B88AB" w14:textId="7EDDF6FC" w:rsidR="0025065D" w:rsidRPr="0025065D" w:rsidRDefault="00E47EF2"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t>Ak žiadateľ nedoplní žiadne náležitosti, nesplní stanovený termín na doručenie doplnenia ŽoNFP (doručenie po stanovenom termíne), resp. ak aj po doplnení ŽoNFP na</w:t>
      </w:r>
      <w:r w:rsidR="00236980" w:rsidRPr="0025065D">
        <w:rPr>
          <w:rFonts w:cstheme="minorHAnsi"/>
        </w:rPr>
        <w:t>ďalej pretrvávajú pochybnosti o </w:t>
      </w:r>
      <w:r w:rsidRPr="0025065D">
        <w:rPr>
          <w:rFonts w:cstheme="minorHAnsi"/>
        </w:rPr>
        <w:t>pravdivosti alebo úplnosti ŽoNFP, na základe čoho nie je mo</w:t>
      </w:r>
      <w:r w:rsidR="00236980" w:rsidRPr="0025065D">
        <w:rPr>
          <w:rFonts w:cstheme="minorHAnsi"/>
        </w:rPr>
        <w:t>žné overiť splnenie niektorej z </w:t>
      </w:r>
      <w:r w:rsidRPr="0025065D">
        <w:rPr>
          <w:rFonts w:cstheme="minorHAnsi"/>
        </w:rPr>
        <w:t xml:space="preserve">podmienok poskytnutia príspevku, </w:t>
      </w:r>
      <w:r w:rsidR="00084AB5" w:rsidRPr="0025065D">
        <w:rPr>
          <w:rFonts w:cstheme="minorHAnsi"/>
        </w:rPr>
        <w:t xml:space="preserve">hoci bol o možnosti zastavenia konania poučený, </w:t>
      </w:r>
      <w:r w:rsidR="00735CAC" w:rsidRPr="003942B6">
        <w:rPr>
          <w:rFonts w:cstheme="minorHAnsi"/>
        </w:rPr>
        <w:t>p</w:t>
      </w:r>
      <w:r w:rsidR="00236980" w:rsidRPr="003942B6">
        <w:rPr>
          <w:rFonts w:cstheme="minorHAnsi"/>
        </w:rPr>
        <w:t xml:space="preserve">oskytovateľ </w:t>
      </w:r>
      <w:r w:rsidR="00747386" w:rsidRPr="003942B6">
        <w:rPr>
          <w:rFonts w:cstheme="minorHAnsi"/>
        </w:rPr>
        <w:t xml:space="preserve">môže </w:t>
      </w:r>
      <w:r w:rsidR="00236980" w:rsidRPr="003B09B0">
        <w:rPr>
          <w:rFonts w:cstheme="minorHAnsi"/>
        </w:rPr>
        <w:t>vyd</w:t>
      </w:r>
      <w:r w:rsidR="00747386" w:rsidRPr="003B09B0">
        <w:rPr>
          <w:rFonts w:cstheme="minorHAnsi"/>
        </w:rPr>
        <w:t>ať</w:t>
      </w:r>
      <w:r w:rsidRPr="003B09B0">
        <w:rPr>
          <w:rFonts w:cstheme="minorHAnsi"/>
        </w:rPr>
        <w:t xml:space="preserve"> rozhodnutie o zastavení konania o</w:t>
      </w:r>
      <w:r w:rsidR="00747386" w:rsidRPr="003B09B0">
        <w:rPr>
          <w:rFonts w:cstheme="minorHAnsi"/>
        </w:rPr>
        <w:t> </w:t>
      </w:r>
      <w:r w:rsidRPr="003B09B0">
        <w:rPr>
          <w:rFonts w:cstheme="minorHAnsi"/>
        </w:rPr>
        <w:t>ŽoNFP, ktoré zašle žiadateľovi</w:t>
      </w:r>
      <w:r w:rsidR="00084AB5" w:rsidRPr="003B09B0">
        <w:rPr>
          <w:rFonts w:cstheme="minorHAnsi"/>
        </w:rPr>
        <w:t>.</w:t>
      </w:r>
    </w:p>
    <w:p w14:paraId="54860EA4" w14:textId="0814EFA9" w:rsidR="0025065D" w:rsidRPr="0025065D" w:rsidRDefault="00E47EF2" w:rsidP="00AE6DD6">
      <w:pPr>
        <w:pStyle w:val="Odsekzoznamu"/>
        <w:numPr>
          <w:ilvl w:val="0"/>
          <w:numId w:val="19"/>
        </w:numPr>
        <w:spacing w:line="240" w:lineRule="auto"/>
        <w:ind w:left="142" w:hanging="284"/>
        <w:contextualSpacing w:val="0"/>
        <w:jc w:val="both"/>
        <w:rPr>
          <w:rFonts w:cstheme="minorHAnsi"/>
        </w:rPr>
      </w:pPr>
      <w:r w:rsidRPr="0025065D">
        <w:rPr>
          <w:rFonts w:cstheme="minorHAnsi"/>
        </w:rPr>
        <w:lastRenderedPageBreak/>
        <w:t>V prípade nesplnenia niektorej z podmienok poskytnutia príspevku, a to ani po predložení doplnených údajov zo strany žiadateľa, je konanie o ŽoNFP ukončené vydaním rozhodnutia o</w:t>
      </w:r>
      <w:r w:rsidR="0025065D">
        <w:rPr>
          <w:rFonts w:cstheme="minorHAnsi"/>
        </w:rPr>
        <w:t> </w:t>
      </w:r>
      <w:r w:rsidRPr="0025065D">
        <w:rPr>
          <w:rFonts w:cstheme="minorHAnsi"/>
        </w:rPr>
        <w:t>neschválení ŽoNFP, ktoré je zaslané žiadateľovi</w:t>
      </w:r>
      <w:r w:rsidR="00236980" w:rsidRPr="0025065D">
        <w:rPr>
          <w:rFonts w:cstheme="minorHAnsi"/>
        </w:rPr>
        <w:t xml:space="preserve"> do elektronickej schránky</w:t>
      </w:r>
      <w:r w:rsidRPr="0025065D">
        <w:rPr>
          <w:rFonts w:cstheme="minorHAnsi"/>
        </w:rPr>
        <w:t>.</w:t>
      </w:r>
    </w:p>
    <w:p w14:paraId="64637D01" w14:textId="263ACF75" w:rsidR="0025065D" w:rsidRPr="0025065D" w:rsidRDefault="00E47EF2"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Všetky žiadateľom doplnené náležitosti je potrebné z</w:t>
      </w:r>
      <w:r w:rsidR="00AA378C" w:rsidRPr="0025065D">
        <w:rPr>
          <w:rFonts w:cstheme="minorHAnsi"/>
        </w:rPr>
        <w:t>aslať prostredníctvom I</w:t>
      </w:r>
      <w:r w:rsidR="00705A4A" w:rsidRPr="0025065D">
        <w:rPr>
          <w:rFonts w:cstheme="minorHAnsi"/>
        </w:rPr>
        <w:t>T</w:t>
      </w:r>
      <w:r w:rsidR="00AA378C" w:rsidRPr="0025065D">
        <w:rPr>
          <w:rFonts w:cstheme="minorHAnsi"/>
        </w:rPr>
        <w:t>MS</w:t>
      </w:r>
      <w:r w:rsidRPr="0025065D">
        <w:rPr>
          <w:rFonts w:cstheme="minorHAnsi"/>
        </w:rPr>
        <w:t xml:space="preserve"> (s výnimkou tých, ktoré technicky nie je možné takto zaslať).</w:t>
      </w:r>
      <w:r w:rsidR="00FC7053">
        <w:rPr>
          <w:rStyle w:val="Odkaznapoznmkupodiarou"/>
          <w:rFonts w:cstheme="minorHAnsi"/>
        </w:rPr>
        <w:footnoteReference w:id="8"/>
      </w:r>
      <w:r w:rsidRPr="0025065D">
        <w:rPr>
          <w:rFonts w:cstheme="minorHAnsi"/>
        </w:rPr>
        <w:t xml:space="preserve"> Takto doplnené náležitosti sa stávajú súčasťou predloženej ŽoNFP.</w:t>
      </w:r>
    </w:p>
    <w:p w14:paraId="6E3058E6" w14:textId="393583A9" w:rsidR="0025065D" w:rsidRPr="0025065D" w:rsidRDefault="00E47EF2"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Ak žiadateľ v nadväznosti na výzvu na doplnenie chýbajúcich náležitostí ŽoNFP mení, resp. dopĺňa údaje aj v rámci formulára ŽoNFP, je žiadateľ povinný tieto zmeny/úpravy vykonať vo formulári Ž</w:t>
      </w:r>
      <w:r w:rsidR="00AA378C" w:rsidRPr="0025065D">
        <w:rPr>
          <w:rFonts w:cstheme="minorHAnsi"/>
        </w:rPr>
        <w:t>oNFP vo verejnej časti I</w:t>
      </w:r>
      <w:r w:rsidR="00705A4A" w:rsidRPr="0025065D">
        <w:rPr>
          <w:rFonts w:cstheme="minorHAnsi"/>
        </w:rPr>
        <w:t>T</w:t>
      </w:r>
      <w:r w:rsidR="00AA378C" w:rsidRPr="0025065D">
        <w:rPr>
          <w:rFonts w:cstheme="minorHAnsi"/>
        </w:rPr>
        <w:t>MS</w:t>
      </w:r>
      <w:r w:rsidRPr="0025065D">
        <w:rPr>
          <w:rFonts w:cstheme="minorHAnsi"/>
        </w:rPr>
        <w:t>, ktorý bol žiadateľom elektronicky odoslaný pri predkladaní ŽoNFP</w:t>
      </w:r>
      <w:r w:rsidR="00AA378C" w:rsidRPr="0025065D">
        <w:rPr>
          <w:rFonts w:cstheme="minorHAnsi"/>
        </w:rPr>
        <w:t>, resp. v zmysle pokynov uvedených vo výzve na doplnenie ŽoNFP</w:t>
      </w:r>
      <w:r w:rsidRPr="0025065D">
        <w:rPr>
          <w:rFonts w:cstheme="minorHAnsi"/>
        </w:rPr>
        <w:t xml:space="preserve">. Zároveň je potrebné upravený formulár ŽoNFP </w:t>
      </w:r>
      <w:r w:rsidR="00BE40E5" w:rsidRPr="0025065D">
        <w:rPr>
          <w:rFonts w:cstheme="minorHAnsi"/>
        </w:rPr>
        <w:t xml:space="preserve">opätovne predložiť </w:t>
      </w:r>
      <w:r w:rsidR="009F52CD" w:rsidRPr="0025065D">
        <w:rPr>
          <w:rFonts w:cstheme="minorHAnsi"/>
        </w:rPr>
        <w:t>prostredníctvom</w:t>
      </w:r>
      <w:r w:rsidR="009F52CD" w:rsidRPr="003942B6">
        <w:rPr>
          <w:rFonts w:cstheme="minorHAnsi"/>
        </w:rPr>
        <w:t xml:space="preserve"> </w:t>
      </w:r>
      <w:r w:rsidR="00BE40E5" w:rsidRPr="003942B6">
        <w:rPr>
          <w:rFonts w:cstheme="minorHAnsi"/>
        </w:rPr>
        <w:t>IT</w:t>
      </w:r>
      <w:r w:rsidR="00BE40E5" w:rsidRPr="003B09B0">
        <w:rPr>
          <w:rFonts w:cstheme="minorHAnsi"/>
        </w:rPr>
        <w:t>MS</w:t>
      </w:r>
      <w:r w:rsidR="00AA378C" w:rsidRPr="003B09B0">
        <w:rPr>
          <w:rFonts w:cstheme="minorHAnsi"/>
        </w:rPr>
        <w:t xml:space="preserve">. Pri predkladaní doplneného/upraveného formulára ŽoNFP je potrebné postupovať </w:t>
      </w:r>
      <w:r w:rsidR="00E600D8" w:rsidRPr="003B09B0">
        <w:rPr>
          <w:rFonts w:cstheme="minorHAnsi"/>
        </w:rPr>
        <w:t xml:space="preserve">v zmysle </w:t>
      </w:r>
      <w:r w:rsidR="00944A4F" w:rsidRPr="003B09B0">
        <w:rPr>
          <w:rFonts w:cstheme="minorHAnsi"/>
        </w:rPr>
        <w:t>požiadav</w:t>
      </w:r>
      <w:r w:rsidR="00E600D8" w:rsidRPr="003B09B0">
        <w:rPr>
          <w:rFonts w:cstheme="minorHAnsi"/>
        </w:rPr>
        <w:t>k</w:t>
      </w:r>
      <w:r w:rsidR="00944A4F" w:rsidRPr="003B09B0">
        <w:rPr>
          <w:rFonts w:cstheme="minorHAnsi"/>
        </w:rPr>
        <w:t>y</w:t>
      </w:r>
      <w:r w:rsidR="00E600D8" w:rsidRPr="002E0B97">
        <w:rPr>
          <w:rFonts w:cstheme="minorHAnsi"/>
        </w:rPr>
        <w:t xml:space="preserve"> na do</w:t>
      </w:r>
      <w:r w:rsidR="00944A4F" w:rsidRPr="002E0B97">
        <w:rPr>
          <w:rFonts w:cstheme="minorHAnsi"/>
        </w:rPr>
        <w:t>ručenie uvedenej</w:t>
      </w:r>
      <w:r w:rsidR="00906B31" w:rsidRPr="002E0B97">
        <w:rPr>
          <w:rFonts w:cstheme="minorHAnsi"/>
        </w:rPr>
        <w:t xml:space="preserve"> vo výzve na </w:t>
      </w:r>
      <w:r w:rsidR="00E600D8" w:rsidRPr="002E0B97">
        <w:rPr>
          <w:rFonts w:cstheme="minorHAnsi"/>
        </w:rPr>
        <w:t xml:space="preserve">doplnenie </w:t>
      </w:r>
      <w:r w:rsidR="00944A4F" w:rsidRPr="002E0B97">
        <w:rPr>
          <w:rFonts w:cstheme="minorHAnsi"/>
        </w:rPr>
        <w:t>ŽoNFP.</w:t>
      </w:r>
    </w:p>
    <w:p w14:paraId="4AA98472" w14:textId="5508C129" w:rsidR="0025065D" w:rsidRPr="0025065D" w:rsidRDefault="00E47EF2"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 xml:space="preserve">Ak sa menia </w:t>
      </w:r>
      <w:r w:rsidR="002C47EA" w:rsidRPr="0025065D">
        <w:rPr>
          <w:rFonts w:cstheme="minorHAnsi"/>
        </w:rPr>
        <w:t xml:space="preserve">alebo dopĺňajú </w:t>
      </w:r>
      <w:r w:rsidRPr="0025065D">
        <w:rPr>
          <w:rFonts w:cstheme="minorHAnsi"/>
        </w:rPr>
        <w:t xml:space="preserve">prílohy, resp. ich časti, je potrebné opätovne predložiť príslušné prílohy, resp. ich časti (pod časťou prílohy sa rozumie samostatný dokument, ak príloha obsahuje viacero dokumentov, nie časť dokumentu, napr. strana), pričom je potrebné uviesť </w:t>
      </w:r>
      <w:r w:rsidR="00F66ECD" w:rsidRPr="0025065D">
        <w:rPr>
          <w:rFonts w:cstheme="minorHAnsi"/>
        </w:rPr>
        <w:t xml:space="preserve">doplnenie a </w:t>
      </w:r>
      <w:r w:rsidRPr="0025065D">
        <w:rPr>
          <w:rFonts w:cstheme="minorHAnsi"/>
        </w:rPr>
        <w:t xml:space="preserve">názov prílohy a predložiť </w:t>
      </w:r>
      <w:r w:rsidR="00F66ECD" w:rsidRPr="0025065D">
        <w:rPr>
          <w:rFonts w:cstheme="minorHAnsi"/>
        </w:rPr>
        <w:t>ich</w:t>
      </w:r>
      <w:r w:rsidRPr="0025065D">
        <w:rPr>
          <w:rFonts w:cstheme="minorHAnsi"/>
        </w:rPr>
        <w:t xml:space="preserve"> v e</w:t>
      </w:r>
      <w:r w:rsidR="002C47EA" w:rsidRPr="003942B6">
        <w:rPr>
          <w:rFonts w:cstheme="minorHAnsi"/>
        </w:rPr>
        <w:t xml:space="preserve">lektronickej </w:t>
      </w:r>
      <w:r w:rsidR="005D1DD4" w:rsidRPr="003942B6">
        <w:rPr>
          <w:rFonts w:cstheme="minorHAnsi"/>
        </w:rPr>
        <w:t>podob</w:t>
      </w:r>
      <w:r w:rsidR="002C47EA" w:rsidRPr="003942B6">
        <w:rPr>
          <w:rFonts w:cstheme="minorHAnsi"/>
        </w:rPr>
        <w:t xml:space="preserve">e </w:t>
      </w:r>
      <w:r w:rsidR="00DB7000" w:rsidRPr="003B09B0">
        <w:rPr>
          <w:rFonts w:cstheme="minorHAnsi"/>
        </w:rPr>
        <w:t>prostredníctvom</w:t>
      </w:r>
      <w:r w:rsidR="002C47EA" w:rsidRPr="003B09B0">
        <w:rPr>
          <w:rFonts w:cstheme="minorHAnsi"/>
        </w:rPr>
        <w:t xml:space="preserve"> I</w:t>
      </w:r>
      <w:r w:rsidR="001472D7" w:rsidRPr="003B09B0">
        <w:rPr>
          <w:rFonts w:cstheme="minorHAnsi"/>
        </w:rPr>
        <w:t>T</w:t>
      </w:r>
      <w:r w:rsidR="002C47EA" w:rsidRPr="003B09B0">
        <w:rPr>
          <w:rFonts w:cstheme="minorHAnsi"/>
        </w:rPr>
        <w:t>MS</w:t>
      </w:r>
      <w:r w:rsidRPr="003B09B0">
        <w:rPr>
          <w:rFonts w:cstheme="minorHAnsi"/>
        </w:rPr>
        <w:t xml:space="preserve">, resp. </w:t>
      </w:r>
      <w:r w:rsidR="003D6475" w:rsidRPr="003B09B0">
        <w:rPr>
          <w:rFonts w:cstheme="minorHAnsi"/>
        </w:rPr>
        <w:t>do elektronickej schránky p</w:t>
      </w:r>
      <w:r w:rsidR="003D6475" w:rsidRPr="002E0B97">
        <w:rPr>
          <w:rFonts w:cstheme="minorHAnsi"/>
        </w:rPr>
        <w:t xml:space="preserve">oskytovateľa alebo v </w:t>
      </w:r>
      <w:r w:rsidRPr="002E0B97">
        <w:rPr>
          <w:rFonts w:cstheme="minorHAnsi"/>
        </w:rPr>
        <w:t xml:space="preserve">listinnej </w:t>
      </w:r>
      <w:r w:rsidR="002F4464" w:rsidRPr="002E0B97">
        <w:rPr>
          <w:rFonts w:cstheme="minorHAnsi"/>
        </w:rPr>
        <w:t>podob</w:t>
      </w:r>
      <w:r w:rsidRPr="002E0B97">
        <w:rPr>
          <w:rFonts w:cstheme="minorHAnsi"/>
        </w:rPr>
        <w:t>e, ak to z</w:t>
      </w:r>
      <w:r w:rsidR="002C47EA" w:rsidRPr="002E0B97">
        <w:rPr>
          <w:rFonts w:cstheme="minorHAnsi"/>
        </w:rPr>
        <w:t xml:space="preserve"> dôvodu </w:t>
      </w:r>
      <w:r w:rsidRPr="002E0B97">
        <w:rPr>
          <w:rFonts w:cstheme="minorHAnsi"/>
        </w:rPr>
        <w:t>technických</w:t>
      </w:r>
      <w:r w:rsidR="00F66ECD" w:rsidRPr="002E0B97">
        <w:rPr>
          <w:rFonts w:cstheme="minorHAnsi"/>
        </w:rPr>
        <w:t xml:space="preserve"> a prevádzkových</w:t>
      </w:r>
      <w:r w:rsidRPr="002E0B97">
        <w:rPr>
          <w:rFonts w:cstheme="minorHAnsi"/>
        </w:rPr>
        <w:t xml:space="preserve"> obmedzení nie je možné. Ak doplnená príloha predkladaná v listinnej </w:t>
      </w:r>
      <w:r w:rsidR="002F4464" w:rsidRPr="002E0B97">
        <w:rPr>
          <w:rFonts w:cstheme="minorHAnsi"/>
        </w:rPr>
        <w:t>podob</w:t>
      </w:r>
      <w:r w:rsidRPr="00EC6497">
        <w:rPr>
          <w:rFonts w:cstheme="minorHAnsi"/>
        </w:rPr>
        <w:t>e pozostáva z viacstranných dokumentov, je potrebné danú príl</w:t>
      </w:r>
      <w:r w:rsidR="002C47EA" w:rsidRPr="00EC6497">
        <w:rPr>
          <w:rFonts w:cstheme="minorHAnsi"/>
        </w:rPr>
        <w:t>ohu zviazať a označiť číslom.</w:t>
      </w:r>
    </w:p>
    <w:p w14:paraId="601E14E3" w14:textId="4BE728C5" w:rsidR="0025065D" w:rsidRPr="0025065D" w:rsidRDefault="002C47EA"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Za deň doručenia doplnených/upravených príloh ŽoNFP sa považuje dátum ich odoslania do neverejnej časti I</w:t>
      </w:r>
      <w:r w:rsidR="009A0D00" w:rsidRPr="0025065D">
        <w:rPr>
          <w:rFonts w:cstheme="minorHAnsi"/>
        </w:rPr>
        <w:t>T</w:t>
      </w:r>
      <w:r w:rsidRPr="0025065D">
        <w:rPr>
          <w:rFonts w:cstheme="minorHAnsi"/>
        </w:rPr>
        <w:t>MS. V prípade, ak sa žiadateľ rozhodne predložiť doplnené/upravené prílohy aj prostredníctvom elektronickej sch</w:t>
      </w:r>
      <w:r w:rsidR="003D0155" w:rsidRPr="0025065D">
        <w:rPr>
          <w:rFonts w:cstheme="minorHAnsi"/>
        </w:rPr>
        <w:t xml:space="preserve">ránky alebo listinne na adresu </w:t>
      </w:r>
      <w:r w:rsidR="00735CAC" w:rsidRPr="0025065D">
        <w:rPr>
          <w:rFonts w:cstheme="minorHAnsi"/>
        </w:rPr>
        <w:t>p</w:t>
      </w:r>
      <w:r w:rsidRPr="0025065D">
        <w:rPr>
          <w:rFonts w:cstheme="minorHAnsi"/>
        </w:rPr>
        <w:t>oskytovateľa, za záväzné budú považované verzie predložené povinne prostredníctvom I</w:t>
      </w:r>
      <w:r w:rsidR="001472D7" w:rsidRPr="003942B6">
        <w:rPr>
          <w:rFonts w:cstheme="minorHAnsi"/>
        </w:rPr>
        <w:t>T</w:t>
      </w:r>
      <w:r w:rsidRPr="003942B6">
        <w:rPr>
          <w:rFonts w:cstheme="minorHAnsi"/>
        </w:rPr>
        <w:t>MS. Takto doplnené náležitosti sa stávajú súčasťou predloženej ŽoNFP.</w:t>
      </w:r>
    </w:p>
    <w:p w14:paraId="4CD42B13" w14:textId="287C74F5" w:rsidR="0025065D" w:rsidRPr="0025065D" w:rsidRDefault="008776BC"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 xml:space="preserve">V prípade doplnenia </w:t>
      </w:r>
      <w:r w:rsidR="00B04573">
        <w:rPr>
          <w:rFonts w:cstheme="minorHAnsi"/>
        </w:rPr>
        <w:t>ŽoNFP</w:t>
      </w:r>
      <w:r w:rsidR="00C46EEB">
        <w:rPr>
          <w:rFonts w:cstheme="minorHAnsi"/>
        </w:rPr>
        <w:t xml:space="preserve"> </w:t>
      </w:r>
      <w:r w:rsidRPr="0025065D">
        <w:rPr>
          <w:rFonts w:cstheme="minorHAnsi"/>
        </w:rPr>
        <w:t>prostred</w:t>
      </w:r>
      <w:r w:rsidR="00735CAC" w:rsidRPr="0025065D">
        <w:rPr>
          <w:rFonts w:cstheme="minorHAnsi"/>
        </w:rPr>
        <w:t>níctvom elektronickej schránky p</w:t>
      </w:r>
      <w:r w:rsidRPr="0025065D">
        <w:rPr>
          <w:rFonts w:cstheme="minorHAnsi"/>
        </w:rPr>
        <w:t>oskytovateľa je potrebné, aby bol</w:t>
      </w:r>
      <w:r w:rsidR="00C46EEB">
        <w:rPr>
          <w:rFonts w:cstheme="minorHAnsi"/>
        </w:rPr>
        <w:t xml:space="preserve"> upravený formulár ŽoNFP</w:t>
      </w:r>
      <w:r w:rsidRPr="0025065D">
        <w:rPr>
          <w:rFonts w:cstheme="minorHAnsi"/>
        </w:rPr>
        <w:t xml:space="preserve"> potvrden</w:t>
      </w:r>
      <w:r w:rsidR="00C46EEB">
        <w:rPr>
          <w:rFonts w:cstheme="minorHAnsi"/>
        </w:rPr>
        <w:t>ý</w:t>
      </w:r>
      <w:r w:rsidRPr="0025065D">
        <w:rPr>
          <w:rFonts w:cstheme="minorHAnsi"/>
        </w:rPr>
        <w:t xml:space="preserve"> kvalifikovaným elektronickým podpisom alebo kvalifikovaným elektronickým podpisom s mandátnym certifikátom žiadateľa. </w:t>
      </w:r>
      <w:r w:rsidR="00C46EEB">
        <w:rPr>
          <w:rFonts w:cstheme="minorHAnsi"/>
        </w:rPr>
        <w:t>V prípade ak sú súčasťou doplnenia ŽoNFP aj prílohy ŽoNFP</w:t>
      </w:r>
      <w:r w:rsidRPr="0025065D">
        <w:rPr>
          <w:rFonts w:cstheme="minorHAnsi"/>
        </w:rPr>
        <w:t xml:space="preserve">, </w:t>
      </w:r>
      <w:r w:rsidR="00C46EEB">
        <w:rPr>
          <w:rFonts w:cstheme="minorHAnsi"/>
        </w:rPr>
        <w:t>je potrebné, aby boli rovnako</w:t>
      </w:r>
      <w:r w:rsidRPr="0025065D">
        <w:rPr>
          <w:rFonts w:cstheme="minorHAnsi"/>
        </w:rPr>
        <w:t xml:space="preserve"> potvrdené </w:t>
      </w:r>
      <w:r w:rsidR="00C46EEB">
        <w:rPr>
          <w:rFonts w:cstheme="minorHAnsi"/>
        </w:rPr>
        <w:t xml:space="preserve">aj </w:t>
      </w:r>
      <w:r w:rsidRPr="0025065D">
        <w:rPr>
          <w:rFonts w:cstheme="minorHAnsi"/>
        </w:rPr>
        <w:t>všetky prílohy</w:t>
      </w:r>
      <w:r w:rsidR="00C46EEB">
        <w:rPr>
          <w:rFonts w:cstheme="minorHAnsi"/>
        </w:rPr>
        <w:t>, pri ktorých to vyžaduje výzva</w:t>
      </w:r>
      <w:r w:rsidRPr="0025065D">
        <w:rPr>
          <w:rFonts w:cstheme="minorHAnsi"/>
        </w:rPr>
        <w:t xml:space="preserve">. </w:t>
      </w:r>
    </w:p>
    <w:p w14:paraId="3DB8A390" w14:textId="0ED5750D" w:rsidR="00E47EF2" w:rsidRPr="003942B6" w:rsidRDefault="008776BC" w:rsidP="00AE6DD6">
      <w:pPr>
        <w:pStyle w:val="Odsekzoznamu"/>
        <w:numPr>
          <w:ilvl w:val="0"/>
          <w:numId w:val="19"/>
        </w:numPr>
        <w:spacing w:line="240" w:lineRule="auto"/>
        <w:ind w:left="142" w:hanging="426"/>
        <w:contextualSpacing w:val="0"/>
        <w:jc w:val="both"/>
        <w:rPr>
          <w:rFonts w:cstheme="minorHAnsi"/>
        </w:rPr>
      </w:pPr>
      <w:r w:rsidRPr="0025065D">
        <w:rPr>
          <w:rFonts w:cstheme="minorHAnsi"/>
        </w:rPr>
        <w:t xml:space="preserve">V prípade </w:t>
      </w:r>
      <w:r w:rsidR="00C46EEB">
        <w:rPr>
          <w:rFonts w:cstheme="minorHAnsi"/>
        </w:rPr>
        <w:t xml:space="preserve">samostatného </w:t>
      </w:r>
      <w:r w:rsidRPr="0025065D">
        <w:rPr>
          <w:rFonts w:cstheme="minorHAnsi"/>
        </w:rPr>
        <w:t xml:space="preserve">doplnenia </w:t>
      </w:r>
      <w:r w:rsidR="00C46EEB">
        <w:rPr>
          <w:rFonts w:cstheme="minorHAnsi"/>
        </w:rPr>
        <w:t>príloh ŽoNFP (bez formulára ŽoNFP)</w:t>
      </w:r>
      <w:r w:rsidR="00C46EEB" w:rsidRPr="0025065D">
        <w:rPr>
          <w:rFonts w:cstheme="minorHAnsi"/>
        </w:rPr>
        <w:t xml:space="preserve"> </w:t>
      </w:r>
      <w:r w:rsidR="002F4464" w:rsidRPr="0025065D">
        <w:rPr>
          <w:rFonts w:cstheme="minorHAnsi"/>
        </w:rPr>
        <w:t xml:space="preserve">v </w:t>
      </w:r>
      <w:r w:rsidRPr="0025065D">
        <w:rPr>
          <w:rFonts w:cstheme="minorHAnsi"/>
        </w:rPr>
        <w:t>listinn</w:t>
      </w:r>
      <w:r w:rsidR="002F4464" w:rsidRPr="0025065D">
        <w:rPr>
          <w:rFonts w:cstheme="minorHAnsi"/>
        </w:rPr>
        <w:t>ej</w:t>
      </w:r>
      <w:r w:rsidRPr="0025065D">
        <w:rPr>
          <w:rFonts w:cstheme="minorHAnsi"/>
        </w:rPr>
        <w:t xml:space="preserve"> </w:t>
      </w:r>
      <w:r w:rsidR="002F4464" w:rsidRPr="0025065D">
        <w:rPr>
          <w:rFonts w:cstheme="minorHAnsi"/>
        </w:rPr>
        <w:t>podobe</w:t>
      </w:r>
      <w:r w:rsidRPr="0025065D">
        <w:rPr>
          <w:rFonts w:cstheme="minorHAnsi"/>
        </w:rPr>
        <w:t xml:space="preserve"> je potrebné, aby sprievodný l</w:t>
      </w:r>
      <w:r w:rsidR="00B162A2" w:rsidRPr="0025065D">
        <w:rPr>
          <w:rFonts w:cstheme="minorHAnsi"/>
        </w:rPr>
        <w:t>ist daného doplnenia bol potvr</w:t>
      </w:r>
      <w:r w:rsidRPr="0025065D">
        <w:rPr>
          <w:rFonts w:cstheme="minorHAnsi"/>
        </w:rPr>
        <w:t>den</w:t>
      </w:r>
      <w:r w:rsidR="00EB3F58" w:rsidRPr="0025065D">
        <w:rPr>
          <w:rFonts w:cstheme="minorHAnsi"/>
        </w:rPr>
        <w:t>ý</w:t>
      </w:r>
      <w:r w:rsidRPr="0025065D">
        <w:rPr>
          <w:rFonts w:cstheme="minorHAnsi"/>
        </w:rPr>
        <w:t xml:space="preserve"> podpisom žiadateľa (t.j. štatutárnym orgánom alebo splnomocnenou osobou) a odtlačkom pečiatky žiadateľa, ak má povinnosť používať pečiatku. Nie je však potrebné, aby boli takto potv</w:t>
      </w:r>
      <w:r w:rsidRPr="003942B6">
        <w:rPr>
          <w:rFonts w:cstheme="minorHAnsi"/>
        </w:rPr>
        <w:t>rdené všetky prílohy daného podania</w:t>
      </w:r>
      <w:r w:rsidR="00C46EEB">
        <w:rPr>
          <w:rFonts w:cstheme="minorHAnsi"/>
        </w:rPr>
        <w:t>, s výnimkou tých pri ktorých to vyžaduje výzva.</w:t>
      </w:r>
    </w:p>
    <w:p w14:paraId="6F67AA18" w14:textId="213317AB" w:rsidR="00E47EF2" w:rsidRPr="003E1462" w:rsidRDefault="00FC68B3" w:rsidP="00AE6DD6">
      <w:pPr>
        <w:pStyle w:val="Nadpis2"/>
        <w:numPr>
          <w:ilvl w:val="1"/>
          <w:numId w:val="39"/>
        </w:numPr>
        <w:ind w:left="567" w:hanging="283"/>
      </w:pPr>
      <w:bookmarkStart w:id="77" w:name="_Toc118722554"/>
      <w:r w:rsidRPr="003E1462">
        <w:t>Odborné hodnotenie ŽoNFP</w:t>
      </w:r>
      <w:bookmarkEnd w:id="77"/>
    </w:p>
    <w:p w14:paraId="7324FD39" w14:textId="22865267" w:rsidR="0025065D" w:rsidRPr="005943BC" w:rsidRDefault="00BB6D90" w:rsidP="00AE6DD6">
      <w:pPr>
        <w:pStyle w:val="Odsekzoznamu"/>
        <w:numPr>
          <w:ilvl w:val="0"/>
          <w:numId w:val="20"/>
        </w:numPr>
        <w:spacing w:line="240" w:lineRule="auto"/>
        <w:ind w:left="142" w:hanging="284"/>
        <w:contextualSpacing w:val="0"/>
        <w:jc w:val="both"/>
        <w:rPr>
          <w:rFonts w:cstheme="minorHAnsi"/>
        </w:rPr>
      </w:pPr>
      <w:r>
        <w:rPr>
          <w:rFonts w:cstheme="minorHAnsi"/>
        </w:rPr>
        <w:t>Odborné hodnotenie vykonáva</w:t>
      </w:r>
      <w:r w:rsidR="009E5AAC">
        <w:rPr>
          <w:rFonts w:cstheme="minorHAnsi"/>
        </w:rPr>
        <w:t>jú</w:t>
      </w:r>
      <w:r>
        <w:rPr>
          <w:rFonts w:cstheme="minorHAnsi"/>
        </w:rPr>
        <w:t xml:space="preserve"> </w:t>
      </w:r>
      <w:r w:rsidR="009E5AAC" w:rsidRPr="00374872">
        <w:rPr>
          <w:rFonts w:cstheme="minorHAnsi"/>
        </w:rPr>
        <w:t>odborní hodnotitelia</w:t>
      </w:r>
      <w:r>
        <w:rPr>
          <w:rFonts w:cstheme="minorHAnsi"/>
        </w:rPr>
        <w:t xml:space="preserve"> </w:t>
      </w:r>
      <w:r>
        <w:t>v prípade, ak stanovené kritériá vyžadujú odborné posúdenie</w:t>
      </w:r>
      <w:r w:rsidR="00A569FD" w:rsidRPr="005943BC">
        <w:rPr>
          <w:rFonts w:cstheme="minorHAnsi"/>
        </w:rPr>
        <w:t xml:space="preserve">. </w:t>
      </w:r>
      <w:r w:rsidR="00E47EF2" w:rsidRPr="005943BC">
        <w:rPr>
          <w:rFonts w:cstheme="minorHAnsi"/>
        </w:rPr>
        <w:t>Hodnotiace kritériá sú definované ako kombinácia vylučujúcich a bodov</w:t>
      </w:r>
      <w:r w:rsidR="00A54DBF" w:rsidRPr="005943BC">
        <w:rPr>
          <w:rFonts w:cstheme="minorHAnsi"/>
        </w:rPr>
        <w:t>aných hodnotiacich kritérií</w:t>
      </w:r>
      <w:r w:rsidR="002436B7" w:rsidRPr="00777097">
        <w:t>, alebo ako súbor iba bodovaných alebo iba vylučujúcich kritérií</w:t>
      </w:r>
      <w:r w:rsidR="00A54DBF" w:rsidRPr="005943BC">
        <w:rPr>
          <w:rFonts w:cstheme="minorHAnsi"/>
        </w:rPr>
        <w:t>.</w:t>
      </w:r>
      <w:r w:rsidR="00A569FD" w:rsidRPr="005943BC">
        <w:rPr>
          <w:rFonts w:cstheme="minorHAnsi"/>
        </w:rPr>
        <w:t xml:space="preserve"> </w:t>
      </w:r>
      <w:r w:rsidR="00E47EF2" w:rsidRPr="005943BC">
        <w:rPr>
          <w:rFonts w:cstheme="minorHAnsi"/>
        </w:rPr>
        <w:t>Hodnotiace kritériá schvaľu</w:t>
      </w:r>
      <w:r w:rsidR="00A54DBF" w:rsidRPr="005943BC">
        <w:rPr>
          <w:rFonts w:cstheme="minorHAnsi"/>
        </w:rPr>
        <w:t xml:space="preserve">je </w:t>
      </w:r>
      <w:r w:rsidR="00C27B93">
        <w:rPr>
          <w:rFonts w:cstheme="minorHAnsi"/>
        </w:rPr>
        <w:t>m</w:t>
      </w:r>
      <w:r w:rsidR="00A54DBF" w:rsidRPr="005943BC">
        <w:rPr>
          <w:rFonts w:cstheme="minorHAnsi"/>
        </w:rPr>
        <w:t>onitorovací výbor</w:t>
      </w:r>
      <w:r w:rsidR="00E47EF2" w:rsidRPr="005943BC">
        <w:rPr>
          <w:rFonts w:cstheme="minorHAnsi"/>
        </w:rPr>
        <w:t xml:space="preserve"> a sú zverejnené v dokumente </w:t>
      </w:r>
      <w:r w:rsidR="00A54DBF" w:rsidRPr="005943BC">
        <w:rPr>
          <w:rFonts w:cstheme="minorHAnsi"/>
        </w:rPr>
        <w:t>Metodika a k</w:t>
      </w:r>
      <w:r w:rsidR="00E47EF2" w:rsidRPr="005943BC">
        <w:rPr>
          <w:rFonts w:cstheme="minorHAnsi"/>
        </w:rPr>
        <w:t xml:space="preserve">ritériá </w:t>
      </w:r>
      <w:r w:rsidR="004944D2">
        <w:rPr>
          <w:rFonts w:cstheme="minorHAnsi"/>
        </w:rPr>
        <w:t xml:space="preserve">použité </w:t>
      </w:r>
      <w:r w:rsidR="00E47EF2" w:rsidRPr="005943BC">
        <w:rPr>
          <w:rFonts w:cstheme="minorHAnsi"/>
        </w:rPr>
        <w:t>pre výber projektov na</w:t>
      </w:r>
      <w:r w:rsidR="004944D2">
        <w:rPr>
          <w:rFonts w:cstheme="minorHAnsi"/>
        </w:rPr>
        <w:t> </w:t>
      </w:r>
      <w:r w:rsidR="00E47EF2" w:rsidRPr="005943BC">
        <w:rPr>
          <w:rFonts w:cstheme="minorHAnsi"/>
        </w:rPr>
        <w:t xml:space="preserve">webovom sídle </w:t>
      </w:r>
      <w:hyperlink r:id="rId37" w:history="1">
        <w:r w:rsidR="00061168" w:rsidRPr="00E7057F">
          <w:rPr>
            <w:rStyle w:val="Hypertextovprepojenie"/>
            <w:rFonts w:cstheme="minorHAnsi"/>
          </w:rPr>
          <w:t>www.eurofondy.gov.sk</w:t>
        </w:r>
      </w:hyperlink>
      <w:r w:rsidR="00061168">
        <w:rPr>
          <w:rFonts w:cstheme="minorHAnsi"/>
        </w:rPr>
        <w:t>.</w:t>
      </w:r>
    </w:p>
    <w:p w14:paraId="479527F6" w14:textId="34134B85" w:rsidR="0025065D" w:rsidRPr="0025065D" w:rsidRDefault="00E47EF2" w:rsidP="00AE6DD6">
      <w:pPr>
        <w:pStyle w:val="Odsekzoznamu"/>
        <w:numPr>
          <w:ilvl w:val="0"/>
          <w:numId w:val="20"/>
        </w:numPr>
        <w:spacing w:line="240" w:lineRule="auto"/>
        <w:ind w:left="142" w:hanging="284"/>
        <w:contextualSpacing w:val="0"/>
        <w:jc w:val="both"/>
        <w:rPr>
          <w:rFonts w:cstheme="minorHAnsi"/>
        </w:rPr>
      </w:pPr>
      <w:r w:rsidRPr="0025065D">
        <w:rPr>
          <w:rFonts w:cstheme="minorHAnsi"/>
        </w:rPr>
        <w:t>Ak ŽoNFP nesplní kritériá odborného hodnotenia (hodnotiace kritériá), je konanie o ŽoNFP ukončené vydaním rozhodnut</w:t>
      </w:r>
      <w:r w:rsidR="00901B89" w:rsidRPr="0025065D">
        <w:rPr>
          <w:rFonts w:cstheme="minorHAnsi"/>
        </w:rPr>
        <w:t xml:space="preserve">ia o neschválení ŽoNFP, ktoré </w:t>
      </w:r>
      <w:r w:rsidR="00735CAC" w:rsidRPr="0025065D">
        <w:rPr>
          <w:rFonts w:cstheme="minorHAnsi"/>
        </w:rPr>
        <w:t>p</w:t>
      </w:r>
      <w:r w:rsidR="00901B89" w:rsidRPr="0025065D">
        <w:rPr>
          <w:rFonts w:cstheme="minorHAnsi"/>
        </w:rPr>
        <w:t>oskytovateľ</w:t>
      </w:r>
      <w:r w:rsidRPr="0025065D">
        <w:rPr>
          <w:rFonts w:cstheme="minorHAnsi"/>
        </w:rPr>
        <w:t xml:space="preserve"> zasiela následne žiadateľovi.</w:t>
      </w:r>
    </w:p>
    <w:p w14:paraId="222B31B3" w14:textId="181EAE07" w:rsidR="00A54DBF" w:rsidRPr="002E0B97" w:rsidRDefault="00A54DBF" w:rsidP="00AE6DD6">
      <w:pPr>
        <w:pStyle w:val="Odsekzoznamu"/>
        <w:numPr>
          <w:ilvl w:val="0"/>
          <w:numId w:val="20"/>
        </w:numPr>
        <w:spacing w:line="240" w:lineRule="auto"/>
        <w:ind w:left="142" w:hanging="284"/>
        <w:contextualSpacing w:val="0"/>
        <w:jc w:val="both"/>
        <w:rPr>
          <w:rFonts w:cstheme="minorHAnsi"/>
        </w:rPr>
      </w:pPr>
      <w:r w:rsidRPr="0025065D">
        <w:rPr>
          <w:rFonts w:cstheme="minorHAnsi"/>
        </w:rPr>
        <w:lastRenderedPageBreak/>
        <w:t>Poskytovateľ</w:t>
      </w:r>
      <w:r w:rsidR="00E47EF2" w:rsidRPr="0025065D">
        <w:rPr>
          <w:rFonts w:cstheme="minorHAnsi"/>
        </w:rPr>
        <w:t xml:space="preserve"> si vyhradzuje právo využiť možnosť dožiadania doplňujúcich informácií, resp. dokumentov </w:t>
      </w:r>
      <w:r w:rsidR="009D5010" w:rsidRPr="003942B6">
        <w:rPr>
          <w:rFonts w:cstheme="minorHAnsi"/>
        </w:rPr>
        <w:t xml:space="preserve">od žiadateľa </w:t>
      </w:r>
      <w:r w:rsidR="00E47EF2" w:rsidRPr="003942B6">
        <w:rPr>
          <w:rFonts w:cstheme="minorHAnsi"/>
        </w:rPr>
        <w:t>počas výkonu odborného hodnotenia, pr</w:t>
      </w:r>
      <w:r w:rsidRPr="003942B6">
        <w:rPr>
          <w:rFonts w:cstheme="minorHAnsi"/>
        </w:rPr>
        <w:t>ičom v takom prípade postupuje rovnako ako pri </w:t>
      </w:r>
      <w:r w:rsidR="00E41D97" w:rsidRPr="003942B6">
        <w:rPr>
          <w:rFonts w:cstheme="minorHAnsi"/>
        </w:rPr>
        <w:t>v</w:t>
      </w:r>
      <w:r w:rsidR="00E47EF2" w:rsidRPr="003942B6">
        <w:rPr>
          <w:rFonts w:cstheme="minorHAnsi"/>
        </w:rPr>
        <w:t xml:space="preserve">ýzve na doplnenie ŽoNFP v rámci administratívneho overovania. Súčasťou </w:t>
      </w:r>
      <w:r w:rsidR="00E41D97" w:rsidRPr="003942B6">
        <w:rPr>
          <w:rFonts w:cstheme="minorHAnsi"/>
        </w:rPr>
        <w:t>v</w:t>
      </w:r>
      <w:r w:rsidR="00E47EF2" w:rsidRPr="003B09B0">
        <w:rPr>
          <w:rFonts w:cstheme="minorHAnsi"/>
        </w:rPr>
        <w:t>ýzvy na</w:t>
      </w:r>
      <w:r w:rsidR="00FA1D88" w:rsidRPr="003B09B0">
        <w:rPr>
          <w:rFonts w:cstheme="minorHAnsi"/>
        </w:rPr>
        <w:t> </w:t>
      </w:r>
      <w:r w:rsidR="00E47EF2" w:rsidRPr="003B09B0">
        <w:rPr>
          <w:rFonts w:cstheme="minorHAnsi"/>
        </w:rPr>
        <w:t>doplnenie ŽoNFP v rámci odborného hodnotenia ŽoNFP je aj informácia o tom, že ak žiadateľ nedoplní žiadne náležitost</w:t>
      </w:r>
      <w:r w:rsidR="00130855" w:rsidRPr="003B09B0">
        <w:rPr>
          <w:rFonts w:cstheme="minorHAnsi"/>
        </w:rPr>
        <w:t>i</w:t>
      </w:r>
      <w:r w:rsidR="00E47EF2" w:rsidRPr="003B09B0">
        <w:rPr>
          <w:rFonts w:cstheme="minorHAnsi"/>
        </w:rPr>
        <w:t xml:space="preserve">, nesplní stanovený termín na doručenie doplnenia ŽoNFP </w:t>
      </w:r>
      <w:r w:rsidR="007051A3" w:rsidRPr="003B09B0">
        <w:rPr>
          <w:rFonts w:cstheme="minorHAnsi"/>
        </w:rPr>
        <w:t>(doručenie po </w:t>
      </w:r>
      <w:r w:rsidR="00E47EF2" w:rsidRPr="002E0B97">
        <w:rPr>
          <w:rFonts w:cstheme="minorHAnsi"/>
        </w:rPr>
        <w:t>stanovenom termíne), resp. ak aj po doplnení ŽoNFP budú n</w:t>
      </w:r>
      <w:r w:rsidR="007051A3" w:rsidRPr="002E0B97">
        <w:rPr>
          <w:rFonts w:cstheme="minorHAnsi"/>
        </w:rPr>
        <w:t>aďalej pretrvávať pochybnosti o </w:t>
      </w:r>
      <w:r w:rsidR="00E47EF2" w:rsidRPr="002E0B97">
        <w:rPr>
          <w:rFonts w:cstheme="minorHAnsi"/>
        </w:rPr>
        <w:t xml:space="preserve">pravdivosti alebo úplnosti ŽoNFP alebo jej príloh, </w:t>
      </w:r>
      <w:r w:rsidRPr="002E0B97">
        <w:rPr>
          <w:rFonts w:cstheme="minorHAnsi"/>
        </w:rPr>
        <w:t>poskytovateľ vydá</w:t>
      </w:r>
      <w:r w:rsidR="00E47EF2" w:rsidRPr="002E0B97">
        <w:rPr>
          <w:rFonts w:cstheme="minorHAnsi"/>
        </w:rPr>
        <w:t xml:space="preserve"> Rozhodnutie o zastavení konania o ŽoNFP.</w:t>
      </w:r>
    </w:p>
    <w:p w14:paraId="0FC7199B" w14:textId="1ED9C3BC" w:rsidR="00E47EF2" w:rsidRPr="003E1462" w:rsidRDefault="00E47EF2" w:rsidP="00AE6DD6">
      <w:pPr>
        <w:pStyle w:val="Nadpis2"/>
        <w:numPr>
          <w:ilvl w:val="1"/>
          <w:numId w:val="39"/>
        </w:numPr>
        <w:ind w:left="709" w:hanging="425"/>
      </w:pPr>
      <w:bookmarkStart w:id="78" w:name="_Toc118722555"/>
      <w:r w:rsidRPr="003E1462">
        <w:t>Výber ŽoNFP</w:t>
      </w:r>
      <w:bookmarkEnd w:id="78"/>
    </w:p>
    <w:p w14:paraId="68C0BAED" w14:textId="2F49AB5D" w:rsidR="0025065D" w:rsidRPr="005943BC" w:rsidRDefault="00DE5532" w:rsidP="00AE6DD6">
      <w:pPr>
        <w:pStyle w:val="Odsekzoznamu"/>
        <w:numPr>
          <w:ilvl w:val="0"/>
          <w:numId w:val="21"/>
        </w:numPr>
        <w:spacing w:line="240" w:lineRule="auto"/>
        <w:ind w:left="142" w:hanging="284"/>
        <w:contextualSpacing w:val="0"/>
        <w:jc w:val="both"/>
        <w:rPr>
          <w:rFonts w:cstheme="minorHAnsi"/>
        </w:rPr>
      </w:pPr>
      <w:r w:rsidRPr="005943BC">
        <w:rPr>
          <w:rFonts w:cstheme="minorHAnsi"/>
        </w:rPr>
        <w:t>Poskytovateľ</w:t>
      </w:r>
      <w:r w:rsidR="00E47EF2" w:rsidRPr="005943BC">
        <w:rPr>
          <w:rFonts w:cstheme="minorHAnsi"/>
        </w:rPr>
        <w:t xml:space="preserve"> </w:t>
      </w:r>
      <w:r w:rsidR="00F66ECD">
        <w:rPr>
          <w:rFonts w:cstheme="minorHAnsi"/>
        </w:rPr>
        <w:t>vykonáva</w:t>
      </w:r>
      <w:r w:rsidR="00E47EF2" w:rsidRPr="005943BC">
        <w:rPr>
          <w:rFonts w:cstheme="minorHAnsi"/>
        </w:rPr>
        <w:t xml:space="preserve"> výber ŽoNFP pomocou aplikácie výberových kritérií iba v prípade, ak finančné prostriedky vyčlenené na výzvu nepostačujú na schválenie všetkých ŽoNFP </w:t>
      </w:r>
      <w:r w:rsidR="008575CB">
        <w:rPr>
          <w:rFonts w:cstheme="minorHAnsi"/>
        </w:rPr>
        <w:t xml:space="preserve">predložených </w:t>
      </w:r>
      <w:r w:rsidR="003B4D91">
        <w:rPr>
          <w:rFonts w:cstheme="minorHAnsi"/>
        </w:rPr>
        <w:t xml:space="preserve">v rámci výzvy, resp. </w:t>
      </w:r>
      <w:r w:rsidR="00E47EF2" w:rsidRPr="005943BC">
        <w:rPr>
          <w:rFonts w:cstheme="minorHAnsi"/>
        </w:rPr>
        <w:t xml:space="preserve">v príslušnom hodnotiacom kole, ktoré splnili </w:t>
      </w:r>
      <w:r w:rsidRPr="005943BC">
        <w:rPr>
          <w:rFonts w:cstheme="minorHAnsi"/>
        </w:rPr>
        <w:t>PPP</w:t>
      </w:r>
      <w:r w:rsidR="00E47EF2" w:rsidRPr="005943BC">
        <w:rPr>
          <w:rFonts w:cstheme="minorHAnsi"/>
        </w:rPr>
        <w:t>. Uvedené znamená, že výbe</w:t>
      </w:r>
      <w:r w:rsidRPr="005943BC">
        <w:rPr>
          <w:rFonts w:cstheme="minorHAnsi"/>
        </w:rPr>
        <w:t>rové kritériá sa aplikujú iba v </w:t>
      </w:r>
      <w:r w:rsidR="00E47EF2" w:rsidRPr="005943BC">
        <w:rPr>
          <w:rFonts w:cstheme="minorHAnsi"/>
        </w:rPr>
        <w:t>prípade, keď zo zostávajúcej alokácie výzvy nie je možné podporiť všetky ŽoNFP</w:t>
      </w:r>
      <w:r w:rsidR="003B4D91">
        <w:rPr>
          <w:rFonts w:cstheme="minorHAnsi"/>
        </w:rPr>
        <w:t xml:space="preserve"> </w:t>
      </w:r>
      <w:r w:rsidR="00D46684">
        <w:rPr>
          <w:rFonts w:cstheme="minorHAnsi"/>
        </w:rPr>
        <w:t>v </w:t>
      </w:r>
      <w:r w:rsidR="003B4D91" w:rsidRPr="003B4D91">
        <w:rPr>
          <w:rFonts w:cstheme="minorHAnsi"/>
        </w:rPr>
        <w:t>rámci príslušného kola výzvy, resp. výzvy</w:t>
      </w:r>
      <w:r w:rsidR="00E47EF2" w:rsidRPr="005943BC">
        <w:rPr>
          <w:rFonts w:cstheme="minorHAnsi"/>
        </w:rPr>
        <w:t xml:space="preserve">, ktoré </w:t>
      </w:r>
      <w:r w:rsidR="00C61616">
        <w:rPr>
          <w:rFonts w:cstheme="minorHAnsi"/>
        </w:rPr>
        <w:t>splni</w:t>
      </w:r>
      <w:r w:rsidR="00E47EF2" w:rsidRPr="005943BC">
        <w:rPr>
          <w:rFonts w:cstheme="minorHAnsi"/>
        </w:rPr>
        <w:t xml:space="preserve">li </w:t>
      </w:r>
      <w:r w:rsidRPr="005943BC">
        <w:rPr>
          <w:rFonts w:cstheme="minorHAnsi"/>
        </w:rPr>
        <w:t>PPP</w:t>
      </w:r>
      <w:r w:rsidR="00E47EF2" w:rsidRPr="005943BC">
        <w:rPr>
          <w:rFonts w:cstheme="minorHAnsi"/>
        </w:rPr>
        <w:t xml:space="preserve">, a teda je z nich potrebné vybrať také žiadosti </w:t>
      </w:r>
      <w:r w:rsidRPr="005943BC">
        <w:rPr>
          <w:rFonts w:cstheme="minorHAnsi"/>
        </w:rPr>
        <w:t>o</w:t>
      </w:r>
      <w:r w:rsidR="00C61616">
        <w:rPr>
          <w:rFonts w:cstheme="minorHAnsi"/>
        </w:rPr>
        <w:t> </w:t>
      </w:r>
      <w:r w:rsidRPr="005943BC">
        <w:rPr>
          <w:rFonts w:cstheme="minorHAnsi"/>
        </w:rPr>
        <w:t>NFP, ktoré sú najvhodnejšie z </w:t>
      </w:r>
      <w:r w:rsidR="00E47EF2" w:rsidRPr="005943BC">
        <w:rPr>
          <w:rFonts w:cstheme="minorHAnsi"/>
        </w:rPr>
        <w:t>po</w:t>
      </w:r>
      <w:r w:rsidRPr="005943BC">
        <w:rPr>
          <w:rFonts w:cstheme="minorHAnsi"/>
        </w:rPr>
        <w:t xml:space="preserve">hľadu napĺňania </w:t>
      </w:r>
      <w:r w:rsidR="00F66ECD">
        <w:rPr>
          <w:rFonts w:cstheme="minorHAnsi"/>
        </w:rPr>
        <w:t>cieľov</w:t>
      </w:r>
      <w:r w:rsidR="00F66ECD" w:rsidRPr="005943BC">
        <w:rPr>
          <w:rFonts w:cstheme="minorHAnsi"/>
        </w:rPr>
        <w:t xml:space="preserve"> </w:t>
      </w:r>
      <w:r w:rsidRPr="005943BC">
        <w:rPr>
          <w:rFonts w:cstheme="minorHAnsi"/>
        </w:rPr>
        <w:t>Programu Slovensko</w:t>
      </w:r>
      <w:r w:rsidR="00E47EF2" w:rsidRPr="005943BC">
        <w:rPr>
          <w:rFonts w:cstheme="minorHAnsi"/>
        </w:rPr>
        <w:t xml:space="preserve">. V opačnom prípade sú žiadosti o NFP, ktoré splnili </w:t>
      </w:r>
      <w:r w:rsidRPr="005943BC">
        <w:rPr>
          <w:rFonts w:cstheme="minorHAnsi"/>
        </w:rPr>
        <w:t>PPP</w:t>
      </w:r>
      <w:r w:rsidR="00E47EF2" w:rsidRPr="005943BC">
        <w:rPr>
          <w:rFonts w:cstheme="minorHAnsi"/>
        </w:rPr>
        <w:t>, schvaľované bez potreby aplikácie výberových kritérií.</w:t>
      </w:r>
    </w:p>
    <w:p w14:paraId="57BA01D3" w14:textId="5492ADB3" w:rsidR="00E47EF2" w:rsidRPr="003942B6" w:rsidRDefault="00E47EF2" w:rsidP="00AE6DD6">
      <w:pPr>
        <w:pStyle w:val="Odsekzoznamu"/>
        <w:numPr>
          <w:ilvl w:val="0"/>
          <w:numId w:val="21"/>
        </w:numPr>
        <w:spacing w:line="240" w:lineRule="auto"/>
        <w:ind w:left="142" w:hanging="284"/>
        <w:contextualSpacing w:val="0"/>
        <w:jc w:val="both"/>
        <w:rPr>
          <w:rFonts w:cstheme="minorHAnsi"/>
        </w:rPr>
      </w:pPr>
      <w:r w:rsidRPr="0025065D">
        <w:rPr>
          <w:rFonts w:cstheme="minorHAnsi"/>
        </w:rPr>
        <w:t xml:space="preserve">Aplikáciou výberových kritérií </w:t>
      </w:r>
      <w:r w:rsidR="003D44B0" w:rsidRPr="0025065D">
        <w:rPr>
          <w:rFonts w:cstheme="minorHAnsi"/>
        </w:rPr>
        <w:t>p</w:t>
      </w:r>
      <w:r w:rsidR="00DE5532" w:rsidRPr="0025065D">
        <w:rPr>
          <w:rFonts w:cstheme="minorHAnsi"/>
        </w:rPr>
        <w:t>oskytovateľ</w:t>
      </w:r>
      <w:r w:rsidRPr="0025065D">
        <w:rPr>
          <w:rFonts w:cstheme="minorHAnsi"/>
        </w:rPr>
        <w:t xml:space="preserve"> určí poradie žiadostí o NFP, podľa ktorého sú žiadosti o</w:t>
      </w:r>
      <w:r w:rsidR="0025065D">
        <w:rPr>
          <w:rFonts w:cstheme="minorHAnsi"/>
        </w:rPr>
        <w:t> </w:t>
      </w:r>
      <w:r w:rsidRPr="0025065D">
        <w:rPr>
          <w:rFonts w:cstheme="minorHAnsi"/>
        </w:rPr>
        <w:t xml:space="preserve">NFP schvaľované až do výšky disponibilnej alokácie </w:t>
      </w:r>
      <w:r w:rsidRPr="003942B6">
        <w:rPr>
          <w:rFonts w:cstheme="minorHAnsi"/>
        </w:rPr>
        <w:t>na výzvu.</w:t>
      </w:r>
    </w:p>
    <w:p w14:paraId="7479F5CC" w14:textId="1DF2B6B1" w:rsidR="00D129C4" w:rsidRPr="003E1462" w:rsidRDefault="00E87CEB" w:rsidP="00AE6DD6">
      <w:pPr>
        <w:pStyle w:val="Nadpis2"/>
        <w:numPr>
          <w:ilvl w:val="1"/>
          <w:numId w:val="39"/>
        </w:numPr>
        <w:ind w:left="709" w:hanging="425"/>
      </w:pPr>
      <w:bookmarkStart w:id="79" w:name="_Toc118722556"/>
      <w:r w:rsidRPr="003E1462">
        <w:t xml:space="preserve">Vydávanie </w:t>
      </w:r>
      <w:r w:rsidR="00906D78" w:rsidRPr="003E1462">
        <w:t xml:space="preserve">a doručovanie </w:t>
      </w:r>
      <w:r w:rsidRPr="003E1462">
        <w:t>rozhodnutí</w:t>
      </w:r>
      <w:bookmarkEnd w:id="79"/>
    </w:p>
    <w:p w14:paraId="2DA48BF9" w14:textId="33EF6BA2" w:rsidR="0005403C" w:rsidRPr="005943BC" w:rsidRDefault="005F15B2" w:rsidP="00AE6DD6">
      <w:pPr>
        <w:pStyle w:val="Odsekzoznamu"/>
        <w:numPr>
          <w:ilvl w:val="0"/>
          <w:numId w:val="22"/>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na základe overenia splnenia </w:t>
      </w:r>
      <w:r w:rsidR="00C66805" w:rsidRPr="002A11EE">
        <w:rPr>
          <w:rFonts w:cstheme="minorHAnsi"/>
        </w:rPr>
        <w:t>p</w:t>
      </w:r>
      <w:r w:rsidR="00C66805">
        <w:rPr>
          <w:rFonts w:cstheme="minorHAnsi"/>
        </w:rPr>
        <w:t>odmienok doručenia</w:t>
      </w:r>
      <w:r w:rsidR="00C66805" w:rsidRPr="002A11EE">
        <w:rPr>
          <w:rFonts w:cstheme="minorHAnsi"/>
        </w:rPr>
        <w:t xml:space="preserve"> </w:t>
      </w:r>
      <w:r w:rsidR="002A11EE" w:rsidRPr="002A11EE">
        <w:rPr>
          <w:rFonts w:cstheme="minorHAnsi"/>
        </w:rPr>
        <w:t>ŽoNFP (riadne a včas)</w:t>
      </w:r>
      <w:r w:rsidR="002A11EE">
        <w:rPr>
          <w:rFonts w:cstheme="minorHAnsi"/>
        </w:rPr>
        <w:t xml:space="preserve"> a </w:t>
      </w:r>
      <w:r w:rsidR="00D129C4" w:rsidRPr="005943BC">
        <w:rPr>
          <w:rFonts w:cstheme="minorHAnsi"/>
        </w:rPr>
        <w:t xml:space="preserve">podmienok poskytnutia </w:t>
      </w:r>
      <w:r w:rsidRPr="005943BC">
        <w:rPr>
          <w:rFonts w:cstheme="minorHAnsi"/>
        </w:rPr>
        <w:t>príspevku v súlade so zákonom o </w:t>
      </w:r>
      <w:r w:rsidR="00FC4DAB" w:rsidRPr="005943BC">
        <w:rPr>
          <w:rFonts w:cstheme="minorHAnsi"/>
        </w:rPr>
        <w:t>príspevkoch</w:t>
      </w:r>
      <w:r w:rsidRPr="005943BC">
        <w:rPr>
          <w:rFonts w:cstheme="minorHAnsi"/>
        </w:rPr>
        <w:t xml:space="preserve"> </w:t>
      </w:r>
      <w:r w:rsidR="00C21228">
        <w:rPr>
          <w:rFonts w:cstheme="minorHAnsi"/>
        </w:rPr>
        <w:t xml:space="preserve">z fondov </w:t>
      </w:r>
      <w:r w:rsidR="0005403C" w:rsidRPr="005943BC">
        <w:rPr>
          <w:rFonts w:cstheme="minorHAnsi"/>
        </w:rPr>
        <w:t>vydá:</w:t>
      </w:r>
    </w:p>
    <w:p w14:paraId="42C215DA" w14:textId="7A9BF8C8" w:rsidR="0005403C" w:rsidRPr="005943BC" w:rsidRDefault="00D129C4" w:rsidP="00B57593">
      <w:pPr>
        <w:pStyle w:val="Odsekzoznamu"/>
        <w:numPr>
          <w:ilvl w:val="0"/>
          <w:numId w:val="10"/>
        </w:numPr>
        <w:spacing w:line="240" w:lineRule="auto"/>
        <w:contextualSpacing w:val="0"/>
        <w:jc w:val="both"/>
        <w:rPr>
          <w:rFonts w:cstheme="minorHAnsi"/>
        </w:rPr>
      </w:pPr>
      <w:r w:rsidRPr="005943BC">
        <w:rPr>
          <w:rFonts w:cstheme="minorHAnsi"/>
          <w:b/>
        </w:rPr>
        <w:t>Rozhodnutie o schválení ŽoNFP</w:t>
      </w:r>
      <w:r w:rsidRPr="005943BC">
        <w:rPr>
          <w:rFonts w:cstheme="minorHAnsi"/>
        </w:rPr>
        <w:t xml:space="preserve"> – </w:t>
      </w:r>
      <w:r w:rsidR="003D44B0">
        <w:rPr>
          <w:rFonts w:cstheme="minorHAnsi"/>
        </w:rPr>
        <w:t>p</w:t>
      </w:r>
      <w:r w:rsidR="005F15B2" w:rsidRPr="005943BC">
        <w:rPr>
          <w:rFonts w:cstheme="minorHAnsi"/>
        </w:rPr>
        <w:t xml:space="preserve">oskytovateľ </w:t>
      </w:r>
      <w:r w:rsidRPr="005943BC">
        <w:rPr>
          <w:rFonts w:cstheme="minorHAnsi"/>
        </w:rPr>
        <w:t>konštatuje splnenie všetkých podmienok poskytnutia príspevku stanovených vo výzve a zároveň deklaruje dostatok finančných prostriedkov na financovanie schváleného projektu na základe alokácie určenej vo výzve.</w:t>
      </w:r>
    </w:p>
    <w:p w14:paraId="62192C07" w14:textId="56BA4DDA" w:rsidR="00016EED" w:rsidRPr="005943BC" w:rsidRDefault="00D129C4" w:rsidP="00B57593">
      <w:pPr>
        <w:pStyle w:val="Odsekzoznamu"/>
        <w:numPr>
          <w:ilvl w:val="0"/>
          <w:numId w:val="10"/>
        </w:numPr>
        <w:spacing w:line="240" w:lineRule="auto"/>
        <w:contextualSpacing w:val="0"/>
        <w:jc w:val="both"/>
        <w:rPr>
          <w:rFonts w:cstheme="minorHAnsi"/>
        </w:rPr>
      </w:pPr>
      <w:r w:rsidRPr="005943BC">
        <w:rPr>
          <w:rFonts w:cstheme="minorHAnsi"/>
          <w:b/>
        </w:rPr>
        <w:t>Rozhodnutie o schválení ŽoNFP s podmienkou vo výroku rozhodnutia</w:t>
      </w:r>
      <w:r w:rsidRPr="005943BC">
        <w:rPr>
          <w:rFonts w:cstheme="minorHAnsi"/>
        </w:rPr>
        <w:t xml:space="preserve"> – </w:t>
      </w:r>
      <w:r w:rsidR="003D44B0">
        <w:rPr>
          <w:rFonts w:cstheme="minorHAnsi"/>
        </w:rPr>
        <w:t>p</w:t>
      </w:r>
      <w:r w:rsidR="005F15B2" w:rsidRPr="005943BC">
        <w:rPr>
          <w:rFonts w:cstheme="minorHAnsi"/>
        </w:rPr>
        <w:t>oskytovateľ</w:t>
      </w:r>
      <w:r w:rsidRPr="005943BC">
        <w:rPr>
          <w:rFonts w:cstheme="minorHAnsi"/>
        </w:rPr>
        <w:t xml:space="preserve"> konštatuje splnenie všetkých podmienok poskytnutia príspevku stanovených vo výzve, určuje podmienku/podmienky vo výroku rozhodnutia, ktorých splnenie musí žiadateľ preuká</w:t>
      </w:r>
      <w:r w:rsidR="00016EED" w:rsidRPr="005943BC">
        <w:rPr>
          <w:rFonts w:cstheme="minorHAnsi"/>
        </w:rPr>
        <w:t>zať pred </w:t>
      </w:r>
      <w:r w:rsidRPr="005943BC">
        <w:rPr>
          <w:rFonts w:cstheme="minorHAnsi"/>
        </w:rPr>
        <w:t>uzatvorením zmluvy o poskytnutí NFP</w:t>
      </w:r>
      <w:r w:rsidR="00807E19">
        <w:rPr>
          <w:rFonts w:cstheme="minorHAnsi"/>
        </w:rPr>
        <w:t xml:space="preserve"> (</w:t>
      </w:r>
      <w:r w:rsidR="00807E19" w:rsidRPr="001D57CA">
        <w:rPr>
          <w:rFonts w:cstheme="minorHAnsi"/>
        </w:rPr>
        <w:t>žiadateľ musí byť o tejto skutočnosti informovaný vo výzve)</w:t>
      </w:r>
      <w:r w:rsidRPr="005943BC">
        <w:rPr>
          <w:rFonts w:cstheme="minorHAnsi"/>
        </w:rPr>
        <w:t>, vrátane lehoty, v ktorej tak musí urobiť a zároveň deklaruje dostatok finančných prostriedkov na financovanie schváleného projektu na zák</w:t>
      </w:r>
      <w:r w:rsidR="00016EED" w:rsidRPr="005943BC">
        <w:rPr>
          <w:rFonts w:cstheme="minorHAnsi"/>
        </w:rPr>
        <w:t>lade alokácie určenej vo výzve.</w:t>
      </w:r>
    </w:p>
    <w:p w14:paraId="3A1AF56A" w14:textId="3CE003DF" w:rsidR="00016EED" w:rsidRPr="005943BC" w:rsidRDefault="00D129C4" w:rsidP="00B57593">
      <w:pPr>
        <w:pStyle w:val="Odsekzoznamu"/>
        <w:numPr>
          <w:ilvl w:val="0"/>
          <w:numId w:val="10"/>
        </w:numPr>
        <w:spacing w:line="240" w:lineRule="auto"/>
        <w:contextualSpacing w:val="0"/>
        <w:jc w:val="both"/>
        <w:rPr>
          <w:rFonts w:cstheme="minorHAnsi"/>
        </w:rPr>
      </w:pPr>
      <w:r w:rsidRPr="005943BC">
        <w:rPr>
          <w:rFonts w:cstheme="minorHAnsi"/>
          <w:b/>
        </w:rPr>
        <w:t>Rozhodnutie o neschválení ŽoNFP</w:t>
      </w:r>
      <w:r w:rsidRPr="005943BC">
        <w:rPr>
          <w:rFonts w:cstheme="minorHAnsi"/>
        </w:rPr>
        <w:t xml:space="preserve"> – </w:t>
      </w:r>
      <w:r w:rsidR="003D44B0">
        <w:rPr>
          <w:rFonts w:cstheme="minorHAnsi"/>
        </w:rPr>
        <w:t>p</w:t>
      </w:r>
      <w:r w:rsidR="00C21228" w:rsidRPr="00C21228">
        <w:rPr>
          <w:rFonts w:cstheme="minorHAnsi"/>
        </w:rPr>
        <w:t>oskytovateľ konštatuje nesplnenie jednej alebo viacerých podmienok poskytnutia príspevku stanovených vo výzve alebo nedostatok finančných prostriedkov určených vo výzve na schválenie ŽoNFP. Rozhodnu</w:t>
      </w:r>
      <w:r w:rsidR="002637BD">
        <w:rPr>
          <w:rFonts w:cstheme="minorHAnsi"/>
        </w:rPr>
        <w:t>tie o neschválení ŽoNFP vydáva p</w:t>
      </w:r>
      <w:r w:rsidR="00C21228" w:rsidRPr="00C21228">
        <w:rPr>
          <w:rFonts w:cstheme="minorHAnsi"/>
        </w:rPr>
        <w:t>oskytovateľ v tej fáze schvaľovacieho procesu, kedy je preukázané, že ŽoNFP nespĺňa jednu alebo viaceré pod</w:t>
      </w:r>
      <w:r w:rsidR="002637BD">
        <w:rPr>
          <w:rFonts w:cstheme="minorHAnsi"/>
        </w:rPr>
        <w:t xml:space="preserve">mienky poskytnutia príspevku, </w:t>
      </w:r>
      <w:r w:rsidR="00C21228" w:rsidRPr="00C21228">
        <w:rPr>
          <w:rFonts w:cstheme="minorHAnsi"/>
        </w:rPr>
        <w:t>resp. na financovanie danej ŽoNFP nie je dostatok finančných prostriedkov na základe alokácie určenej vo výzve.</w:t>
      </w:r>
    </w:p>
    <w:p w14:paraId="1DB4A47E" w14:textId="79016570" w:rsidR="00016EED" w:rsidRPr="005943BC" w:rsidRDefault="00D129C4" w:rsidP="00B57593">
      <w:pPr>
        <w:pStyle w:val="Odsekzoznamu"/>
        <w:numPr>
          <w:ilvl w:val="0"/>
          <w:numId w:val="10"/>
        </w:numPr>
        <w:spacing w:line="240" w:lineRule="auto"/>
        <w:contextualSpacing w:val="0"/>
        <w:jc w:val="both"/>
        <w:rPr>
          <w:rFonts w:cstheme="minorHAnsi"/>
        </w:rPr>
      </w:pPr>
      <w:r w:rsidRPr="005943BC">
        <w:rPr>
          <w:rFonts w:cstheme="minorHAnsi"/>
          <w:b/>
        </w:rPr>
        <w:t>Rozhodnutie o zastavení konania</w:t>
      </w:r>
      <w:r w:rsidRPr="005943BC">
        <w:rPr>
          <w:rFonts w:cstheme="minorHAnsi"/>
        </w:rPr>
        <w:t xml:space="preserve"> – </w:t>
      </w:r>
      <w:r w:rsidR="003D44B0">
        <w:rPr>
          <w:rFonts w:cstheme="minorHAnsi"/>
        </w:rPr>
        <w:t>p</w:t>
      </w:r>
      <w:r w:rsidR="00367268" w:rsidRPr="005943BC">
        <w:rPr>
          <w:rFonts w:cstheme="minorHAnsi"/>
        </w:rPr>
        <w:t>oskytovateľ</w:t>
      </w:r>
      <w:r w:rsidRPr="005943BC">
        <w:rPr>
          <w:rFonts w:cstheme="minorHAnsi"/>
        </w:rPr>
        <w:t xml:space="preserve"> konštatuje, že v schvaľovacom procese nastala niektorá z nasledujúcich skutočností (§ 17 </w:t>
      </w:r>
      <w:r w:rsidR="00C81426">
        <w:rPr>
          <w:rFonts w:cstheme="minorHAnsi"/>
        </w:rPr>
        <w:t xml:space="preserve">ods. 1 </w:t>
      </w:r>
      <w:r w:rsidR="00016EED" w:rsidRPr="005943BC">
        <w:rPr>
          <w:rFonts w:cstheme="minorHAnsi"/>
        </w:rPr>
        <w:t>zákona o príspevkoch z fondov):</w:t>
      </w:r>
    </w:p>
    <w:p w14:paraId="705BF8E2" w14:textId="77777777" w:rsidR="00016EED" w:rsidRPr="005943BC" w:rsidRDefault="00D129C4" w:rsidP="00B57593">
      <w:pPr>
        <w:pStyle w:val="Odsekzoznamu"/>
        <w:numPr>
          <w:ilvl w:val="0"/>
          <w:numId w:val="11"/>
        </w:numPr>
        <w:spacing w:line="240" w:lineRule="auto"/>
        <w:contextualSpacing w:val="0"/>
        <w:jc w:val="both"/>
        <w:rPr>
          <w:rFonts w:cstheme="minorHAnsi"/>
        </w:rPr>
      </w:pPr>
      <w:r w:rsidRPr="005943BC">
        <w:rPr>
          <w:rFonts w:cstheme="minorHAnsi"/>
        </w:rPr>
        <w:t>ŽoNFP nesplnila podmienky doručenia, t. j. žiadateľ nepredložil žiadosť riadne a včas alebo pretrvávajú pochybnosti o splnení podmienok doručenia žiadosti riadne a včas,</w:t>
      </w:r>
    </w:p>
    <w:p w14:paraId="513A1A4F" w14:textId="7815AE1D" w:rsidR="00016EED" w:rsidRPr="005943BC" w:rsidRDefault="00016EED" w:rsidP="00B57593">
      <w:pPr>
        <w:pStyle w:val="Odsekzoznamu"/>
        <w:numPr>
          <w:ilvl w:val="0"/>
          <w:numId w:val="11"/>
        </w:numPr>
        <w:spacing w:line="240" w:lineRule="auto"/>
        <w:contextualSpacing w:val="0"/>
        <w:jc w:val="both"/>
        <w:rPr>
          <w:rFonts w:cstheme="minorHAnsi"/>
        </w:rPr>
      </w:pPr>
      <w:r w:rsidRPr="005943BC">
        <w:rPr>
          <w:rFonts w:cstheme="minorHAnsi"/>
        </w:rPr>
        <w:t>žiadateľ vzal svoju ŽoNFP späť</w:t>
      </w:r>
      <w:r w:rsidR="00D237BE" w:rsidRPr="00D237BE">
        <w:t xml:space="preserve"> </w:t>
      </w:r>
      <w:r w:rsidR="00D237BE" w:rsidRPr="00D237BE">
        <w:rPr>
          <w:rFonts w:cstheme="minorHAnsi"/>
        </w:rPr>
        <w:t>pred vydaním rozhodnutia</w:t>
      </w:r>
      <w:r w:rsidR="00D237BE">
        <w:rPr>
          <w:rFonts w:cstheme="minorHAnsi"/>
        </w:rPr>
        <w:t xml:space="preserve"> </w:t>
      </w:r>
      <w:r w:rsidRPr="005943BC">
        <w:rPr>
          <w:rFonts w:cstheme="minorHAnsi"/>
        </w:rPr>
        <w:t>,</w:t>
      </w:r>
    </w:p>
    <w:p w14:paraId="5CC838E2" w14:textId="459D7B50" w:rsidR="00016EED" w:rsidRPr="005943BC" w:rsidRDefault="00D129C4" w:rsidP="00B57593">
      <w:pPr>
        <w:pStyle w:val="Odsekzoznamu"/>
        <w:numPr>
          <w:ilvl w:val="0"/>
          <w:numId w:val="11"/>
        </w:numPr>
        <w:spacing w:line="240" w:lineRule="auto"/>
        <w:contextualSpacing w:val="0"/>
        <w:jc w:val="both"/>
        <w:rPr>
          <w:rFonts w:cstheme="minorHAnsi"/>
        </w:rPr>
      </w:pPr>
      <w:r w:rsidRPr="005943BC">
        <w:rPr>
          <w:rFonts w:cstheme="minorHAnsi"/>
        </w:rPr>
        <w:t>žiadateľ zomrel, bol vyhlásený za mŕtveho, alebo zanikol bez právneho nástup</w:t>
      </w:r>
      <w:r w:rsidR="00D237BE">
        <w:rPr>
          <w:rFonts w:cstheme="minorHAnsi"/>
        </w:rPr>
        <w:t>cu</w:t>
      </w:r>
      <w:r w:rsidRPr="005943BC">
        <w:rPr>
          <w:rFonts w:cstheme="minorHAnsi"/>
        </w:rPr>
        <w:t>,</w:t>
      </w:r>
    </w:p>
    <w:p w14:paraId="03BEB016" w14:textId="77777777" w:rsidR="00016EED" w:rsidRPr="005943BC" w:rsidRDefault="00D129C4" w:rsidP="00B57593">
      <w:pPr>
        <w:pStyle w:val="Odsekzoznamu"/>
        <w:numPr>
          <w:ilvl w:val="0"/>
          <w:numId w:val="11"/>
        </w:numPr>
        <w:spacing w:line="240" w:lineRule="auto"/>
        <w:contextualSpacing w:val="0"/>
        <w:jc w:val="both"/>
        <w:rPr>
          <w:rFonts w:cstheme="minorHAnsi"/>
        </w:rPr>
      </w:pPr>
      <w:r w:rsidRPr="005943BC">
        <w:rPr>
          <w:rFonts w:cstheme="minorHAnsi"/>
        </w:rPr>
        <w:t>v iných prípadoch, kedy tak ustanovuj</w:t>
      </w:r>
      <w:r w:rsidR="00016EED" w:rsidRPr="005943BC">
        <w:rPr>
          <w:rFonts w:cstheme="minorHAnsi"/>
        </w:rPr>
        <w:t>e zákon o príspevkoch z fondov.</w:t>
      </w:r>
    </w:p>
    <w:p w14:paraId="41FB24A0" w14:textId="45908F31" w:rsidR="00016EED" w:rsidRPr="005943BC" w:rsidRDefault="00D129C4" w:rsidP="00B57593">
      <w:pPr>
        <w:pStyle w:val="Odsekzoznamu"/>
        <w:numPr>
          <w:ilvl w:val="0"/>
          <w:numId w:val="10"/>
        </w:numPr>
        <w:spacing w:line="240" w:lineRule="auto"/>
        <w:contextualSpacing w:val="0"/>
        <w:jc w:val="both"/>
        <w:rPr>
          <w:rFonts w:cstheme="minorHAnsi"/>
        </w:rPr>
      </w:pPr>
      <w:r w:rsidRPr="005943BC">
        <w:rPr>
          <w:rFonts w:cstheme="minorHAnsi"/>
          <w:b/>
        </w:rPr>
        <w:lastRenderedPageBreak/>
        <w:t>Rozhodnutie o zastavení konania</w:t>
      </w:r>
      <w:r w:rsidRPr="005943BC">
        <w:rPr>
          <w:rFonts w:cstheme="minorHAnsi"/>
        </w:rPr>
        <w:t xml:space="preserve"> – </w:t>
      </w:r>
      <w:r w:rsidR="003D44B0">
        <w:rPr>
          <w:rFonts w:cstheme="minorHAnsi"/>
        </w:rPr>
        <w:t>p</w:t>
      </w:r>
      <w:r w:rsidR="00367268" w:rsidRPr="005943BC">
        <w:rPr>
          <w:rFonts w:cstheme="minorHAnsi"/>
        </w:rPr>
        <w:t>oskytovateľ</w:t>
      </w:r>
      <w:r w:rsidRPr="005943BC">
        <w:rPr>
          <w:rFonts w:cstheme="minorHAnsi"/>
        </w:rPr>
        <w:t xml:space="preserve"> môže zastaviť konanie o žiadosti (§ 17 ods. 2 </w:t>
      </w:r>
      <w:r w:rsidR="00016EED" w:rsidRPr="005943BC">
        <w:rPr>
          <w:rFonts w:cstheme="minorHAnsi"/>
        </w:rPr>
        <w:t>zákona o príspevkoch z fondov):</w:t>
      </w:r>
    </w:p>
    <w:p w14:paraId="02AAAD93" w14:textId="28939D02" w:rsidR="00D129C4" w:rsidRPr="005943BC" w:rsidRDefault="00D129C4" w:rsidP="00B57593">
      <w:pPr>
        <w:pStyle w:val="Odsekzoznamu"/>
        <w:numPr>
          <w:ilvl w:val="0"/>
          <w:numId w:val="11"/>
        </w:numPr>
        <w:spacing w:line="240" w:lineRule="auto"/>
        <w:contextualSpacing w:val="0"/>
        <w:jc w:val="both"/>
        <w:rPr>
          <w:rFonts w:cstheme="minorHAnsi"/>
        </w:rPr>
      </w:pPr>
      <w:r w:rsidRPr="005943BC">
        <w:rPr>
          <w:rFonts w:cstheme="minorHAnsi"/>
        </w:rPr>
        <w:t>ak zistil pochybnosti o pravdivosti alebo úplnosti týkajúce sa splnenia podmienky poskytnutia príspevku a žiadateľ tieto pochybnosti neodstránil v určenej lehote, hoci bol o možnosti zastavenia konania poučený (neúplnosť podania, resp. nemožnosť posúdenia splnenia/nesplnenia podmienok poskytnutia príspevku bez priameho výroku o splnení/nesplnení po</w:t>
      </w:r>
      <w:r w:rsidR="00E87CEB" w:rsidRPr="005943BC">
        <w:rPr>
          <w:rFonts w:cstheme="minorHAnsi"/>
        </w:rPr>
        <w:t>dmienok poskytnutia príspevku).</w:t>
      </w:r>
    </w:p>
    <w:p w14:paraId="38608F62" w14:textId="55D2308D" w:rsidR="00906D78" w:rsidRPr="000E0D85" w:rsidRDefault="00D129C4" w:rsidP="00AE6DD6">
      <w:pPr>
        <w:pStyle w:val="Odsekzoznamu"/>
        <w:numPr>
          <w:ilvl w:val="0"/>
          <w:numId w:val="22"/>
        </w:numPr>
        <w:spacing w:line="240" w:lineRule="auto"/>
        <w:ind w:left="142" w:hanging="284"/>
        <w:contextualSpacing w:val="0"/>
        <w:jc w:val="both"/>
        <w:rPr>
          <w:rFonts w:ascii="Helvetica" w:eastAsia="Times New Roman" w:hAnsi="Helvetica" w:cs="Times New Roman"/>
          <w:color w:val="494949"/>
          <w:sz w:val="21"/>
          <w:szCs w:val="21"/>
          <w:lang w:eastAsia="sk-SK"/>
        </w:rPr>
      </w:pPr>
      <w:r w:rsidRPr="005943BC">
        <w:rPr>
          <w:rFonts w:cstheme="minorHAnsi"/>
        </w:rPr>
        <w:t xml:space="preserve">V rámci výzvy je </w:t>
      </w:r>
      <w:r w:rsidR="003D44B0">
        <w:rPr>
          <w:rFonts w:cstheme="minorHAnsi"/>
        </w:rPr>
        <w:t>p</w:t>
      </w:r>
      <w:r w:rsidR="00367268" w:rsidRPr="005943BC">
        <w:rPr>
          <w:rFonts w:cstheme="minorHAnsi"/>
        </w:rPr>
        <w:t>oskytovateľ</w:t>
      </w:r>
      <w:r w:rsidRPr="005943BC">
        <w:rPr>
          <w:rFonts w:cstheme="minorHAnsi"/>
        </w:rPr>
        <w:t xml:space="preserve"> oprávnený využiť zásobník projektov, t. j. zmeniť rozhodnutie o </w:t>
      </w:r>
      <w:r w:rsidR="00367268" w:rsidRPr="005943BC">
        <w:rPr>
          <w:rFonts w:cstheme="minorHAnsi"/>
        </w:rPr>
        <w:t> </w:t>
      </w:r>
      <w:r w:rsidRPr="005943BC">
        <w:rPr>
          <w:rFonts w:cstheme="minorHAnsi"/>
        </w:rPr>
        <w:t>neschválení ŽoNFP, ktoré bolo vydané výlučne z dôvodu nedostatku finančných prostriedkov vyčlenených na výzvu a rozhodnúť o schválení ŽoNFP v súlade s § 18 z</w:t>
      </w:r>
      <w:r w:rsidR="003470EC" w:rsidRPr="005943BC">
        <w:rPr>
          <w:rFonts w:cstheme="minorHAnsi"/>
        </w:rPr>
        <w:t>ákona o príspevkoch</w:t>
      </w:r>
      <w:r w:rsidR="00367268" w:rsidRPr="005943BC">
        <w:rPr>
          <w:rFonts w:cstheme="minorHAnsi"/>
        </w:rPr>
        <w:t xml:space="preserve"> </w:t>
      </w:r>
      <w:r w:rsidR="00D237BE">
        <w:rPr>
          <w:rFonts w:cstheme="minorHAnsi"/>
        </w:rPr>
        <w:t xml:space="preserve">z fondov </w:t>
      </w:r>
      <w:r w:rsidR="003302D5" w:rsidRPr="005943BC">
        <w:rPr>
          <w:rFonts w:cstheme="minorHAnsi"/>
        </w:rPr>
        <w:t>a za </w:t>
      </w:r>
      <w:r w:rsidRPr="005943BC">
        <w:rPr>
          <w:rFonts w:cstheme="minorHAnsi"/>
        </w:rPr>
        <w:t>p</w:t>
      </w:r>
      <w:r w:rsidR="00906D78" w:rsidRPr="005943BC">
        <w:rPr>
          <w:rFonts w:cstheme="minorHAnsi"/>
        </w:rPr>
        <w:t>odmienok definovaných vo výzve.</w:t>
      </w:r>
      <w:r w:rsidR="00827F3B">
        <w:rPr>
          <w:rFonts w:cstheme="minorHAnsi"/>
        </w:rPr>
        <w:t xml:space="preserve"> </w:t>
      </w:r>
      <w:r w:rsidR="003B7525">
        <w:rPr>
          <w:rFonts w:cstheme="minorHAnsi"/>
        </w:rPr>
        <w:t>Ten</w:t>
      </w:r>
      <w:r w:rsidR="00827F3B">
        <w:rPr>
          <w:rFonts w:cstheme="minorHAnsi"/>
        </w:rPr>
        <w:t xml:space="preserve">to postup sa nevzťahuje na </w:t>
      </w:r>
      <w:r w:rsidR="00827F3B" w:rsidRPr="000E0D85">
        <w:rPr>
          <w:rFonts w:cstheme="minorHAnsi"/>
        </w:rPr>
        <w:t>projekty integrovanej územnej investície</w:t>
      </w:r>
      <w:r w:rsidR="00543395">
        <w:rPr>
          <w:rFonts w:cstheme="minorHAnsi"/>
        </w:rPr>
        <w:t xml:space="preserve"> a národné projekty</w:t>
      </w:r>
      <w:r w:rsidR="00827F3B" w:rsidRPr="000E0D85">
        <w:rPr>
          <w:rFonts w:cstheme="minorHAnsi"/>
        </w:rPr>
        <w:t>.</w:t>
      </w:r>
    </w:p>
    <w:p w14:paraId="2EE67806" w14:textId="34AEFDFF" w:rsidR="00D129C4" w:rsidRPr="003E1462" w:rsidRDefault="00D129C4" w:rsidP="00AE6DD6">
      <w:pPr>
        <w:pStyle w:val="Nadpis2"/>
        <w:numPr>
          <w:ilvl w:val="1"/>
          <w:numId w:val="39"/>
        </w:numPr>
        <w:ind w:left="709" w:hanging="425"/>
      </w:pPr>
      <w:bookmarkStart w:id="80" w:name="_Toc118722557"/>
      <w:r w:rsidRPr="003E1462">
        <w:t>Opravné prostriedky a sťažnosti</w:t>
      </w:r>
      <w:bookmarkEnd w:id="80"/>
      <w:r w:rsidRPr="003E1462">
        <w:t xml:space="preserve"> </w:t>
      </w:r>
    </w:p>
    <w:p w14:paraId="1BC4FEAD" w14:textId="17BB7405" w:rsidR="000A07B9" w:rsidRPr="005943BC" w:rsidRDefault="00D129C4" w:rsidP="00AE6DD6">
      <w:pPr>
        <w:pStyle w:val="Odsekzoznamu"/>
        <w:numPr>
          <w:ilvl w:val="0"/>
          <w:numId w:val="23"/>
        </w:numPr>
        <w:spacing w:line="240" w:lineRule="auto"/>
        <w:ind w:left="142" w:hanging="284"/>
        <w:contextualSpacing w:val="0"/>
        <w:jc w:val="both"/>
        <w:rPr>
          <w:rFonts w:cstheme="minorHAnsi"/>
        </w:rPr>
      </w:pPr>
      <w:r w:rsidRPr="005943BC">
        <w:rPr>
          <w:rFonts w:cstheme="minorHAnsi"/>
        </w:rPr>
        <w:t>Opravnými prostriedkami, ktoré je možné v zmysle zákona o</w:t>
      </w:r>
      <w:r w:rsidR="00E7671A" w:rsidRPr="005943BC">
        <w:rPr>
          <w:rFonts w:cstheme="minorHAnsi"/>
        </w:rPr>
        <w:t> </w:t>
      </w:r>
      <w:r w:rsidRPr="005943BC">
        <w:rPr>
          <w:rFonts w:cstheme="minorHAnsi"/>
        </w:rPr>
        <w:t>príspevkoch</w:t>
      </w:r>
      <w:r w:rsidR="00E7671A" w:rsidRPr="005943BC">
        <w:rPr>
          <w:rFonts w:cstheme="minorHAnsi"/>
        </w:rPr>
        <w:t xml:space="preserve"> z fondov</w:t>
      </w:r>
      <w:r w:rsidRPr="005943BC">
        <w:rPr>
          <w:rFonts w:cstheme="minorHAnsi"/>
        </w:rPr>
        <w:t xml:space="preserve"> uplatňovať v rámci schvaľovacieho procesu, </w:t>
      </w:r>
      <w:r w:rsidR="000A07B9" w:rsidRPr="005943BC">
        <w:rPr>
          <w:rFonts w:cstheme="minorHAnsi"/>
        </w:rPr>
        <w:t>sú:</w:t>
      </w:r>
    </w:p>
    <w:p w14:paraId="03EA75CD" w14:textId="77777777" w:rsidR="000A07B9" w:rsidRPr="005943BC" w:rsidRDefault="00D129C4" w:rsidP="00B57593">
      <w:pPr>
        <w:pStyle w:val="Odsekzoznamu"/>
        <w:numPr>
          <w:ilvl w:val="0"/>
          <w:numId w:val="9"/>
        </w:numPr>
        <w:spacing w:line="240" w:lineRule="auto"/>
        <w:contextualSpacing w:val="0"/>
        <w:jc w:val="both"/>
        <w:rPr>
          <w:rFonts w:cstheme="minorHAnsi"/>
        </w:rPr>
      </w:pPr>
      <w:r w:rsidRPr="005943BC">
        <w:rPr>
          <w:rFonts w:cstheme="minorHAnsi"/>
        </w:rPr>
        <w:t xml:space="preserve">odvolanie (riadny opravný prostriedok podľa </w:t>
      </w:r>
      <w:r w:rsidR="000A07B9" w:rsidRPr="005943BC">
        <w:rPr>
          <w:rFonts w:cstheme="minorHAnsi"/>
        </w:rPr>
        <w:t>zákona o príspevkoch z fondov),</w:t>
      </w:r>
    </w:p>
    <w:p w14:paraId="61F718AB" w14:textId="13A6DFF5" w:rsidR="00D129C4" w:rsidRPr="005943BC" w:rsidRDefault="00D129C4" w:rsidP="00B57593">
      <w:pPr>
        <w:pStyle w:val="Odsekzoznamu"/>
        <w:numPr>
          <w:ilvl w:val="0"/>
          <w:numId w:val="9"/>
        </w:numPr>
        <w:spacing w:line="240" w:lineRule="auto"/>
        <w:contextualSpacing w:val="0"/>
        <w:jc w:val="both"/>
        <w:rPr>
          <w:rFonts w:cstheme="minorHAnsi"/>
        </w:rPr>
      </w:pPr>
      <w:r w:rsidRPr="005943BC">
        <w:rPr>
          <w:rFonts w:cstheme="minorHAnsi"/>
        </w:rPr>
        <w:t xml:space="preserve">preskúmanie rozhodnutia mimo odvolacieho konania (mimoriadny opravný prostriedok podľa zákona o príspevkoch z fondov). </w:t>
      </w:r>
    </w:p>
    <w:p w14:paraId="5F7A4032" w14:textId="444997D0" w:rsidR="00D129C4" w:rsidRPr="005943BC" w:rsidRDefault="00D129C4" w:rsidP="00AE6DD6">
      <w:pPr>
        <w:pStyle w:val="Odsekzoznamu"/>
        <w:numPr>
          <w:ilvl w:val="0"/>
          <w:numId w:val="23"/>
        </w:numPr>
        <w:spacing w:line="240" w:lineRule="auto"/>
        <w:ind w:left="142" w:hanging="284"/>
        <w:contextualSpacing w:val="0"/>
        <w:jc w:val="both"/>
        <w:rPr>
          <w:rFonts w:cstheme="minorHAnsi"/>
        </w:rPr>
      </w:pPr>
      <w:r w:rsidRPr="005943BC">
        <w:rPr>
          <w:rFonts w:cstheme="minorHAnsi"/>
        </w:rPr>
        <w:t xml:space="preserve">Rozhodnutie vydané v rámci opravných prostriedkov nemožno napadnúť odvolaním, a preto nadobúda právoplatnosť </w:t>
      </w:r>
      <w:r w:rsidR="00B63621">
        <w:rPr>
          <w:rFonts w:cstheme="minorHAnsi"/>
        </w:rPr>
        <w:t xml:space="preserve">dňom </w:t>
      </w:r>
      <w:r w:rsidRPr="005943BC">
        <w:rPr>
          <w:rFonts w:cstheme="minorHAnsi"/>
        </w:rPr>
        <w:t>jeho doručen</w:t>
      </w:r>
      <w:r w:rsidR="00B63621">
        <w:rPr>
          <w:rFonts w:cstheme="minorHAnsi"/>
        </w:rPr>
        <w:t>ia</w:t>
      </w:r>
      <w:r w:rsidRPr="005943BC">
        <w:rPr>
          <w:rFonts w:cstheme="minorHAnsi"/>
        </w:rPr>
        <w:t xml:space="preserve"> žiadateľovi. Výnimkou je iba rozhodnutie, ktoré </w:t>
      </w:r>
      <w:r w:rsidR="003D44B0">
        <w:rPr>
          <w:rFonts w:cstheme="minorHAnsi"/>
        </w:rPr>
        <w:t>p</w:t>
      </w:r>
      <w:r w:rsidR="00AA54EE" w:rsidRPr="005943BC">
        <w:rPr>
          <w:rFonts w:cstheme="minorHAnsi"/>
        </w:rPr>
        <w:t>oskytovateľ vydá na </w:t>
      </w:r>
      <w:r w:rsidRPr="005943BC">
        <w:rPr>
          <w:rFonts w:cstheme="minorHAnsi"/>
        </w:rPr>
        <w:t xml:space="preserve">svojej úrovni postupom podľa § 20 ods. 1 zákona o príspevkoch z fondov, tzv. autoremedúra. </w:t>
      </w:r>
    </w:p>
    <w:p w14:paraId="6FFDA377" w14:textId="5D2B895A" w:rsidR="00D129C4" w:rsidRPr="005943BC" w:rsidRDefault="00E7671A" w:rsidP="00AE6DD6">
      <w:pPr>
        <w:pStyle w:val="Odsekzoznamu"/>
        <w:numPr>
          <w:ilvl w:val="0"/>
          <w:numId w:val="23"/>
        </w:numPr>
        <w:spacing w:line="240" w:lineRule="auto"/>
        <w:ind w:left="142" w:hanging="284"/>
        <w:contextualSpacing w:val="0"/>
        <w:jc w:val="both"/>
        <w:rPr>
          <w:rFonts w:cstheme="minorHAnsi"/>
        </w:rPr>
      </w:pPr>
      <w:r w:rsidRPr="005943BC">
        <w:rPr>
          <w:rFonts w:cstheme="minorHAnsi"/>
        </w:rPr>
        <w:t xml:space="preserve">Rozhodnutia vydávané </w:t>
      </w:r>
      <w:r w:rsidR="003D44B0">
        <w:rPr>
          <w:rFonts w:cstheme="minorHAnsi"/>
        </w:rPr>
        <w:t>p</w:t>
      </w:r>
      <w:r w:rsidRPr="005943BC">
        <w:rPr>
          <w:rFonts w:cstheme="minorHAnsi"/>
        </w:rPr>
        <w:t>oskytovateľom</w:t>
      </w:r>
      <w:r w:rsidR="00D129C4" w:rsidRPr="005943BC">
        <w:rPr>
          <w:rFonts w:cstheme="minorHAnsi"/>
        </w:rPr>
        <w:t xml:space="preserve"> v schvaľovacom procese sú preskúmateľné súdom z</w:t>
      </w:r>
      <w:r w:rsidRPr="005943BC">
        <w:rPr>
          <w:rFonts w:cstheme="minorHAnsi"/>
        </w:rPr>
        <w:t>a </w:t>
      </w:r>
      <w:r w:rsidR="00D129C4" w:rsidRPr="005943BC">
        <w:rPr>
          <w:rFonts w:cstheme="minorHAnsi"/>
        </w:rPr>
        <w:t xml:space="preserve">podmienok stanovených príslušnými právnymi predpismi upravujúcimi súdny prieskum rozhodnutí. </w:t>
      </w:r>
    </w:p>
    <w:p w14:paraId="7074FC3F" w14:textId="4CB1C1E0" w:rsidR="00D129C4" w:rsidRPr="009879B4" w:rsidRDefault="00D129C4" w:rsidP="00AE6DD6">
      <w:pPr>
        <w:pStyle w:val="Nadpis3"/>
        <w:numPr>
          <w:ilvl w:val="2"/>
          <w:numId w:val="39"/>
        </w:numPr>
        <w:ind w:left="993" w:hanging="567"/>
        <w:rPr>
          <w:rFonts w:ascii="Calibri" w:hAnsi="Calibri" w:cs="Calibri"/>
        </w:rPr>
      </w:pPr>
      <w:bookmarkStart w:id="81" w:name="_Toc118722558"/>
      <w:r w:rsidRPr="009879B4">
        <w:rPr>
          <w:rFonts w:ascii="Calibri" w:hAnsi="Calibri" w:cs="Calibri"/>
        </w:rPr>
        <w:t>Odvolanie (riadny opravný prostriedok)</w:t>
      </w:r>
      <w:bookmarkEnd w:id="81"/>
    </w:p>
    <w:p w14:paraId="52FDEC01" w14:textId="3D689EA7"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Ak sa žiadateľ domnieva, že v konaní o ŽoNFP neboli dodržané ustanovenia z</w:t>
      </w:r>
      <w:r w:rsidR="000A07B9" w:rsidRPr="005943BC">
        <w:rPr>
          <w:rFonts w:cstheme="minorHAnsi"/>
        </w:rPr>
        <w:t>ákona o príspevkoch z </w:t>
      </w:r>
      <w:r w:rsidR="00BB3ED5" w:rsidRPr="005943BC">
        <w:rPr>
          <w:rFonts w:cstheme="minorHAnsi"/>
        </w:rPr>
        <w:t xml:space="preserve">fondov alebo </w:t>
      </w:r>
      <w:r w:rsidR="003D44B0">
        <w:rPr>
          <w:rFonts w:cstheme="minorHAnsi"/>
        </w:rPr>
        <w:t>p</w:t>
      </w:r>
      <w:r w:rsidR="00BB3ED5" w:rsidRPr="005943BC">
        <w:rPr>
          <w:rFonts w:cstheme="minorHAnsi"/>
        </w:rPr>
        <w:t>oskytovateľ</w:t>
      </w:r>
      <w:r w:rsidRPr="005943BC">
        <w:rPr>
          <w:rFonts w:cstheme="minorHAnsi"/>
        </w:rPr>
        <w:t xml:space="preserve"> nesprávne overil splnenie podmienok poskytnutia príspevku uvedených vo výzve, má možnosť domáhať sa nápravy prostredníctvom riadneho opravného prostriedku, ktorým je odvolanie (§</w:t>
      </w:r>
      <w:r w:rsidR="00BB3ED5" w:rsidRPr="005943BC">
        <w:rPr>
          <w:rFonts w:cstheme="minorHAnsi"/>
        </w:rPr>
        <w:t xml:space="preserve"> </w:t>
      </w:r>
      <w:r w:rsidRPr="005943BC">
        <w:rPr>
          <w:rFonts w:cstheme="minorHAnsi"/>
        </w:rPr>
        <w:t>19 zákona o príspevkoch z fondov). Odvolanie sa podáva voči neprávoplatným rozhodnutiam, voči ktorým je prípustné, pričom zákon o príspevkoch z fondov v  §</w:t>
      </w:r>
      <w:r w:rsidR="00BB3ED5" w:rsidRPr="005943BC">
        <w:rPr>
          <w:rFonts w:cstheme="minorHAnsi"/>
        </w:rPr>
        <w:t xml:space="preserve"> </w:t>
      </w:r>
      <w:r w:rsidRPr="005943BC">
        <w:rPr>
          <w:rFonts w:cstheme="minorHAnsi"/>
        </w:rPr>
        <w:t>19 ods. 7 ustanovuje, v ktorých prípadoch odvolanie nie je prípustné. Od</w:t>
      </w:r>
      <w:r w:rsidR="00990BC7">
        <w:rPr>
          <w:rFonts w:cstheme="minorHAnsi"/>
        </w:rPr>
        <w:t>volanie má odkladný účinok a na </w:t>
      </w:r>
      <w:r w:rsidRPr="005943BC">
        <w:rPr>
          <w:rFonts w:cstheme="minorHAnsi"/>
        </w:rPr>
        <w:t xml:space="preserve">konanie o žiadosti a odvolacie konanie sa vzťahuje </w:t>
      </w:r>
      <w:r w:rsidR="00D237BE" w:rsidRPr="005943BC">
        <w:rPr>
          <w:rFonts w:cstheme="minorHAnsi"/>
        </w:rPr>
        <w:t>zásad</w:t>
      </w:r>
      <w:r w:rsidR="00D237BE">
        <w:rPr>
          <w:rFonts w:cstheme="minorHAnsi"/>
        </w:rPr>
        <w:t>a</w:t>
      </w:r>
      <w:r w:rsidR="00D237BE" w:rsidRPr="005943BC">
        <w:rPr>
          <w:rFonts w:cstheme="minorHAnsi"/>
        </w:rPr>
        <w:t xml:space="preserve"> </w:t>
      </w:r>
      <w:r w:rsidRPr="005943BC">
        <w:rPr>
          <w:rFonts w:cstheme="minorHAnsi"/>
        </w:rPr>
        <w:t>jednotnosti konania.</w:t>
      </w:r>
    </w:p>
    <w:p w14:paraId="7253CA96" w14:textId="1D9258A2"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Odvo</w:t>
      </w:r>
      <w:r w:rsidR="00A76465" w:rsidRPr="005943BC">
        <w:rPr>
          <w:rFonts w:cstheme="minorHAnsi"/>
        </w:rPr>
        <w:t xml:space="preserve">lanie podáva žiadateľ písomne </w:t>
      </w:r>
      <w:r w:rsidR="003D44B0">
        <w:rPr>
          <w:rFonts w:cstheme="minorHAnsi"/>
        </w:rPr>
        <w:t>p</w:t>
      </w:r>
      <w:r w:rsidR="00A76465" w:rsidRPr="005943BC">
        <w:rPr>
          <w:rFonts w:cstheme="minorHAnsi"/>
        </w:rPr>
        <w:t>oskytovateľovi</w:t>
      </w:r>
      <w:r w:rsidR="00A76465" w:rsidRPr="005943BC">
        <w:rPr>
          <w:rFonts w:cstheme="minorHAnsi"/>
          <w:color w:val="FF0000"/>
        </w:rPr>
        <w:t xml:space="preserve"> </w:t>
      </w:r>
      <w:r w:rsidR="00A76465" w:rsidRPr="001A6AF5">
        <w:rPr>
          <w:rFonts w:cstheme="minorHAnsi"/>
        </w:rPr>
        <w:t xml:space="preserve">v lehote </w:t>
      </w:r>
      <w:r w:rsidR="001A6AF5" w:rsidRPr="001A6AF5">
        <w:rPr>
          <w:rFonts w:cstheme="minorHAnsi"/>
        </w:rPr>
        <w:t>10 pracovných dní odo dňa doručenia rozhodnutia</w:t>
      </w:r>
      <w:r w:rsidRPr="005943BC">
        <w:rPr>
          <w:rFonts w:cstheme="minorHAnsi"/>
        </w:rPr>
        <w:t>, voči ktorému má odvolanie smerovať. Podané odvolanie môže žiadateľ čo do rozsahu a dôvodov podania odvolania doplniť len do uplynutia lehoty na podanie odvolania. Ak</w:t>
      </w:r>
      <w:r w:rsidR="00A76465" w:rsidRPr="005943BC">
        <w:rPr>
          <w:rFonts w:cstheme="minorHAnsi"/>
        </w:rPr>
        <w:t xml:space="preserve"> dôjde k </w:t>
      </w:r>
      <w:r w:rsidRPr="005943BC">
        <w:rPr>
          <w:rFonts w:cstheme="minorHAnsi"/>
        </w:rPr>
        <w:t xml:space="preserve">zastaveniu konania z dôvodov podľa § 17 ods. 1 </w:t>
      </w:r>
      <w:r w:rsidR="00D237BE">
        <w:rPr>
          <w:rFonts w:cstheme="minorHAnsi"/>
        </w:rPr>
        <w:t xml:space="preserve">písm. a) a c) </w:t>
      </w:r>
      <w:r w:rsidRPr="005943BC">
        <w:rPr>
          <w:rFonts w:cstheme="minorHAnsi"/>
        </w:rPr>
        <w:t xml:space="preserve">zákona o príspevkoch z fondov a následne k zmene uzavretej výzvy alebo k zmene otvorenej výzvy, ktorá sa týka daného hodnotiaceho kola a súčasne dôvod zastavenia konania súvisí s neskoršou zmenou uzavretej výzvy, resp. so zmenou otvorenej výzvy týkajúcou sa daného hodnotiaceho kola, žiadateľ má právo podať odvolanie </w:t>
      </w:r>
      <w:r w:rsidRPr="001A6AF5">
        <w:rPr>
          <w:rFonts w:cstheme="minorHAnsi"/>
        </w:rPr>
        <w:t xml:space="preserve">v lehote 10 pracovných dní </w:t>
      </w:r>
      <w:r w:rsidRPr="005943BC">
        <w:rPr>
          <w:rFonts w:cstheme="minorHAnsi"/>
        </w:rPr>
        <w:t xml:space="preserve">odo dňa zverejnenia zmeny výzvy </w:t>
      </w:r>
      <w:r w:rsidR="0015749F">
        <w:rPr>
          <w:rFonts w:cstheme="minorHAnsi"/>
        </w:rPr>
        <w:t>prostredníctvom</w:t>
      </w:r>
      <w:r w:rsidRPr="005943BC">
        <w:rPr>
          <w:rFonts w:cstheme="minorHAnsi"/>
        </w:rPr>
        <w:t xml:space="preserve"> I</w:t>
      </w:r>
      <w:r w:rsidR="009A0D00">
        <w:rPr>
          <w:rFonts w:cstheme="minorHAnsi"/>
        </w:rPr>
        <w:t>T</w:t>
      </w:r>
      <w:r w:rsidRPr="005943BC">
        <w:rPr>
          <w:rFonts w:cstheme="minorHAnsi"/>
        </w:rPr>
        <w:t>MS.</w:t>
      </w:r>
    </w:p>
    <w:p w14:paraId="71270B9E" w14:textId="77777777" w:rsidR="000A07B9"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Odvolanie nie je prípustné</w:t>
      </w:r>
      <w:r w:rsidR="000A07B9" w:rsidRPr="005943BC">
        <w:rPr>
          <w:rFonts w:cstheme="minorHAnsi"/>
        </w:rPr>
        <w:t xml:space="preserve"> voči:</w:t>
      </w:r>
    </w:p>
    <w:p w14:paraId="3708DD64" w14:textId="125F0536" w:rsidR="000A07B9" w:rsidRPr="005943BC" w:rsidRDefault="00D129C4" w:rsidP="00B57593">
      <w:pPr>
        <w:pStyle w:val="Odsekzoznamu"/>
        <w:numPr>
          <w:ilvl w:val="0"/>
          <w:numId w:val="8"/>
        </w:numPr>
        <w:spacing w:line="240" w:lineRule="auto"/>
        <w:ind w:left="284" w:hanging="284"/>
        <w:contextualSpacing w:val="0"/>
        <w:jc w:val="both"/>
        <w:rPr>
          <w:rFonts w:cstheme="minorHAnsi"/>
        </w:rPr>
      </w:pPr>
      <w:r w:rsidRPr="005943BC">
        <w:rPr>
          <w:rFonts w:cstheme="minorHAnsi"/>
        </w:rPr>
        <w:t>rozhodnutiu o zastavení konania podľa § 17 ods. 1</w:t>
      </w:r>
      <w:r w:rsidR="003A74AF">
        <w:rPr>
          <w:rFonts w:cstheme="minorHAnsi"/>
        </w:rPr>
        <w:t xml:space="preserve"> </w:t>
      </w:r>
      <w:r w:rsidRPr="005943BC">
        <w:rPr>
          <w:rFonts w:cstheme="minorHAnsi"/>
        </w:rPr>
        <w:t>písm. a),</w:t>
      </w:r>
      <w:r w:rsidR="000A07B9" w:rsidRPr="005943BC">
        <w:rPr>
          <w:rFonts w:cstheme="minorHAnsi"/>
        </w:rPr>
        <w:t xml:space="preserve"> b) a d) zákona o príspevkoch z </w:t>
      </w:r>
      <w:r w:rsidRPr="005943BC">
        <w:rPr>
          <w:rFonts w:cstheme="minorHAnsi"/>
        </w:rPr>
        <w:t>fondov s</w:t>
      </w:r>
      <w:r w:rsidR="00603CA9">
        <w:rPr>
          <w:rFonts w:cstheme="minorHAnsi"/>
        </w:rPr>
        <w:t> </w:t>
      </w:r>
      <w:r w:rsidRPr="005943BC">
        <w:rPr>
          <w:rFonts w:cstheme="minorHAnsi"/>
        </w:rPr>
        <w:t>výnimkou rozhodnutia o zastavení konania podľa § 17 ods. 1 písm. a), ak dôvod zastavenia konania súvisí s neskoršou zmenou výzvy podľa § 14 ods. 4</w:t>
      </w:r>
      <w:r w:rsidR="000A07B9" w:rsidRPr="005943BC">
        <w:rPr>
          <w:rFonts w:cstheme="minorHAnsi"/>
        </w:rPr>
        <w:t xml:space="preserve"> prvej vety alebo s </w:t>
      </w:r>
      <w:r w:rsidRPr="005943BC">
        <w:rPr>
          <w:rFonts w:cstheme="minorHAnsi"/>
        </w:rPr>
        <w:t xml:space="preserve">neskoršou zmenou výzvy podľa </w:t>
      </w:r>
      <w:r w:rsidRPr="005943BC">
        <w:rPr>
          <w:rFonts w:cstheme="minorHAnsi"/>
        </w:rPr>
        <w:lastRenderedPageBreak/>
        <w:t>§ 14 ods. 4 druhej vety, ktorá sa vzťahuje na rovnaké posudzované časové obdobie výzvy ako späťvzatie žiadosti,</w:t>
      </w:r>
    </w:p>
    <w:p w14:paraId="023EBC21" w14:textId="77777777" w:rsidR="000A07B9" w:rsidRPr="005943BC" w:rsidRDefault="00D129C4" w:rsidP="00B57593">
      <w:pPr>
        <w:pStyle w:val="Odsekzoznamu"/>
        <w:numPr>
          <w:ilvl w:val="0"/>
          <w:numId w:val="8"/>
        </w:numPr>
        <w:spacing w:line="240" w:lineRule="auto"/>
        <w:ind w:left="284" w:hanging="284"/>
        <w:contextualSpacing w:val="0"/>
        <w:jc w:val="both"/>
        <w:rPr>
          <w:rFonts w:cstheme="minorHAnsi"/>
        </w:rPr>
      </w:pPr>
      <w:r w:rsidRPr="005943BC">
        <w:rPr>
          <w:rFonts w:cstheme="minorHAnsi"/>
        </w:rPr>
        <w:t>rozhodnutiu o schválení žiadosti podľa § 16 ods. 6 zákona o príspevkoch z fondov, ktorým bola žiadosť schválená tak, ako bola podaná,</w:t>
      </w:r>
    </w:p>
    <w:p w14:paraId="389F16C8" w14:textId="6257B198" w:rsidR="000A07B9" w:rsidRPr="005943BC" w:rsidRDefault="00D129C4" w:rsidP="00B57593">
      <w:pPr>
        <w:pStyle w:val="Odsekzoznamu"/>
        <w:numPr>
          <w:ilvl w:val="0"/>
          <w:numId w:val="8"/>
        </w:numPr>
        <w:spacing w:line="240" w:lineRule="auto"/>
        <w:ind w:left="284" w:hanging="284"/>
        <w:contextualSpacing w:val="0"/>
        <w:jc w:val="both"/>
        <w:rPr>
          <w:rFonts w:cstheme="minorHAnsi"/>
        </w:rPr>
      </w:pPr>
      <w:r w:rsidRPr="005943BC">
        <w:rPr>
          <w:rFonts w:cstheme="minorHAnsi"/>
        </w:rPr>
        <w:t>rozhodnutiu o zmene rozhodnutia o neschválení žiad</w:t>
      </w:r>
      <w:r w:rsidR="000A07B9" w:rsidRPr="005943BC">
        <w:rPr>
          <w:rFonts w:cstheme="minorHAnsi"/>
        </w:rPr>
        <w:t>osti podľa § 18 ods. 5 zákona o </w:t>
      </w:r>
      <w:r w:rsidRPr="005943BC">
        <w:rPr>
          <w:rFonts w:cstheme="minorHAnsi"/>
        </w:rPr>
        <w:t>príspevkoch z</w:t>
      </w:r>
      <w:r w:rsidR="00CF7198">
        <w:rPr>
          <w:rFonts w:cstheme="minorHAnsi"/>
        </w:rPr>
        <w:t> </w:t>
      </w:r>
      <w:r w:rsidRPr="005943BC">
        <w:rPr>
          <w:rFonts w:cstheme="minorHAnsi"/>
        </w:rPr>
        <w:t>fondov, ktorým bola žiadosť schválená tak, ako bola podaná, alebo ktorým bolo konanie zastavené,</w:t>
      </w:r>
    </w:p>
    <w:p w14:paraId="5241FF4B" w14:textId="59451146" w:rsidR="000A07B9" w:rsidRPr="005943BC" w:rsidRDefault="00D129C4" w:rsidP="00B57593">
      <w:pPr>
        <w:pStyle w:val="Odsekzoznamu"/>
        <w:numPr>
          <w:ilvl w:val="0"/>
          <w:numId w:val="8"/>
        </w:numPr>
        <w:spacing w:line="240" w:lineRule="auto"/>
        <w:ind w:left="284" w:hanging="284"/>
        <w:contextualSpacing w:val="0"/>
        <w:jc w:val="both"/>
        <w:rPr>
          <w:rFonts w:cstheme="minorHAnsi"/>
        </w:rPr>
      </w:pPr>
      <w:r w:rsidRPr="005943BC">
        <w:rPr>
          <w:rFonts w:cstheme="minorHAnsi"/>
        </w:rPr>
        <w:t>rozhodnutiu štatutárneho orgánu poskytovateľa o odvolaní podľa § 20 ods. 2 alebo ods. 3 zákona o</w:t>
      </w:r>
      <w:r w:rsidR="00CF7198">
        <w:rPr>
          <w:rFonts w:cstheme="minorHAnsi"/>
        </w:rPr>
        <w:t> </w:t>
      </w:r>
      <w:r w:rsidRPr="005943BC">
        <w:rPr>
          <w:rFonts w:cstheme="minorHAnsi"/>
        </w:rPr>
        <w:t>príspevkoch z fondov,</w:t>
      </w:r>
    </w:p>
    <w:p w14:paraId="72C075B7" w14:textId="5150DD4C" w:rsidR="00D129C4" w:rsidRPr="005943BC" w:rsidRDefault="00D129C4" w:rsidP="00B57593">
      <w:pPr>
        <w:pStyle w:val="Odsekzoznamu"/>
        <w:numPr>
          <w:ilvl w:val="0"/>
          <w:numId w:val="8"/>
        </w:numPr>
        <w:spacing w:line="240" w:lineRule="auto"/>
        <w:ind w:left="284" w:hanging="284"/>
        <w:contextualSpacing w:val="0"/>
        <w:jc w:val="both"/>
        <w:rPr>
          <w:rFonts w:cstheme="minorHAnsi"/>
        </w:rPr>
      </w:pPr>
      <w:r w:rsidRPr="005943BC">
        <w:rPr>
          <w:rFonts w:cstheme="minorHAnsi"/>
        </w:rPr>
        <w:t>rozhodnutiu o preskúmaní rozhodnutia mimo odvolaci</w:t>
      </w:r>
      <w:r w:rsidR="000A07B9" w:rsidRPr="005943BC">
        <w:rPr>
          <w:rFonts w:cstheme="minorHAnsi"/>
        </w:rPr>
        <w:t>eho konania podľa § 21 zákona o </w:t>
      </w:r>
      <w:r w:rsidRPr="005943BC">
        <w:rPr>
          <w:rFonts w:cstheme="minorHAnsi"/>
        </w:rPr>
        <w:t>príspevkoch z fondov.</w:t>
      </w:r>
    </w:p>
    <w:p w14:paraId="4CB8C5BE" w14:textId="19E76CB7" w:rsidR="00AA2CCF"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Po</w:t>
      </w:r>
      <w:r w:rsidR="00A76465" w:rsidRPr="005943BC">
        <w:rPr>
          <w:rFonts w:cstheme="minorHAnsi"/>
        </w:rPr>
        <w:t xml:space="preserve"> doručení odvolania žiadateľa </w:t>
      </w:r>
      <w:r w:rsidR="003D44B0">
        <w:rPr>
          <w:rFonts w:cstheme="minorHAnsi"/>
        </w:rPr>
        <w:t>p</w:t>
      </w:r>
      <w:r w:rsidR="00A76465" w:rsidRPr="005943BC">
        <w:rPr>
          <w:rFonts w:cstheme="minorHAnsi"/>
        </w:rPr>
        <w:t>oskytovateľ</w:t>
      </w:r>
      <w:r w:rsidRPr="005943BC">
        <w:rPr>
          <w:rFonts w:cstheme="minorHAnsi"/>
        </w:rPr>
        <w:t xml:space="preserve"> preskúma, či nie sú dôv</w:t>
      </w:r>
      <w:r w:rsidR="00A76465" w:rsidRPr="005943BC">
        <w:rPr>
          <w:rFonts w:cstheme="minorHAnsi"/>
        </w:rPr>
        <w:t>ody na zamietnutie odvolania. Poskytovateľ</w:t>
      </w:r>
      <w:r w:rsidRPr="005943BC">
        <w:rPr>
          <w:rFonts w:cstheme="minorHAnsi"/>
        </w:rPr>
        <w:t xml:space="preserve"> </w:t>
      </w:r>
      <w:r w:rsidR="001C668D">
        <w:rPr>
          <w:rFonts w:cstheme="minorHAnsi"/>
        </w:rPr>
        <w:t xml:space="preserve">rozhodnutím </w:t>
      </w:r>
      <w:r w:rsidRPr="005943BC">
        <w:rPr>
          <w:rFonts w:cstheme="minorHAnsi"/>
        </w:rPr>
        <w:t>odvolanie žiadateľa zami</w:t>
      </w:r>
      <w:r w:rsidR="00AA2CCF" w:rsidRPr="005943BC">
        <w:rPr>
          <w:rFonts w:cstheme="minorHAnsi"/>
        </w:rPr>
        <w:t>etne v nasledovných prípadoch:</w:t>
      </w:r>
    </w:p>
    <w:p w14:paraId="7E3C3EA2" w14:textId="77777777"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Odvolanie nie je podané oprávnenou osobou – oprávnený na podanie</w:t>
      </w:r>
      <w:r w:rsidR="00AA2CCF" w:rsidRPr="005943BC">
        <w:rPr>
          <w:rFonts w:cstheme="minorHAnsi"/>
        </w:rPr>
        <w:t xml:space="preserve"> odvolania je výlučne žiadateľ;</w:t>
      </w:r>
    </w:p>
    <w:p w14:paraId="6ECCC0BE" w14:textId="2E2BF244"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Žiadateľ sa vzdal práva na odvolanie – žiadateľ je oprávnený vzdať sa p</w:t>
      </w:r>
      <w:r w:rsidR="00A76465" w:rsidRPr="005943BC">
        <w:rPr>
          <w:rFonts w:cstheme="minorHAnsi"/>
        </w:rPr>
        <w:t>ráva na odvolanie písomne u </w:t>
      </w:r>
      <w:r w:rsidR="003D44B0">
        <w:rPr>
          <w:rFonts w:cstheme="minorHAnsi"/>
        </w:rPr>
        <w:t>p</w:t>
      </w:r>
      <w:r w:rsidR="00A76465" w:rsidRPr="005943BC">
        <w:rPr>
          <w:rFonts w:cstheme="minorHAnsi"/>
        </w:rPr>
        <w:t>oskytovateľa</w:t>
      </w:r>
      <w:r w:rsidR="00AA2CCF" w:rsidRPr="005943BC">
        <w:rPr>
          <w:rFonts w:cstheme="minorHAnsi"/>
        </w:rPr>
        <w:t>;</w:t>
      </w:r>
    </w:p>
    <w:p w14:paraId="5B73239F" w14:textId="5651DB75"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Odvolanie je podané po lehote na podanie odvolania – zákonná lehota na podanie odvolania je 10</w:t>
      </w:r>
      <w:r w:rsidR="00D6199F">
        <w:rPr>
          <w:rFonts w:cstheme="minorHAnsi"/>
        </w:rPr>
        <w:t> </w:t>
      </w:r>
      <w:r w:rsidRPr="005943BC">
        <w:rPr>
          <w:rFonts w:cstheme="minorHAnsi"/>
        </w:rPr>
        <w:t>pracovných dní od</w:t>
      </w:r>
      <w:r w:rsidR="00424E84">
        <w:rPr>
          <w:rFonts w:cstheme="minorHAnsi"/>
        </w:rPr>
        <w:t>o dňa</w:t>
      </w:r>
      <w:r w:rsidRPr="005943BC">
        <w:rPr>
          <w:rFonts w:cstheme="minorHAnsi"/>
        </w:rPr>
        <w:t xml:space="preserve"> doručenia rozhodnutia</w:t>
      </w:r>
      <w:r w:rsidR="00424E84">
        <w:rPr>
          <w:rFonts w:cstheme="minorHAnsi"/>
        </w:rPr>
        <w:t>,</w:t>
      </w:r>
      <w:r w:rsidR="00424E84" w:rsidRPr="00DF2652">
        <w:rPr>
          <w:rFonts w:cstheme="minorHAnsi"/>
        </w:rPr>
        <w:t xml:space="preserve"> </w:t>
      </w:r>
      <w:r w:rsidR="00424E84" w:rsidRPr="001D57CA">
        <w:rPr>
          <w:rFonts w:cstheme="minorHAnsi"/>
        </w:rPr>
        <w:t>alebo odo dňa zverejnenia zmeny výzvy, ak odvolanie smeruje proti rozhodnutiu o zastavení konania podľa § 17 ods. 1 písm. a) a c) zákona o príspevkoch z fondov a dôvod zastavenia  konania súvisí s neskoršou zmenou výzvy</w:t>
      </w:r>
      <w:r w:rsidRPr="005943BC">
        <w:rPr>
          <w:rFonts w:cstheme="minorHAnsi"/>
        </w:rPr>
        <w:t>. Ak žiadateľ v</w:t>
      </w:r>
      <w:r w:rsidR="00424E84">
        <w:rPr>
          <w:rFonts w:cstheme="minorHAnsi"/>
        </w:rPr>
        <w:t> </w:t>
      </w:r>
      <w:r w:rsidRPr="005943BC">
        <w:rPr>
          <w:rFonts w:cstheme="minorHAnsi"/>
        </w:rPr>
        <w:t>dôsledku nesprávneho poučenia alebo preto, že nebol poučený vôbec, podal odvolanie po lehote, predpokladá sa, že ho podal včas, ak tak urobil do 3 mesiac</w:t>
      </w:r>
      <w:r w:rsidR="00F3633D">
        <w:rPr>
          <w:rFonts w:cstheme="minorHAnsi"/>
        </w:rPr>
        <w:t>ov</w:t>
      </w:r>
      <w:r w:rsidRPr="005943BC">
        <w:rPr>
          <w:rFonts w:cstheme="minorHAnsi"/>
        </w:rPr>
        <w:t xml:space="preserve"> odo dňa doručenia rozhodnutia, </w:t>
      </w:r>
      <w:r w:rsidR="00AA2CCF" w:rsidRPr="005943BC">
        <w:rPr>
          <w:rFonts w:cstheme="minorHAnsi"/>
        </w:rPr>
        <w:t>voči ktorému odvolanie smeruje;</w:t>
      </w:r>
    </w:p>
    <w:p w14:paraId="4D122B25" w14:textId="1D5CE9A1"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 xml:space="preserve">Odvolanie je podané po </w:t>
      </w:r>
      <w:r w:rsidR="00F3633D">
        <w:rPr>
          <w:rFonts w:cstheme="minorHAnsi"/>
        </w:rPr>
        <w:t xml:space="preserve">predchádzajúcom </w:t>
      </w:r>
      <w:r w:rsidRPr="005943BC">
        <w:rPr>
          <w:rFonts w:cstheme="minorHAnsi"/>
        </w:rPr>
        <w:t>späťvzatí odvolania – žiadateľ je oprávnený v lehote na</w:t>
      </w:r>
      <w:r w:rsidR="00D6199F">
        <w:rPr>
          <w:rFonts w:cstheme="minorHAnsi"/>
        </w:rPr>
        <w:t> </w:t>
      </w:r>
      <w:r w:rsidRPr="005943BC">
        <w:rPr>
          <w:rFonts w:cstheme="minorHAnsi"/>
        </w:rPr>
        <w:t>odvolanie podané odvolanie vziať písomne späť. Ak po späťvzatí podá v lehote na odvolanie nové odvolanie</w:t>
      </w:r>
      <w:r w:rsidR="007F3C62" w:rsidRPr="005943BC">
        <w:rPr>
          <w:rFonts w:cstheme="minorHAnsi"/>
        </w:rPr>
        <w:t xml:space="preserve">, </w:t>
      </w:r>
      <w:r w:rsidR="003D44B0">
        <w:rPr>
          <w:rFonts w:cstheme="minorHAnsi"/>
        </w:rPr>
        <w:t>p</w:t>
      </w:r>
      <w:r w:rsidR="007F3C62" w:rsidRPr="005943BC">
        <w:rPr>
          <w:rFonts w:cstheme="minorHAnsi"/>
        </w:rPr>
        <w:t>oskytovateľ</w:t>
      </w:r>
      <w:r w:rsidR="00AA2CCF" w:rsidRPr="005943BC">
        <w:rPr>
          <w:rFonts w:cstheme="minorHAnsi"/>
        </w:rPr>
        <w:t xml:space="preserve"> takéto odvolanie </w:t>
      </w:r>
      <w:r w:rsidR="00660D02">
        <w:rPr>
          <w:rFonts w:cstheme="minorHAnsi"/>
        </w:rPr>
        <w:t>za</w:t>
      </w:r>
      <w:r w:rsidR="00AA2CCF" w:rsidRPr="005943BC">
        <w:rPr>
          <w:rFonts w:cstheme="minorHAnsi"/>
        </w:rPr>
        <w:t>mietne;</w:t>
      </w:r>
    </w:p>
    <w:p w14:paraId="5333A679" w14:textId="77777777"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w:t>
      </w:r>
      <w:r w:rsidR="00AA2CCF" w:rsidRPr="005943BC">
        <w:rPr>
          <w:rFonts w:cstheme="minorHAnsi"/>
        </w:rPr>
        <w:t>dvolanie nie je podané písomne;</w:t>
      </w:r>
    </w:p>
    <w:p w14:paraId="15BC4890" w14:textId="77777777"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Odvolanie neobsahuje náležitosti, čiže označenie rozhodnutia, proti ktorému odvolanie smeruje a z obsahu odvolania nie je možné zistiť, proti ktorému rozhodnutiu smeruje;</w:t>
      </w:r>
    </w:p>
    <w:p w14:paraId="186043E3" w14:textId="77777777"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Odvolanie neobsahuje náležitosti, ktorými sú:</w:t>
      </w:r>
    </w:p>
    <w:p w14:paraId="6B6FB9A3" w14:textId="77777777" w:rsidR="00AA2CCF" w:rsidRPr="005943BC" w:rsidRDefault="00D129C4" w:rsidP="00B57593">
      <w:pPr>
        <w:pStyle w:val="Odsekzoznamu"/>
        <w:numPr>
          <w:ilvl w:val="0"/>
          <w:numId w:val="7"/>
        </w:numPr>
        <w:spacing w:line="240" w:lineRule="auto"/>
        <w:ind w:left="709" w:hanging="283"/>
        <w:contextualSpacing w:val="0"/>
        <w:jc w:val="both"/>
        <w:rPr>
          <w:rFonts w:cstheme="minorHAnsi"/>
        </w:rPr>
      </w:pPr>
      <w:r w:rsidRPr="005943BC">
        <w:rPr>
          <w:rFonts w:cstheme="minorHAnsi"/>
        </w:rPr>
        <w:t>akej veci sa odvolanie t</w:t>
      </w:r>
      <w:r w:rsidR="00AA2CCF" w:rsidRPr="005943BC">
        <w:rPr>
          <w:rFonts w:cstheme="minorHAnsi"/>
        </w:rPr>
        <w:t>ýka a dôvody podania odvolania,</w:t>
      </w:r>
    </w:p>
    <w:p w14:paraId="313F25F6" w14:textId="77777777" w:rsidR="00AA2CCF" w:rsidRPr="005943BC" w:rsidRDefault="00AA2CCF" w:rsidP="00B57593">
      <w:pPr>
        <w:pStyle w:val="Odsekzoznamu"/>
        <w:numPr>
          <w:ilvl w:val="0"/>
          <w:numId w:val="7"/>
        </w:numPr>
        <w:spacing w:line="240" w:lineRule="auto"/>
        <w:ind w:left="709" w:hanging="283"/>
        <w:contextualSpacing w:val="0"/>
        <w:jc w:val="both"/>
        <w:rPr>
          <w:rFonts w:cstheme="minorHAnsi"/>
        </w:rPr>
      </w:pPr>
      <w:r w:rsidRPr="005943BC">
        <w:rPr>
          <w:rFonts w:cstheme="minorHAnsi"/>
        </w:rPr>
        <w:t>čo odvolaním žiadateľ navrhuje,</w:t>
      </w:r>
    </w:p>
    <w:p w14:paraId="63412042" w14:textId="77777777" w:rsidR="00AA2CCF" w:rsidRPr="005943BC" w:rsidRDefault="00D129C4" w:rsidP="00B57593">
      <w:pPr>
        <w:pStyle w:val="Odsekzoznamu"/>
        <w:numPr>
          <w:ilvl w:val="0"/>
          <w:numId w:val="7"/>
        </w:numPr>
        <w:spacing w:line="240" w:lineRule="auto"/>
        <w:ind w:left="709" w:hanging="283"/>
        <w:contextualSpacing w:val="0"/>
        <w:jc w:val="both"/>
        <w:rPr>
          <w:rFonts w:cstheme="minorHAnsi"/>
        </w:rPr>
      </w:pPr>
      <w:r w:rsidRPr="005943BC">
        <w:rPr>
          <w:rFonts w:cstheme="minorHAnsi"/>
        </w:rPr>
        <w:t>dátum podania a podpis o</w:t>
      </w:r>
      <w:r w:rsidR="00AA2CCF" w:rsidRPr="005943BC">
        <w:rPr>
          <w:rFonts w:cstheme="minorHAnsi"/>
        </w:rPr>
        <w:t>soby podávajúcej odvolanie.</w:t>
      </w:r>
    </w:p>
    <w:p w14:paraId="01140B4D" w14:textId="0A0608FE" w:rsidR="00AA2CCF"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Odvolanie smeruje len pr</w:t>
      </w:r>
      <w:r w:rsidR="007F3C62" w:rsidRPr="005943BC">
        <w:rPr>
          <w:rFonts w:cstheme="minorHAnsi"/>
        </w:rPr>
        <w:t xml:space="preserve">oti odôvodneniu rozhodnutia – </w:t>
      </w:r>
      <w:r w:rsidR="003D44B0">
        <w:rPr>
          <w:rFonts w:cstheme="minorHAnsi"/>
        </w:rPr>
        <w:t>p</w:t>
      </w:r>
      <w:r w:rsidR="007F3C62" w:rsidRPr="005943BC">
        <w:rPr>
          <w:rFonts w:cstheme="minorHAnsi"/>
        </w:rPr>
        <w:t>oskytovateľ</w:t>
      </w:r>
      <w:r w:rsidRPr="005943BC">
        <w:rPr>
          <w:rFonts w:cstheme="minorHAnsi"/>
        </w:rPr>
        <w:t xml:space="preserve"> zamietne odvolanie, ak smeruje výlučne proti odôvodneniu rozhodnutia bez toho, aby sa v ňom žiadateľ domáhal inej zmeny. Ak sa žiadateľ domáha zmeny rozhodnutia a odôvodňuje svoju žiadosť výlučne napadnutím dôvodov uvedených v odôvodnení rozhodnutia, </w:t>
      </w:r>
      <w:r w:rsidR="003D44B0">
        <w:rPr>
          <w:rFonts w:cstheme="minorHAnsi"/>
        </w:rPr>
        <w:t>p</w:t>
      </w:r>
      <w:r w:rsidR="007F3C62" w:rsidRPr="005943BC">
        <w:rPr>
          <w:rFonts w:cstheme="minorHAnsi"/>
        </w:rPr>
        <w:t>oskytovateľ</w:t>
      </w:r>
      <w:r w:rsidRPr="005943BC">
        <w:rPr>
          <w:rFonts w:cstheme="minorHAnsi"/>
        </w:rPr>
        <w:t xml:space="preserve"> nie je oprávnený zamietnuť</w:t>
      </w:r>
      <w:r w:rsidR="00AA2CCF" w:rsidRPr="005943BC">
        <w:rPr>
          <w:rFonts w:cstheme="minorHAnsi"/>
        </w:rPr>
        <w:t xml:space="preserve"> odvolanie podľa tohto písmena;</w:t>
      </w:r>
    </w:p>
    <w:p w14:paraId="2DE066A6" w14:textId="6FB154ED" w:rsidR="00D129C4" w:rsidRPr="005943BC" w:rsidRDefault="00D129C4" w:rsidP="00B57593">
      <w:pPr>
        <w:pStyle w:val="Odsekzoznamu"/>
        <w:numPr>
          <w:ilvl w:val="0"/>
          <w:numId w:val="6"/>
        </w:numPr>
        <w:spacing w:line="240" w:lineRule="auto"/>
        <w:ind w:left="284" w:hanging="284"/>
        <w:contextualSpacing w:val="0"/>
        <w:jc w:val="both"/>
        <w:rPr>
          <w:rFonts w:cstheme="minorHAnsi"/>
        </w:rPr>
      </w:pPr>
      <w:r w:rsidRPr="005943BC">
        <w:rPr>
          <w:rFonts w:cstheme="minorHAnsi"/>
        </w:rPr>
        <w:t xml:space="preserve">Odvolanie je podané proti rozhodnutiu, proti ktorému nie je odvolanie prípustné. </w:t>
      </w:r>
    </w:p>
    <w:p w14:paraId="14CEB4AA" w14:textId="6A99189C"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lastRenderedPageBreak/>
        <w:t xml:space="preserve">V prípade naplnenia niektorého z vyššie uvedených dôvodov, </w:t>
      </w:r>
      <w:r w:rsidR="003D44B0">
        <w:rPr>
          <w:rFonts w:cstheme="minorHAnsi"/>
        </w:rPr>
        <w:t>p</w:t>
      </w:r>
      <w:r w:rsidR="007F3C62" w:rsidRPr="005943BC">
        <w:rPr>
          <w:rFonts w:cstheme="minorHAnsi"/>
        </w:rPr>
        <w:t>oskytovateľ</w:t>
      </w:r>
      <w:r w:rsidRPr="005943BC">
        <w:rPr>
          <w:rFonts w:cstheme="minorHAnsi"/>
        </w:rPr>
        <w:t xml:space="preserve"> odvolanie žiadateľa zamietne a o tejto skutočnosti informuje žiadateľa, pričom identifikuje dôvody na zamietnutie odvolania.</w:t>
      </w:r>
    </w:p>
    <w:p w14:paraId="58F5A6BD" w14:textId="51C5CBE2"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 xml:space="preserve">Ak </w:t>
      </w:r>
      <w:r w:rsidR="003D44B0">
        <w:rPr>
          <w:rFonts w:cstheme="minorHAnsi"/>
        </w:rPr>
        <w:t>p</w:t>
      </w:r>
      <w:r w:rsidR="007F3C62" w:rsidRPr="005943BC">
        <w:rPr>
          <w:rFonts w:cstheme="minorHAnsi"/>
        </w:rPr>
        <w:t>oskytovateľ</w:t>
      </w:r>
      <w:r w:rsidRPr="005943BC">
        <w:rPr>
          <w:rFonts w:cstheme="minorHAnsi"/>
        </w:rPr>
        <w:t xml:space="preserve"> neidentifikoval vyššie uvedené dôvody na zamietnutie odvolania, preskúma prípustné odvolanie žiadateľa prostredníctvom zhodnotenia dô</w:t>
      </w:r>
      <w:r w:rsidR="00A60C7F">
        <w:rPr>
          <w:rFonts w:cstheme="minorHAnsi"/>
        </w:rPr>
        <w:t>kazov predložených žiadateľom v </w:t>
      </w:r>
      <w:r w:rsidRPr="005943BC">
        <w:rPr>
          <w:rFonts w:cstheme="minorHAnsi"/>
        </w:rPr>
        <w:t xml:space="preserve">odvolaní. </w:t>
      </w:r>
    </w:p>
    <w:p w14:paraId="630A775A" w14:textId="20BC389E"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 xml:space="preserve">Ak sa na základe podaného odvolania a zhodnotenia predložených dôkazov jednoznačne preukáže, že pôvodné rozhodnutie bolo vydané v rozpore s podmienkami poskytnutia príspevku a odvolaniu žiadateľa sa v plnom rozsahu vyhovie, </w:t>
      </w:r>
      <w:r w:rsidR="003D44B0">
        <w:rPr>
          <w:rFonts w:cstheme="minorHAnsi"/>
        </w:rPr>
        <w:t>p</w:t>
      </w:r>
      <w:r w:rsidR="007F3C62" w:rsidRPr="005943BC">
        <w:rPr>
          <w:rFonts w:cstheme="minorHAnsi"/>
        </w:rPr>
        <w:t>oskytovateľ</w:t>
      </w:r>
      <w:r w:rsidRPr="005943BC">
        <w:rPr>
          <w:rFonts w:cstheme="minorHAnsi"/>
        </w:rPr>
        <w:t xml:space="preserve"> vykoná nápravu na svojej úrovni a vydá rozhodnutie podľa § 20 ods. 1 zákona o príspevkoch z fondov (autoremedúra). </w:t>
      </w:r>
      <w:r w:rsidR="007F3C62" w:rsidRPr="005943BC">
        <w:rPr>
          <w:rFonts w:cstheme="minorHAnsi"/>
        </w:rPr>
        <w:t>Poskytovateľ</w:t>
      </w:r>
      <w:r w:rsidRPr="005943BC">
        <w:rPr>
          <w:rFonts w:cstheme="minorHAnsi"/>
        </w:rPr>
        <w:t xml:space="preserve"> je oprávnený zmeniť pôvodné rozhodnutie z neschválenia na schválenie ŽoNFP iba v prípade, ak odvolaniu vyhovie v plnom rozsahu, čo znamená, že nedôjde ku kráteniu žiadanej výšky NFP a zmena rozhodnutia plne zodpovedá požiadavke žiadateľa identifikovanej v odvolaní. </w:t>
      </w:r>
      <w:r w:rsidR="00924A2B" w:rsidRPr="005943BC">
        <w:rPr>
          <w:rFonts w:cstheme="minorHAnsi"/>
        </w:rPr>
        <w:t>Poskytovateľ</w:t>
      </w:r>
      <w:r w:rsidRPr="005943BC">
        <w:rPr>
          <w:rFonts w:cstheme="minorHAnsi"/>
        </w:rPr>
        <w:t xml:space="preserve"> rozhodne o odvolaní vydaním nového rozhodnutia, na ktorého náležitosti sa primerane vzťahujú ustanovenia  o</w:t>
      </w:r>
      <w:r w:rsidR="002637BD">
        <w:rPr>
          <w:rFonts w:cstheme="minorHAnsi"/>
        </w:rPr>
        <w:t> </w:t>
      </w:r>
      <w:r w:rsidRPr="005943BC">
        <w:rPr>
          <w:rFonts w:cstheme="minorHAnsi"/>
        </w:rPr>
        <w:t xml:space="preserve">náležitostiach rozhodnutia o ŽoNFP. Týmto novým rozhodnutím </w:t>
      </w:r>
      <w:r w:rsidR="003D44B0">
        <w:rPr>
          <w:rFonts w:cstheme="minorHAnsi"/>
        </w:rPr>
        <w:t>p</w:t>
      </w:r>
      <w:r w:rsidR="00924A2B" w:rsidRPr="005943BC">
        <w:rPr>
          <w:rFonts w:cstheme="minorHAnsi"/>
        </w:rPr>
        <w:t>oskytovateľ</w:t>
      </w:r>
      <w:r w:rsidRPr="005943BC">
        <w:rPr>
          <w:rFonts w:cstheme="minorHAnsi"/>
        </w:rPr>
        <w:t xml:space="preserve"> zmení pôvodné rozhodnutie  tak, aby v plnom rozsahu vyhovel odvolaniu. </w:t>
      </w:r>
    </w:p>
    <w:p w14:paraId="2391979B" w14:textId="38192095"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 xml:space="preserve">Ak </w:t>
      </w:r>
      <w:r w:rsidR="003D44B0">
        <w:rPr>
          <w:rFonts w:cstheme="minorHAnsi"/>
        </w:rPr>
        <w:t>p</w:t>
      </w:r>
      <w:r w:rsidR="00924A2B" w:rsidRPr="005943BC">
        <w:rPr>
          <w:rFonts w:cstheme="minorHAnsi"/>
        </w:rPr>
        <w:t>oskytovateľ</w:t>
      </w:r>
      <w:r w:rsidRPr="005943BC">
        <w:rPr>
          <w:rFonts w:cstheme="minorHAnsi"/>
        </w:rPr>
        <w:t xml:space="preserve"> nemôže rozhodnúť o odvolaní na svojej úrovni (autoremedúra), pretože nevyhovie odvolaniu žiadateľa v plnom rozsahu</w:t>
      </w:r>
      <w:r w:rsidR="00D848D3" w:rsidRPr="005943BC">
        <w:rPr>
          <w:rStyle w:val="Odkaznapoznmkupodiarou"/>
          <w:rFonts w:cstheme="minorHAnsi"/>
        </w:rPr>
        <w:footnoteReference w:id="9"/>
      </w:r>
      <w:r w:rsidRPr="005943BC">
        <w:rPr>
          <w:rFonts w:cstheme="minorHAnsi"/>
        </w:rPr>
        <w:t xml:space="preserve">, bezodkladne, </w:t>
      </w:r>
      <w:r w:rsidRPr="00B9470E">
        <w:rPr>
          <w:rFonts w:cstheme="minorHAnsi"/>
        </w:rPr>
        <w:t xml:space="preserve">najneskôr však do 60 pracovných dní </w:t>
      </w:r>
      <w:r w:rsidRPr="005943BC">
        <w:rPr>
          <w:rFonts w:cstheme="minorHAnsi"/>
        </w:rPr>
        <w:t>od</w:t>
      </w:r>
      <w:r w:rsidR="00EC6497">
        <w:rPr>
          <w:rFonts w:cstheme="minorHAnsi"/>
        </w:rPr>
        <w:t> </w:t>
      </w:r>
      <w:r w:rsidRPr="005943BC">
        <w:rPr>
          <w:rFonts w:cstheme="minorHAnsi"/>
        </w:rPr>
        <w:t xml:space="preserve">doručenia odvolania, postúpi odvolanie na rozhodnutie štatutárnemu orgánu </w:t>
      </w:r>
      <w:r w:rsidR="003D44B0">
        <w:rPr>
          <w:rFonts w:cstheme="minorHAnsi"/>
        </w:rPr>
        <w:t>p</w:t>
      </w:r>
      <w:r w:rsidR="00924A2B" w:rsidRPr="005943BC">
        <w:rPr>
          <w:rFonts w:cstheme="minorHAnsi"/>
        </w:rPr>
        <w:t>oskytovateľa</w:t>
      </w:r>
      <w:r w:rsidRPr="005943BC">
        <w:rPr>
          <w:rFonts w:cstheme="minorHAnsi"/>
        </w:rPr>
        <w:t xml:space="preserve">. </w:t>
      </w:r>
    </w:p>
    <w:p w14:paraId="2371DBF8" w14:textId="0507DEC0" w:rsidR="00D129C4" w:rsidRPr="005943BC" w:rsidRDefault="00D129C4" w:rsidP="00AE6DD6">
      <w:pPr>
        <w:pStyle w:val="Odsekzoznamu"/>
        <w:numPr>
          <w:ilvl w:val="0"/>
          <w:numId w:val="24"/>
        </w:numPr>
        <w:spacing w:line="240" w:lineRule="auto"/>
        <w:ind w:left="142" w:hanging="284"/>
        <w:contextualSpacing w:val="0"/>
        <w:jc w:val="both"/>
        <w:rPr>
          <w:rFonts w:cstheme="minorHAnsi"/>
        </w:rPr>
      </w:pPr>
      <w:r w:rsidRPr="005943BC">
        <w:rPr>
          <w:rFonts w:cstheme="minorHAnsi"/>
        </w:rPr>
        <w:t xml:space="preserve">Štatutárny orgán </w:t>
      </w:r>
      <w:r w:rsidR="003D44B0">
        <w:rPr>
          <w:rFonts w:cstheme="minorHAnsi"/>
        </w:rPr>
        <w:t>p</w:t>
      </w:r>
      <w:r w:rsidR="00924A2B" w:rsidRPr="005943BC">
        <w:rPr>
          <w:rFonts w:cstheme="minorHAnsi"/>
        </w:rPr>
        <w:t>oskytovateľa</w:t>
      </w:r>
      <w:r w:rsidRPr="005943BC">
        <w:rPr>
          <w:rFonts w:cstheme="minorHAnsi"/>
        </w:rPr>
        <w:t xml:space="preserve"> rozhoduje o odvolaní na základe návrhu osobitnej komisie zriadenej za účelom posúdenia odvolania (kreovaná ako poradný orgán štatutárneho orgánu </w:t>
      </w:r>
      <w:r w:rsidR="003D44B0">
        <w:rPr>
          <w:rFonts w:cstheme="minorHAnsi"/>
        </w:rPr>
        <w:t>p</w:t>
      </w:r>
      <w:r w:rsidR="00924A2B" w:rsidRPr="005943BC">
        <w:rPr>
          <w:rFonts w:cstheme="minorHAnsi"/>
        </w:rPr>
        <w:t>oskytovateľa</w:t>
      </w:r>
      <w:r w:rsidRPr="005943BC">
        <w:rPr>
          <w:rFonts w:cstheme="minorHAnsi"/>
        </w:rPr>
        <w:t xml:space="preserve">). Štatutárny orgán </w:t>
      </w:r>
      <w:r w:rsidR="003D44B0">
        <w:rPr>
          <w:rFonts w:cstheme="minorHAnsi"/>
        </w:rPr>
        <w:t>p</w:t>
      </w:r>
      <w:r w:rsidR="00924A2B" w:rsidRPr="005943BC">
        <w:rPr>
          <w:rFonts w:cstheme="minorHAnsi"/>
        </w:rPr>
        <w:t>oskytovateľa</w:t>
      </w:r>
      <w:r w:rsidRPr="005943BC">
        <w:rPr>
          <w:rFonts w:cstheme="minorHAnsi"/>
        </w:rPr>
        <w:t xml:space="preserve"> nie je pri preskúmavaní odvolania viazaný návrh</w:t>
      </w:r>
      <w:r w:rsidR="00987C93">
        <w:rPr>
          <w:rFonts w:cstheme="minorHAnsi"/>
        </w:rPr>
        <w:t>o</w:t>
      </w:r>
      <w:r w:rsidRPr="005943BC">
        <w:rPr>
          <w:rFonts w:cstheme="minorHAnsi"/>
        </w:rPr>
        <w:t xml:space="preserve">m žiadateľa </w:t>
      </w:r>
      <w:r w:rsidR="002008C8" w:rsidRPr="001D57CA">
        <w:rPr>
          <w:rFonts w:cstheme="minorHAnsi"/>
        </w:rPr>
        <w:t>uvedenom v odvolaní, čo znamená, že môže rozhodnúť inak, ako navrhuje žiadateľ, napr. žiadateľ navrhuje rozhodnutie zmeniť, ale štatutárny orgán poskytovateľa môže rozhodnutie zrušiť a vec vrátiť poskytovateľovi na nové konanie a rozhodnutie.</w:t>
      </w:r>
      <w:r w:rsidRPr="005943BC">
        <w:rPr>
          <w:rFonts w:cstheme="minorHAnsi"/>
        </w:rPr>
        <w:t xml:space="preserve"> </w:t>
      </w:r>
    </w:p>
    <w:p w14:paraId="424BC316" w14:textId="60ADD3EB" w:rsidR="00AA2CCF" w:rsidRPr="005943BC" w:rsidRDefault="00D129C4" w:rsidP="00AE6DD6">
      <w:pPr>
        <w:pStyle w:val="Odsekzoznamu"/>
        <w:numPr>
          <w:ilvl w:val="0"/>
          <w:numId w:val="24"/>
        </w:numPr>
        <w:spacing w:line="240" w:lineRule="auto"/>
        <w:ind w:left="142" w:hanging="426"/>
        <w:contextualSpacing w:val="0"/>
        <w:jc w:val="both"/>
        <w:rPr>
          <w:rFonts w:cstheme="minorHAnsi"/>
        </w:rPr>
      </w:pPr>
      <w:r w:rsidRPr="005943BC">
        <w:rPr>
          <w:rFonts w:cstheme="minorHAnsi"/>
        </w:rPr>
        <w:t>Na základe preskúmaného odvol</w:t>
      </w:r>
      <w:r w:rsidR="00AA2CCF" w:rsidRPr="005943BC">
        <w:rPr>
          <w:rFonts w:cstheme="minorHAnsi"/>
        </w:rPr>
        <w:t xml:space="preserve">ania štatutárny orgán </w:t>
      </w:r>
      <w:r w:rsidR="003D44B0">
        <w:rPr>
          <w:rFonts w:cstheme="minorHAnsi"/>
        </w:rPr>
        <w:t>p</w:t>
      </w:r>
      <w:r w:rsidR="00924A2B" w:rsidRPr="005943BC">
        <w:rPr>
          <w:rFonts w:cstheme="minorHAnsi"/>
        </w:rPr>
        <w:t>oskytovateľa</w:t>
      </w:r>
      <w:r w:rsidR="00AA2CCF" w:rsidRPr="005943BC">
        <w:rPr>
          <w:rFonts w:cstheme="minorHAnsi"/>
        </w:rPr>
        <w:t xml:space="preserve"> môže:</w:t>
      </w:r>
    </w:p>
    <w:p w14:paraId="4D2B9323" w14:textId="4407DDDE" w:rsidR="00AA2CCF" w:rsidRPr="005943BC" w:rsidRDefault="00D129C4" w:rsidP="00B57593">
      <w:pPr>
        <w:pStyle w:val="Odsekzoznamu"/>
        <w:numPr>
          <w:ilvl w:val="0"/>
          <w:numId w:val="5"/>
        </w:numPr>
        <w:spacing w:line="240" w:lineRule="auto"/>
        <w:ind w:left="284" w:hanging="284"/>
        <w:contextualSpacing w:val="0"/>
        <w:jc w:val="both"/>
        <w:rPr>
          <w:rFonts w:cstheme="minorHAnsi"/>
        </w:rPr>
      </w:pPr>
      <w:r w:rsidRPr="005943BC">
        <w:rPr>
          <w:rFonts w:cstheme="minorHAnsi"/>
          <w:u w:val="single"/>
        </w:rPr>
        <w:t>napadnuté rozhodnutie zmeniť</w:t>
      </w:r>
      <w:r w:rsidRPr="005943BC">
        <w:rPr>
          <w:rFonts w:cstheme="minorHAnsi"/>
        </w:rPr>
        <w:t xml:space="preserve"> – zmena rozhodnutia sa vykoná rozhodnutím štatutárneho orgánu </w:t>
      </w:r>
      <w:r w:rsidR="003D44B0">
        <w:rPr>
          <w:rFonts w:cstheme="minorHAnsi"/>
        </w:rPr>
        <w:t>p</w:t>
      </w:r>
      <w:r w:rsidR="001D791B" w:rsidRPr="005943BC">
        <w:rPr>
          <w:rFonts w:cstheme="minorHAnsi"/>
        </w:rPr>
        <w:t>oskytovateľa</w:t>
      </w:r>
      <w:r w:rsidRPr="005943BC">
        <w:rPr>
          <w:rFonts w:cstheme="minorHAnsi"/>
        </w:rPr>
        <w:t xml:space="preserve"> v prípade, ak sa na základe preskúmania odvolania preukázalo, že </w:t>
      </w:r>
      <w:r w:rsidR="00122DC9">
        <w:rPr>
          <w:rFonts w:cstheme="minorHAnsi"/>
        </w:rPr>
        <w:t>sú dané dôvody na zmenu rozhodnutia</w:t>
      </w:r>
      <w:r w:rsidR="00AA2CCF" w:rsidRPr="005943BC">
        <w:rPr>
          <w:rFonts w:cstheme="minorHAnsi"/>
        </w:rPr>
        <w:t>,</w:t>
      </w:r>
    </w:p>
    <w:p w14:paraId="60795420" w14:textId="0DB83719" w:rsidR="00AA2CCF" w:rsidRPr="005943BC" w:rsidRDefault="00D129C4" w:rsidP="00B57593">
      <w:pPr>
        <w:pStyle w:val="Odsekzoznamu"/>
        <w:numPr>
          <w:ilvl w:val="0"/>
          <w:numId w:val="5"/>
        </w:numPr>
        <w:spacing w:line="240" w:lineRule="auto"/>
        <w:ind w:left="284" w:hanging="284"/>
        <w:contextualSpacing w:val="0"/>
        <w:jc w:val="both"/>
        <w:rPr>
          <w:rFonts w:cstheme="minorHAnsi"/>
        </w:rPr>
      </w:pPr>
      <w:r w:rsidRPr="005943BC">
        <w:rPr>
          <w:rFonts w:cstheme="minorHAnsi"/>
          <w:u w:val="single"/>
        </w:rPr>
        <w:t>napadnuté rozhodnutie potvrdiť</w:t>
      </w:r>
      <w:r w:rsidRPr="005943BC">
        <w:rPr>
          <w:rFonts w:cstheme="minorHAnsi"/>
        </w:rPr>
        <w:t xml:space="preserve"> – ak odvolací orgán nezistí žiadne pochybenia s vplyvom na</w:t>
      </w:r>
      <w:r w:rsidR="00D13EDC">
        <w:rPr>
          <w:rFonts w:cstheme="minorHAnsi"/>
        </w:rPr>
        <w:t> </w:t>
      </w:r>
      <w:r w:rsidRPr="005943BC">
        <w:rPr>
          <w:rFonts w:cstheme="minorHAnsi"/>
        </w:rPr>
        <w:t>správnosť a/alebo zákonnosť odvo</w:t>
      </w:r>
      <w:r w:rsidR="00AA2CCF" w:rsidRPr="005943BC">
        <w:rPr>
          <w:rFonts w:cstheme="minorHAnsi"/>
        </w:rPr>
        <w:t>laním napadnutého rozhodnutia,</w:t>
      </w:r>
    </w:p>
    <w:p w14:paraId="4E797842" w14:textId="563854F0" w:rsidR="00D129C4" w:rsidRPr="005943BC" w:rsidRDefault="00D129C4" w:rsidP="00B57593">
      <w:pPr>
        <w:pStyle w:val="Odsekzoznamu"/>
        <w:numPr>
          <w:ilvl w:val="0"/>
          <w:numId w:val="5"/>
        </w:numPr>
        <w:spacing w:line="240" w:lineRule="auto"/>
        <w:ind w:left="284" w:hanging="284"/>
        <w:contextualSpacing w:val="0"/>
        <w:jc w:val="both"/>
        <w:rPr>
          <w:rFonts w:cstheme="minorHAnsi"/>
        </w:rPr>
      </w:pPr>
      <w:r w:rsidRPr="005943BC">
        <w:rPr>
          <w:rFonts w:cstheme="minorHAnsi"/>
          <w:u w:val="single"/>
        </w:rPr>
        <w:t xml:space="preserve">napadnuté rozhodnutie zrušiť a vec vrátiť </w:t>
      </w:r>
      <w:r w:rsidR="003D44B0">
        <w:rPr>
          <w:rFonts w:cstheme="minorHAnsi"/>
        </w:rPr>
        <w:t>p</w:t>
      </w:r>
      <w:r w:rsidR="001D791B" w:rsidRPr="005943BC">
        <w:rPr>
          <w:rFonts w:cstheme="minorHAnsi"/>
        </w:rPr>
        <w:t>oskytovate</w:t>
      </w:r>
      <w:r w:rsidR="00265BD6">
        <w:rPr>
          <w:rFonts w:cstheme="minorHAnsi"/>
        </w:rPr>
        <w:t>ľ</w:t>
      </w:r>
      <w:r w:rsidR="001D791B" w:rsidRPr="005943BC">
        <w:rPr>
          <w:rFonts w:cstheme="minorHAnsi"/>
        </w:rPr>
        <w:t>ovi</w:t>
      </w:r>
      <w:r w:rsidRPr="005943BC">
        <w:rPr>
          <w:rFonts w:cstheme="minorHAnsi"/>
          <w:u w:val="single"/>
        </w:rPr>
        <w:t xml:space="preserve"> na nové konanie a nové rozhodnutie</w:t>
      </w:r>
      <w:r w:rsidRPr="005943BC">
        <w:rPr>
          <w:rFonts w:cstheme="minorHAnsi"/>
        </w:rPr>
        <w:t xml:space="preserve"> – ak </w:t>
      </w:r>
      <w:r w:rsidR="004F5670">
        <w:rPr>
          <w:rFonts w:cstheme="minorHAnsi"/>
        </w:rPr>
        <w:t xml:space="preserve">zistenie skutkového stavu poskytovateľom bolo nedostačujúce na riadne posúdenie veci alebo </w:t>
      </w:r>
      <w:r w:rsidRPr="005943BC">
        <w:rPr>
          <w:rFonts w:cstheme="minorHAnsi"/>
        </w:rPr>
        <w:t xml:space="preserve">ak je to vhodnejšie najmä z dôvodu rýchlosti a hospodárnosti konania. </w:t>
      </w:r>
      <w:r w:rsidR="001D791B" w:rsidRPr="005943BC">
        <w:rPr>
          <w:rFonts w:cstheme="minorHAnsi"/>
        </w:rPr>
        <w:t>Poskytovateľ</w:t>
      </w:r>
      <w:r w:rsidRPr="005943BC">
        <w:rPr>
          <w:rFonts w:cstheme="minorHAnsi"/>
        </w:rPr>
        <w:t xml:space="preserve"> je v novom konaní viazaný právnym názorom štatutárneho orgánu</w:t>
      </w:r>
      <w:r w:rsidR="00FD7276">
        <w:rPr>
          <w:rFonts w:cstheme="minorHAnsi"/>
        </w:rPr>
        <w:t xml:space="preserve"> poskytovateľa</w:t>
      </w:r>
      <w:r w:rsidRPr="005943BC">
        <w:rPr>
          <w:rFonts w:cstheme="minorHAnsi"/>
        </w:rPr>
        <w:t xml:space="preserve">. </w:t>
      </w:r>
    </w:p>
    <w:p w14:paraId="25075B23" w14:textId="38D1DC20" w:rsidR="00D129C4" w:rsidRPr="005943BC" w:rsidRDefault="00D129C4" w:rsidP="00AE6DD6">
      <w:pPr>
        <w:pStyle w:val="Odsekzoznamu"/>
        <w:numPr>
          <w:ilvl w:val="0"/>
          <w:numId w:val="24"/>
        </w:numPr>
        <w:spacing w:line="240" w:lineRule="auto"/>
        <w:ind w:left="142" w:hanging="426"/>
        <w:contextualSpacing w:val="0"/>
        <w:jc w:val="both"/>
        <w:rPr>
          <w:rFonts w:cstheme="minorHAnsi"/>
        </w:rPr>
      </w:pPr>
      <w:r w:rsidRPr="005943BC">
        <w:rPr>
          <w:rFonts w:cstheme="minorHAnsi"/>
        </w:rPr>
        <w:t xml:space="preserve">Rozhodnutie o odvolaní musí byť vydané </w:t>
      </w:r>
      <w:r w:rsidRPr="00B9470E">
        <w:rPr>
          <w:rFonts w:cstheme="minorHAnsi"/>
        </w:rPr>
        <w:t xml:space="preserve">do 30 pracovných dní </w:t>
      </w:r>
      <w:r w:rsidRPr="005943BC">
        <w:rPr>
          <w:rFonts w:cstheme="minorHAnsi"/>
        </w:rPr>
        <w:t xml:space="preserve">od predloženia odvolania štatutárnemu orgánu </w:t>
      </w:r>
      <w:r w:rsidR="003D44B0">
        <w:rPr>
          <w:rFonts w:cstheme="minorHAnsi"/>
        </w:rPr>
        <w:t>p</w:t>
      </w:r>
      <w:r w:rsidR="00B74E70" w:rsidRPr="005943BC">
        <w:rPr>
          <w:rFonts w:cstheme="minorHAnsi"/>
        </w:rPr>
        <w:t>oskytovateľa</w:t>
      </w:r>
      <w:r w:rsidRPr="005943BC">
        <w:rPr>
          <w:rFonts w:cstheme="minorHAnsi"/>
        </w:rPr>
        <w:t xml:space="preserve">, vo zvlášť zložitých prípadoch </w:t>
      </w:r>
      <w:r w:rsidRPr="00B9470E">
        <w:rPr>
          <w:rFonts w:cstheme="minorHAnsi"/>
        </w:rPr>
        <w:t>najneskôr do 60 pracovných dní</w:t>
      </w:r>
      <w:r w:rsidRPr="005943BC">
        <w:rPr>
          <w:rFonts w:cstheme="minorHAnsi"/>
        </w:rPr>
        <w:t xml:space="preserve">, pričom  v takomto prípade </w:t>
      </w:r>
      <w:r w:rsidR="009845D9">
        <w:rPr>
          <w:rFonts w:cstheme="minorHAnsi"/>
        </w:rPr>
        <w:t xml:space="preserve">štatutárny orgán </w:t>
      </w:r>
      <w:r w:rsidR="003D44B0">
        <w:rPr>
          <w:rFonts w:cstheme="minorHAnsi"/>
        </w:rPr>
        <w:t>p</w:t>
      </w:r>
      <w:r w:rsidR="00B74E70" w:rsidRPr="005943BC">
        <w:rPr>
          <w:rFonts w:cstheme="minorHAnsi"/>
        </w:rPr>
        <w:t>oskytovateľ</w:t>
      </w:r>
      <w:r w:rsidR="009845D9">
        <w:rPr>
          <w:rFonts w:cstheme="minorHAnsi"/>
        </w:rPr>
        <w:t>a</w:t>
      </w:r>
      <w:r w:rsidRPr="005943BC">
        <w:rPr>
          <w:rFonts w:cstheme="minorHAnsi"/>
        </w:rPr>
        <w:t xml:space="preserve"> písomne informuje žiadateľa o predĺžení a dôvodoch predĺženia. </w:t>
      </w:r>
    </w:p>
    <w:p w14:paraId="26401B6B" w14:textId="76AC7CE3" w:rsidR="00D129C4" w:rsidRPr="005943BC" w:rsidRDefault="00D129C4" w:rsidP="00AE6DD6">
      <w:pPr>
        <w:pStyle w:val="Odsekzoznamu"/>
        <w:numPr>
          <w:ilvl w:val="0"/>
          <w:numId w:val="24"/>
        </w:numPr>
        <w:spacing w:line="240" w:lineRule="auto"/>
        <w:ind w:left="142" w:hanging="426"/>
        <w:contextualSpacing w:val="0"/>
        <w:jc w:val="both"/>
        <w:rPr>
          <w:rFonts w:cstheme="minorHAnsi"/>
        </w:rPr>
      </w:pPr>
      <w:r w:rsidRPr="005943BC">
        <w:rPr>
          <w:rFonts w:cstheme="minorHAnsi"/>
        </w:rPr>
        <w:t xml:space="preserve">V prípade späťvzatia podaného odvolania zo strany žiadateľa a to až </w:t>
      </w:r>
      <w:r w:rsidR="00B74E70" w:rsidRPr="005943BC">
        <w:rPr>
          <w:rFonts w:cstheme="minorHAnsi"/>
        </w:rPr>
        <w:t>do dňa vydania rozhodnutia o </w:t>
      </w:r>
      <w:r w:rsidRPr="005943BC">
        <w:rPr>
          <w:rFonts w:cstheme="minorHAnsi"/>
        </w:rPr>
        <w:t xml:space="preserve">odvolaní, rozhodnutie, proti ktorému odvolanie smeruje, nadobudne právoplatnosť dňom doručenia späťvzatia odvolania </w:t>
      </w:r>
      <w:r w:rsidR="003D44B0">
        <w:rPr>
          <w:rFonts w:cstheme="minorHAnsi"/>
        </w:rPr>
        <w:t>p</w:t>
      </w:r>
      <w:r w:rsidR="00B74E70" w:rsidRPr="005943BC">
        <w:rPr>
          <w:rFonts w:cstheme="minorHAnsi"/>
        </w:rPr>
        <w:t>oskytovateľ</w:t>
      </w:r>
      <w:r w:rsidR="009845D9">
        <w:rPr>
          <w:rFonts w:cstheme="minorHAnsi"/>
        </w:rPr>
        <w:t>ovi</w:t>
      </w:r>
      <w:r w:rsidRPr="005943BC">
        <w:rPr>
          <w:rFonts w:cstheme="minorHAnsi"/>
        </w:rPr>
        <w:t>. Rozhodnutie o za</w:t>
      </w:r>
      <w:r w:rsidR="00E544E7">
        <w:rPr>
          <w:rFonts w:cstheme="minorHAnsi"/>
        </w:rPr>
        <w:t>stavení konania sa nevydáva. Po </w:t>
      </w:r>
      <w:r w:rsidRPr="005943BC">
        <w:rPr>
          <w:rFonts w:cstheme="minorHAnsi"/>
        </w:rPr>
        <w:t xml:space="preserve">späťvzatí odvolania nie je žiadateľ oprávnený podať znova v tej istej veci nové odvolanie. </w:t>
      </w:r>
      <w:r w:rsidRPr="005943BC">
        <w:rPr>
          <w:rFonts w:cstheme="minorHAnsi"/>
        </w:rPr>
        <w:lastRenderedPageBreak/>
        <w:t xml:space="preserve">Oznámenie o späťvzatí odvolania musí byť podané </w:t>
      </w:r>
      <w:r w:rsidR="003D44B0">
        <w:rPr>
          <w:rFonts w:cstheme="minorHAnsi"/>
        </w:rPr>
        <w:t>p</w:t>
      </w:r>
      <w:r w:rsidR="00B74E70" w:rsidRPr="005943BC">
        <w:rPr>
          <w:rFonts w:cstheme="minorHAnsi"/>
        </w:rPr>
        <w:t>oskytovate</w:t>
      </w:r>
      <w:r w:rsidR="00265BD6">
        <w:rPr>
          <w:rFonts w:cstheme="minorHAnsi"/>
        </w:rPr>
        <w:t>ľ</w:t>
      </w:r>
      <w:r w:rsidR="00B74E70" w:rsidRPr="005943BC">
        <w:rPr>
          <w:rFonts w:cstheme="minorHAnsi"/>
        </w:rPr>
        <w:t>ovi</w:t>
      </w:r>
      <w:r w:rsidRPr="005943BC">
        <w:rPr>
          <w:rFonts w:cstheme="minorHAnsi"/>
        </w:rPr>
        <w:t xml:space="preserve"> písomne. Za deň späťvzatia odvolania sa považuje deň doručenia oznámenia o späťvzatí </w:t>
      </w:r>
      <w:r w:rsidR="003D44B0">
        <w:rPr>
          <w:rFonts w:cstheme="minorHAnsi"/>
        </w:rPr>
        <w:t>p</w:t>
      </w:r>
      <w:r w:rsidR="00B74E70" w:rsidRPr="005943BC">
        <w:rPr>
          <w:rFonts w:cstheme="minorHAnsi"/>
        </w:rPr>
        <w:t>oskytovate</w:t>
      </w:r>
      <w:r w:rsidR="00265BD6">
        <w:rPr>
          <w:rFonts w:cstheme="minorHAnsi"/>
        </w:rPr>
        <w:t>ľ</w:t>
      </w:r>
      <w:r w:rsidR="00B74E70" w:rsidRPr="005943BC">
        <w:rPr>
          <w:rFonts w:cstheme="minorHAnsi"/>
        </w:rPr>
        <w:t>ovi</w:t>
      </w:r>
      <w:r w:rsidRPr="005943BC">
        <w:rPr>
          <w:rFonts w:cstheme="minorHAnsi"/>
        </w:rPr>
        <w:t>.</w:t>
      </w:r>
    </w:p>
    <w:p w14:paraId="04689936" w14:textId="38923B57" w:rsidR="00D129C4" w:rsidRPr="005943BC" w:rsidRDefault="00B74E70" w:rsidP="00AE6DD6">
      <w:pPr>
        <w:pStyle w:val="Odsekzoznamu"/>
        <w:numPr>
          <w:ilvl w:val="0"/>
          <w:numId w:val="24"/>
        </w:numPr>
        <w:spacing w:line="240" w:lineRule="auto"/>
        <w:ind w:left="142" w:hanging="426"/>
        <w:contextualSpacing w:val="0"/>
        <w:jc w:val="both"/>
        <w:rPr>
          <w:rFonts w:cstheme="minorHAnsi"/>
        </w:rPr>
      </w:pPr>
      <w:r w:rsidRPr="005943BC">
        <w:rPr>
          <w:rFonts w:cstheme="minorHAnsi"/>
        </w:rPr>
        <w:t>Poskytovateľ</w:t>
      </w:r>
      <w:r w:rsidR="00D129C4" w:rsidRPr="005943BC">
        <w:rPr>
          <w:rFonts w:cstheme="minorHAnsi"/>
        </w:rPr>
        <w:t xml:space="preserve"> alebo štatutárny orgán </w:t>
      </w:r>
      <w:r w:rsidR="003D44B0">
        <w:rPr>
          <w:rFonts w:cstheme="minorHAnsi"/>
        </w:rPr>
        <w:t>p</w:t>
      </w:r>
      <w:r w:rsidRPr="005943BC">
        <w:rPr>
          <w:rFonts w:cstheme="minorHAnsi"/>
        </w:rPr>
        <w:t>oskytovateľa</w:t>
      </w:r>
      <w:r w:rsidR="00D129C4" w:rsidRPr="005943BC">
        <w:rPr>
          <w:rFonts w:cstheme="minorHAnsi"/>
        </w:rPr>
        <w:t xml:space="preserve"> rozhodne o </w:t>
      </w:r>
      <w:r w:rsidRPr="005943BC">
        <w:rPr>
          <w:rFonts w:cstheme="minorHAnsi"/>
        </w:rPr>
        <w:t>zastavení odvolacieho konania v </w:t>
      </w:r>
      <w:r w:rsidR="00D129C4" w:rsidRPr="005943BC">
        <w:rPr>
          <w:rFonts w:cstheme="minorHAnsi"/>
        </w:rPr>
        <w:t xml:space="preserve">prípade, ak bude možné primerane aplikovať § 17 zákona o príspevkoch z fondov. </w:t>
      </w:r>
    </w:p>
    <w:p w14:paraId="3BCA6F14" w14:textId="0E4B6901" w:rsidR="00D129C4" w:rsidRPr="005943BC" w:rsidRDefault="00D129C4" w:rsidP="00AE6DD6">
      <w:pPr>
        <w:pStyle w:val="Nadpis3"/>
        <w:numPr>
          <w:ilvl w:val="2"/>
          <w:numId w:val="39"/>
        </w:numPr>
        <w:ind w:left="993" w:hanging="567"/>
        <w:rPr>
          <w:rFonts w:asciiTheme="minorHAnsi" w:hAnsiTheme="minorHAnsi" w:cstheme="minorHAnsi"/>
        </w:rPr>
      </w:pPr>
      <w:bookmarkStart w:id="82" w:name="_Toc118722559"/>
      <w:r w:rsidRPr="005943BC">
        <w:rPr>
          <w:rFonts w:asciiTheme="minorHAnsi" w:hAnsiTheme="minorHAnsi" w:cstheme="minorHAnsi"/>
        </w:rPr>
        <w:t>Preskúmanie rozhodnutia mimo odvolacieho konania (mimoriadny opravný prostriedok)</w:t>
      </w:r>
      <w:bookmarkEnd w:id="82"/>
      <w:r w:rsidRPr="005943BC">
        <w:rPr>
          <w:rFonts w:asciiTheme="minorHAnsi" w:hAnsiTheme="minorHAnsi" w:cstheme="minorHAnsi"/>
        </w:rPr>
        <w:t xml:space="preserve"> </w:t>
      </w:r>
    </w:p>
    <w:p w14:paraId="60143086" w14:textId="0252F92E" w:rsidR="00D129C4" w:rsidRPr="005943BC" w:rsidRDefault="00241EF9"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môže vykonať nápravu vydaného rozhodnutia (všetky právoplatné rozhodnutia vydané podľa zákona o príspevkoch z fondov, vrátane rozhodnutí o zastavení konania) preskúmaním rozhod</w:t>
      </w:r>
      <w:r w:rsidR="00AB4743" w:rsidRPr="005943BC">
        <w:rPr>
          <w:rFonts w:cstheme="minorHAnsi"/>
        </w:rPr>
        <w:t>nutia mimo odvolacieho konania.</w:t>
      </w:r>
    </w:p>
    <w:p w14:paraId="019671DB" w14:textId="59CDFF94"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Žiadateľ je oprávnený podať podnet na preskúmanie rozhodnu</w:t>
      </w:r>
      <w:r w:rsidR="00AA2CCF" w:rsidRPr="005943BC">
        <w:rPr>
          <w:rFonts w:cstheme="minorHAnsi"/>
        </w:rPr>
        <w:t>tia mimo odvolacieho konania, s </w:t>
      </w:r>
      <w:r w:rsidRPr="005943BC">
        <w:rPr>
          <w:rFonts w:cstheme="minorHAnsi"/>
        </w:rPr>
        <w:t>výnimkou podnetu voči rozhodnutiu vydanom v odvolacom konaní podľa § 20 ods. 2 alebo ods. 3</w:t>
      </w:r>
      <w:r w:rsidR="00F23599" w:rsidRPr="005943BC">
        <w:rPr>
          <w:rFonts w:cstheme="minorHAnsi"/>
        </w:rPr>
        <w:t xml:space="preserve"> zákona o príspevkoch z fondov.</w:t>
      </w:r>
    </w:p>
    <w:p w14:paraId="039A84A0" w14:textId="5CFB5344"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Rozhodnutie môže byť preskúmané mimo odvolacieho konania aj na základe vlastného podnetu štatutárneho orgánu </w:t>
      </w:r>
      <w:r w:rsidR="003D44B0">
        <w:rPr>
          <w:rFonts w:cstheme="minorHAnsi"/>
        </w:rPr>
        <w:t>p</w:t>
      </w:r>
      <w:r w:rsidR="00AB4743" w:rsidRPr="005943BC">
        <w:rPr>
          <w:rFonts w:cstheme="minorHAnsi"/>
        </w:rPr>
        <w:t>oskytovateľa</w:t>
      </w:r>
      <w:r w:rsidR="00F23599" w:rsidRPr="005943BC">
        <w:rPr>
          <w:rFonts w:cstheme="minorHAnsi"/>
        </w:rPr>
        <w:t>.</w:t>
      </w:r>
    </w:p>
    <w:p w14:paraId="59DEAC17" w14:textId="5D1AFF2D"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Štatutárny orgán </w:t>
      </w:r>
      <w:r w:rsidR="003D44B0">
        <w:rPr>
          <w:rFonts w:cstheme="minorHAnsi"/>
        </w:rPr>
        <w:t>p</w:t>
      </w:r>
      <w:r w:rsidR="00F43871" w:rsidRPr="005943BC">
        <w:rPr>
          <w:rFonts w:cstheme="minorHAnsi"/>
        </w:rPr>
        <w:t>oskytovateľa</w:t>
      </w:r>
      <w:r w:rsidRPr="005943BC">
        <w:rPr>
          <w:rFonts w:cstheme="minorHAnsi"/>
        </w:rPr>
        <w:t xml:space="preserve"> môže rozhodnutie o schválení ŽoNFP </w:t>
      </w:r>
      <w:r w:rsidR="00F43871" w:rsidRPr="005943BC">
        <w:rPr>
          <w:rFonts w:cstheme="minorHAnsi"/>
        </w:rPr>
        <w:t>preskúmať do zaslania návrhu na </w:t>
      </w:r>
      <w:r w:rsidRPr="005943BC">
        <w:rPr>
          <w:rFonts w:cstheme="minorHAnsi"/>
        </w:rPr>
        <w:t xml:space="preserve">uzavretie zmluvy o poskytnutí NFP. Štatutárny orgán </w:t>
      </w:r>
      <w:r w:rsidR="003D44B0">
        <w:rPr>
          <w:rFonts w:cstheme="minorHAnsi"/>
        </w:rPr>
        <w:t>p</w:t>
      </w:r>
      <w:r w:rsidR="00F43871" w:rsidRPr="005943BC">
        <w:rPr>
          <w:rFonts w:cstheme="minorHAnsi"/>
        </w:rPr>
        <w:t>oskytovateľa</w:t>
      </w:r>
      <w:r w:rsidRPr="005943BC">
        <w:rPr>
          <w:rFonts w:cstheme="minorHAnsi"/>
        </w:rPr>
        <w:t xml:space="preserve"> môže začať preskúmavať mimo odvolacieho konania rozhodnutie o neschválení alebo rozhodnutie o</w:t>
      </w:r>
      <w:r w:rsidR="00F43871" w:rsidRPr="005943BC">
        <w:rPr>
          <w:rFonts w:cstheme="minorHAnsi"/>
        </w:rPr>
        <w:t xml:space="preserve"> zastavení konania </w:t>
      </w:r>
      <w:r w:rsidR="00F43871" w:rsidRPr="00B9470E">
        <w:rPr>
          <w:rFonts w:cstheme="minorHAnsi"/>
        </w:rPr>
        <w:t>najneskôr do </w:t>
      </w:r>
      <w:r w:rsidRPr="00B9470E">
        <w:rPr>
          <w:rFonts w:cstheme="minorHAnsi"/>
        </w:rPr>
        <w:t>dvoch rokov</w:t>
      </w:r>
      <w:r w:rsidRPr="005943BC">
        <w:rPr>
          <w:rFonts w:cstheme="minorHAnsi"/>
          <w:color w:val="FF0000"/>
        </w:rPr>
        <w:t xml:space="preserve"> </w:t>
      </w:r>
      <w:r w:rsidRPr="005943BC">
        <w:rPr>
          <w:rFonts w:cstheme="minorHAnsi"/>
        </w:rPr>
        <w:t xml:space="preserve">od nadobudnutia právoplatnosti rozhodnutia. </w:t>
      </w:r>
    </w:p>
    <w:p w14:paraId="4E7CDC02" w14:textId="6FBC5A0E"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Ak žiadateľ podá podnet na preskúmanie rozhodnutia mimo odvolacieho konania, štatutárny orgán </w:t>
      </w:r>
      <w:r w:rsidR="003D44B0">
        <w:rPr>
          <w:rFonts w:cstheme="minorHAnsi"/>
        </w:rPr>
        <w:t>p</w:t>
      </w:r>
      <w:r w:rsidR="00F43871" w:rsidRPr="005943BC">
        <w:rPr>
          <w:rFonts w:cstheme="minorHAnsi"/>
        </w:rPr>
        <w:t>oskytovateľa</w:t>
      </w:r>
      <w:r w:rsidR="00F23599" w:rsidRPr="005943BC">
        <w:rPr>
          <w:rFonts w:cstheme="minorHAnsi"/>
        </w:rPr>
        <w:t xml:space="preserve"> preskúma jeho opodstatnenosť.</w:t>
      </w:r>
    </w:p>
    <w:p w14:paraId="271117AA" w14:textId="27D7BCD4"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Ak je podnet neopodstatnený, štatutárny orgán </w:t>
      </w:r>
      <w:r w:rsidR="003D44B0">
        <w:rPr>
          <w:rFonts w:cstheme="minorHAnsi"/>
        </w:rPr>
        <w:t>p</w:t>
      </w:r>
      <w:r w:rsidR="00511AF6" w:rsidRPr="005943BC">
        <w:rPr>
          <w:rFonts w:cstheme="minorHAnsi"/>
        </w:rPr>
        <w:t>oskytovateľa</w:t>
      </w:r>
      <w:r w:rsidRPr="005943BC">
        <w:rPr>
          <w:rFonts w:cstheme="minorHAnsi"/>
        </w:rPr>
        <w:t xml:space="preserve"> informuje žiadateľa o dôvodoch neopodsta</w:t>
      </w:r>
      <w:r w:rsidR="00511AF6" w:rsidRPr="005943BC">
        <w:rPr>
          <w:rFonts w:cstheme="minorHAnsi"/>
        </w:rPr>
        <w:t>tnenosti podnetu.</w:t>
      </w:r>
    </w:p>
    <w:p w14:paraId="55C58D8D" w14:textId="1A73E0AB"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Ak je podnet žiadateľa opodstatnený alebo ide o preskúmanie rozhodnutia z vlastného podnetu štatutárneho orgánu, štatutárny orgán </w:t>
      </w:r>
      <w:r w:rsidR="003D44B0">
        <w:rPr>
          <w:rFonts w:cstheme="minorHAnsi"/>
        </w:rPr>
        <w:t>p</w:t>
      </w:r>
      <w:r w:rsidR="00F23599" w:rsidRPr="005943BC">
        <w:rPr>
          <w:rFonts w:cstheme="minorHAnsi"/>
        </w:rPr>
        <w:t>oskytovateľa</w:t>
      </w:r>
      <w:r w:rsidRPr="005943BC">
        <w:rPr>
          <w:rFonts w:cstheme="minorHAnsi"/>
        </w:rPr>
        <w:t xml:space="preserve"> informuje žiadateľa o začatí preskúmania rozhodnutia mimo odvolacieho konania. </w:t>
      </w:r>
    </w:p>
    <w:p w14:paraId="16D44E4A" w14:textId="6F33109B"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Konanie o preskúmaní rozhodnutia mimo odvolacieho konan</w:t>
      </w:r>
      <w:r w:rsidR="00AA2CCF" w:rsidRPr="005943BC">
        <w:rPr>
          <w:rFonts w:cstheme="minorHAnsi"/>
        </w:rPr>
        <w:t xml:space="preserve">ia </w:t>
      </w:r>
      <w:r w:rsidR="00D01BB9">
        <w:rPr>
          <w:rFonts w:cstheme="minorHAnsi"/>
        </w:rPr>
        <w:t xml:space="preserve">sa </w:t>
      </w:r>
      <w:r w:rsidR="00AA2CCF" w:rsidRPr="005943BC">
        <w:rPr>
          <w:rFonts w:cstheme="minorHAnsi"/>
        </w:rPr>
        <w:t xml:space="preserve">začína doručením oznámenia </w:t>
      </w:r>
      <w:r w:rsidR="00D01BB9" w:rsidRPr="001D57CA">
        <w:rPr>
          <w:rFonts w:cstheme="minorHAnsi"/>
        </w:rPr>
        <w:t>štatutárneho orgánu poskytovateľa o začatí konania o preskúmaní rozhodnutia mimo odvolacieho konania žiadateľovi.</w:t>
      </w:r>
      <w:r w:rsidRPr="005943BC">
        <w:rPr>
          <w:rFonts w:cstheme="minorHAnsi"/>
        </w:rPr>
        <w:t xml:space="preserve"> </w:t>
      </w:r>
    </w:p>
    <w:p w14:paraId="69CC2E38" w14:textId="6A7EB6D1" w:rsidR="00D129C4" w:rsidRPr="005943BC" w:rsidRDefault="00D129C4" w:rsidP="00AE6DD6">
      <w:pPr>
        <w:pStyle w:val="Odsekzoznamu"/>
        <w:numPr>
          <w:ilvl w:val="0"/>
          <w:numId w:val="25"/>
        </w:numPr>
        <w:spacing w:line="240" w:lineRule="auto"/>
        <w:ind w:left="142" w:hanging="284"/>
        <w:contextualSpacing w:val="0"/>
        <w:jc w:val="both"/>
        <w:rPr>
          <w:rFonts w:cstheme="minorHAnsi"/>
        </w:rPr>
      </w:pPr>
      <w:r w:rsidRPr="005943BC">
        <w:rPr>
          <w:rFonts w:cstheme="minorHAnsi"/>
        </w:rPr>
        <w:t xml:space="preserve">V rámci preskúmavania rozhodnutia mimo odvolacieho konania štatutárny orgán </w:t>
      </w:r>
      <w:r w:rsidR="003D44B0">
        <w:rPr>
          <w:rFonts w:cstheme="minorHAnsi"/>
        </w:rPr>
        <w:t>p</w:t>
      </w:r>
      <w:r w:rsidR="00564599" w:rsidRPr="005943BC">
        <w:rPr>
          <w:rFonts w:cstheme="minorHAnsi"/>
        </w:rPr>
        <w:t>oskytovateľa</w:t>
      </w:r>
      <w:r w:rsidRPr="005943BC">
        <w:rPr>
          <w:rFonts w:cstheme="minorHAnsi"/>
        </w:rPr>
        <w:t xml:space="preserve"> postupuje nasledovne: </w:t>
      </w:r>
    </w:p>
    <w:p w14:paraId="5916032B" w14:textId="1A3860B2" w:rsidR="00D129C4" w:rsidRPr="005943BC" w:rsidRDefault="00D129C4" w:rsidP="00B57593">
      <w:pPr>
        <w:pStyle w:val="Odsekzoznamu"/>
        <w:numPr>
          <w:ilvl w:val="0"/>
          <w:numId w:val="5"/>
        </w:numPr>
        <w:spacing w:line="240" w:lineRule="auto"/>
        <w:ind w:left="284" w:hanging="284"/>
        <w:contextualSpacing w:val="0"/>
        <w:jc w:val="both"/>
        <w:rPr>
          <w:rFonts w:cstheme="minorHAnsi"/>
        </w:rPr>
      </w:pPr>
      <w:r w:rsidRPr="005943BC">
        <w:rPr>
          <w:rFonts w:cstheme="minorHAnsi"/>
          <w:u w:val="single"/>
        </w:rPr>
        <w:t>preskúmavané rozhodnutie zmení</w:t>
      </w:r>
      <w:r w:rsidRPr="005943BC">
        <w:rPr>
          <w:rFonts w:cstheme="minorHAnsi"/>
        </w:rPr>
        <w:t xml:space="preserve"> – ak štatutárny orgán </w:t>
      </w:r>
      <w:r w:rsidR="00262604">
        <w:rPr>
          <w:rFonts w:cstheme="minorHAnsi"/>
        </w:rPr>
        <w:t>p</w:t>
      </w:r>
      <w:r w:rsidR="00564599" w:rsidRPr="005943BC">
        <w:rPr>
          <w:rFonts w:cstheme="minorHAnsi"/>
        </w:rPr>
        <w:t>oskytovateľ</w:t>
      </w:r>
      <w:r w:rsidR="0015346E">
        <w:rPr>
          <w:rFonts w:cstheme="minorHAnsi"/>
        </w:rPr>
        <w:t>a</w:t>
      </w:r>
      <w:r w:rsidRPr="005943BC">
        <w:rPr>
          <w:rFonts w:cstheme="minorHAnsi"/>
        </w:rPr>
        <w:t xml:space="preserve"> zistí, že rozhodnutie bolo vydané v rozpore so zákonom o príspevkoch z fondov, alebo iným osobitným predpisom. Preskúmavané rozhodnutie zmení vydaním nového rozhodnutia, na ktorého náležitosti sa primerane aplikujú ustanovenia o náležitostiach rozhodnutia o schválení/neschválení ŽoNFP, </w:t>
      </w:r>
    </w:p>
    <w:p w14:paraId="5175B742" w14:textId="191C48B8" w:rsidR="003B6D6D" w:rsidRPr="005943BC" w:rsidRDefault="0059506F" w:rsidP="00B57593">
      <w:pPr>
        <w:pStyle w:val="Odsekzoznamu"/>
        <w:numPr>
          <w:ilvl w:val="0"/>
          <w:numId w:val="5"/>
        </w:numPr>
        <w:spacing w:line="240" w:lineRule="auto"/>
        <w:ind w:left="284" w:hanging="284"/>
        <w:contextualSpacing w:val="0"/>
        <w:jc w:val="both"/>
        <w:rPr>
          <w:rFonts w:cstheme="minorHAnsi"/>
        </w:rPr>
      </w:pPr>
      <w:r>
        <w:rPr>
          <w:rFonts w:cstheme="minorHAnsi"/>
          <w:u w:val="single"/>
        </w:rPr>
        <w:t xml:space="preserve">konanie o </w:t>
      </w:r>
      <w:r w:rsidR="00D129C4" w:rsidRPr="005943BC">
        <w:rPr>
          <w:rFonts w:cstheme="minorHAnsi"/>
          <w:u w:val="single"/>
        </w:rPr>
        <w:t>preskúm</w:t>
      </w:r>
      <w:r>
        <w:rPr>
          <w:rFonts w:cstheme="minorHAnsi"/>
          <w:u w:val="single"/>
        </w:rPr>
        <w:t>aní</w:t>
      </w:r>
      <w:r w:rsidR="00D129C4" w:rsidRPr="005943BC">
        <w:rPr>
          <w:rFonts w:cstheme="minorHAnsi"/>
          <w:u w:val="single"/>
        </w:rPr>
        <w:t xml:space="preserve"> </w:t>
      </w:r>
      <w:r>
        <w:rPr>
          <w:rFonts w:cstheme="minorHAnsi"/>
          <w:u w:val="single"/>
        </w:rPr>
        <w:t>rozhodnutia</w:t>
      </w:r>
      <w:r w:rsidRPr="005943BC">
        <w:rPr>
          <w:rFonts w:cstheme="minorHAnsi"/>
          <w:u w:val="single"/>
        </w:rPr>
        <w:t xml:space="preserve"> </w:t>
      </w:r>
      <w:r w:rsidR="00D129C4" w:rsidRPr="005943BC">
        <w:rPr>
          <w:rFonts w:cstheme="minorHAnsi"/>
          <w:u w:val="single"/>
        </w:rPr>
        <w:t>zastaví</w:t>
      </w:r>
      <w:r w:rsidR="003B6D6D" w:rsidRPr="005943BC">
        <w:rPr>
          <w:rFonts w:cstheme="minorHAnsi"/>
        </w:rPr>
        <w:t xml:space="preserve"> – ak:</w:t>
      </w:r>
    </w:p>
    <w:p w14:paraId="1F2BFD14" w14:textId="6D1E8CBD" w:rsidR="003B6D6D" w:rsidRPr="005943BC" w:rsidRDefault="003B6D6D" w:rsidP="000E0D85">
      <w:pPr>
        <w:pStyle w:val="Odsekzoznamu"/>
        <w:spacing w:line="240" w:lineRule="auto"/>
        <w:ind w:left="567" w:hanging="283"/>
        <w:contextualSpacing w:val="0"/>
        <w:jc w:val="both"/>
        <w:rPr>
          <w:rFonts w:cstheme="minorHAnsi"/>
        </w:rPr>
      </w:pPr>
      <w:r w:rsidRPr="005943BC">
        <w:rPr>
          <w:rFonts w:cstheme="minorHAnsi"/>
        </w:rPr>
        <w:t>-</w:t>
      </w:r>
      <w:r w:rsidRPr="005943BC">
        <w:rPr>
          <w:rFonts w:cstheme="minorHAnsi"/>
        </w:rPr>
        <w:tab/>
      </w:r>
      <w:r w:rsidR="00D129C4" w:rsidRPr="005943BC">
        <w:rPr>
          <w:rFonts w:cstheme="minorHAnsi"/>
        </w:rPr>
        <w:t xml:space="preserve">štatutárny orgán </w:t>
      </w:r>
      <w:r w:rsidR="003D44B0">
        <w:rPr>
          <w:rFonts w:cstheme="minorHAnsi"/>
        </w:rPr>
        <w:t>p</w:t>
      </w:r>
      <w:r w:rsidR="00564599" w:rsidRPr="005943BC">
        <w:rPr>
          <w:rFonts w:cstheme="minorHAnsi"/>
        </w:rPr>
        <w:t>oskytovateľa</w:t>
      </w:r>
      <w:r w:rsidR="00D129C4" w:rsidRPr="005943BC">
        <w:rPr>
          <w:rFonts w:cstheme="minorHAnsi"/>
        </w:rPr>
        <w:t xml:space="preserve"> zistí, že rozhodnutie nebol</w:t>
      </w:r>
      <w:r w:rsidR="00564599" w:rsidRPr="005943BC">
        <w:rPr>
          <w:rFonts w:cstheme="minorHAnsi"/>
        </w:rPr>
        <w:t>o vydané v rozpore so </w:t>
      </w:r>
      <w:r w:rsidR="00AA2CCF" w:rsidRPr="005943BC">
        <w:rPr>
          <w:rFonts w:cstheme="minorHAnsi"/>
        </w:rPr>
        <w:t>zákonom o </w:t>
      </w:r>
      <w:r w:rsidR="00D129C4" w:rsidRPr="005943BC">
        <w:rPr>
          <w:rFonts w:cstheme="minorHAnsi"/>
        </w:rPr>
        <w:t>príspevkoch z fondov, alebo i</w:t>
      </w:r>
      <w:r w:rsidRPr="005943BC">
        <w:rPr>
          <w:rFonts w:cstheme="minorHAnsi"/>
        </w:rPr>
        <w:t>ným osobitným predpisom,</w:t>
      </w:r>
    </w:p>
    <w:p w14:paraId="09195D5B" w14:textId="77777777" w:rsidR="00701341" w:rsidRDefault="00D129C4" w:rsidP="000E0D85">
      <w:pPr>
        <w:pStyle w:val="Odsekzoznamu"/>
        <w:spacing w:line="240" w:lineRule="auto"/>
        <w:ind w:left="567" w:hanging="283"/>
        <w:contextualSpacing w:val="0"/>
        <w:jc w:val="both"/>
        <w:rPr>
          <w:rFonts w:cstheme="minorHAnsi"/>
        </w:rPr>
      </w:pPr>
      <w:r w:rsidRPr="005943BC">
        <w:rPr>
          <w:rFonts w:cstheme="minorHAnsi"/>
        </w:rPr>
        <w:t>-</w:t>
      </w:r>
      <w:r w:rsidRPr="005943BC">
        <w:rPr>
          <w:rFonts w:cstheme="minorHAnsi"/>
        </w:rPr>
        <w:tab/>
        <w:t xml:space="preserve">žiadateľ písomne oznámi štatutárnemu orgánu </w:t>
      </w:r>
      <w:r w:rsidR="003D44B0">
        <w:rPr>
          <w:rFonts w:cstheme="minorHAnsi"/>
        </w:rPr>
        <w:t>p</w:t>
      </w:r>
      <w:r w:rsidR="00564599" w:rsidRPr="005943BC">
        <w:rPr>
          <w:rFonts w:cstheme="minorHAnsi"/>
        </w:rPr>
        <w:t>oskytovateľa</w:t>
      </w:r>
      <w:r w:rsidRPr="005943BC">
        <w:rPr>
          <w:rFonts w:cstheme="minorHAnsi"/>
        </w:rPr>
        <w:t>, že na preskúmaní netrvá</w:t>
      </w:r>
      <w:r w:rsidR="00701341">
        <w:rPr>
          <w:rFonts w:cstheme="minorHAnsi"/>
        </w:rPr>
        <w:t>,</w:t>
      </w:r>
    </w:p>
    <w:p w14:paraId="44BB6112" w14:textId="480A1CF4" w:rsidR="00D129C4" w:rsidRPr="005943BC" w:rsidRDefault="00701341" w:rsidP="000E0D85">
      <w:pPr>
        <w:pStyle w:val="Odsekzoznamu"/>
        <w:spacing w:line="240" w:lineRule="auto"/>
        <w:ind w:left="567" w:hanging="283"/>
        <w:contextualSpacing w:val="0"/>
        <w:jc w:val="both"/>
        <w:rPr>
          <w:rFonts w:cstheme="minorHAnsi"/>
        </w:rPr>
      </w:pPr>
      <w:r w:rsidRPr="001D57CA">
        <w:rPr>
          <w:rFonts w:cstheme="minorHAnsi"/>
        </w:rPr>
        <w:t>-</w:t>
      </w:r>
      <w:r w:rsidRPr="001D57CA">
        <w:rPr>
          <w:rFonts w:cstheme="minorHAnsi"/>
        </w:rPr>
        <w:tab/>
        <w:t>ak žiadateľ zomrel, bol vyhlásený za mŕtveho alebo zanikol bez právneho nástupcu.</w:t>
      </w:r>
    </w:p>
    <w:p w14:paraId="6387D3DE" w14:textId="77777777" w:rsidR="00D129C4" w:rsidRPr="005943BC" w:rsidRDefault="00D129C4" w:rsidP="00AE6DD6">
      <w:pPr>
        <w:pStyle w:val="Odsekzoznamu"/>
        <w:numPr>
          <w:ilvl w:val="0"/>
          <w:numId w:val="25"/>
        </w:numPr>
        <w:spacing w:line="240" w:lineRule="auto"/>
        <w:ind w:left="142" w:hanging="426"/>
        <w:contextualSpacing w:val="0"/>
        <w:jc w:val="both"/>
        <w:rPr>
          <w:rFonts w:cstheme="minorHAnsi"/>
        </w:rPr>
      </w:pPr>
      <w:r w:rsidRPr="005943BC">
        <w:rPr>
          <w:rFonts w:cstheme="minorHAnsi"/>
        </w:rPr>
        <w:t xml:space="preserve">Preskúmavacie konanie zastaví vydaním rozhodnutia o zastavení preskúmavacieho konania. </w:t>
      </w:r>
    </w:p>
    <w:p w14:paraId="3E82FE0B" w14:textId="09FCA013" w:rsidR="00262604" w:rsidRDefault="00262604" w:rsidP="00AE6DD6">
      <w:pPr>
        <w:pStyle w:val="Odsekzoznamu"/>
        <w:numPr>
          <w:ilvl w:val="0"/>
          <w:numId w:val="25"/>
        </w:numPr>
        <w:spacing w:line="240" w:lineRule="auto"/>
        <w:ind w:left="142" w:hanging="426"/>
        <w:contextualSpacing w:val="0"/>
        <w:jc w:val="both"/>
        <w:rPr>
          <w:rFonts w:cstheme="minorHAnsi"/>
        </w:rPr>
      </w:pPr>
      <w:r w:rsidRPr="005943BC">
        <w:rPr>
          <w:rFonts w:cstheme="minorHAnsi"/>
        </w:rPr>
        <w:lastRenderedPageBreak/>
        <w:t>Štatutárny orgán</w:t>
      </w:r>
      <w:r>
        <w:rPr>
          <w:rFonts w:cstheme="minorHAnsi"/>
        </w:rPr>
        <w:t xml:space="preserve"> p</w:t>
      </w:r>
      <w:r w:rsidRPr="00262604">
        <w:rPr>
          <w:rFonts w:cstheme="minorHAnsi"/>
        </w:rPr>
        <w:t>reskúmavané rozhodnutie zruší a vec vráti poskytovateľovi, ktorý ho vydal, na</w:t>
      </w:r>
      <w:r w:rsidR="008E26A7">
        <w:rPr>
          <w:rFonts w:cstheme="minorHAnsi"/>
        </w:rPr>
        <w:t> </w:t>
      </w:r>
      <w:r w:rsidRPr="00262604">
        <w:rPr>
          <w:rFonts w:cstheme="minorHAnsi"/>
        </w:rPr>
        <w:t>nové konanie a rozhodnutie – ak zistenie skutkového stavu poskytovateľom bolo nedostačujúce na riadne posúdenie veci, alebo ak je to vhodnejšie najmä z dôvodu rýchlosti a hospodárnosti konania. Poskytovateľ je v novom konaní viazaný právnym názorom štatutárneho orgánu poskytovateľa.</w:t>
      </w:r>
    </w:p>
    <w:p w14:paraId="6CD7CDCD" w14:textId="5B766AEF" w:rsidR="00D129C4" w:rsidRPr="005943BC" w:rsidRDefault="00D129C4" w:rsidP="00AE6DD6">
      <w:pPr>
        <w:pStyle w:val="Odsekzoznamu"/>
        <w:numPr>
          <w:ilvl w:val="0"/>
          <w:numId w:val="25"/>
        </w:numPr>
        <w:spacing w:line="240" w:lineRule="auto"/>
        <w:ind w:left="142" w:hanging="426"/>
        <w:contextualSpacing w:val="0"/>
        <w:jc w:val="both"/>
        <w:rPr>
          <w:rFonts w:cstheme="minorHAnsi"/>
        </w:rPr>
      </w:pPr>
      <w:r w:rsidRPr="005943BC">
        <w:rPr>
          <w:rFonts w:cstheme="minorHAnsi"/>
        </w:rPr>
        <w:t xml:space="preserve">Štatutárny orgán </w:t>
      </w:r>
      <w:r w:rsidR="003D44B0">
        <w:rPr>
          <w:rFonts w:cstheme="minorHAnsi"/>
        </w:rPr>
        <w:t>p</w:t>
      </w:r>
      <w:r w:rsidR="00E06DDC" w:rsidRPr="005943BC">
        <w:rPr>
          <w:rFonts w:cstheme="minorHAnsi"/>
        </w:rPr>
        <w:t>oskytovateľa</w:t>
      </w:r>
      <w:r w:rsidRPr="005943BC">
        <w:rPr>
          <w:rFonts w:cstheme="minorHAnsi"/>
        </w:rPr>
        <w:t xml:space="preserve"> je povinný rozhodnúť mimo odvolacieho </w:t>
      </w:r>
      <w:r w:rsidR="00AA2CCF" w:rsidRPr="005943BC">
        <w:rPr>
          <w:rFonts w:cstheme="minorHAnsi"/>
        </w:rPr>
        <w:t xml:space="preserve">konania </w:t>
      </w:r>
      <w:r w:rsidR="00AA2CCF" w:rsidRPr="00B9470E">
        <w:rPr>
          <w:rFonts w:cstheme="minorHAnsi"/>
        </w:rPr>
        <w:t>do 60 pracovných dní</w:t>
      </w:r>
      <w:r w:rsidR="00AA2CCF" w:rsidRPr="005943BC">
        <w:rPr>
          <w:rFonts w:cstheme="minorHAnsi"/>
        </w:rPr>
        <w:t xml:space="preserve"> od </w:t>
      </w:r>
      <w:r w:rsidRPr="005943BC">
        <w:rPr>
          <w:rFonts w:cstheme="minorHAnsi"/>
        </w:rPr>
        <w:t>zač</w:t>
      </w:r>
      <w:r w:rsidR="00794D96">
        <w:rPr>
          <w:rFonts w:cstheme="minorHAnsi"/>
        </w:rPr>
        <w:t>atia</w:t>
      </w:r>
      <w:r w:rsidRPr="005943BC">
        <w:rPr>
          <w:rFonts w:cstheme="minorHAnsi"/>
        </w:rPr>
        <w:t xml:space="preserve"> konania </w:t>
      </w:r>
      <w:r w:rsidR="00794D96" w:rsidRPr="001D57CA">
        <w:rPr>
          <w:rFonts w:cstheme="minorHAnsi"/>
        </w:rPr>
        <w:t>o preskúmaní rozhodnutia mimo odvolacieho konania</w:t>
      </w:r>
      <w:r w:rsidRPr="005943BC">
        <w:rPr>
          <w:rFonts w:cstheme="minorHAnsi"/>
        </w:rPr>
        <w:t xml:space="preserve">. Vo zvlášť zložitých prípadoch rozhodne </w:t>
      </w:r>
      <w:r w:rsidRPr="00B9470E">
        <w:rPr>
          <w:rFonts w:cstheme="minorHAnsi"/>
        </w:rPr>
        <w:t>do 90 pracovných dní</w:t>
      </w:r>
      <w:r w:rsidRPr="005943BC">
        <w:rPr>
          <w:rFonts w:cstheme="minorHAnsi"/>
        </w:rPr>
        <w:t>, pričom v takomto pr</w:t>
      </w:r>
      <w:r w:rsidR="00AA2CCF" w:rsidRPr="005943BC">
        <w:rPr>
          <w:rFonts w:cstheme="minorHAnsi"/>
        </w:rPr>
        <w:t>ípade je žiadateľ informovaný o </w:t>
      </w:r>
      <w:r w:rsidRPr="005943BC">
        <w:rPr>
          <w:rFonts w:cstheme="minorHAnsi"/>
        </w:rPr>
        <w:t>predĺžení a dôvodoch predĺženia.</w:t>
      </w:r>
    </w:p>
    <w:p w14:paraId="2DFF2FBA" w14:textId="595E92B8" w:rsidR="00D129C4" w:rsidRPr="005943BC" w:rsidRDefault="00D129C4" w:rsidP="00AE6DD6">
      <w:pPr>
        <w:pStyle w:val="Odsekzoznamu"/>
        <w:numPr>
          <w:ilvl w:val="0"/>
          <w:numId w:val="25"/>
        </w:numPr>
        <w:spacing w:line="240" w:lineRule="auto"/>
        <w:ind w:left="142" w:hanging="426"/>
        <w:contextualSpacing w:val="0"/>
        <w:jc w:val="both"/>
        <w:rPr>
          <w:rFonts w:cstheme="minorHAnsi"/>
        </w:rPr>
      </w:pPr>
      <w:r w:rsidRPr="005943BC">
        <w:rPr>
          <w:rFonts w:cstheme="minorHAnsi"/>
        </w:rPr>
        <w:t xml:space="preserve">Štatutárny orgán </w:t>
      </w:r>
      <w:r w:rsidR="003D44B0">
        <w:rPr>
          <w:rFonts w:cstheme="minorHAnsi"/>
        </w:rPr>
        <w:t>p</w:t>
      </w:r>
      <w:r w:rsidR="00AC5A4C" w:rsidRPr="005943BC">
        <w:rPr>
          <w:rFonts w:cstheme="minorHAnsi"/>
        </w:rPr>
        <w:t>oskytovateľa</w:t>
      </w:r>
      <w:r w:rsidRPr="005943BC">
        <w:rPr>
          <w:rFonts w:cstheme="minorHAnsi"/>
        </w:rPr>
        <w:t xml:space="preserve"> vychádza pri preskúmaní rozhodnutia z právneho stavu a skutkových okolností platných v čase vydania rozhodnutia. Rozhodnutie nie je možné zmeniť na základe okolností, ktoré nastali po vydaní preskúmavaného rozhodnutia a ani v prípade, ak sa po jeho vydaní dodatočne zmenili rozhodujúce skutkové okolnosti, z ktorých pôvodné rozhodnutie vychádzalo. </w:t>
      </w:r>
      <w:r w:rsidR="00ED42F8" w:rsidRPr="00C11790">
        <w:rPr>
          <w:rFonts w:cstheme="minorHAnsi"/>
        </w:rPr>
        <w:t>Štatutárny orgán poskytovateľa rozhoduje na návrh osobitnej komisie, ktorá preskúma napadnuté rozhodnutie.</w:t>
      </w:r>
    </w:p>
    <w:p w14:paraId="31D6CEF5" w14:textId="0070BA9E" w:rsidR="00D129C4" w:rsidRPr="005943BC" w:rsidRDefault="00D129C4" w:rsidP="00AE6DD6">
      <w:pPr>
        <w:pStyle w:val="Nadpis3"/>
        <w:numPr>
          <w:ilvl w:val="2"/>
          <w:numId w:val="39"/>
        </w:numPr>
        <w:ind w:left="993" w:hanging="567"/>
        <w:rPr>
          <w:rFonts w:asciiTheme="minorHAnsi" w:hAnsiTheme="minorHAnsi" w:cstheme="minorHAnsi"/>
        </w:rPr>
      </w:pPr>
      <w:bookmarkStart w:id="83" w:name="_Toc118722560"/>
      <w:r w:rsidRPr="005943BC">
        <w:rPr>
          <w:rFonts w:asciiTheme="minorHAnsi" w:hAnsiTheme="minorHAnsi" w:cstheme="minorHAnsi"/>
        </w:rPr>
        <w:t>Oprava rozhodnutia</w:t>
      </w:r>
      <w:bookmarkEnd w:id="83"/>
      <w:r w:rsidRPr="005943BC">
        <w:rPr>
          <w:rFonts w:asciiTheme="minorHAnsi" w:hAnsiTheme="minorHAnsi" w:cstheme="minorHAnsi"/>
        </w:rPr>
        <w:t xml:space="preserve"> </w:t>
      </w:r>
    </w:p>
    <w:p w14:paraId="18CE656C" w14:textId="2719C7EA" w:rsidR="00D129C4" w:rsidRPr="005943BC" w:rsidRDefault="00D129C4" w:rsidP="00AE6DD6">
      <w:pPr>
        <w:pStyle w:val="Odsekzoznamu"/>
        <w:numPr>
          <w:ilvl w:val="0"/>
          <w:numId w:val="26"/>
        </w:numPr>
        <w:spacing w:line="240" w:lineRule="auto"/>
        <w:ind w:left="142" w:hanging="284"/>
        <w:contextualSpacing w:val="0"/>
        <w:jc w:val="both"/>
        <w:rPr>
          <w:rFonts w:cstheme="minorHAnsi"/>
        </w:rPr>
      </w:pPr>
      <w:r w:rsidRPr="005943BC">
        <w:rPr>
          <w:rFonts w:cstheme="minorHAnsi"/>
        </w:rPr>
        <w:t xml:space="preserve">V súlade s § 47 ods. 6 Správneho poriadku </w:t>
      </w:r>
      <w:r w:rsidR="0078326B" w:rsidRPr="001D57CA">
        <w:rPr>
          <w:rFonts w:cstheme="minorHAnsi"/>
        </w:rPr>
        <w:t>v spojení s § 13 ods. 5 zákona o príspevkoch z fondov</w:t>
      </w:r>
      <w:r w:rsidR="0078326B">
        <w:rPr>
          <w:rFonts w:cstheme="minorHAnsi"/>
        </w:rPr>
        <w:t xml:space="preserve"> </w:t>
      </w:r>
      <w:r w:rsidR="003D44B0">
        <w:rPr>
          <w:rFonts w:cstheme="minorHAnsi"/>
        </w:rPr>
        <w:t>p</w:t>
      </w:r>
      <w:r w:rsidR="00943A61" w:rsidRPr="005943BC">
        <w:rPr>
          <w:rFonts w:cstheme="minorHAnsi"/>
        </w:rPr>
        <w:t>oskytovateľ</w:t>
      </w:r>
      <w:r w:rsidRPr="005943BC">
        <w:rPr>
          <w:rFonts w:cstheme="minorHAnsi"/>
        </w:rPr>
        <w:t xml:space="preserve"> vykoná v </w:t>
      </w:r>
      <w:r w:rsidR="00943A61" w:rsidRPr="005943BC">
        <w:rPr>
          <w:rFonts w:cstheme="minorHAnsi"/>
        </w:rPr>
        <w:t>prípade identifikovaných chýb v </w:t>
      </w:r>
      <w:r w:rsidRPr="005943BC">
        <w:rPr>
          <w:rFonts w:cstheme="minorHAnsi"/>
        </w:rPr>
        <w:t xml:space="preserve">písaní, počítaní a iných zrejmých nesprávností v písomnom vyhotovení rozhodnutia opravu rozhodnutia </w:t>
      </w:r>
      <w:r w:rsidR="00943A61" w:rsidRPr="005943BC">
        <w:rPr>
          <w:rFonts w:cstheme="minorHAnsi"/>
        </w:rPr>
        <w:t>kedykoľvek, aj bez </w:t>
      </w:r>
      <w:r w:rsidRPr="005943BC">
        <w:rPr>
          <w:rFonts w:cstheme="minorHAnsi"/>
        </w:rPr>
        <w:t>návrhu žiadateľa</w:t>
      </w:r>
      <w:r w:rsidR="00D2106E">
        <w:rPr>
          <w:rFonts w:cstheme="minorHAnsi"/>
        </w:rPr>
        <w:t>/prijímateľa</w:t>
      </w:r>
      <w:r w:rsidRPr="005943BC">
        <w:rPr>
          <w:rFonts w:cstheme="minorHAnsi"/>
        </w:rPr>
        <w:t xml:space="preserve">. </w:t>
      </w:r>
      <w:r w:rsidR="00D2106E" w:rsidRPr="001D57CA">
        <w:rPr>
          <w:rFonts w:cstheme="minorHAnsi"/>
        </w:rPr>
        <w:t>Oprava rozhodnutia sa vykoná písomne, pričom rozhodnutie a časť, ktorá sa opravuje musia byť presne označené. Oprava rozhodnutia tvorí neoddeliteľnú súčasť rozhodnutia, ktoré sa opravuje.</w:t>
      </w:r>
    </w:p>
    <w:p w14:paraId="4115A099" w14:textId="2F39FB03" w:rsidR="00D129C4" w:rsidRPr="005943BC" w:rsidRDefault="00D129C4" w:rsidP="00AE6DD6">
      <w:pPr>
        <w:pStyle w:val="Odsekzoznamu"/>
        <w:numPr>
          <w:ilvl w:val="0"/>
          <w:numId w:val="26"/>
        </w:numPr>
        <w:spacing w:line="240" w:lineRule="auto"/>
        <w:ind w:left="142" w:hanging="284"/>
        <w:contextualSpacing w:val="0"/>
        <w:jc w:val="both"/>
        <w:rPr>
          <w:rFonts w:cstheme="minorHAnsi"/>
        </w:rPr>
      </w:pPr>
      <w:r w:rsidRPr="005943BC">
        <w:rPr>
          <w:rFonts w:cstheme="minorHAnsi"/>
        </w:rPr>
        <w:t xml:space="preserve">Opravu rozhodnutia možno vykonať vo vzťahu ku všetkým </w:t>
      </w:r>
      <w:r w:rsidR="003B6D6D" w:rsidRPr="005943BC">
        <w:rPr>
          <w:rFonts w:cstheme="minorHAnsi"/>
        </w:rPr>
        <w:t>typom rozhodnutí podľa zákona o </w:t>
      </w:r>
      <w:r w:rsidRPr="005943BC">
        <w:rPr>
          <w:rFonts w:cstheme="minorHAnsi"/>
        </w:rPr>
        <w:t xml:space="preserve">príspevkoch z fondov, pričom možnosť opravy rozhodnutia nie je časovo obmedzená. </w:t>
      </w:r>
    </w:p>
    <w:p w14:paraId="75BEE88B" w14:textId="61A1E302" w:rsidR="00D129C4" w:rsidRPr="005943BC" w:rsidRDefault="00D129C4" w:rsidP="00AE6DD6">
      <w:pPr>
        <w:pStyle w:val="Odsekzoznamu"/>
        <w:numPr>
          <w:ilvl w:val="0"/>
          <w:numId w:val="26"/>
        </w:numPr>
        <w:spacing w:line="240" w:lineRule="auto"/>
        <w:ind w:left="142" w:hanging="284"/>
        <w:contextualSpacing w:val="0"/>
        <w:jc w:val="both"/>
        <w:rPr>
          <w:rFonts w:cstheme="minorHAnsi"/>
        </w:rPr>
      </w:pPr>
      <w:r w:rsidRPr="005943BC">
        <w:rPr>
          <w:rFonts w:cstheme="minorHAnsi"/>
        </w:rPr>
        <w:t xml:space="preserve">Opravu rozhodnutia vykoná </w:t>
      </w:r>
      <w:r w:rsidR="003D44B0">
        <w:rPr>
          <w:rFonts w:cstheme="minorHAnsi"/>
        </w:rPr>
        <w:t>p</w:t>
      </w:r>
      <w:r w:rsidR="00943A61" w:rsidRPr="005943BC">
        <w:rPr>
          <w:rFonts w:cstheme="minorHAnsi"/>
        </w:rPr>
        <w:t>oskytovateľ</w:t>
      </w:r>
      <w:r w:rsidRPr="005943BC">
        <w:rPr>
          <w:rFonts w:cstheme="minorHAnsi"/>
        </w:rPr>
        <w:t xml:space="preserve"> alebo štatutárny orgán </w:t>
      </w:r>
      <w:r w:rsidR="003D44B0">
        <w:rPr>
          <w:rFonts w:cstheme="minorHAnsi"/>
        </w:rPr>
        <w:t>p</w:t>
      </w:r>
      <w:r w:rsidR="00943A61" w:rsidRPr="005943BC">
        <w:rPr>
          <w:rFonts w:cstheme="minorHAnsi"/>
        </w:rPr>
        <w:t>oskytovateľa</w:t>
      </w:r>
      <w:r w:rsidRPr="005943BC">
        <w:rPr>
          <w:rFonts w:cstheme="minorHAnsi"/>
        </w:rPr>
        <w:t xml:space="preserve"> v závislosti od toho, kto rozhodnutie vydal a o oprave informuje žiadateľa, pričom </w:t>
      </w:r>
      <w:r w:rsidR="003D44B0">
        <w:rPr>
          <w:rFonts w:cstheme="minorHAnsi"/>
        </w:rPr>
        <w:t>p</w:t>
      </w:r>
      <w:r w:rsidR="00943A61" w:rsidRPr="005943BC">
        <w:rPr>
          <w:rFonts w:cstheme="minorHAnsi"/>
        </w:rPr>
        <w:t>oskytovateľ</w:t>
      </w:r>
      <w:r w:rsidRPr="005943BC">
        <w:rPr>
          <w:rFonts w:cstheme="minorHAnsi"/>
        </w:rPr>
        <w:t xml:space="preserve"> jednoznačným spôsobom identifikuje menené náležitosti rozhodnutia. </w:t>
      </w:r>
      <w:r w:rsidR="00943A61" w:rsidRPr="005943BC">
        <w:rPr>
          <w:rFonts w:cstheme="minorHAnsi"/>
        </w:rPr>
        <w:t>Poskytovateľ</w:t>
      </w:r>
      <w:r w:rsidRPr="005943BC">
        <w:rPr>
          <w:rFonts w:cstheme="minorHAnsi"/>
        </w:rPr>
        <w:t xml:space="preserve"> uchováva oznámenie spolu s rozhodnutím, ktorého sa oprava týka. </w:t>
      </w:r>
    </w:p>
    <w:p w14:paraId="37EC09F8" w14:textId="6BB91E44" w:rsidR="00D129C4" w:rsidRPr="005943BC" w:rsidRDefault="00D129C4" w:rsidP="00AE6DD6">
      <w:pPr>
        <w:pStyle w:val="Nadpis3"/>
        <w:numPr>
          <w:ilvl w:val="2"/>
          <w:numId w:val="39"/>
        </w:numPr>
        <w:ind w:left="993" w:hanging="567"/>
        <w:rPr>
          <w:rFonts w:asciiTheme="minorHAnsi" w:hAnsiTheme="minorHAnsi" w:cstheme="minorHAnsi"/>
        </w:rPr>
      </w:pPr>
      <w:bookmarkStart w:id="84" w:name="_Toc118722561"/>
      <w:r w:rsidRPr="005943BC">
        <w:rPr>
          <w:rFonts w:asciiTheme="minorHAnsi" w:hAnsiTheme="minorHAnsi" w:cstheme="minorHAnsi"/>
        </w:rPr>
        <w:t>Sťažnosti</w:t>
      </w:r>
      <w:bookmarkEnd w:id="84"/>
      <w:r w:rsidRPr="005943BC">
        <w:rPr>
          <w:rFonts w:asciiTheme="minorHAnsi" w:hAnsiTheme="minorHAnsi" w:cstheme="minorHAnsi"/>
        </w:rPr>
        <w:t xml:space="preserve"> </w:t>
      </w:r>
    </w:p>
    <w:p w14:paraId="7547311A" w14:textId="07CED266" w:rsidR="00D129C4"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Základné pravidlá pre proces vybavovania sťažností sú ustanove</w:t>
      </w:r>
      <w:r w:rsidR="003B6D6D" w:rsidRPr="005943BC">
        <w:rPr>
          <w:rFonts w:cstheme="minorHAnsi"/>
        </w:rPr>
        <w:t xml:space="preserve">né najmä v § 9 až § 20 </w:t>
      </w:r>
      <w:r w:rsidR="00696273">
        <w:rPr>
          <w:rFonts w:cstheme="minorHAnsi"/>
        </w:rPr>
        <w:t>zákona č. </w:t>
      </w:r>
      <w:r w:rsidR="00A64AB2">
        <w:rPr>
          <w:rFonts w:cstheme="minorHAnsi"/>
        </w:rPr>
        <w:t xml:space="preserve"> </w:t>
      </w:r>
      <w:r w:rsidR="00A64AB2" w:rsidRPr="00A64AB2">
        <w:rPr>
          <w:rFonts w:cstheme="minorHAnsi"/>
        </w:rPr>
        <w:t>9/2010 Z.</w:t>
      </w:r>
      <w:r w:rsidR="00A64AB2">
        <w:rPr>
          <w:rFonts w:cstheme="minorHAnsi"/>
        </w:rPr>
        <w:t xml:space="preserve"> z. </w:t>
      </w:r>
      <w:r w:rsidR="00A64AB2" w:rsidRPr="00A64AB2">
        <w:rPr>
          <w:rFonts w:cstheme="minorHAnsi"/>
        </w:rPr>
        <w:t>o sťažnostiach v znení neskorších</w:t>
      </w:r>
      <w:r w:rsidR="00C57DEF">
        <w:rPr>
          <w:rFonts w:cstheme="minorHAnsi"/>
        </w:rPr>
        <w:t xml:space="preserve"> predpisov (ďalej </w:t>
      </w:r>
      <w:r w:rsidR="00A64AB2">
        <w:rPr>
          <w:rFonts w:cstheme="minorHAnsi"/>
        </w:rPr>
        <w:t>"zákon o s</w:t>
      </w:r>
      <w:r w:rsidR="00A64AB2" w:rsidRPr="00A64AB2">
        <w:rPr>
          <w:rFonts w:cstheme="minorHAnsi"/>
        </w:rPr>
        <w:t>ťažnostiach").</w:t>
      </w:r>
    </w:p>
    <w:p w14:paraId="4733B39F" w14:textId="68E02EDA" w:rsidR="00D129C4" w:rsidRPr="005943BC" w:rsidRDefault="003804DB"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prijíma sťažnosti podané písomne (osobne alebo prostredníctvom doručovateľskej organizácie), ústne do záznamu, elektronickou poštou alebo telefaxom. Sťažnosť doručenú telefaxom alebo elektronickou poštou musí sťažovateľ </w:t>
      </w:r>
      <w:r w:rsidR="00D129C4" w:rsidRPr="00B9470E">
        <w:rPr>
          <w:rFonts w:cstheme="minorHAnsi"/>
        </w:rPr>
        <w:t xml:space="preserve">do 5 pracovných dní </w:t>
      </w:r>
      <w:r w:rsidR="00D129C4" w:rsidRPr="005943BC">
        <w:rPr>
          <w:rFonts w:cstheme="minorHAnsi"/>
        </w:rPr>
        <w:t xml:space="preserve">písomne potvrdiť podpisom, inak sa sťažnosť odloží. Ak písomné potvrdenie obsahuje iné údaje než podanie doručené telefaxom alebo elektronickou poštou, sťažnosť doručená telefaxom alebo elektronickou poštou sa odloží. Sťažnosť podaná elektronickou poštou so zaručeným elektronickým podpisom sa považuje za písomnú sťažnosť. </w:t>
      </w:r>
    </w:p>
    <w:p w14:paraId="74856C48" w14:textId="466699FE" w:rsidR="003B6D6D"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 xml:space="preserve">Pokiaľ </w:t>
      </w:r>
      <w:r w:rsidR="003D44B0">
        <w:rPr>
          <w:rFonts w:cstheme="minorHAnsi"/>
        </w:rPr>
        <w:t>p</w:t>
      </w:r>
      <w:r w:rsidR="003804DB" w:rsidRPr="005943BC">
        <w:rPr>
          <w:rFonts w:cstheme="minorHAnsi"/>
        </w:rPr>
        <w:t>oskytovateľ</w:t>
      </w:r>
      <w:r w:rsidRPr="005943BC">
        <w:rPr>
          <w:rFonts w:cstheme="minorHAnsi"/>
        </w:rPr>
        <w:t xml:space="preserve"> zistí, že podľa zákona o sťažnostiach podani</w:t>
      </w:r>
      <w:r w:rsidR="003B6D6D" w:rsidRPr="005943BC">
        <w:rPr>
          <w:rFonts w:cstheme="minorHAnsi"/>
        </w:rPr>
        <w:t>e:</w:t>
      </w:r>
    </w:p>
    <w:p w14:paraId="1D7E08E6" w14:textId="65DC82E2" w:rsidR="003B6D6D" w:rsidRPr="005943BC" w:rsidRDefault="00D129C4" w:rsidP="00B57593">
      <w:pPr>
        <w:pStyle w:val="Odsekzoznamu"/>
        <w:numPr>
          <w:ilvl w:val="0"/>
          <w:numId w:val="3"/>
        </w:numPr>
        <w:spacing w:line="240" w:lineRule="auto"/>
        <w:ind w:left="284" w:hanging="284"/>
        <w:contextualSpacing w:val="0"/>
        <w:jc w:val="both"/>
        <w:rPr>
          <w:rFonts w:cstheme="minorHAnsi"/>
        </w:rPr>
      </w:pPr>
      <w:r w:rsidRPr="005943BC">
        <w:rPr>
          <w:rFonts w:cstheme="minorHAnsi"/>
        </w:rPr>
        <w:t xml:space="preserve">nie je sťažnosťou v zmysle ustanovenia § 4 zákona o sťažnostiach, vráti podanie bezodkladne tomu, kto ho podal, a to </w:t>
      </w:r>
      <w:r w:rsidRPr="00B9470E">
        <w:rPr>
          <w:rFonts w:cstheme="minorHAnsi"/>
        </w:rPr>
        <w:t xml:space="preserve">najneskôr do 30 pracovných dní </w:t>
      </w:r>
      <w:r w:rsidRPr="005943BC">
        <w:rPr>
          <w:rFonts w:cstheme="minorHAnsi"/>
        </w:rPr>
        <w:t xml:space="preserve">od jeho doručenia s uvedením dôvodu. </w:t>
      </w:r>
      <w:r w:rsidR="003804DB" w:rsidRPr="005943BC">
        <w:rPr>
          <w:rFonts w:cstheme="minorHAnsi"/>
        </w:rPr>
        <w:t>Poskytovateľ</w:t>
      </w:r>
      <w:r w:rsidRPr="005943BC">
        <w:rPr>
          <w:rFonts w:cstheme="minorHAnsi"/>
        </w:rPr>
        <w:t xml:space="preserve"> takéto podanie nevráti, ak je príslušné na jeho vybavenie podľ</w:t>
      </w:r>
      <w:r w:rsidR="003B6D6D" w:rsidRPr="005943BC">
        <w:rPr>
          <w:rFonts w:cstheme="minorHAnsi"/>
        </w:rPr>
        <w:t>a iného právneho predpisu.</w:t>
      </w:r>
    </w:p>
    <w:p w14:paraId="4F737B7A" w14:textId="7562E145" w:rsidR="00D129C4" w:rsidRPr="005943BC" w:rsidRDefault="00D129C4" w:rsidP="00B57593">
      <w:pPr>
        <w:pStyle w:val="Odsekzoznamu"/>
        <w:numPr>
          <w:ilvl w:val="0"/>
          <w:numId w:val="3"/>
        </w:numPr>
        <w:spacing w:line="240" w:lineRule="auto"/>
        <w:ind w:left="284" w:hanging="284"/>
        <w:contextualSpacing w:val="0"/>
        <w:jc w:val="both"/>
        <w:rPr>
          <w:rFonts w:cstheme="minorHAnsi"/>
        </w:rPr>
      </w:pPr>
      <w:r w:rsidRPr="005943BC">
        <w:rPr>
          <w:rFonts w:cstheme="minorHAnsi"/>
        </w:rPr>
        <w:t xml:space="preserve">je sťažnosťou, podanie zaeviduje a sťažnosť začne vybavovať v lehote na vybavenie sťažnosti. Pokiaľ sťažnosť nie je v súlade s § 5 ods. 3 zákona o sťažnostiach alebo ak chýbajú informácie potrebné </w:t>
      </w:r>
      <w:r w:rsidRPr="005943BC">
        <w:rPr>
          <w:rFonts w:cstheme="minorHAnsi"/>
        </w:rPr>
        <w:lastRenderedPageBreak/>
        <w:t>na</w:t>
      </w:r>
      <w:r w:rsidR="00D6199F">
        <w:rPr>
          <w:rFonts w:cstheme="minorHAnsi"/>
        </w:rPr>
        <w:t> </w:t>
      </w:r>
      <w:r w:rsidRPr="005943BC">
        <w:rPr>
          <w:rFonts w:cstheme="minorHAnsi"/>
        </w:rPr>
        <w:t xml:space="preserve">jej prešetrenie, </w:t>
      </w:r>
      <w:r w:rsidR="003D44B0">
        <w:rPr>
          <w:rFonts w:cstheme="minorHAnsi"/>
        </w:rPr>
        <w:t>p</w:t>
      </w:r>
      <w:r w:rsidR="0051243A" w:rsidRPr="005943BC">
        <w:rPr>
          <w:rFonts w:cstheme="minorHAnsi"/>
        </w:rPr>
        <w:t>oskytovateľ</w:t>
      </w:r>
      <w:r w:rsidRPr="005943BC">
        <w:rPr>
          <w:rFonts w:cstheme="minorHAnsi"/>
        </w:rPr>
        <w:t xml:space="preserve"> písomne vyzve sťažovateľa, aby sťaž</w:t>
      </w:r>
      <w:r w:rsidR="0051243A" w:rsidRPr="005943BC">
        <w:rPr>
          <w:rFonts w:cstheme="minorHAnsi"/>
        </w:rPr>
        <w:t>nosť doplnil s </w:t>
      </w:r>
      <w:r w:rsidRPr="005943BC">
        <w:rPr>
          <w:rFonts w:cstheme="minorHAnsi"/>
        </w:rPr>
        <w:t>poučením, že v</w:t>
      </w:r>
      <w:r w:rsidR="005B2968">
        <w:rPr>
          <w:rFonts w:cstheme="minorHAnsi"/>
        </w:rPr>
        <w:t> </w:t>
      </w:r>
      <w:r w:rsidRPr="005943BC">
        <w:rPr>
          <w:rFonts w:cstheme="minorHAnsi"/>
        </w:rPr>
        <w:t xml:space="preserve">prípade neposkytnutia spolupráce alebo jej neposkytnutia v stanovenej lehote sťažnosť odloží. Lehota na vybavenie sťažnosti pre </w:t>
      </w:r>
      <w:r w:rsidR="003D44B0">
        <w:rPr>
          <w:rFonts w:cstheme="minorHAnsi"/>
        </w:rPr>
        <w:t>p</w:t>
      </w:r>
      <w:r w:rsidR="0051243A" w:rsidRPr="005943BC">
        <w:rPr>
          <w:rFonts w:cstheme="minorHAnsi"/>
        </w:rPr>
        <w:t>oskytovateľa</w:t>
      </w:r>
      <w:r w:rsidRPr="005943BC">
        <w:rPr>
          <w:rFonts w:cstheme="minorHAnsi"/>
        </w:rPr>
        <w:t xml:space="preserve"> je </w:t>
      </w:r>
      <w:r w:rsidRPr="00B9470E">
        <w:rPr>
          <w:rFonts w:cstheme="minorHAnsi"/>
        </w:rPr>
        <w:t xml:space="preserve">do 60 pracovných dní. </w:t>
      </w:r>
      <w:r w:rsidRPr="005943BC">
        <w:rPr>
          <w:rFonts w:cstheme="minorHAnsi"/>
        </w:rPr>
        <w:t xml:space="preserve">V prípade sťažnosti, ktorá je náročná na prešetrenie, môže byť lehota predĺžená pred jej uplynutím </w:t>
      </w:r>
      <w:r w:rsidRPr="00B9470E">
        <w:rPr>
          <w:rFonts w:cstheme="minorHAnsi"/>
        </w:rPr>
        <w:t>o 30 pracovných dní</w:t>
      </w:r>
      <w:r w:rsidRPr="005943BC">
        <w:rPr>
          <w:rFonts w:cstheme="minorHAnsi"/>
        </w:rPr>
        <w:t>, o</w:t>
      </w:r>
      <w:r w:rsidR="005B2968">
        <w:rPr>
          <w:rFonts w:cstheme="minorHAnsi"/>
        </w:rPr>
        <w:t> </w:t>
      </w:r>
      <w:r w:rsidRPr="005943BC">
        <w:rPr>
          <w:rFonts w:cstheme="minorHAnsi"/>
        </w:rPr>
        <w:t xml:space="preserve">čom je sťažovateľ informovaný. </w:t>
      </w:r>
    </w:p>
    <w:p w14:paraId="1C54E205" w14:textId="736F5835" w:rsidR="00D129C4"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O prešetrení sťažnosti sa vyhotoví zápisnica, ktorá obsahuje nál</w:t>
      </w:r>
      <w:r w:rsidR="0051243A" w:rsidRPr="005943BC">
        <w:rPr>
          <w:rFonts w:cstheme="minorHAnsi"/>
        </w:rPr>
        <w:t>ežitosti v zmysle § 19 zákona o </w:t>
      </w:r>
      <w:r w:rsidRPr="005943BC">
        <w:rPr>
          <w:rFonts w:cstheme="minorHAnsi"/>
        </w:rPr>
        <w:t xml:space="preserve">sťažnostiach. </w:t>
      </w:r>
    </w:p>
    <w:p w14:paraId="7F6FA677" w14:textId="77777777" w:rsidR="00D129C4"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 xml:space="preserve">Sťažnosť je vybavená odoslaním písomného oznámenia výsledku jej prešetrenia sťažovateľovi. </w:t>
      </w:r>
    </w:p>
    <w:p w14:paraId="5E1AD72C" w14:textId="318C03E8" w:rsidR="00D129C4"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Základnými prostriedkami, ktorými je žiadateľ oprávnený domáhať sa nápravy pri vydanom rozhodnutí o ŽoNFP, sú odvolanie a preskúmanie rozhodnutia mimo odvolacieho</w:t>
      </w:r>
      <w:r w:rsidR="007B6133" w:rsidRPr="005943BC">
        <w:rPr>
          <w:rFonts w:cstheme="minorHAnsi"/>
        </w:rPr>
        <w:t xml:space="preserve"> konania, v súlade so zákonom o príspevkoch z fondov.</w:t>
      </w:r>
    </w:p>
    <w:p w14:paraId="46BD9A03" w14:textId="72D111AC" w:rsidR="00D129C4" w:rsidRPr="005943BC" w:rsidRDefault="00D129C4" w:rsidP="00AE6DD6">
      <w:pPr>
        <w:pStyle w:val="Odsekzoznamu"/>
        <w:numPr>
          <w:ilvl w:val="0"/>
          <w:numId w:val="27"/>
        </w:numPr>
        <w:spacing w:line="240" w:lineRule="auto"/>
        <w:ind w:left="142" w:hanging="284"/>
        <w:contextualSpacing w:val="0"/>
        <w:jc w:val="both"/>
        <w:rPr>
          <w:rFonts w:cstheme="minorHAnsi"/>
        </w:rPr>
      </w:pPr>
      <w:r w:rsidRPr="005943BC">
        <w:rPr>
          <w:rFonts w:cstheme="minorHAnsi"/>
        </w:rPr>
        <w:t>Podľa § 4 ods. 1, písm. d) zákona o sťažnostiach sťažnosťou nie je podanie, ktoré smeruje proti</w:t>
      </w:r>
      <w:r w:rsidR="005B2968">
        <w:rPr>
          <w:rFonts w:cstheme="minorHAnsi"/>
        </w:rPr>
        <w:t> </w:t>
      </w:r>
      <w:r w:rsidRPr="005943BC">
        <w:rPr>
          <w:rFonts w:cstheme="minorHAnsi"/>
        </w:rPr>
        <w:t>rozhodnutiu orgánu verejnej správy vydanému v konaní podľa iného právneho predpisu, t. j. proti</w:t>
      </w:r>
      <w:r w:rsidR="005B2968">
        <w:rPr>
          <w:rFonts w:cstheme="minorHAnsi"/>
        </w:rPr>
        <w:t> </w:t>
      </w:r>
      <w:r w:rsidRPr="005943BC">
        <w:rPr>
          <w:rFonts w:cstheme="minorHAnsi"/>
        </w:rPr>
        <w:t>rozhodnutiu o schválení ŽoNFP, neschválení ŽoNFP, zastavení konania o Žo</w:t>
      </w:r>
      <w:r w:rsidR="00EB68C4" w:rsidRPr="005943BC">
        <w:rPr>
          <w:rFonts w:cstheme="minorHAnsi"/>
        </w:rPr>
        <w:t>NFP.</w:t>
      </w:r>
    </w:p>
    <w:p w14:paraId="4F427B46" w14:textId="3A0CEE07" w:rsidR="00E87CEB" w:rsidRPr="003E1462" w:rsidRDefault="00E87CEB" w:rsidP="00374872">
      <w:pPr>
        <w:pStyle w:val="Nadpis1"/>
      </w:pPr>
      <w:bookmarkStart w:id="85" w:name="_Toc118722562"/>
      <w:r w:rsidRPr="003E1462">
        <w:t>Zmluva o poskytnutí NFP</w:t>
      </w:r>
      <w:bookmarkEnd w:id="85"/>
    </w:p>
    <w:p w14:paraId="5275B24C" w14:textId="6477A52C" w:rsidR="00D129C4" w:rsidRPr="005943BC" w:rsidRDefault="00D129C4" w:rsidP="00AE6DD6">
      <w:pPr>
        <w:pStyle w:val="Odsekzoznamu"/>
        <w:numPr>
          <w:ilvl w:val="0"/>
          <w:numId w:val="28"/>
        </w:numPr>
        <w:spacing w:line="240" w:lineRule="auto"/>
        <w:ind w:left="142" w:hanging="284"/>
        <w:contextualSpacing w:val="0"/>
        <w:jc w:val="both"/>
        <w:rPr>
          <w:rFonts w:cstheme="minorHAnsi"/>
        </w:rPr>
      </w:pPr>
      <w:r w:rsidRPr="005943BC">
        <w:rPr>
          <w:rFonts w:cstheme="minorHAnsi"/>
        </w:rPr>
        <w:t>Zmluva o poskytnutí NFP upravuje pr</w:t>
      </w:r>
      <w:r w:rsidR="00102B6E" w:rsidRPr="005943BC">
        <w:rPr>
          <w:rFonts w:cstheme="minorHAnsi"/>
        </w:rPr>
        <w:t xml:space="preserve">áva a povinnosti prijímateľa a </w:t>
      </w:r>
      <w:r w:rsidR="003D44B0">
        <w:rPr>
          <w:rFonts w:cstheme="minorHAnsi"/>
        </w:rPr>
        <w:t>p</w:t>
      </w:r>
      <w:r w:rsidRPr="005943BC">
        <w:rPr>
          <w:rFonts w:cstheme="minorHAnsi"/>
        </w:rPr>
        <w:t xml:space="preserve">oskytovateľa pri realizácii projektu a v čase udržateľnosti projektu podľa </w:t>
      </w:r>
      <w:r w:rsidR="00C57DEF" w:rsidRPr="00C57DEF">
        <w:rPr>
          <w:rFonts w:cstheme="minorHAnsi"/>
        </w:rPr>
        <w:t>§ 2</w:t>
      </w:r>
      <w:r w:rsidR="00C57DEF">
        <w:rPr>
          <w:rFonts w:cstheme="minorHAnsi"/>
        </w:rPr>
        <w:t>2 zákona o príspevkoch z fondov</w:t>
      </w:r>
      <w:r w:rsidRPr="005943BC">
        <w:rPr>
          <w:rFonts w:cstheme="minorHAnsi"/>
        </w:rPr>
        <w:t xml:space="preserve">.  </w:t>
      </w:r>
    </w:p>
    <w:p w14:paraId="0845F77D" w14:textId="581F1FD4" w:rsidR="00D129C4" w:rsidRPr="005943BC" w:rsidRDefault="000369E8" w:rsidP="00AE6DD6">
      <w:pPr>
        <w:pStyle w:val="Odsekzoznamu"/>
        <w:numPr>
          <w:ilvl w:val="0"/>
          <w:numId w:val="28"/>
        </w:numPr>
        <w:spacing w:line="240" w:lineRule="auto"/>
        <w:ind w:left="142" w:hanging="284"/>
        <w:contextualSpacing w:val="0"/>
        <w:jc w:val="both"/>
        <w:rPr>
          <w:rFonts w:cstheme="minorHAnsi"/>
        </w:rPr>
      </w:pPr>
      <w:r w:rsidRPr="000369E8">
        <w:rPr>
          <w:rFonts w:cstheme="minorHAnsi"/>
        </w:rPr>
        <w:t xml:space="preserve">Vzor </w:t>
      </w:r>
      <w:r w:rsidR="00822BC1">
        <w:rPr>
          <w:rFonts w:cstheme="minorHAnsi"/>
        </w:rPr>
        <w:t>z</w:t>
      </w:r>
      <w:r w:rsidRPr="000369E8">
        <w:rPr>
          <w:rFonts w:cstheme="minorHAnsi"/>
        </w:rPr>
        <w:t>mluvy o poskytnutí NFP je rámcový vzor, ktorý má poskytnú</w:t>
      </w:r>
      <w:r w:rsidR="00C57DEF">
        <w:rPr>
          <w:rFonts w:cstheme="minorHAnsi"/>
        </w:rPr>
        <w:t>ť žiadateľom základný prehľad o </w:t>
      </w:r>
      <w:r w:rsidRPr="000369E8">
        <w:rPr>
          <w:rFonts w:cstheme="minorHAnsi"/>
        </w:rPr>
        <w:t xml:space="preserve">podmienkach implementácie projektov, vydáva ho CKO a zverejní ho na webovej stránke </w:t>
      </w:r>
      <w:hyperlink r:id="rId38" w:history="1">
        <w:r w:rsidR="00CB3C47" w:rsidRPr="00A96AA3">
          <w:rPr>
            <w:rStyle w:val="Hypertextovprepojenie"/>
            <w:rFonts w:cstheme="minorHAnsi"/>
          </w:rPr>
          <w:t>www.eurofondy.gov.sk</w:t>
        </w:r>
      </w:hyperlink>
      <w:r w:rsidR="00CB3C47">
        <w:rPr>
          <w:rFonts w:cstheme="minorHAnsi"/>
        </w:rPr>
        <w:t>.</w:t>
      </w:r>
      <w:r w:rsidRPr="000369E8">
        <w:rPr>
          <w:rFonts w:cstheme="minorHAnsi"/>
        </w:rPr>
        <w:t xml:space="preserve"> CKO môže meniť vzor </w:t>
      </w:r>
      <w:r w:rsidR="00822BC1">
        <w:rPr>
          <w:rFonts w:cstheme="minorHAnsi"/>
        </w:rPr>
        <w:t>z</w:t>
      </w:r>
      <w:r w:rsidRPr="000369E8">
        <w:rPr>
          <w:rFonts w:cstheme="minorHAnsi"/>
        </w:rPr>
        <w:t xml:space="preserve">mluvy o poskytnutí NFP. Predchádzajúca verzia je dostupná v archíve s jasným označením čísla verzie a vymedzeným </w:t>
      </w:r>
      <w:r w:rsidR="00C57DEF">
        <w:rPr>
          <w:rFonts w:cstheme="minorHAnsi"/>
        </w:rPr>
        <w:t>obdobím platnosti. Informácia o </w:t>
      </w:r>
      <w:r w:rsidRPr="000369E8">
        <w:rPr>
          <w:rFonts w:cstheme="minorHAnsi"/>
        </w:rPr>
        <w:t xml:space="preserve">zverejnení nového vzoru </w:t>
      </w:r>
      <w:r w:rsidR="00822BC1">
        <w:rPr>
          <w:rFonts w:cstheme="minorHAnsi"/>
        </w:rPr>
        <w:t>z</w:t>
      </w:r>
      <w:r w:rsidRPr="000369E8">
        <w:rPr>
          <w:rFonts w:cstheme="minorHAnsi"/>
        </w:rPr>
        <w:t xml:space="preserve">mluvy o poskytnutí NFP bude zverejnená na webovom sídle </w:t>
      </w:r>
      <w:hyperlink r:id="rId39" w:history="1">
        <w:r w:rsidR="00CB3C47" w:rsidRPr="00A96AA3">
          <w:rPr>
            <w:rStyle w:val="Hypertextovprepojenie"/>
            <w:rFonts w:cstheme="minorHAnsi"/>
          </w:rPr>
          <w:t>www.eurofondy.gov.sk</w:t>
        </w:r>
      </w:hyperlink>
      <w:r w:rsidR="00CB3C47">
        <w:rPr>
          <w:rFonts w:cstheme="minorHAnsi"/>
        </w:rPr>
        <w:t>.</w:t>
      </w:r>
      <w:r w:rsidRPr="000369E8">
        <w:rPr>
          <w:rFonts w:cstheme="minorHAnsi"/>
        </w:rPr>
        <w:t xml:space="preserve"> Poskytovateľ vypracuje </w:t>
      </w:r>
      <w:r w:rsidR="00867C6A">
        <w:rPr>
          <w:rFonts w:cstheme="minorHAnsi"/>
        </w:rPr>
        <w:t>formulár</w:t>
      </w:r>
      <w:r w:rsidRPr="000369E8">
        <w:rPr>
          <w:rFonts w:cstheme="minorHAnsi"/>
        </w:rPr>
        <w:t xml:space="preserve"> </w:t>
      </w:r>
      <w:r w:rsidR="00822BC1">
        <w:rPr>
          <w:rFonts w:cstheme="minorHAnsi"/>
        </w:rPr>
        <w:t>z</w:t>
      </w:r>
      <w:r w:rsidRPr="000369E8">
        <w:rPr>
          <w:rFonts w:cstheme="minorHAnsi"/>
        </w:rPr>
        <w:t>mluvy o poskytnutí NFP k vyhlásenej výzve</w:t>
      </w:r>
      <w:r w:rsidR="00AD09DA">
        <w:rPr>
          <w:rFonts w:cstheme="minorHAnsi"/>
        </w:rPr>
        <w:t>/výzvam</w:t>
      </w:r>
      <w:r w:rsidRPr="000369E8">
        <w:rPr>
          <w:rFonts w:cstheme="minorHAnsi"/>
        </w:rPr>
        <w:t xml:space="preserve"> a zverejní ho prostredníctvom ITMS na webovej strá</w:t>
      </w:r>
      <w:r w:rsidR="00C57DEF">
        <w:rPr>
          <w:rFonts w:cstheme="minorHAnsi"/>
        </w:rPr>
        <w:t xml:space="preserve">nke </w:t>
      </w:r>
      <w:hyperlink r:id="rId40" w:history="1">
        <w:r w:rsidR="008A7EE5" w:rsidRPr="00A60619">
          <w:rPr>
            <w:rStyle w:val="Hypertextovprepojenie"/>
            <w:rFonts w:cstheme="minorHAnsi"/>
          </w:rPr>
          <w:t>www.itms2014.sk</w:t>
        </w:r>
      </w:hyperlink>
      <w:r w:rsidR="008A7EE5">
        <w:rPr>
          <w:rFonts w:cstheme="minorHAnsi"/>
        </w:rPr>
        <w:t xml:space="preserve"> </w:t>
      </w:r>
      <w:r w:rsidR="00C57DEF">
        <w:rPr>
          <w:rFonts w:cstheme="minorHAnsi"/>
        </w:rPr>
        <w:t>najneskôr s </w:t>
      </w:r>
      <w:r w:rsidRPr="000369E8">
        <w:rPr>
          <w:rFonts w:cstheme="minorHAnsi"/>
        </w:rPr>
        <w:t xml:space="preserve">vyhlásením výzvy. Poskytovateľ môže </w:t>
      </w:r>
      <w:r w:rsidR="00867C6A">
        <w:rPr>
          <w:rFonts w:cstheme="minorHAnsi"/>
        </w:rPr>
        <w:t>formulár</w:t>
      </w:r>
      <w:r w:rsidRPr="000369E8">
        <w:rPr>
          <w:rFonts w:cstheme="minorHAnsi"/>
        </w:rPr>
        <w:t xml:space="preserve"> </w:t>
      </w:r>
      <w:r w:rsidR="00822BC1">
        <w:rPr>
          <w:rFonts w:cstheme="minorHAnsi"/>
        </w:rPr>
        <w:t>z</w:t>
      </w:r>
      <w:r w:rsidRPr="000369E8">
        <w:rPr>
          <w:rFonts w:cstheme="minorHAnsi"/>
        </w:rPr>
        <w:t>mluvy o poskytnutí NFP k príslušným vyhláseným výzvam upravovať v súvislosti s potrebami im</w:t>
      </w:r>
      <w:r w:rsidR="003D44B0">
        <w:rPr>
          <w:rFonts w:cstheme="minorHAnsi"/>
        </w:rPr>
        <w:t>plementácie. V takomto prípade p</w:t>
      </w:r>
      <w:r w:rsidRPr="000369E8">
        <w:rPr>
          <w:rFonts w:cstheme="minorHAnsi"/>
        </w:rPr>
        <w:t xml:space="preserve">oskytovateľ nahradí zverejnený </w:t>
      </w:r>
      <w:r w:rsidR="00867C6A">
        <w:rPr>
          <w:rFonts w:cstheme="minorHAnsi"/>
        </w:rPr>
        <w:t>formulár</w:t>
      </w:r>
      <w:r w:rsidRPr="000369E8">
        <w:rPr>
          <w:rFonts w:cstheme="minorHAnsi"/>
        </w:rPr>
        <w:t xml:space="preserve"> </w:t>
      </w:r>
      <w:r w:rsidR="00822BC1">
        <w:rPr>
          <w:rFonts w:cstheme="minorHAnsi"/>
        </w:rPr>
        <w:t>z</w:t>
      </w:r>
      <w:r w:rsidRPr="000369E8">
        <w:rPr>
          <w:rFonts w:cstheme="minorHAnsi"/>
        </w:rPr>
        <w:t>mluvy o poskytnutí NFP novou verziou, pričom predchádzajúce verzie uchováva v</w:t>
      </w:r>
      <w:r w:rsidR="00C45D97">
        <w:rPr>
          <w:rFonts w:cstheme="minorHAnsi"/>
        </w:rPr>
        <w:t> </w:t>
      </w:r>
      <w:r w:rsidRPr="000369E8">
        <w:rPr>
          <w:rFonts w:cstheme="minorHAnsi"/>
        </w:rPr>
        <w:t xml:space="preserve">archíve na webovej stránke </w:t>
      </w:r>
      <w:hyperlink r:id="rId41" w:history="1">
        <w:r w:rsidR="008A7EE5" w:rsidRPr="00A60619">
          <w:rPr>
            <w:rStyle w:val="Hypertextovprepojenie"/>
            <w:rFonts w:cstheme="minorHAnsi"/>
          </w:rPr>
          <w:t>www.itms2014.sk</w:t>
        </w:r>
      </w:hyperlink>
      <w:r w:rsidR="008A7EE5">
        <w:rPr>
          <w:rFonts w:cstheme="minorHAnsi"/>
        </w:rPr>
        <w:t>,</w:t>
      </w:r>
      <w:r w:rsidRPr="000369E8">
        <w:rPr>
          <w:rFonts w:cstheme="minorHAnsi"/>
        </w:rPr>
        <w:t xml:space="preserve"> v ktorom sú dostupné všetky postupne zverejňované verzie s označením čísla verzie a vymedzeným obdobím platnosti. </w:t>
      </w:r>
      <w:r w:rsidR="00C45D97" w:rsidRPr="001D57CA">
        <w:rPr>
          <w:rFonts w:cstheme="minorHAnsi"/>
        </w:rPr>
        <w:t xml:space="preserve">Poskytovateľ nie je povinný vypracovať </w:t>
      </w:r>
      <w:r w:rsidR="00867C6A">
        <w:rPr>
          <w:rFonts w:cstheme="minorHAnsi"/>
        </w:rPr>
        <w:t>formulár</w:t>
      </w:r>
      <w:r w:rsidR="00C45D97" w:rsidRPr="001D57CA">
        <w:rPr>
          <w:rFonts w:cstheme="minorHAnsi"/>
        </w:rPr>
        <w:t xml:space="preserve"> </w:t>
      </w:r>
      <w:r w:rsidR="008E2BF1">
        <w:rPr>
          <w:rFonts w:cstheme="minorHAnsi"/>
        </w:rPr>
        <w:t>z</w:t>
      </w:r>
      <w:r w:rsidR="00C45D97" w:rsidRPr="001D57CA">
        <w:rPr>
          <w:rFonts w:cstheme="minorHAnsi"/>
        </w:rPr>
        <w:t>mluvy o poskytnutí NFP ku každej vyhlásenej výzve osobitne, ak si to nevyžadujú špecifiká jednotlivých výziev.</w:t>
      </w:r>
      <w:r w:rsidR="00C45D97">
        <w:rPr>
          <w:rFonts w:cstheme="minorHAnsi"/>
        </w:rPr>
        <w:t xml:space="preserve"> </w:t>
      </w:r>
      <w:r w:rsidRPr="000369E8">
        <w:rPr>
          <w:rFonts w:cstheme="minorHAnsi"/>
        </w:rPr>
        <w:t xml:space="preserve">Za prípravu </w:t>
      </w:r>
      <w:r w:rsidR="00822BC1">
        <w:rPr>
          <w:rFonts w:cstheme="minorHAnsi"/>
        </w:rPr>
        <w:t>z</w:t>
      </w:r>
      <w:r w:rsidRPr="000369E8">
        <w:rPr>
          <w:rFonts w:cstheme="minorHAnsi"/>
        </w:rPr>
        <w:t xml:space="preserve">mluvy </w:t>
      </w:r>
      <w:r w:rsidR="003D44B0">
        <w:rPr>
          <w:rFonts w:cstheme="minorHAnsi"/>
        </w:rPr>
        <w:t>o poskytnutí NFP je zodpovedný p</w:t>
      </w:r>
      <w:r w:rsidRPr="000369E8">
        <w:rPr>
          <w:rFonts w:cstheme="minorHAnsi"/>
        </w:rPr>
        <w:t>oskytovateľ.</w:t>
      </w:r>
    </w:p>
    <w:p w14:paraId="7F341CC5" w14:textId="7A3AF05B" w:rsidR="00D129C4" w:rsidRPr="005943BC" w:rsidRDefault="00D129C4" w:rsidP="00AE6DD6">
      <w:pPr>
        <w:pStyle w:val="Odsekzoznamu"/>
        <w:numPr>
          <w:ilvl w:val="0"/>
          <w:numId w:val="28"/>
        </w:numPr>
        <w:spacing w:line="240" w:lineRule="auto"/>
        <w:ind w:left="142" w:hanging="284"/>
        <w:contextualSpacing w:val="0"/>
        <w:jc w:val="both"/>
        <w:rPr>
          <w:rFonts w:cstheme="minorHAnsi"/>
        </w:rPr>
      </w:pPr>
      <w:r w:rsidRPr="005943BC">
        <w:rPr>
          <w:rFonts w:cstheme="minorHAnsi"/>
        </w:rPr>
        <w:t>V prípade potreby b</w:t>
      </w:r>
      <w:r w:rsidR="00F16F12">
        <w:rPr>
          <w:rFonts w:cstheme="minorHAnsi"/>
        </w:rPr>
        <w:t>ude</w:t>
      </w:r>
      <w:r w:rsidRPr="005943BC">
        <w:rPr>
          <w:rFonts w:cstheme="minorHAnsi"/>
        </w:rPr>
        <w:t xml:space="preserve"> zaslaný návrh </w:t>
      </w:r>
      <w:r w:rsidR="00822BC1">
        <w:rPr>
          <w:rFonts w:cstheme="minorHAnsi"/>
        </w:rPr>
        <w:t>z</w:t>
      </w:r>
      <w:r w:rsidRPr="005943BC">
        <w:rPr>
          <w:rFonts w:cstheme="minorHAnsi"/>
        </w:rPr>
        <w:t xml:space="preserve">mluvy o poskytnutí NFP úspešnému žiadateľovi prispôsobený tak, aby zohľadňoval, napr. špecifický charakter oprávnených aktivít alebo oprávnených žiadateľov, prípadne iné špecifiká konkrétnej výzvy.  </w:t>
      </w:r>
    </w:p>
    <w:p w14:paraId="0D40B1C6" w14:textId="4223DA28" w:rsidR="00D129C4" w:rsidRPr="005943BC" w:rsidRDefault="00BA35F0" w:rsidP="00AE6DD6">
      <w:pPr>
        <w:pStyle w:val="Odsekzoznamu"/>
        <w:numPr>
          <w:ilvl w:val="0"/>
          <w:numId w:val="28"/>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komunikuje so žiadateľom prioritne elektronicky, využívajúc funkcie I</w:t>
      </w:r>
      <w:r w:rsidR="00B866D6">
        <w:rPr>
          <w:rFonts w:cstheme="minorHAnsi"/>
        </w:rPr>
        <w:t>T</w:t>
      </w:r>
      <w:r w:rsidR="00D129C4" w:rsidRPr="005943BC">
        <w:rPr>
          <w:rFonts w:cstheme="minorHAnsi"/>
        </w:rPr>
        <w:t>MS (na</w:t>
      </w:r>
      <w:r w:rsidRPr="005943BC">
        <w:rPr>
          <w:rFonts w:cstheme="minorHAnsi"/>
        </w:rPr>
        <w:t> </w:t>
      </w:r>
      <w:r w:rsidR="00D129C4" w:rsidRPr="005943BC">
        <w:rPr>
          <w:rFonts w:cstheme="minorHAnsi"/>
        </w:rPr>
        <w:t xml:space="preserve">predkladanie požadovaných údajov zo strany žiadateľa, </w:t>
      </w:r>
      <w:r w:rsidRPr="005943BC">
        <w:rPr>
          <w:rFonts w:cstheme="minorHAnsi"/>
        </w:rPr>
        <w:t>ktorými poskytuje súčinnosť pri </w:t>
      </w:r>
      <w:r w:rsidR="00D129C4" w:rsidRPr="005943BC">
        <w:rPr>
          <w:rFonts w:cstheme="minorHAnsi"/>
        </w:rPr>
        <w:t>vypracovan</w:t>
      </w:r>
      <w:r w:rsidRPr="005943BC">
        <w:rPr>
          <w:rFonts w:cstheme="minorHAnsi"/>
        </w:rPr>
        <w:t>í návrhu zmluvy o</w:t>
      </w:r>
      <w:r w:rsidR="005A1561">
        <w:rPr>
          <w:rFonts w:cstheme="minorHAnsi"/>
        </w:rPr>
        <w:t xml:space="preserve"> poskytnutí </w:t>
      </w:r>
      <w:r w:rsidRPr="005943BC">
        <w:rPr>
          <w:rFonts w:cstheme="minorHAnsi"/>
        </w:rPr>
        <w:t>NFP) a/</w:t>
      </w:r>
      <w:r w:rsidR="0083106C">
        <w:rPr>
          <w:rFonts w:cstheme="minorHAnsi"/>
        </w:rPr>
        <w:t>a</w:t>
      </w:r>
      <w:r w:rsidRPr="005943BC">
        <w:rPr>
          <w:rFonts w:cstheme="minorHAnsi"/>
        </w:rPr>
        <w:t xml:space="preserve">lebo elektronickú </w:t>
      </w:r>
      <w:r w:rsidR="00D129C4" w:rsidRPr="005943BC">
        <w:rPr>
          <w:rFonts w:cstheme="minorHAnsi"/>
        </w:rPr>
        <w:t>schránku.</w:t>
      </w:r>
    </w:p>
    <w:p w14:paraId="05F0A451" w14:textId="3369E127" w:rsidR="00D129C4" w:rsidRPr="005943BC" w:rsidRDefault="0096436F" w:rsidP="00374872">
      <w:pPr>
        <w:pStyle w:val="Nadpis2"/>
        <w:numPr>
          <w:ilvl w:val="0"/>
          <w:numId w:val="0"/>
        </w:numPr>
        <w:ind w:firstLine="284"/>
      </w:pPr>
      <w:bookmarkStart w:id="86" w:name="_Toc118722563"/>
      <w:r>
        <w:t>5.1</w:t>
      </w:r>
      <w:r>
        <w:tab/>
      </w:r>
      <w:r w:rsidR="00D129C4" w:rsidRPr="005943BC">
        <w:t>Splnenie podmienok pre uzatvorenie zmluvy o poskytnutí NFP</w:t>
      </w:r>
      <w:bookmarkEnd w:id="86"/>
    </w:p>
    <w:p w14:paraId="53EEC080" w14:textId="43E57781" w:rsidR="003B6D6D" w:rsidRPr="005943BC" w:rsidRDefault="00E0048B" w:rsidP="00AE6DD6">
      <w:pPr>
        <w:pStyle w:val="Odsekzoznamu"/>
        <w:numPr>
          <w:ilvl w:val="0"/>
          <w:numId w:val="29"/>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vypracuje a zašle návrh </w:t>
      </w:r>
      <w:r w:rsidR="003B6D6D" w:rsidRPr="005943BC">
        <w:rPr>
          <w:rFonts w:cstheme="minorHAnsi"/>
        </w:rPr>
        <w:t>zmluvy o poskytnutí NFP až po:</w:t>
      </w:r>
    </w:p>
    <w:p w14:paraId="5837B4AA" w14:textId="77777777" w:rsidR="003B6D6D" w:rsidRPr="005943BC" w:rsidRDefault="00D129C4" w:rsidP="00B57593">
      <w:pPr>
        <w:pStyle w:val="Odsekzoznamu"/>
        <w:numPr>
          <w:ilvl w:val="0"/>
          <w:numId w:val="4"/>
        </w:numPr>
        <w:spacing w:line="240" w:lineRule="auto"/>
        <w:ind w:left="284" w:hanging="284"/>
        <w:contextualSpacing w:val="0"/>
        <w:jc w:val="both"/>
        <w:rPr>
          <w:rFonts w:cstheme="minorHAnsi"/>
        </w:rPr>
      </w:pPr>
      <w:r w:rsidRPr="005943BC">
        <w:rPr>
          <w:rFonts w:cstheme="minorHAnsi"/>
        </w:rPr>
        <w:t xml:space="preserve">nadobudnutí právoplatnosti </w:t>
      </w:r>
      <w:r w:rsidR="003B6D6D" w:rsidRPr="005943BC">
        <w:rPr>
          <w:rFonts w:cstheme="minorHAnsi"/>
        </w:rPr>
        <w:t>rozhodnutia o schválení ŽoNFP a</w:t>
      </w:r>
    </w:p>
    <w:p w14:paraId="2316DD6D" w14:textId="77777777" w:rsidR="003B6D6D" w:rsidRPr="005943BC" w:rsidRDefault="00D129C4" w:rsidP="00B57593">
      <w:pPr>
        <w:pStyle w:val="Odsekzoznamu"/>
        <w:numPr>
          <w:ilvl w:val="0"/>
          <w:numId w:val="4"/>
        </w:numPr>
        <w:spacing w:line="240" w:lineRule="auto"/>
        <w:ind w:left="284" w:hanging="284"/>
        <w:contextualSpacing w:val="0"/>
        <w:jc w:val="both"/>
        <w:rPr>
          <w:rFonts w:cstheme="minorHAnsi"/>
        </w:rPr>
      </w:pPr>
      <w:r w:rsidRPr="005943BC">
        <w:rPr>
          <w:rFonts w:cstheme="minorHAnsi"/>
        </w:rPr>
        <w:t xml:space="preserve">poskytnutí súčinnosti pre vypracovanie </w:t>
      </w:r>
      <w:r w:rsidR="003B6D6D" w:rsidRPr="005943BC">
        <w:rPr>
          <w:rFonts w:cstheme="minorHAnsi"/>
        </w:rPr>
        <w:t>návrhu zmluvy o poskytnutí NFP a</w:t>
      </w:r>
    </w:p>
    <w:p w14:paraId="40ABEE57" w14:textId="77777777" w:rsidR="003B6D6D" w:rsidRPr="005943BC" w:rsidRDefault="00D129C4" w:rsidP="00B57593">
      <w:pPr>
        <w:pStyle w:val="Odsekzoznamu"/>
        <w:numPr>
          <w:ilvl w:val="0"/>
          <w:numId w:val="4"/>
        </w:numPr>
        <w:spacing w:line="240" w:lineRule="auto"/>
        <w:ind w:left="284" w:hanging="284"/>
        <w:contextualSpacing w:val="0"/>
        <w:jc w:val="both"/>
        <w:rPr>
          <w:rFonts w:cstheme="minorHAnsi"/>
        </w:rPr>
      </w:pPr>
      <w:r w:rsidRPr="005943BC">
        <w:rPr>
          <w:rFonts w:cstheme="minorHAnsi"/>
        </w:rPr>
        <w:lastRenderedPageBreak/>
        <w:t>splnení podmienky vo výroku rozhodnutia podľa § 16 ods. 9 zákona o príspev</w:t>
      </w:r>
      <w:r w:rsidR="003B6D6D" w:rsidRPr="005943BC">
        <w:rPr>
          <w:rFonts w:cstheme="minorHAnsi"/>
        </w:rPr>
        <w:t>koch z fondov (ak relevantné) a</w:t>
      </w:r>
    </w:p>
    <w:p w14:paraId="54FB9DEC" w14:textId="1BA2495D" w:rsidR="00D129C4" w:rsidRPr="005943BC" w:rsidRDefault="00D129C4" w:rsidP="00B57593">
      <w:pPr>
        <w:pStyle w:val="Odsekzoznamu"/>
        <w:numPr>
          <w:ilvl w:val="0"/>
          <w:numId w:val="4"/>
        </w:numPr>
        <w:spacing w:line="240" w:lineRule="auto"/>
        <w:ind w:left="284" w:hanging="284"/>
        <w:contextualSpacing w:val="0"/>
        <w:jc w:val="both"/>
        <w:rPr>
          <w:rFonts w:cstheme="minorHAnsi"/>
        </w:rPr>
      </w:pPr>
      <w:r w:rsidRPr="005943BC">
        <w:rPr>
          <w:rFonts w:cstheme="minorHAnsi"/>
        </w:rPr>
        <w:t>splnení zákonn</w:t>
      </w:r>
      <w:r w:rsidR="00C57DEF">
        <w:rPr>
          <w:rFonts w:cstheme="minorHAnsi"/>
        </w:rPr>
        <w:t>ých</w:t>
      </w:r>
      <w:r w:rsidRPr="005943BC">
        <w:rPr>
          <w:rFonts w:cstheme="minorHAnsi"/>
        </w:rPr>
        <w:t xml:space="preserve"> podmien</w:t>
      </w:r>
      <w:r w:rsidR="00C57DEF">
        <w:rPr>
          <w:rFonts w:cstheme="minorHAnsi"/>
        </w:rPr>
        <w:t>o</w:t>
      </w:r>
      <w:r w:rsidRPr="005943BC">
        <w:rPr>
          <w:rFonts w:cstheme="minorHAnsi"/>
        </w:rPr>
        <w:t xml:space="preserve">k pre uzavretie zmluvy o </w:t>
      </w:r>
      <w:r w:rsidR="009C2DD8" w:rsidRPr="005943BC">
        <w:rPr>
          <w:rFonts w:cstheme="minorHAnsi"/>
        </w:rPr>
        <w:t>poskytnutí NFP (ak relevantné).</w:t>
      </w:r>
    </w:p>
    <w:p w14:paraId="53E64D9C" w14:textId="759B2B51" w:rsidR="00D129C4" w:rsidRPr="00374872" w:rsidRDefault="00D129C4" w:rsidP="00374872">
      <w:pPr>
        <w:pStyle w:val="Nadpis3"/>
        <w:ind w:left="993" w:hanging="567"/>
        <w:rPr>
          <w:rFonts w:asciiTheme="minorHAnsi" w:hAnsiTheme="minorHAnsi" w:cstheme="minorHAnsi"/>
        </w:rPr>
      </w:pPr>
      <w:bookmarkStart w:id="87" w:name="_Toc118722564"/>
      <w:r w:rsidRPr="00374872">
        <w:rPr>
          <w:rFonts w:asciiTheme="minorHAnsi" w:hAnsiTheme="minorHAnsi" w:cstheme="minorHAnsi"/>
        </w:rPr>
        <w:t>Poskytnutie súčinnosti pre vypracovanie návrhu zmluvy o poskytnutí NFP</w:t>
      </w:r>
      <w:bookmarkEnd w:id="87"/>
    </w:p>
    <w:p w14:paraId="453C4292" w14:textId="7FD8F09A" w:rsidR="00D129C4" w:rsidRPr="005943BC" w:rsidRDefault="00A044EC" w:rsidP="00AE6DD6">
      <w:pPr>
        <w:pStyle w:val="Odsekzoznamu"/>
        <w:numPr>
          <w:ilvl w:val="0"/>
          <w:numId w:val="30"/>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po </w:t>
      </w:r>
      <w:r w:rsidR="00C1034B" w:rsidRPr="001D57CA">
        <w:rPr>
          <w:rFonts w:cstheme="minorHAnsi"/>
        </w:rPr>
        <w:t>nadobudnutí právoplatnosti</w:t>
      </w:r>
      <w:r w:rsidR="00F16F12">
        <w:rPr>
          <w:rFonts w:cstheme="minorHAnsi"/>
        </w:rPr>
        <w:t xml:space="preserve"> </w:t>
      </w:r>
      <w:r w:rsidR="00D129C4" w:rsidRPr="005943BC">
        <w:rPr>
          <w:rFonts w:cstheme="minorHAnsi"/>
        </w:rPr>
        <w:t>rozhodnutia o schválení ŽoNFP vyzve žiadateľa na</w:t>
      </w:r>
      <w:r w:rsidR="00203AC0">
        <w:rPr>
          <w:rFonts w:cstheme="minorHAnsi"/>
        </w:rPr>
        <w:t> </w:t>
      </w:r>
      <w:r w:rsidR="00D129C4" w:rsidRPr="005943BC">
        <w:rPr>
          <w:rFonts w:cstheme="minorHAnsi"/>
        </w:rPr>
        <w:t>poskytnutie súčinnosti, stanoví lehotu na jej poskytnutie</w:t>
      </w:r>
      <w:r w:rsidR="00C57DEF">
        <w:rPr>
          <w:rFonts w:cstheme="minorHAnsi"/>
        </w:rPr>
        <w:t xml:space="preserve"> a</w:t>
      </w:r>
      <w:r w:rsidR="00D129C4" w:rsidRPr="005943BC">
        <w:rPr>
          <w:rFonts w:cstheme="minorHAnsi"/>
        </w:rPr>
        <w:t xml:space="preserve"> určí údaje, resp. rozsah potrebnej súčinnosti zo</w:t>
      </w:r>
      <w:r w:rsidR="003B6D6D" w:rsidRPr="005943BC">
        <w:rPr>
          <w:rFonts w:cstheme="minorHAnsi"/>
        </w:rPr>
        <w:t xml:space="preserve"> strany žiadateľa potrebnej pre </w:t>
      </w:r>
      <w:r w:rsidR="00D129C4" w:rsidRPr="005943BC">
        <w:rPr>
          <w:rFonts w:cstheme="minorHAnsi"/>
        </w:rPr>
        <w:t xml:space="preserve">vypracovanie návrhu zmluvy o poskytnutí NFP. </w:t>
      </w:r>
    </w:p>
    <w:p w14:paraId="33D2C045" w14:textId="5EEECBCD" w:rsidR="00D129C4" w:rsidRPr="005943BC" w:rsidRDefault="00A044EC" w:rsidP="00AE6DD6">
      <w:pPr>
        <w:pStyle w:val="Odsekzoznamu"/>
        <w:numPr>
          <w:ilvl w:val="0"/>
          <w:numId w:val="30"/>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v tejto fáze overuje taktiež splnenie zákonnej p</w:t>
      </w:r>
      <w:r w:rsidRPr="005943BC">
        <w:rPr>
          <w:rFonts w:cstheme="minorHAnsi"/>
        </w:rPr>
        <w:t>odmienky pre uzavretie zmluvy o </w:t>
      </w:r>
      <w:r w:rsidR="00D129C4" w:rsidRPr="005943BC">
        <w:rPr>
          <w:rFonts w:cstheme="minorHAnsi"/>
        </w:rPr>
        <w:t xml:space="preserve">poskytnutí NFP a splnenie podmienok vo výroku rozhodnutia o schválení ŽoNFP. Za </w:t>
      </w:r>
      <w:r w:rsidR="003B6D6D" w:rsidRPr="005943BC">
        <w:rPr>
          <w:rFonts w:cstheme="minorHAnsi"/>
        </w:rPr>
        <w:t>týmto účelom vyzve žiadateľa na </w:t>
      </w:r>
      <w:r w:rsidR="00D129C4" w:rsidRPr="005943BC">
        <w:rPr>
          <w:rFonts w:cstheme="minorHAnsi"/>
        </w:rPr>
        <w:t>predloženie potrebných podkladov</w:t>
      </w:r>
      <w:r w:rsidR="00F16F12">
        <w:rPr>
          <w:rFonts w:cstheme="minorHAnsi"/>
        </w:rPr>
        <w:t>, ak relevantné</w:t>
      </w:r>
      <w:r w:rsidR="00D129C4" w:rsidRPr="005943BC">
        <w:rPr>
          <w:rFonts w:cstheme="minorHAnsi"/>
        </w:rPr>
        <w:t xml:space="preserve">. </w:t>
      </w:r>
    </w:p>
    <w:p w14:paraId="7AD5863F" w14:textId="217C3EAB" w:rsidR="005368C3" w:rsidRDefault="00D129C4" w:rsidP="00AE6DD6">
      <w:pPr>
        <w:pStyle w:val="Odsekzoznamu"/>
        <w:numPr>
          <w:ilvl w:val="0"/>
          <w:numId w:val="30"/>
        </w:numPr>
        <w:spacing w:line="240" w:lineRule="auto"/>
        <w:ind w:left="142" w:hanging="284"/>
        <w:contextualSpacing w:val="0"/>
        <w:jc w:val="both"/>
        <w:rPr>
          <w:rFonts w:cstheme="minorHAnsi"/>
        </w:rPr>
      </w:pPr>
      <w:r w:rsidRPr="005943BC">
        <w:rPr>
          <w:rFonts w:cstheme="minorHAnsi"/>
        </w:rPr>
        <w:t>Ak žiadateľ v stanovenej lehote neposkytne súčinnosť v zmysle výzvy</w:t>
      </w:r>
      <w:r w:rsidR="00C57DEF" w:rsidRPr="00C57DEF">
        <w:t xml:space="preserve"> </w:t>
      </w:r>
      <w:r w:rsidR="00C57DEF" w:rsidRPr="00C57DEF">
        <w:rPr>
          <w:rFonts w:cstheme="minorHAnsi"/>
        </w:rPr>
        <w:t>o poskytnutie súčinnosti</w:t>
      </w:r>
      <w:r w:rsidRPr="005943BC">
        <w:rPr>
          <w:rFonts w:cstheme="minorHAnsi"/>
        </w:rPr>
        <w:t xml:space="preserve">, </w:t>
      </w:r>
      <w:r w:rsidR="00C57DEF">
        <w:rPr>
          <w:rFonts w:cstheme="minorHAnsi"/>
        </w:rPr>
        <w:t>p</w:t>
      </w:r>
      <w:r w:rsidR="00A044EC" w:rsidRPr="005943BC">
        <w:rPr>
          <w:rFonts w:cstheme="minorHAnsi"/>
        </w:rPr>
        <w:t>oskytovateľ</w:t>
      </w:r>
      <w:r w:rsidRPr="005943BC">
        <w:rPr>
          <w:rFonts w:cstheme="minorHAnsi"/>
        </w:rPr>
        <w:t xml:space="preserve"> opätovne vyzve žiadateľa a stanoví mu novú lehotu na poskytnutie súčinnosti. </w:t>
      </w:r>
      <w:r w:rsidR="005368C3" w:rsidRPr="005368C3">
        <w:rPr>
          <w:rFonts w:cstheme="minorHAnsi"/>
        </w:rPr>
        <w:t>V</w:t>
      </w:r>
      <w:r w:rsidR="001570E9">
        <w:rPr>
          <w:rFonts w:cstheme="minorHAnsi"/>
        </w:rPr>
        <w:t> </w:t>
      </w:r>
      <w:r w:rsidR="005368C3" w:rsidRPr="005368C3">
        <w:rPr>
          <w:rFonts w:cstheme="minorHAnsi"/>
        </w:rPr>
        <w:t>prípade, že ži</w:t>
      </w:r>
      <w:r w:rsidR="00C57DEF">
        <w:rPr>
          <w:rFonts w:cstheme="minorHAnsi"/>
        </w:rPr>
        <w:t>adateľ ani v lehote stanovenej p</w:t>
      </w:r>
      <w:r w:rsidR="005368C3" w:rsidRPr="005368C3">
        <w:rPr>
          <w:rFonts w:cstheme="minorHAnsi"/>
        </w:rPr>
        <w:t>oskytovateľom v opätovnej výzve neposkytne súči</w:t>
      </w:r>
      <w:r w:rsidR="00C57DEF">
        <w:rPr>
          <w:rFonts w:cstheme="minorHAnsi"/>
        </w:rPr>
        <w:t>nnosť v zmysle písomnej výzvy, p</w:t>
      </w:r>
      <w:r w:rsidR="005368C3" w:rsidRPr="005368C3">
        <w:rPr>
          <w:rFonts w:cstheme="minorHAnsi"/>
        </w:rPr>
        <w:t>oskytov</w:t>
      </w:r>
      <w:r w:rsidR="00C57DEF">
        <w:rPr>
          <w:rFonts w:cstheme="minorHAnsi"/>
        </w:rPr>
        <w:t>ateľ žiadateľovi písomne oznámi</w:t>
      </w:r>
      <w:r w:rsidR="005368C3" w:rsidRPr="005368C3">
        <w:rPr>
          <w:rFonts w:cstheme="minorHAnsi"/>
        </w:rPr>
        <w:t xml:space="preserve">, že </w:t>
      </w:r>
      <w:r w:rsidR="00C57DEF">
        <w:rPr>
          <w:rFonts w:cstheme="minorHAnsi"/>
        </w:rPr>
        <w:t xml:space="preserve">neposkytol potrebnú súčinnosť </w:t>
      </w:r>
      <w:r w:rsidR="005368C3" w:rsidRPr="005368C3">
        <w:rPr>
          <w:rFonts w:cstheme="minorHAnsi"/>
        </w:rPr>
        <w:t>(pričom jasne identifikuje v akom rozsahu žiadateľ požadovanú súčinnosť neposkytol)</w:t>
      </w:r>
      <w:r w:rsidR="00C57DEF">
        <w:rPr>
          <w:rFonts w:cstheme="minorHAnsi"/>
        </w:rPr>
        <w:t xml:space="preserve"> v </w:t>
      </w:r>
      <w:r w:rsidR="00C57DEF" w:rsidRPr="005368C3">
        <w:rPr>
          <w:rFonts w:cstheme="minorHAnsi"/>
        </w:rPr>
        <w:t>stanovenej lehote</w:t>
      </w:r>
      <w:r w:rsidR="00C57DEF">
        <w:rPr>
          <w:rFonts w:cstheme="minorHAnsi"/>
        </w:rPr>
        <w:t>, a </w:t>
      </w:r>
      <w:r w:rsidR="005368C3" w:rsidRPr="005368C3">
        <w:rPr>
          <w:rFonts w:cstheme="minorHAnsi"/>
        </w:rPr>
        <w:t xml:space="preserve">preto </w:t>
      </w:r>
      <w:r w:rsidR="00C57DEF" w:rsidRPr="00C57DEF">
        <w:rPr>
          <w:rFonts w:cstheme="minorHAnsi"/>
        </w:rPr>
        <w:t>mu nezašle návrh na uzavretie zmluvy o poskytnutí NFP</w:t>
      </w:r>
      <w:r w:rsidR="005368C3">
        <w:rPr>
          <w:rFonts w:cstheme="minorHAnsi"/>
        </w:rPr>
        <w:t>.</w:t>
      </w:r>
    </w:p>
    <w:p w14:paraId="3726D9C1" w14:textId="5EF6E691" w:rsidR="00D129C4" w:rsidRPr="005943BC" w:rsidRDefault="005368C3" w:rsidP="00AE6DD6">
      <w:pPr>
        <w:pStyle w:val="Odsekzoznamu"/>
        <w:numPr>
          <w:ilvl w:val="0"/>
          <w:numId w:val="30"/>
        </w:numPr>
        <w:spacing w:line="240" w:lineRule="auto"/>
        <w:ind w:left="142" w:hanging="284"/>
        <w:contextualSpacing w:val="0"/>
        <w:jc w:val="both"/>
        <w:rPr>
          <w:rFonts w:cstheme="minorHAnsi"/>
        </w:rPr>
      </w:pPr>
      <w:r w:rsidRPr="005368C3">
        <w:rPr>
          <w:rFonts w:cstheme="minorHAnsi"/>
        </w:rPr>
        <w:t>V prípade, ak žiadateľ nesplnil podmienku/p</w:t>
      </w:r>
      <w:r w:rsidR="005729BE">
        <w:rPr>
          <w:rFonts w:cstheme="minorHAnsi"/>
        </w:rPr>
        <w:t>odmienky vo výroku rozhodnutia p</w:t>
      </w:r>
      <w:r w:rsidRPr="005368C3">
        <w:rPr>
          <w:rFonts w:cstheme="minorHAnsi"/>
        </w:rPr>
        <w:t>oskytovateľ postupuje rovnako.</w:t>
      </w:r>
    </w:p>
    <w:p w14:paraId="687C8DEA" w14:textId="169E0D22" w:rsidR="00D129C4" w:rsidRPr="005943BC" w:rsidRDefault="00D129C4" w:rsidP="00AE6DD6">
      <w:pPr>
        <w:pStyle w:val="Nadpis3"/>
        <w:ind w:left="993" w:hanging="567"/>
        <w:rPr>
          <w:rFonts w:asciiTheme="minorHAnsi" w:hAnsiTheme="minorHAnsi" w:cstheme="minorHAnsi"/>
        </w:rPr>
      </w:pPr>
      <w:bookmarkStart w:id="88" w:name="_Toc118722565"/>
      <w:r w:rsidRPr="005943BC">
        <w:rPr>
          <w:rFonts w:asciiTheme="minorHAnsi" w:hAnsiTheme="minorHAnsi" w:cstheme="minorHAnsi"/>
        </w:rPr>
        <w:t>Splnenie podmienok vyplývajúcich z výroku Rozhodnutia o schválení ŽoNFP</w:t>
      </w:r>
      <w:bookmarkEnd w:id="88"/>
    </w:p>
    <w:p w14:paraId="0D5D2AD2" w14:textId="44746A02" w:rsidR="00D129C4" w:rsidRPr="005943BC" w:rsidRDefault="00810D0B" w:rsidP="00AE6DD6">
      <w:pPr>
        <w:pStyle w:val="Odsekzoznamu"/>
        <w:numPr>
          <w:ilvl w:val="0"/>
          <w:numId w:val="31"/>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(na základe dokladov predložených žiadateľom v l</w:t>
      </w:r>
      <w:r w:rsidRPr="005943BC">
        <w:rPr>
          <w:rFonts w:cstheme="minorHAnsi"/>
        </w:rPr>
        <w:t>ehote stanovenej v rozhodnutí o </w:t>
      </w:r>
      <w:r w:rsidR="00D129C4" w:rsidRPr="005943BC">
        <w:rPr>
          <w:rFonts w:cstheme="minorHAnsi"/>
        </w:rPr>
        <w:t>schválení ŽoNFP) overí splnenie podmienky, resp. podmienok, ktoré s</w:t>
      </w:r>
      <w:r w:rsidR="003B6D6D" w:rsidRPr="005943BC">
        <w:rPr>
          <w:rFonts w:cstheme="minorHAnsi"/>
        </w:rPr>
        <w:t>tanovil vo výroku rozhodnutia o </w:t>
      </w:r>
      <w:r w:rsidR="00D129C4" w:rsidRPr="005943BC">
        <w:rPr>
          <w:rFonts w:cstheme="minorHAnsi"/>
        </w:rPr>
        <w:t>schválení ŽoNFP</w:t>
      </w:r>
      <w:r w:rsidR="00C31E1D">
        <w:rPr>
          <w:rFonts w:cstheme="minorHAnsi"/>
        </w:rPr>
        <w:t xml:space="preserve"> (</w:t>
      </w:r>
      <w:r w:rsidR="00C31E1D" w:rsidRPr="005943BC">
        <w:rPr>
          <w:rFonts w:cstheme="minorHAnsi"/>
        </w:rPr>
        <w:t>ak relevantné</w:t>
      </w:r>
      <w:r w:rsidR="00C31E1D">
        <w:rPr>
          <w:rFonts w:cstheme="minorHAnsi"/>
        </w:rPr>
        <w:t>)</w:t>
      </w:r>
      <w:r w:rsidR="00D129C4" w:rsidRPr="005943BC">
        <w:rPr>
          <w:rFonts w:cstheme="minorHAnsi"/>
        </w:rPr>
        <w:t xml:space="preserve">. V prípade, </w:t>
      </w:r>
      <w:r w:rsidR="00D73C67">
        <w:rPr>
          <w:rFonts w:cstheme="minorHAnsi"/>
        </w:rPr>
        <w:t>ak</w:t>
      </w:r>
      <w:r w:rsidR="00D129C4" w:rsidRPr="005943BC">
        <w:rPr>
          <w:rFonts w:cstheme="minorHAnsi"/>
        </w:rPr>
        <w:t xml:space="preserve"> žiadateľ v stanovenej lehote nepreukáže splnenie danej podmienky/podmienok</w:t>
      </w:r>
      <w:r w:rsidR="00DC62C5">
        <w:rPr>
          <w:rFonts w:cstheme="minorHAnsi"/>
        </w:rPr>
        <w:t xml:space="preserve"> </w:t>
      </w:r>
      <w:r w:rsidR="00DC62C5" w:rsidRPr="001D57CA">
        <w:rPr>
          <w:rFonts w:cstheme="minorHAnsi"/>
        </w:rPr>
        <w:t>a to ani po tom, čo h</w:t>
      </w:r>
      <w:r w:rsidR="00A23B71" w:rsidRPr="001D57CA">
        <w:rPr>
          <w:rFonts w:cstheme="minorHAnsi"/>
        </w:rPr>
        <w:t>o poskytovateľ opätovne vyzval</w:t>
      </w:r>
      <w:r w:rsidR="00DC62C5" w:rsidRPr="001D57CA">
        <w:rPr>
          <w:rFonts w:cstheme="minorHAnsi"/>
        </w:rPr>
        <w:t xml:space="preserve"> a stanovil mu novú lehotu</w:t>
      </w:r>
      <w:r w:rsidR="00D129C4" w:rsidRPr="005943BC">
        <w:rPr>
          <w:rFonts w:cstheme="minorHAnsi"/>
        </w:rPr>
        <w:t xml:space="preserve">, </w:t>
      </w:r>
      <w:r w:rsidR="003D44B0">
        <w:rPr>
          <w:rFonts w:cstheme="minorHAnsi"/>
        </w:rPr>
        <w:t>p</w:t>
      </w:r>
      <w:r w:rsidRPr="005943BC">
        <w:rPr>
          <w:rFonts w:cstheme="minorHAnsi"/>
        </w:rPr>
        <w:t>oskytovateľ</w:t>
      </w:r>
      <w:r w:rsidR="00D129C4" w:rsidRPr="005943BC">
        <w:rPr>
          <w:rFonts w:cstheme="minorHAnsi"/>
        </w:rPr>
        <w:t xml:space="preserve"> informuje žiadateľa, že nebola splnená podmienka vo</w:t>
      </w:r>
      <w:r w:rsidR="00DC62C5">
        <w:rPr>
          <w:rFonts w:cstheme="minorHAnsi"/>
        </w:rPr>
        <w:t> </w:t>
      </w:r>
      <w:r w:rsidR="00D129C4" w:rsidRPr="005943BC">
        <w:rPr>
          <w:rFonts w:cstheme="minorHAnsi"/>
        </w:rPr>
        <w:t xml:space="preserve">výroku rozhodnutia a vzhľadom na uvedené nezašle žiadateľovi návrh na uzavretie zmluvy o poskytnutí NFP. </w:t>
      </w:r>
    </w:p>
    <w:p w14:paraId="4A40617A" w14:textId="5EA8B178" w:rsidR="00D129C4" w:rsidRPr="005943BC" w:rsidRDefault="00D129C4" w:rsidP="00AE6DD6">
      <w:pPr>
        <w:pStyle w:val="Nadpis3"/>
        <w:ind w:left="851" w:hanging="567"/>
        <w:rPr>
          <w:rFonts w:asciiTheme="minorHAnsi" w:hAnsiTheme="minorHAnsi" w:cstheme="minorHAnsi"/>
        </w:rPr>
      </w:pPr>
      <w:bookmarkStart w:id="89" w:name="_Toc118722566"/>
      <w:r w:rsidRPr="005943BC">
        <w:rPr>
          <w:rFonts w:asciiTheme="minorHAnsi" w:hAnsiTheme="minorHAnsi" w:cstheme="minorHAnsi"/>
        </w:rPr>
        <w:t>Zákonná podmienka pre uzavretie zmluvy o poskytnutí NFP</w:t>
      </w:r>
      <w:bookmarkEnd w:id="89"/>
    </w:p>
    <w:p w14:paraId="22E85F16" w14:textId="4113AA10" w:rsidR="00D129C4" w:rsidRPr="005943BC" w:rsidRDefault="00D129C4" w:rsidP="00AE6DD6">
      <w:pPr>
        <w:pStyle w:val="Odsekzoznamu"/>
        <w:numPr>
          <w:ilvl w:val="0"/>
          <w:numId w:val="32"/>
        </w:numPr>
        <w:spacing w:line="240" w:lineRule="auto"/>
        <w:ind w:left="142" w:hanging="284"/>
        <w:contextualSpacing w:val="0"/>
        <w:jc w:val="both"/>
        <w:rPr>
          <w:rFonts w:cstheme="minorHAnsi"/>
        </w:rPr>
      </w:pPr>
      <w:r w:rsidRPr="005943BC">
        <w:rPr>
          <w:rFonts w:cstheme="minorHAnsi"/>
        </w:rPr>
        <w:t xml:space="preserve">Zákonnou podmienkou pre uzavretie zmluvy o poskytnutí NFP je zápis žiadateľa </w:t>
      </w:r>
      <w:r w:rsidR="005E238C" w:rsidRPr="001D57CA">
        <w:rPr>
          <w:rFonts w:cstheme="minorHAnsi"/>
        </w:rPr>
        <w:t>a partnerov v projekte</w:t>
      </w:r>
      <w:r w:rsidR="005E238C">
        <w:rPr>
          <w:rFonts w:cstheme="minorHAnsi"/>
        </w:rPr>
        <w:t xml:space="preserve"> </w:t>
      </w:r>
      <w:r w:rsidRPr="005943BC">
        <w:rPr>
          <w:rFonts w:cstheme="minorHAnsi"/>
        </w:rPr>
        <w:t>v registri partnerov verejného sektora v zmysle osobitného predpisu</w:t>
      </w:r>
      <w:r w:rsidR="002B074B">
        <w:rPr>
          <w:rFonts w:cstheme="minorHAnsi"/>
        </w:rPr>
        <w:t xml:space="preserve"> </w:t>
      </w:r>
      <w:r w:rsidR="002B074B" w:rsidRPr="002B074B">
        <w:rPr>
          <w:rFonts w:cstheme="minorHAnsi"/>
        </w:rPr>
        <w:t>(zákon č. 315/2016 Z. z. o registri partnerov verejného sektora a o zmene a doplnení niektorých zákonov</w:t>
      </w:r>
      <w:r w:rsidR="00DD4BE3">
        <w:rPr>
          <w:rFonts w:cstheme="minorHAnsi"/>
        </w:rPr>
        <w:t xml:space="preserve"> </w:t>
      </w:r>
      <w:r w:rsidR="00DD4BE3" w:rsidRPr="001D57CA">
        <w:rPr>
          <w:rFonts w:cstheme="minorHAnsi"/>
        </w:rPr>
        <w:t>v znení neskorších predpisov</w:t>
      </w:r>
      <w:r w:rsidR="002B074B" w:rsidRPr="002B074B">
        <w:rPr>
          <w:rFonts w:cstheme="minorHAnsi"/>
        </w:rPr>
        <w:t>, ďalej „zákon o registri partnerov ver</w:t>
      </w:r>
      <w:r w:rsidR="002B074B">
        <w:rPr>
          <w:rFonts w:cstheme="minorHAnsi"/>
        </w:rPr>
        <w:t>ejného sektora“),</w:t>
      </w:r>
      <w:r w:rsidR="008256E8">
        <w:rPr>
          <w:rFonts w:cstheme="minorHAnsi"/>
        </w:rPr>
        <w:t xml:space="preserve"> ak relevantné</w:t>
      </w:r>
      <w:r w:rsidRPr="005943BC">
        <w:rPr>
          <w:rFonts w:cstheme="minorHAnsi"/>
        </w:rPr>
        <w:t xml:space="preserve">. Poskytovateľ túto skutočnosť overí na webovom sídle </w:t>
      </w:r>
      <w:hyperlink r:id="rId42" w:history="1">
        <w:r w:rsidR="00B866D6" w:rsidRPr="00E7057F">
          <w:rPr>
            <w:rStyle w:val="Hypertextovprepojenie"/>
            <w:rFonts w:cstheme="minorHAnsi"/>
          </w:rPr>
          <w:t>rpvs.gov.sk/rpvs/</w:t>
        </w:r>
      </w:hyperlink>
      <w:r w:rsidR="00B866D6">
        <w:rPr>
          <w:rFonts w:cstheme="minorHAnsi"/>
        </w:rPr>
        <w:t>.</w:t>
      </w:r>
    </w:p>
    <w:p w14:paraId="479499B2" w14:textId="77777777" w:rsidR="00D129C4" w:rsidRPr="005943BC" w:rsidRDefault="00D129C4" w:rsidP="00AE6DD6">
      <w:pPr>
        <w:pStyle w:val="Odsekzoznamu"/>
        <w:numPr>
          <w:ilvl w:val="0"/>
          <w:numId w:val="32"/>
        </w:numPr>
        <w:spacing w:line="240" w:lineRule="auto"/>
        <w:ind w:left="142" w:hanging="284"/>
        <w:contextualSpacing w:val="0"/>
        <w:jc w:val="both"/>
        <w:rPr>
          <w:rFonts w:cstheme="minorHAnsi"/>
        </w:rPr>
      </w:pPr>
      <w:r w:rsidRPr="005943BC">
        <w:rPr>
          <w:rFonts w:cstheme="minorHAnsi"/>
        </w:rPr>
        <w:t xml:space="preserve">Podmienka zápisu sa nevzťahuje na tie fyzické osoby a právnické osoby, ktoré by ani po nadobudnutí účinnosti zmluvy o poskytnutí NFP neboli partnerom verejného sektora podľa § 2 zákona o registri partnerov verejného sektora. </w:t>
      </w:r>
    </w:p>
    <w:p w14:paraId="2AD91F2D" w14:textId="21641775" w:rsidR="00D129C4" w:rsidRDefault="00D129C4" w:rsidP="00AE6DD6">
      <w:pPr>
        <w:pStyle w:val="Odsekzoznamu"/>
        <w:numPr>
          <w:ilvl w:val="0"/>
          <w:numId w:val="32"/>
        </w:numPr>
        <w:spacing w:line="240" w:lineRule="auto"/>
        <w:ind w:left="142" w:hanging="284"/>
        <w:contextualSpacing w:val="0"/>
        <w:jc w:val="both"/>
        <w:rPr>
          <w:rFonts w:cstheme="minorHAnsi"/>
        </w:rPr>
      </w:pPr>
      <w:r w:rsidRPr="005943BC">
        <w:rPr>
          <w:rFonts w:cstheme="minorHAnsi"/>
        </w:rPr>
        <w:t xml:space="preserve">Ak </w:t>
      </w:r>
      <w:r w:rsidR="003D44B0">
        <w:rPr>
          <w:rFonts w:cstheme="minorHAnsi"/>
        </w:rPr>
        <w:t>p</w:t>
      </w:r>
      <w:r w:rsidR="00810D0B" w:rsidRPr="005943BC">
        <w:rPr>
          <w:rFonts w:cstheme="minorHAnsi"/>
        </w:rPr>
        <w:t>oskytovateľ</w:t>
      </w:r>
      <w:r w:rsidRPr="005943BC">
        <w:rPr>
          <w:rFonts w:cstheme="minorHAnsi"/>
        </w:rPr>
        <w:t xml:space="preserve"> identifikuje, že žiadateľ </w:t>
      </w:r>
      <w:r w:rsidR="00BC4300" w:rsidRPr="001D57CA">
        <w:rPr>
          <w:rFonts w:cstheme="minorHAnsi"/>
        </w:rPr>
        <w:t>ani partneri v projekte nie sú zapísaní</w:t>
      </w:r>
      <w:r w:rsidRPr="005943BC">
        <w:rPr>
          <w:rFonts w:cstheme="minorHAnsi"/>
        </w:rPr>
        <w:t xml:space="preserve"> v registri partnerov verejného sektora (napriek skutočnosti, že sa n</w:t>
      </w:r>
      <w:r w:rsidR="00E1475F">
        <w:rPr>
          <w:rFonts w:cstheme="minorHAnsi"/>
        </w:rPr>
        <w:t>ich</w:t>
      </w:r>
      <w:r w:rsidRPr="005943BC">
        <w:rPr>
          <w:rFonts w:cstheme="minorHAnsi"/>
        </w:rPr>
        <w:t xml:space="preserve"> uvedená povinnosť vzťahuje), </w:t>
      </w:r>
      <w:r w:rsidR="00186A53" w:rsidRPr="00186A53">
        <w:rPr>
          <w:rFonts w:cstheme="minorHAnsi"/>
        </w:rPr>
        <w:t>v rámci výzvy na</w:t>
      </w:r>
      <w:r w:rsidR="00F634B3">
        <w:rPr>
          <w:rFonts w:cstheme="minorHAnsi"/>
        </w:rPr>
        <w:t> </w:t>
      </w:r>
      <w:r w:rsidR="00186A53" w:rsidRPr="00186A53">
        <w:rPr>
          <w:rFonts w:cstheme="minorHAnsi"/>
        </w:rPr>
        <w:t xml:space="preserve">poskytnutie súčinnosti </w:t>
      </w:r>
      <w:r w:rsidRPr="005943BC">
        <w:rPr>
          <w:rFonts w:cstheme="minorHAnsi"/>
        </w:rPr>
        <w:t>vyzve žiadateľa na zápis do registra partnerov verejného sektora</w:t>
      </w:r>
      <w:r w:rsidR="00F634B3">
        <w:rPr>
          <w:rFonts w:cstheme="minorHAnsi"/>
        </w:rPr>
        <w:t xml:space="preserve">, </w:t>
      </w:r>
      <w:r w:rsidR="00F634B3" w:rsidRPr="001D57CA">
        <w:rPr>
          <w:rFonts w:cstheme="minorHAnsi"/>
        </w:rPr>
        <w:t>resp. na zabezpečenie zápisu partnerov v projekte, ak relevantné</w:t>
      </w:r>
      <w:r w:rsidR="00F634B3" w:rsidRPr="005943BC">
        <w:rPr>
          <w:rFonts w:cstheme="minorHAnsi"/>
        </w:rPr>
        <w:t xml:space="preserve"> </w:t>
      </w:r>
      <w:r w:rsidRPr="005943BC">
        <w:rPr>
          <w:rFonts w:cstheme="minorHAnsi"/>
        </w:rPr>
        <w:t xml:space="preserve">a </w:t>
      </w:r>
      <w:r w:rsidRPr="00CB7E8A">
        <w:rPr>
          <w:rFonts w:cstheme="minorHAnsi"/>
        </w:rPr>
        <w:t xml:space="preserve">určí mu primeranú lehotu. V </w:t>
      </w:r>
      <w:r w:rsidRPr="005943BC">
        <w:rPr>
          <w:rFonts w:cstheme="minorHAnsi"/>
        </w:rPr>
        <w:t xml:space="preserve">prípade, že žiadateľ </w:t>
      </w:r>
      <w:r w:rsidRPr="00CB7E8A">
        <w:rPr>
          <w:rFonts w:cstheme="minorHAnsi"/>
        </w:rPr>
        <w:t xml:space="preserve">v primeranej lehote </w:t>
      </w:r>
      <w:r w:rsidRPr="005943BC">
        <w:rPr>
          <w:rFonts w:cstheme="minorHAnsi"/>
        </w:rPr>
        <w:t>nesplní zákonné p</w:t>
      </w:r>
      <w:r w:rsidR="00C82697">
        <w:rPr>
          <w:rFonts w:cstheme="minorHAnsi"/>
        </w:rPr>
        <w:t>odmienk</w:t>
      </w:r>
      <w:r w:rsidRPr="005943BC">
        <w:rPr>
          <w:rFonts w:cstheme="minorHAnsi"/>
        </w:rPr>
        <w:t xml:space="preserve">y na uzavretie zmluvy o poskytnutí NFP, </w:t>
      </w:r>
      <w:r w:rsidR="003D44B0">
        <w:rPr>
          <w:rFonts w:cstheme="minorHAnsi"/>
        </w:rPr>
        <w:t>p</w:t>
      </w:r>
      <w:r w:rsidR="00810D0B" w:rsidRPr="005943BC">
        <w:rPr>
          <w:rFonts w:cstheme="minorHAnsi"/>
        </w:rPr>
        <w:t>oskytovateľ</w:t>
      </w:r>
      <w:r w:rsidRPr="005943BC">
        <w:rPr>
          <w:rFonts w:cstheme="minorHAnsi"/>
        </w:rPr>
        <w:t xml:space="preserve"> žiadateľovi oznámi, že nesplnil zákonné predpoklady pre uzavretie zmluvy o poskytnutí NFP a vzhľadom na uvedené mu nezašle návrh na uzavretie zmluvy o poskytnutí NFP.</w:t>
      </w:r>
    </w:p>
    <w:p w14:paraId="23557972" w14:textId="0E91ACA8" w:rsidR="00C82697" w:rsidRPr="00C82697" w:rsidRDefault="00C82697" w:rsidP="00AE6DD6">
      <w:pPr>
        <w:pStyle w:val="Odsekzoznamu"/>
        <w:numPr>
          <w:ilvl w:val="0"/>
          <w:numId w:val="32"/>
        </w:numPr>
        <w:spacing w:line="240" w:lineRule="auto"/>
        <w:ind w:left="142" w:hanging="284"/>
        <w:contextualSpacing w:val="0"/>
        <w:jc w:val="both"/>
        <w:rPr>
          <w:rFonts w:cstheme="minorHAnsi"/>
        </w:rPr>
      </w:pPr>
      <w:r w:rsidRPr="00C82697">
        <w:rPr>
          <w:rFonts w:cstheme="minorHAnsi"/>
        </w:rPr>
        <w:t xml:space="preserve">Zákonnou podmienkou pre uzavretie zmluvy o poskytnutí NFP je aj </w:t>
      </w:r>
      <w:r w:rsidR="00D6199F">
        <w:rPr>
          <w:rFonts w:cstheme="minorHAnsi"/>
        </w:rPr>
        <w:t>overenie splnenia podmienok pre </w:t>
      </w:r>
      <w:r w:rsidRPr="00C82697">
        <w:rPr>
          <w:rFonts w:cstheme="minorHAnsi"/>
        </w:rPr>
        <w:t xml:space="preserve">poskytnutie štátnej pomoci alebo minimálnej pomoci vyplývajúcich </w:t>
      </w:r>
      <w:r w:rsidR="00197D5D">
        <w:rPr>
          <w:rFonts w:cstheme="minorHAnsi"/>
        </w:rPr>
        <w:t>z osobitného predpisu (zákon č. </w:t>
      </w:r>
      <w:r w:rsidRPr="00C82697">
        <w:rPr>
          <w:rFonts w:cstheme="minorHAnsi"/>
        </w:rPr>
        <w:t>35</w:t>
      </w:r>
      <w:r w:rsidR="00906C0F">
        <w:rPr>
          <w:rFonts w:cstheme="minorHAnsi"/>
        </w:rPr>
        <w:t>8</w:t>
      </w:r>
      <w:r w:rsidRPr="00C82697">
        <w:rPr>
          <w:rFonts w:cstheme="minorHAnsi"/>
        </w:rPr>
        <w:t>/201</w:t>
      </w:r>
      <w:r w:rsidR="00906C0F">
        <w:rPr>
          <w:rFonts w:cstheme="minorHAnsi"/>
        </w:rPr>
        <w:t>5</w:t>
      </w:r>
      <w:r w:rsidRPr="00C82697">
        <w:rPr>
          <w:rFonts w:cstheme="minorHAnsi"/>
        </w:rPr>
        <w:t xml:space="preserve"> Z. z. o úprave niektorých vzťahov v oblasti štátnej pomoci a minimálnej pomoci a o zmene a doplnení niektorých zákonov, ďalej „zákon o štátnej pomoci“), ak relevantné a ďalšie.</w:t>
      </w:r>
    </w:p>
    <w:p w14:paraId="2120BD5E" w14:textId="77777777" w:rsidR="00C82697" w:rsidRPr="00C82697" w:rsidRDefault="00C82697" w:rsidP="00AE6DD6">
      <w:pPr>
        <w:pStyle w:val="Odsekzoznamu"/>
        <w:numPr>
          <w:ilvl w:val="0"/>
          <w:numId w:val="32"/>
        </w:numPr>
        <w:spacing w:line="240" w:lineRule="auto"/>
        <w:ind w:left="142" w:hanging="284"/>
        <w:contextualSpacing w:val="0"/>
        <w:jc w:val="both"/>
        <w:rPr>
          <w:rFonts w:cstheme="minorHAnsi"/>
        </w:rPr>
      </w:pPr>
      <w:r w:rsidRPr="00C82697">
        <w:rPr>
          <w:rFonts w:cstheme="minorHAnsi"/>
        </w:rPr>
        <w:lastRenderedPageBreak/>
        <w:t>Poskytovateľ nie je oprávnený odoslať písomný návrh na uzavretie zmluvy o poskytnutí o NFP žiadateľovi, ak nie sú splnené podmienky vyplývajúce z osobitných predpisov.</w:t>
      </w:r>
    </w:p>
    <w:p w14:paraId="338EAA97" w14:textId="68958C5A" w:rsidR="001C60B3" w:rsidRPr="005943BC" w:rsidRDefault="00C82697" w:rsidP="00AE6DD6">
      <w:pPr>
        <w:pStyle w:val="Odsekzoznamu"/>
        <w:numPr>
          <w:ilvl w:val="0"/>
          <w:numId w:val="32"/>
        </w:numPr>
        <w:spacing w:line="240" w:lineRule="auto"/>
        <w:ind w:left="142" w:hanging="284"/>
        <w:contextualSpacing w:val="0"/>
        <w:jc w:val="both"/>
        <w:rPr>
          <w:rFonts w:cstheme="minorHAnsi"/>
        </w:rPr>
      </w:pPr>
      <w:r w:rsidRPr="00C82697">
        <w:rPr>
          <w:rFonts w:cstheme="minorHAnsi"/>
        </w:rPr>
        <w:t xml:space="preserve">Poskytovateľ zašle písomný návrh na uzavretie zmluvy </w:t>
      </w:r>
      <w:r w:rsidR="005A1561" w:rsidRPr="005943BC">
        <w:rPr>
          <w:rFonts w:cstheme="minorHAnsi"/>
        </w:rPr>
        <w:t>o poskytnutí NFP</w:t>
      </w:r>
      <w:r w:rsidR="005A1561" w:rsidRPr="00C82697">
        <w:rPr>
          <w:rFonts w:cstheme="minorHAnsi"/>
        </w:rPr>
        <w:t xml:space="preserve"> </w:t>
      </w:r>
      <w:r w:rsidRPr="00C82697">
        <w:rPr>
          <w:rFonts w:cstheme="minorHAnsi"/>
        </w:rPr>
        <w:t>žiadateľovi, ktorý nebol</w:t>
      </w:r>
      <w:r w:rsidR="00F84488">
        <w:rPr>
          <w:rFonts w:cstheme="minorHAnsi"/>
        </w:rPr>
        <w:t>,</w:t>
      </w:r>
      <w:r w:rsidRPr="00C82697">
        <w:rPr>
          <w:rFonts w:cstheme="minorHAnsi"/>
        </w:rPr>
        <w:t xml:space="preserve"> </w:t>
      </w:r>
      <w:r w:rsidR="00027750">
        <w:rPr>
          <w:rFonts w:cstheme="minorHAnsi"/>
        </w:rPr>
        <w:t>a ktorého</w:t>
      </w:r>
      <w:r w:rsidRPr="00C82697">
        <w:rPr>
          <w:rFonts w:cstheme="minorHAnsi"/>
        </w:rPr>
        <w:t xml:space="preserve"> ani člen štatutárneho alebo dozorného orgánu </w:t>
      </w:r>
      <w:r w:rsidR="001B7D19">
        <w:rPr>
          <w:rFonts w:cstheme="minorHAnsi"/>
        </w:rPr>
        <w:t>nebol (</w:t>
      </w:r>
      <w:r w:rsidR="006243B3" w:rsidRPr="006243B3">
        <w:rPr>
          <w:rFonts w:cstheme="minorHAnsi"/>
        </w:rPr>
        <w:t>vzťahuje sa aj na partnerov v </w:t>
      </w:r>
      <w:r w:rsidR="001B7D19" w:rsidRPr="001D57CA">
        <w:rPr>
          <w:rFonts w:cstheme="minorHAnsi"/>
        </w:rPr>
        <w:t>projekte, ak relevantné</w:t>
      </w:r>
      <w:r w:rsidR="001B7D19">
        <w:rPr>
          <w:rFonts w:cstheme="minorHAnsi"/>
        </w:rPr>
        <w:t xml:space="preserve">) </w:t>
      </w:r>
      <w:r w:rsidRPr="00C82697">
        <w:rPr>
          <w:rFonts w:cstheme="minorHAnsi"/>
        </w:rPr>
        <w:t>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668DCF32" w14:textId="5A7AF0E0" w:rsidR="00D129C4" w:rsidRPr="003E1462" w:rsidRDefault="0096436F" w:rsidP="00374872">
      <w:pPr>
        <w:pStyle w:val="Nadpis2"/>
        <w:numPr>
          <w:ilvl w:val="0"/>
          <w:numId w:val="0"/>
        </w:numPr>
        <w:ind w:firstLine="284"/>
      </w:pPr>
      <w:bookmarkStart w:id="90" w:name="_Toc118722567"/>
      <w:r>
        <w:t>5.2</w:t>
      </w:r>
      <w:r>
        <w:tab/>
      </w:r>
      <w:r w:rsidR="00D129C4" w:rsidRPr="003E1462">
        <w:t>Uzavretie zmluvy o poskytnutí NFP</w:t>
      </w:r>
      <w:bookmarkEnd w:id="90"/>
    </w:p>
    <w:p w14:paraId="6952A6CD" w14:textId="183EBFA3" w:rsidR="00D129C4" w:rsidRPr="005943BC" w:rsidRDefault="00810D0B"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Poskytovateľ</w:t>
      </w:r>
      <w:r w:rsidR="00D129C4" w:rsidRPr="005943BC">
        <w:rPr>
          <w:rFonts w:cstheme="minorHAnsi"/>
        </w:rPr>
        <w:t xml:space="preserve"> zašle žiadateľovi návrh na uzavretie zmluvy o poskytnutí NFP </w:t>
      </w:r>
      <w:r w:rsidR="00D129C4" w:rsidRPr="00CB7E8A">
        <w:rPr>
          <w:rFonts w:cstheme="minorHAnsi"/>
        </w:rPr>
        <w:t>v</w:t>
      </w:r>
      <w:r w:rsidRPr="00CB7E8A">
        <w:rPr>
          <w:rFonts w:cstheme="minorHAnsi"/>
        </w:rPr>
        <w:t> </w:t>
      </w:r>
      <w:r w:rsidR="00D129C4" w:rsidRPr="00CB7E8A">
        <w:rPr>
          <w:rFonts w:cstheme="minorHAnsi"/>
        </w:rPr>
        <w:t>lehote</w:t>
      </w:r>
      <w:r w:rsidR="00CB7E8A" w:rsidRPr="00CB7E8A">
        <w:rPr>
          <w:rFonts w:cstheme="minorHAnsi"/>
        </w:rPr>
        <w:t xml:space="preserve"> spravidla 10 </w:t>
      </w:r>
      <w:r w:rsidR="00D129C4" w:rsidRPr="00CB7E8A">
        <w:rPr>
          <w:rFonts w:cstheme="minorHAnsi"/>
        </w:rPr>
        <w:t xml:space="preserve">pracovných dní </w:t>
      </w:r>
      <w:r w:rsidR="00D129C4" w:rsidRPr="005943BC">
        <w:rPr>
          <w:rFonts w:cstheme="minorHAnsi"/>
        </w:rPr>
        <w:t xml:space="preserve">od splnenia podmienok pre jej uzavretie. </w:t>
      </w:r>
    </w:p>
    <w:p w14:paraId="22D5E70F" w14:textId="6AF2BD9F" w:rsidR="00D129C4" w:rsidRPr="005943BC" w:rsidRDefault="00D129C4"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Zmluva o poskytnutí NFP sa uzatvára (podpisuje) prioritne ele</w:t>
      </w:r>
      <w:r w:rsidR="00E4005F">
        <w:rPr>
          <w:rFonts w:cstheme="minorHAnsi"/>
        </w:rPr>
        <w:t>ktronicky</w:t>
      </w:r>
      <w:r w:rsidRPr="005943BC">
        <w:rPr>
          <w:rFonts w:cstheme="minorHAnsi"/>
        </w:rPr>
        <w:t>. V prípade, ak to nie je možné (najmä ak nie je z technických príčin možné uzatvoriť zmluvu o poskytnutí NFP elektronicky</w:t>
      </w:r>
      <w:r w:rsidR="00A11195" w:rsidRPr="00D80BB8">
        <w:rPr>
          <w:rFonts w:cstheme="minorHAnsi"/>
        </w:rPr>
        <w:t xml:space="preserve"> alebo žiadateľ trvá na uzavretí zmluvy</w:t>
      </w:r>
      <w:r w:rsidR="005A1561">
        <w:rPr>
          <w:rFonts w:cstheme="minorHAnsi"/>
        </w:rPr>
        <w:t xml:space="preserve"> </w:t>
      </w:r>
      <w:r w:rsidR="005A1561" w:rsidRPr="005943BC">
        <w:rPr>
          <w:rFonts w:cstheme="minorHAnsi"/>
        </w:rPr>
        <w:t>o poskytnutí NFP</w:t>
      </w:r>
      <w:r w:rsidR="00A11195" w:rsidRPr="00D80BB8">
        <w:rPr>
          <w:rFonts w:cstheme="minorHAnsi"/>
        </w:rPr>
        <w:t xml:space="preserve"> listinne</w:t>
      </w:r>
      <w:r w:rsidRPr="005943BC">
        <w:rPr>
          <w:rFonts w:cstheme="minorHAnsi"/>
        </w:rPr>
        <w:t>), tak sa zmluva o poskytnutí NFP uzatvára v</w:t>
      </w:r>
      <w:r w:rsidR="005A1561">
        <w:rPr>
          <w:rFonts w:cstheme="minorHAnsi"/>
        </w:rPr>
        <w:t> </w:t>
      </w:r>
      <w:r w:rsidRPr="005943BC">
        <w:rPr>
          <w:rFonts w:cstheme="minorHAnsi"/>
        </w:rPr>
        <w:t xml:space="preserve">listinnej </w:t>
      </w:r>
      <w:r w:rsidR="002F4464">
        <w:rPr>
          <w:rFonts w:cstheme="minorHAnsi"/>
        </w:rPr>
        <w:t>podob</w:t>
      </w:r>
      <w:r w:rsidRPr="005943BC">
        <w:rPr>
          <w:rFonts w:cstheme="minorHAnsi"/>
        </w:rPr>
        <w:t xml:space="preserve">e. </w:t>
      </w:r>
    </w:p>
    <w:p w14:paraId="030DE319" w14:textId="52C7D2FA" w:rsidR="00D129C4" w:rsidRPr="005943BC" w:rsidRDefault="00D129C4"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 xml:space="preserve">Spolu so zaslaným návrhom na uzavretie zmluvy o poskytnutí </w:t>
      </w:r>
      <w:r w:rsidRPr="00CB7E8A">
        <w:rPr>
          <w:rFonts w:cstheme="minorHAnsi"/>
        </w:rPr>
        <w:t xml:space="preserve">NFP určí </w:t>
      </w:r>
      <w:r w:rsidR="003D44B0">
        <w:rPr>
          <w:rFonts w:cstheme="minorHAnsi"/>
        </w:rPr>
        <w:t>p</w:t>
      </w:r>
      <w:r w:rsidR="00810D0B" w:rsidRPr="00CB7E8A">
        <w:rPr>
          <w:rFonts w:cstheme="minorHAnsi"/>
        </w:rPr>
        <w:t>oskytovateľ</w:t>
      </w:r>
      <w:r w:rsidRPr="00CB7E8A">
        <w:rPr>
          <w:rFonts w:cstheme="minorHAnsi"/>
        </w:rPr>
        <w:t xml:space="preserve"> žiadateľovi lehotu na prijatie návrhu zmluvy o poskytnutí NFP </w:t>
      </w:r>
      <w:r w:rsidR="006902B1">
        <w:rPr>
          <w:rFonts w:cstheme="minorHAnsi"/>
        </w:rPr>
        <w:t>najmenej</w:t>
      </w:r>
      <w:r w:rsidRPr="00CB7E8A">
        <w:rPr>
          <w:rFonts w:cstheme="minorHAnsi"/>
        </w:rPr>
        <w:t xml:space="preserve"> 5 pracovných dní </w:t>
      </w:r>
      <w:r w:rsidRPr="005943BC">
        <w:rPr>
          <w:rFonts w:cstheme="minorHAnsi"/>
        </w:rPr>
        <w:t>od</w:t>
      </w:r>
      <w:r w:rsidR="003B6D6D" w:rsidRPr="005943BC">
        <w:rPr>
          <w:rFonts w:cstheme="minorHAnsi"/>
        </w:rPr>
        <w:t>o dňa doručenia návrhu zmluvy o </w:t>
      </w:r>
      <w:r w:rsidRPr="005943BC">
        <w:rPr>
          <w:rFonts w:cstheme="minorHAnsi"/>
        </w:rPr>
        <w:t xml:space="preserve">poskytnutí NFP žiadateľovi. </w:t>
      </w:r>
      <w:r w:rsidR="002467B8">
        <w:rPr>
          <w:rFonts w:cstheme="minorHAnsi"/>
        </w:rPr>
        <w:t>Žiadateľ môže požiadať p</w:t>
      </w:r>
      <w:r w:rsidR="004A7D23" w:rsidRPr="004A7D23">
        <w:rPr>
          <w:rFonts w:cstheme="minorHAnsi"/>
        </w:rPr>
        <w:t>osky</w:t>
      </w:r>
      <w:r w:rsidR="007423A7">
        <w:rPr>
          <w:rFonts w:cstheme="minorHAnsi"/>
        </w:rPr>
        <w:t>tovateľa o predĺženie lehoty na </w:t>
      </w:r>
      <w:r w:rsidR="004A7D23" w:rsidRPr="004A7D23">
        <w:rPr>
          <w:rFonts w:cstheme="minorHAnsi"/>
        </w:rPr>
        <w:t>prijatie návrhu zmluvy o poskytnutí NFP.</w:t>
      </w:r>
      <w:r w:rsidR="004A7D23">
        <w:rPr>
          <w:rFonts w:cstheme="minorHAnsi"/>
        </w:rPr>
        <w:t xml:space="preserve"> </w:t>
      </w:r>
      <w:r w:rsidRPr="005943BC">
        <w:rPr>
          <w:rFonts w:cstheme="minorHAnsi"/>
        </w:rPr>
        <w:t>Žiadateľ je oprávnený návrh na uzavretie zmluvy o</w:t>
      </w:r>
      <w:r w:rsidR="007423A7">
        <w:rPr>
          <w:rFonts w:cstheme="minorHAnsi"/>
        </w:rPr>
        <w:t> </w:t>
      </w:r>
      <w:r w:rsidRPr="005943BC">
        <w:rPr>
          <w:rFonts w:cstheme="minorHAnsi"/>
        </w:rPr>
        <w:t xml:space="preserve">poskytnutí NFP prijať, resp. písomne odmietnuť kedykoľvek v rámci lehoty. Návrh na uzavretie zmluvy o poskytnutí NFP zaniká dňom </w:t>
      </w:r>
      <w:r w:rsidR="008110A5">
        <w:rPr>
          <w:rFonts w:cstheme="minorHAnsi"/>
        </w:rPr>
        <w:t xml:space="preserve">márneho </w:t>
      </w:r>
      <w:r w:rsidRPr="005943BC">
        <w:rPr>
          <w:rFonts w:cstheme="minorHAnsi"/>
        </w:rPr>
        <w:t>uplynutia lehoty, ktorá bola v návrhu na uzavretie zm</w:t>
      </w:r>
      <w:r w:rsidR="003B6D6D" w:rsidRPr="005943BC">
        <w:rPr>
          <w:rFonts w:cstheme="minorHAnsi"/>
        </w:rPr>
        <w:t>luvy o</w:t>
      </w:r>
      <w:r w:rsidR="007423A7">
        <w:rPr>
          <w:rFonts w:cstheme="minorHAnsi"/>
        </w:rPr>
        <w:t> </w:t>
      </w:r>
      <w:r w:rsidR="003B6D6D" w:rsidRPr="005943BC">
        <w:rPr>
          <w:rFonts w:cstheme="minorHAnsi"/>
        </w:rPr>
        <w:t>poskytnutí NFP určená na </w:t>
      </w:r>
      <w:r w:rsidRPr="005943BC">
        <w:rPr>
          <w:rFonts w:cstheme="minorHAnsi"/>
        </w:rPr>
        <w:t>jeho prijatie</w:t>
      </w:r>
      <w:r w:rsidR="008B2D27">
        <w:rPr>
          <w:rFonts w:cstheme="minorHAnsi"/>
        </w:rPr>
        <w:t>,</w:t>
      </w:r>
      <w:r w:rsidRPr="005943BC">
        <w:rPr>
          <w:rFonts w:cstheme="minorHAnsi"/>
        </w:rPr>
        <w:t xml:space="preserve"> alebo doručením písomného prejavu žiadateľa o</w:t>
      </w:r>
      <w:r w:rsidR="008B2D27">
        <w:rPr>
          <w:rFonts w:cstheme="minorHAnsi"/>
        </w:rPr>
        <w:t> </w:t>
      </w:r>
      <w:r w:rsidRPr="005943BC">
        <w:rPr>
          <w:rFonts w:cstheme="minorHAnsi"/>
        </w:rPr>
        <w:t>odmietnu</w:t>
      </w:r>
      <w:r w:rsidR="003B6D6D" w:rsidRPr="005943BC">
        <w:rPr>
          <w:rFonts w:cstheme="minorHAnsi"/>
        </w:rPr>
        <w:t>tí návrhu na uzavretie zmluvy o </w:t>
      </w:r>
      <w:r w:rsidRPr="005943BC">
        <w:rPr>
          <w:rFonts w:cstheme="minorHAnsi"/>
        </w:rPr>
        <w:t>poskytnutí NFP</w:t>
      </w:r>
      <w:r w:rsidR="002467B8">
        <w:rPr>
          <w:rFonts w:cstheme="minorHAnsi"/>
        </w:rPr>
        <w:t xml:space="preserve"> p</w:t>
      </w:r>
      <w:r w:rsidR="004725BA">
        <w:rPr>
          <w:rFonts w:cstheme="minorHAnsi"/>
        </w:rPr>
        <w:t>oskytovateľovi</w:t>
      </w:r>
      <w:r w:rsidR="006C657B">
        <w:rPr>
          <w:rFonts w:cstheme="minorHAnsi"/>
        </w:rPr>
        <w:t>. Zánik návrhu na </w:t>
      </w:r>
      <w:r w:rsidRPr="005943BC">
        <w:rPr>
          <w:rFonts w:cstheme="minorHAnsi"/>
        </w:rPr>
        <w:t>uzavretie zmluvy o</w:t>
      </w:r>
      <w:r w:rsidR="008B2D27">
        <w:rPr>
          <w:rFonts w:cstheme="minorHAnsi"/>
        </w:rPr>
        <w:t> </w:t>
      </w:r>
      <w:r w:rsidRPr="005943BC">
        <w:rPr>
          <w:rFonts w:cstheme="minorHAnsi"/>
        </w:rPr>
        <w:t>poskytnutí NFP nezakladá dôvod na zmenu rozhodnutia o schválení ŽoNFP</w:t>
      </w:r>
      <w:r w:rsidR="002467B8">
        <w:rPr>
          <w:rFonts w:cstheme="minorHAnsi"/>
        </w:rPr>
        <w:t xml:space="preserve"> </w:t>
      </w:r>
      <w:r w:rsidR="002467B8" w:rsidRPr="002467B8">
        <w:rPr>
          <w:rFonts w:cstheme="minorHAnsi"/>
        </w:rPr>
        <w:t>a nepredstavuje automaticky prekážku pre zaslanie nového návrhu na uzavretie zmluvy</w:t>
      </w:r>
      <w:r w:rsidR="005A1561">
        <w:rPr>
          <w:rFonts w:cstheme="minorHAnsi"/>
        </w:rPr>
        <w:t xml:space="preserve"> </w:t>
      </w:r>
      <w:r w:rsidR="005A1561" w:rsidRPr="005943BC">
        <w:rPr>
          <w:rFonts w:cstheme="minorHAnsi"/>
        </w:rPr>
        <w:t>o poskytnutí NFP</w:t>
      </w:r>
      <w:r w:rsidRPr="005943BC">
        <w:rPr>
          <w:rFonts w:cstheme="minorHAnsi"/>
        </w:rPr>
        <w:t>.</w:t>
      </w:r>
    </w:p>
    <w:p w14:paraId="46CDF5D9" w14:textId="31C9A809" w:rsidR="00D129C4" w:rsidRPr="005943BC" w:rsidRDefault="003D3B1B" w:rsidP="00AE6DD6">
      <w:pPr>
        <w:pStyle w:val="Odsekzoznamu"/>
        <w:numPr>
          <w:ilvl w:val="0"/>
          <w:numId w:val="33"/>
        </w:numPr>
        <w:spacing w:line="240" w:lineRule="auto"/>
        <w:ind w:left="142" w:hanging="284"/>
        <w:contextualSpacing w:val="0"/>
        <w:jc w:val="both"/>
        <w:rPr>
          <w:rFonts w:cstheme="minorHAnsi"/>
        </w:rPr>
      </w:pPr>
      <w:r w:rsidRPr="003D3B1B">
        <w:rPr>
          <w:rFonts w:cstheme="minorHAnsi"/>
        </w:rPr>
        <w:t>Žiadateľ po podpise zmluvy</w:t>
      </w:r>
      <w:r w:rsidR="002467B8">
        <w:rPr>
          <w:rFonts w:cstheme="minorHAnsi"/>
        </w:rPr>
        <w:t xml:space="preserve"> o poskytnutí NFP zasiela späť p</w:t>
      </w:r>
      <w:r w:rsidRPr="003D3B1B">
        <w:rPr>
          <w:rFonts w:cstheme="minorHAnsi"/>
        </w:rPr>
        <w:t>oskytovateľovi elektronicky podpísaný rovnopis. V prípade, že zmluva o poskytnutí NFP sa uzatvára v listinnej podobe, žiadateľ po podpise zmluvy</w:t>
      </w:r>
      <w:r w:rsidR="002467B8">
        <w:rPr>
          <w:rFonts w:cstheme="minorHAnsi"/>
        </w:rPr>
        <w:t xml:space="preserve"> o poskytnutí NFP zasiela späť p</w:t>
      </w:r>
      <w:r w:rsidRPr="003D3B1B">
        <w:rPr>
          <w:rFonts w:cstheme="minorHAnsi"/>
        </w:rPr>
        <w:t>oskytovateľovi dva podpísané rovnopisy (ak sa zmluvné strany nedohodnú inak) a ostatné si ponechá.</w:t>
      </w:r>
      <w:r w:rsidR="00D129C4" w:rsidRPr="005943BC">
        <w:rPr>
          <w:rFonts w:cstheme="minorHAnsi"/>
        </w:rPr>
        <w:t xml:space="preserve"> </w:t>
      </w:r>
    </w:p>
    <w:p w14:paraId="665D4F69" w14:textId="16B0ABE6" w:rsidR="00D129C4" w:rsidRPr="005943BC" w:rsidRDefault="00D129C4"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Zmluva o poskytnutí NFP nadobúda platnosť dňom neskoršieho podpi</w:t>
      </w:r>
      <w:r w:rsidR="003B6D6D" w:rsidRPr="005943BC">
        <w:rPr>
          <w:rFonts w:cstheme="minorHAnsi"/>
        </w:rPr>
        <w:t>su zmluvných strán a účinnosť v </w:t>
      </w:r>
      <w:r w:rsidRPr="005943BC">
        <w:rPr>
          <w:rFonts w:cstheme="minorHAnsi"/>
        </w:rPr>
        <w:t xml:space="preserve">súlade s § 47a ods. 2 Občianskeho zákonníka nadobúda dňom nasledujúcim po dni jej zverejnenia </w:t>
      </w:r>
      <w:r w:rsidR="002467B8">
        <w:rPr>
          <w:rFonts w:cstheme="minorHAnsi"/>
        </w:rPr>
        <w:t>p</w:t>
      </w:r>
      <w:r w:rsidR="005B3865" w:rsidRPr="005943BC">
        <w:rPr>
          <w:rFonts w:cstheme="minorHAnsi"/>
        </w:rPr>
        <w:t>oskytovateľom</w:t>
      </w:r>
      <w:r w:rsidRPr="005943BC">
        <w:rPr>
          <w:rFonts w:cstheme="minorHAnsi"/>
        </w:rPr>
        <w:t xml:space="preserve"> v</w:t>
      </w:r>
      <w:r w:rsidR="00354671">
        <w:rPr>
          <w:rFonts w:cstheme="minorHAnsi"/>
        </w:rPr>
        <w:t> </w:t>
      </w:r>
      <w:r w:rsidRPr="005943BC">
        <w:rPr>
          <w:rFonts w:cstheme="minorHAnsi"/>
        </w:rPr>
        <w:t>C</w:t>
      </w:r>
      <w:r w:rsidR="00354671">
        <w:rPr>
          <w:rFonts w:cstheme="minorHAnsi"/>
        </w:rPr>
        <w:t>entrálnom registri zmlúv</w:t>
      </w:r>
      <w:r w:rsidR="002467B8">
        <w:rPr>
          <w:rFonts w:cstheme="minorHAnsi"/>
        </w:rPr>
        <w:t xml:space="preserve"> </w:t>
      </w:r>
      <w:r w:rsidR="002467B8" w:rsidRPr="002467B8">
        <w:rPr>
          <w:rFonts w:cstheme="minorHAnsi"/>
        </w:rPr>
        <w:t xml:space="preserve">na webovom sídle </w:t>
      </w:r>
      <w:hyperlink r:id="rId43" w:history="1">
        <w:r w:rsidR="000B7BCB" w:rsidRPr="00A60619">
          <w:rPr>
            <w:rStyle w:val="Hypertextovprepojenie"/>
            <w:rFonts w:cstheme="minorHAnsi"/>
          </w:rPr>
          <w:t>www.crz.gov.sk</w:t>
        </w:r>
      </w:hyperlink>
      <w:r w:rsidRPr="005943BC">
        <w:rPr>
          <w:rFonts w:cstheme="minorHAnsi"/>
        </w:rPr>
        <w:t xml:space="preserve">. Uvedené neplatí, pokiaľ si zmluvné strany dohodnú neskorší deň nadobudnutia účinnosti, napr. po splnení konkrétnych podmienok zo strany žiadateľa, čo musí byť explicitne uvedené v texte zmluvy o poskytnutí NFP. </w:t>
      </w:r>
    </w:p>
    <w:p w14:paraId="24BC6E3A" w14:textId="3977AB06" w:rsidR="00D129C4" w:rsidRPr="005943BC" w:rsidRDefault="00D129C4"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Ak je prijímateľ</w:t>
      </w:r>
      <w:r w:rsidR="000E3E06">
        <w:rPr>
          <w:rFonts w:cstheme="minorHAnsi"/>
        </w:rPr>
        <w:t xml:space="preserve"> aj poskytovateľ </w:t>
      </w:r>
      <w:r w:rsidRPr="005943BC">
        <w:rPr>
          <w:rFonts w:cstheme="minorHAnsi"/>
        </w:rPr>
        <w:t xml:space="preserve">povinnou osobou podľa </w:t>
      </w:r>
      <w:r w:rsidR="007E3D5E">
        <w:rPr>
          <w:rFonts w:cstheme="minorHAnsi"/>
        </w:rPr>
        <w:t>zákona č. 211/2000 Z. z. o slobodnom prístupe k </w:t>
      </w:r>
      <w:r w:rsidR="007E3D5E" w:rsidRPr="007E3D5E">
        <w:rPr>
          <w:rFonts w:cstheme="minorHAnsi"/>
        </w:rPr>
        <w:t>informáciám a o zmene a doplnení niektorých zákonov (zákon o slobode informácií) v znení neskorších pred</w:t>
      </w:r>
      <w:r w:rsidR="00FC3DC5">
        <w:rPr>
          <w:rFonts w:cstheme="minorHAnsi"/>
        </w:rPr>
        <w:t xml:space="preserve">pisov </w:t>
      </w:r>
      <w:r w:rsidR="004A58C9">
        <w:rPr>
          <w:rFonts w:cstheme="minorHAnsi"/>
        </w:rPr>
        <w:t>(</w:t>
      </w:r>
      <w:r w:rsidR="00FC3DC5">
        <w:rPr>
          <w:rFonts w:cstheme="minorHAnsi"/>
        </w:rPr>
        <w:t>ďalej „zákon o slobode informácií“)</w:t>
      </w:r>
      <w:r w:rsidR="007E3D5E" w:rsidRPr="007E3D5E">
        <w:rPr>
          <w:rFonts w:cstheme="minorHAnsi"/>
        </w:rPr>
        <w:t xml:space="preserve"> </w:t>
      </w:r>
      <w:r w:rsidRPr="005943BC">
        <w:rPr>
          <w:rFonts w:cstheme="minorHAnsi"/>
        </w:rPr>
        <w:t>prvé zverejnenie zmluvy o</w:t>
      </w:r>
      <w:r w:rsidR="005A1561">
        <w:rPr>
          <w:rFonts w:cstheme="minorHAnsi"/>
        </w:rPr>
        <w:t xml:space="preserve"> poskytnutí </w:t>
      </w:r>
      <w:r w:rsidRPr="005943BC">
        <w:rPr>
          <w:rFonts w:cstheme="minorHAnsi"/>
        </w:rPr>
        <w:t xml:space="preserve">NFP zabezpečí </w:t>
      </w:r>
      <w:r w:rsidR="003D44B0">
        <w:rPr>
          <w:rFonts w:cstheme="minorHAnsi"/>
        </w:rPr>
        <w:t>p</w:t>
      </w:r>
      <w:r w:rsidR="00187332" w:rsidRPr="005943BC">
        <w:rPr>
          <w:rFonts w:cstheme="minorHAnsi"/>
        </w:rPr>
        <w:t>oskytovateľ</w:t>
      </w:r>
      <w:r w:rsidRPr="005943BC">
        <w:rPr>
          <w:rFonts w:cstheme="minorHAnsi"/>
        </w:rPr>
        <w:t xml:space="preserve"> a o dátume zverejnenia zmluvy o poskytnutí NFP informuje prijímateľa. </w:t>
      </w:r>
    </w:p>
    <w:p w14:paraId="2D2431CF" w14:textId="54073FF3" w:rsidR="001E2027" w:rsidRPr="005943BC" w:rsidRDefault="00D129C4" w:rsidP="00AE6DD6">
      <w:pPr>
        <w:pStyle w:val="Odsekzoznamu"/>
        <w:numPr>
          <w:ilvl w:val="0"/>
          <w:numId w:val="33"/>
        </w:numPr>
        <w:spacing w:line="240" w:lineRule="auto"/>
        <w:ind w:left="142" w:hanging="284"/>
        <w:contextualSpacing w:val="0"/>
        <w:jc w:val="both"/>
        <w:rPr>
          <w:rFonts w:cstheme="minorHAnsi"/>
        </w:rPr>
      </w:pPr>
      <w:r w:rsidRPr="005943BC">
        <w:rPr>
          <w:rFonts w:cstheme="minorHAnsi"/>
        </w:rPr>
        <w:t xml:space="preserve">Napriek skutočnosti, že prvé zverejnenie zmluvy o poskytnutí NFP zabezpečí </w:t>
      </w:r>
      <w:r w:rsidR="003D44B0">
        <w:rPr>
          <w:rFonts w:cstheme="minorHAnsi"/>
        </w:rPr>
        <w:t>p</w:t>
      </w:r>
      <w:r w:rsidR="00187332" w:rsidRPr="005943BC">
        <w:rPr>
          <w:rFonts w:cstheme="minorHAnsi"/>
        </w:rPr>
        <w:t>oskytovateľ</w:t>
      </w:r>
      <w:r w:rsidRPr="005943BC">
        <w:rPr>
          <w:rFonts w:cstheme="minorHAnsi"/>
        </w:rPr>
        <w:t xml:space="preserve">, je </w:t>
      </w:r>
      <w:r w:rsidR="00E87E41">
        <w:rPr>
          <w:rFonts w:cstheme="minorHAnsi"/>
        </w:rPr>
        <w:t>prijímat</w:t>
      </w:r>
      <w:r w:rsidRPr="005943BC">
        <w:rPr>
          <w:rFonts w:cstheme="minorHAnsi"/>
        </w:rPr>
        <w:t>eľ povinný zmluvu o</w:t>
      </w:r>
      <w:r w:rsidR="005A1561">
        <w:rPr>
          <w:rFonts w:cstheme="minorHAnsi"/>
        </w:rPr>
        <w:t xml:space="preserve"> poskytnutí </w:t>
      </w:r>
      <w:r w:rsidRPr="005943BC">
        <w:rPr>
          <w:rFonts w:cstheme="minorHAnsi"/>
        </w:rPr>
        <w:t xml:space="preserve">NFP tiež zverejniť, ak je tzv. povinnou osobou podľa </w:t>
      </w:r>
      <w:r w:rsidR="00694733">
        <w:rPr>
          <w:rFonts w:cstheme="minorHAnsi"/>
        </w:rPr>
        <w:t>z</w:t>
      </w:r>
      <w:r w:rsidRPr="005943BC">
        <w:rPr>
          <w:rFonts w:cstheme="minorHAnsi"/>
        </w:rPr>
        <w:t>ákona o slobode informácií.</w:t>
      </w:r>
    </w:p>
    <w:p w14:paraId="609799D4" w14:textId="2B6108A2" w:rsidR="001E2027" w:rsidRPr="003E1462" w:rsidRDefault="00A506D8" w:rsidP="00374872">
      <w:pPr>
        <w:pStyle w:val="Nadpis1"/>
      </w:pPr>
      <w:bookmarkStart w:id="91" w:name="_Toc118722568"/>
      <w:r w:rsidRPr="003E1462">
        <w:t>Poskytovanie informácií</w:t>
      </w:r>
      <w:r w:rsidR="00714882" w:rsidRPr="003E1462">
        <w:t xml:space="preserve"> a k</w:t>
      </w:r>
      <w:r w:rsidR="001E2027" w:rsidRPr="003E1462">
        <w:t>omunikácia</w:t>
      </w:r>
      <w:bookmarkEnd w:id="91"/>
    </w:p>
    <w:p w14:paraId="32F54CBB" w14:textId="7ED66543" w:rsidR="00EE0963" w:rsidRPr="005943BC" w:rsidRDefault="00EE0963" w:rsidP="00AE6DD6">
      <w:pPr>
        <w:pStyle w:val="Odsekzoznamu"/>
        <w:numPr>
          <w:ilvl w:val="0"/>
          <w:numId w:val="34"/>
        </w:numPr>
        <w:spacing w:line="240" w:lineRule="auto"/>
        <w:ind w:left="142" w:hanging="284"/>
        <w:contextualSpacing w:val="0"/>
        <w:jc w:val="both"/>
        <w:rPr>
          <w:rFonts w:cstheme="minorHAnsi"/>
        </w:rPr>
      </w:pPr>
      <w:r w:rsidRPr="005943BC">
        <w:rPr>
          <w:rFonts w:cstheme="minorHAnsi"/>
        </w:rPr>
        <w:t xml:space="preserve">Poskytovanie informácií v súvislosti s výzvou je zabezpečené prostredníctvom </w:t>
      </w:r>
      <w:r w:rsidR="00A506D8" w:rsidRPr="005943BC">
        <w:rPr>
          <w:rFonts w:cstheme="minorHAnsi"/>
        </w:rPr>
        <w:t>I</w:t>
      </w:r>
      <w:r w:rsidR="009A0D00">
        <w:rPr>
          <w:rFonts w:cstheme="minorHAnsi"/>
        </w:rPr>
        <w:t>T</w:t>
      </w:r>
      <w:r w:rsidR="00A506D8" w:rsidRPr="005943BC">
        <w:rPr>
          <w:rFonts w:cstheme="minorHAnsi"/>
        </w:rPr>
        <w:t>MS</w:t>
      </w:r>
      <w:r w:rsidR="007D235F" w:rsidRPr="005943BC">
        <w:rPr>
          <w:rFonts w:cstheme="minorHAnsi"/>
        </w:rPr>
        <w:t xml:space="preserve"> a webového sídla </w:t>
      </w:r>
      <w:hyperlink r:id="rId44" w:history="1">
        <w:r w:rsidR="00386B12" w:rsidRPr="00E7057F">
          <w:rPr>
            <w:rStyle w:val="Hypertextovprepojenie"/>
            <w:rFonts w:cstheme="minorHAnsi"/>
          </w:rPr>
          <w:t>www.eurofondy.gov.sk</w:t>
        </w:r>
      </w:hyperlink>
      <w:r w:rsidR="00386B12">
        <w:rPr>
          <w:rFonts w:cstheme="minorHAnsi"/>
        </w:rPr>
        <w:t>.</w:t>
      </w:r>
    </w:p>
    <w:p w14:paraId="3028BC53" w14:textId="57539DEE" w:rsidR="00A506D8" w:rsidRPr="005943BC" w:rsidRDefault="00EE0963" w:rsidP="00AE6DD6">
      <w:pPr>
        <w:pStyle w:val="Odsekzoznamu"/>
        <w:numPr>
          <w:ilvl w:val="0"/>
          <w:numId w:val="34"/>
        </w:numPr>
        <w:spacing w:line="240" w:lineRule="auto"/>
        <w:ind w:left="142" w:hanging="284"/>
        <w:contextualSpacing w:val="0"/>
        <w:jc w:val="both"/>
        <w:rPr>
          <w:rFonts w:cstheme="minorHAnsi"/>
        </w:rPr>
      </w:pPr>
      <w:r w:rsidRPr="005943BC">
        <w:rPr>
          <w:rFonts w:cstheme="minorHAnsi"/>
        </w:rPr>
        <w:lastRenderedPageBreak/>
        <w:t xml:space="preserve">Žiadateľ je oprávnený </w:t>
      </w:r>
      <w:r w:rsidR="006018EA" w:rsidRPr="005943BC">
        <w:rPr>
          <w:rFonts w:cstheme="minorHAnsi"/>
        </w:rPr>
        <w:t xml:space="preserve">predložiť </w:t>
      </w:r>
      <w:r w:rsidR="003D44B0">
        <w:rPr>
          <w:rFonts w:cstheme="minorHAnsi"/>
        </w:rPr>
        <w:t>p</w:t>
      </w:r>
      <w:r w:rsidR="006018EA" w:rsidRPr="005943BC">
        <w:rPr>
          <w:rFonts w:cstheme="minorHAnsi"/>
        </w:rPr>
        <w:t>oskytovateľovi otázk</w:t>
      </w:r>
      <w:r w:rsidR="00A506D8" w:rsidRPr="005943BC">
        <w:rPr>
          <w:rFonts w:cstheme="minorHAnsi"/>
        </w:rPr>
        <w:t>y súvisiace s predložením ŽoNFP t</w:t>
      </w:r>
      <w:r w:rsidRPr="005943BC">
        <w:rPr>
          <w:rFonts w:cstheme="minorHAnsi"/>
        </w:rPr>
        <w:t>elefonicky</w:t>
      </w:r>
      <w:r w:rsidR="00335ADF">
        <w:rPr>
          <w:rStyle w:val="Odkaznapoznmkupodiarou"/>
          <w:rFonts w:cstheme="minorHAnsi"/>
        </w:rPr>
        <w:footnoteReference w:id="10"/>
      </w:r>
      <w:r w:rsidR="00A506D8" w:rsidRPr="005943BC">
        <w:rPr>
          <w:rFonts w:cstheme="minorHAnsi"/>
        </w:rPr>
        <w:t>, </w:t>
      </w:r>
      <w:r w:rsidRPr="005943BC">
        <w:rPr>
          <w:rFonts w:cstheme="minorHAnsi"/>
        </w:rPr>
        <w:t>e</w:t>
      </w:r>
      <w:r w:rsidR="008C457C">
        <w:rPr>
          <w:rFonts w:cstheme="minorHAnsi"/>
        </w:rPr>
        <w:t>-</w:t>
      </w:r>
      <w:r w:rsidRPr="005943BC">
        <w:rPr>
          <w:rFonts w:cstheme="minorHAnsi"/>
        </w:rPr>
        <w:t>mail</w:t>
      </w:r>
      <w:r w:rsidR="008C457C">
        <w:rPr>
          <w:rFonts w:cstheme="minorHAnsi"/>
        </w:rPr>
        <w:t>om</w:t>
      </w:r>
      <w:r w:rsidRPr="005943BC">
        <w:rPr>
          <w:rFonts w:cstheme="minorHAnsi"/>
        </w:rPr>
        <w:t xml:space="preserve"> </w:t>
      </w:r>
      <w:r w:rsidR="00A506D8" w:rsidRPr="005943BC">
        <w:rPr>
          <w:rFonts w:cstheme="minorHAnsi"/>
        </w:rPr>
        <w:t xml:space="preserve">alebo prostredníctvom elektronickej </w:t>
      </w:r>
      <w:r w:rsidR="009B3965" w:rsidRPr="005943BC">
        <w:rPr>
          <w:rFonts w:cstheme="minorHAnsi"/>
        </w:rPr>
        <w:t>schránky</w:t>
      </w:r>
      <w:r w:rsidR="008C457C">
        <w:rPr>
          <w:rFonts w:cstheme="minorHAnsi"/>
        </w:rPr>
        <w:t>, pričom pre tieto účely použije kontakty, uvedené</w:t>
      </w:r>
      <w:r w:rsidR="00A506D8" w:rsidRPr="005943BC">
        <w:rPr>
          <w:rFonts w:cstheme="minorHAnsi"/>
        </w:rPr>
        <w:t xml:space="preserve"> vo výzve.</w:t>
      </w:r>
    </w:p>
    <w:p w14:paraId="0FF73C99" w14:textId="1DF9737C" w:rsidR="00F47405" w:rsidRPr="005943BC" w:rsidRDefault="00A506D8" w:rsidP="00AE6DD6">
      <w:pPr>
        <w:pStyle w:val="Odsekzoznamu"/>
        <w:numPr>
          <w:ilvl w:val="0"/>
          <w:numId w:val="34"/>
        </w:numPr>
        <w:spacing w:line="240" w:lineRule="auto"/>
        <w:ind w:left="142" w:hanging="284"/>
        <w:contextualSpacing w:val="0"/>
        <w:jc w:val="both"/>
        <w:rPr>
          <w:rFonts w:cstheme="minorHAnsi"/>
        </w:rPr>
      </w:pPr>
      <w:r w:rsidRPr="005943BC">
        <w:rPr>
          <w:rFonts w:cstheme="minorHAnsi"/>
        </w:rPr>
        <w:t>Poskytovateľ</w:t>
      </w:r>
      <w:r w:rsidR="00F47405" w:rsidRPr="005943BC">
        <w:rPr>
          <w:rFonts w:cstheme="minorHAnsi"/>
        </w:rPr>
        <w:t xml:space="preserve"> poskyt</w:t>
      </w:r>
      <w:r w:rsidR="00374D83">
        <w:rPr>
          <w:rFonts w:cstheme="minorHAnsi"/>
        </w:rPr>
        <w:t>uje</w:t>
      </w:r>
      <w:r w:rsidR="00F47405" w:rsidRPr="005943BC">
        <w:rPr>
          <w:rFonts w:cstheme="minorHAnsi"/>
        </w:rPr>
        <w:t xml:space="preserve"> ďalšie informácie k výzve prostredníctvom:</w:t>
      </w:r>
    </w:p>
    <w:p w14:paraId="1ADC6139" w14:textId="2D9C1835" w:rsidR="00BA1C7C" w:rsidRPr="005943BC" w:rsidRDefault="00BA1C7C" w:rsidP="00B57593">
      <w:pPr>
        <w:pStyle w:val="Odsekzoznamu"/>
        <w:numPr>
          <w:ilvl w:val="0"/>
          <w:numId w:val="1"/>
        </w:numPr>
        <w:spacing w:line="240" w:lineRule="auto"/>
        <w:contextualSpacing w:val="0"/>
        <w:jc w:val="both"/>
        <w:rPr>
          <w:rFonts w:cstheme="minorHAnsi"/>
        </w:rPr>
      </w:pPr>
      <w:r w:rsidRPr="005943BC">
        <w:rPr>
          <w:rFonts w:cstheme="minorHAnsi"/>
        </w:rPr>
        <w:t xml:space="preserve">webového sídla </w:t>
      </w:r>
      <w:hyperlink r:id="rId45" w:history="1">
        <w:r w:rsidRPr="005943BC">
          <w:rPr>
            <w:rStyle w:val="Hypertextovprepojenie"/>
            <w:rFonts w:cstheme="minorHAnsi"/>
          </w:rPr>
          <w:t>www.eurofondy.gov.sk</w:t>
        </w:r>
      </w:hyperlink>
      <w:r w:rsidRPr="005943BC">
        <w:rPr>
          <w:rFonts w:cstheme="minorHAnsi"/>
        </w:rPr>
        <w:t xml:space="preserve"> vo forme často kladených otázok</w:t>
      </w:r>
      <w:r w:rsidR="001911B2">
        <w:rPr>
          <w:rFonts w:cstheme="minorHAnsi"/>
        </w:rPr>
        <w:t xml:space="preserve"> k výzve</w:t>
      </w:r>
    </w:p>
    <w:p w14:paraId="138A7E8F" w14:textId="496D7CD8" w:rsidR="00F47405" w:rsidRPr="005943BC" w:rsidRDefault="009D5010" w:rsidP="00B57593">
      <w:pPr>
        <w:pStyle w:val="Odsekzoznamu"/>
        <w:numPr>
          <w:ilvl w:val="0"/>
          <w:numId w:val="1"/>
        </w:numPr>
        <w:spacing w:line="240" w:lineRule="auto"/>
        <w:contextualSpacing w:val="0"/>
        <w:jc w:val="both"/>
        <w:rPr>
          <w:rFonts w:cstheme="minorHAnsi"/>
        </w:rPr>
      </w:pPr>
      <w:r>
        <w:rPr>
          <w:rFonts w:cstheme="minorHAnsi"/>
        </w:rPr>
        <w:t>i</w:t>
      </w:r>
      <w:r w:rsidR="00F47405" w:rsidRPr="005943BC">
        <w:rPr>
          <w:rFonts w:cstheme="minorHAnsi"/>
        </w:rPr>
        <w:t>nformačných seminárov pre potenc</w:t>
      </w:r>
      <w:r w:rsidR="00F3492F">
        <w:rPr>
          <w:rFonts w:cstheme="minorHAnsi"/>
        </w:rPr>
        <w:t>i</w:t>
      </w:r>
      <w:r w:rsidR="00F47405" w:rsidRPr="005943BC">
        <w:rPr>
          <w:rFonts w:cstheme="minorHAnsi"/>
        </w:rPr>
        <w:t>álnych žiadateľov,</w:t>
      </w:r>
    </w:p>
    <w:p w14:paraId="4325E5ED" w14:textId="085B4523" w:rsidR="00F47405" w:rsidRPr="005943BC" w:rsidRDefault="009D5010" w:rsidP="00B57593">
      <w:pPr>
        <w:pStyle w:val="Odsekzoznamu"/>
        <w:numPr>
          <w:ilvl w:val="0"/>
          <w:numId w:val="1"/>
        </w:numPr>
        <w:spacing w:line="240" w:lineRule="auto"/>
        <w:contextualSpacing w:val="0"/>
        <w:jc w:val="both"/>
        <w:rPr>
          <w:rFonts w:cstheme="minorHAnsi"/>
        </w:rPr>
      </w:pPr>
      <w:r>
        <w:rPr>
          <w:rFonts w:cstheme="minorHAnsi"/>
        </w:rPr>
        <w:t>i</w:t>
      </w:r>
      <w:r w:rsidR="00F47405" w:rsidRPr="005943BC">
        <w:rPr>
          <w:rFonts w:cstheme="minorHAnsi"/>
        </w:rPr>
        <w:t>nformačných a propagačných a materiálov (plagáty, letáky, publikácie, tlačové správy a pod.),</w:t>
      </w:r>
    </w:p>
    <w:p w14:paraId="20E39141" w14:textId="3077FAF3" w:rsidR="001911B2" w:rsidRDefault="009D5010" w:rsidP="00B57593">
      <w:pPr>
        <w:pStyle w:val="Odsekzoznamu"/>
        <w:numPr>
          <w:ilvl w:val="0"/>
          <w:numId w:val="1"/>
        </w:numPr>
        <w:spacing w:line="240" w:lineRule="auto"/>
        <w:contextualSpacing w:val="0"/>
        <w:jc w:val="both"/>
        <w:rPr>
          <w:rFonts w:cstheme="minorHAnsi"/>
        </w:rPr>
      </w:pPr>
      <w:r>
        <w:rPr>
          <w:rFonts w:cstheme="minorHAnsi"/>
        </w:rPr>
        <w:t>t</w:t>
      </w:r>
      <w:r w:rsidR="00F47405" w:rsidRPr="005943BC">
        <w:rPr>
          <w:rFonts w:cstheme="minorHAnsi"/>
        </w:rPr>
        <w:t>lačových konferencií, prezentácií, TV a rozhlasu, printových médií a pod.</w:t>
      </w:r>
      <w:r w:rsidR="001911B2">
        <w:rPr>
          <w:rFonts w:cstheme="minorHAnsi"/>
        </w:rPr>
        <w:t>,</w:t>
      </w:r>
    </w:p>
    <w:p w14:paraId="4F1BEC65" w14:textId="05E30EB4" w:rsidR="00A506D8" w:rsidRPr="005943BC" w:rsidRDefault="001911B2" w:rsidP="00B57593">
      <w:pPr>
        <w:pStyle w:val="Odsekzoznamu"/>
        <w:numPr>
          <w:ilvl w:val="0"/>
          <w:numId w:val="1"/>
        </w:numPr>
        <w:spacing w:line="240" w:lineRule="auto"/>
        <w:contextualSpacing w:val="0"/>
        <w:jc w:val="both"/>
        <w:rPr>
          <w:rFonts w:cstheme="minorHAnsi"/>
        </w:rPr>
      </w:pPr>
      <w:r w:rsidRPr="001911B2">
        <w:rPr>
          <w:rFonts w:cstheme="minorHAnsi"/>
        </w:rPr>
        <w:t>Regionálnych centier Ministerstva investícií, regionálneho rozvoja a informatizácie Slovenskej republiky</w:t>
      </w:r>
      <w:r>
        <w:rPr>
          <w:rFonts w:cstheme="minorHAnsi"/>
        </w:rPr>
        <w:t>.</w:t>
      </w:r>
    </w:p>
    <w:p w14:paraId="2E8006CA" w14:textId="71A737E1" w:rsidR="002043E9" w:rsidRPr="00303B38" w:rsidRDefault="00AE0D2A" w:rsidP="00AE6DD6">
      <w:pPr>
        <w:pStyle w:val="Odsekzoznamu"/>
        <w:numPr>
          <w:ilvl w:val="0"/>
          <w:numId w:val="34"/>
        </w:numPr>
        <w:spacing w:line="240" w:lineRule="auto"/>
        <w:ind w:left="142" w:hanging="284"/>
        <w:contextualSpacing w:val="0"/>
        <w:jc w:val="both"/>
        <w:rPr>
          <w:rFonts w:cstheme="minorHAnsi"/>
        </w:rPr>
      </w:pPr>
      <w:r w:rsidRPr="00AE0D2A">
        <w:rPr>
          <w:rFonts w:cstheme="minorHAnsi"/>
        </w:rPr>
        <w:t xml:space="preserve">Zoznam schválených ŽoNFP, neschválených ŽoNFP a ŽoNFP, pri ktorých bolo konanie zastavené bude zverejnený na webovom sídle </w:t>
      </w:r>
      <w:hyperlink r:id="rId46" w:history="1">
        <w:r w:rsidR="000B7BCB" w:rsidRPr="00A60619">
          <w:rPr>
            <w:rStyle w:val="Hypertextovprepojenie"/>
            <w:rFonts w:cstheme="minorHAnsi"/>
          </w:rPr>
          <w:t>www.eurofondy.gov.sk</w:t>
        </w:r>
      </w:hyperlink>
      <w:r w:rsidR="000B7BCB">
        <w:rPr>
          <w:rFonts w:cstheme="minorHAnsi"/>
        </w:rPr>
        <w:t xml:space="preserve"> </w:t>
      </w:r>
      <w:r w:rsidRPr="00AE0D2A">
        <w:rPr>
          <w:rFonts w:cstheme="minorHAnsi"/>
        </w:rPr>
        <w:t xml:space="preserve">aj </w:t>
      </w:r>
      <w:hyperlink r:id="rId47" w:history="1">
        <w:r w:rsidR="000B7BCB" w:rsidRPr="00A60619">
          <w:rPr>
            <w:rStyle w:val="Hypertextovprepojenie"/>
            <w:rFonts w:cstheme="minorHAnsi"/>
          </w:rPr>
          <w:t>www.itms2014.sk</w:t>
        </w:r>
      </w:hyperlink>
      <w:r w:rsidR="000B7BCB">
        <w:rPr>
          <w:rFonts w:cstheme="minorHAnsi"/>
        </w:rPr>
        <w:t>.</w:t>
      </w:r>
    </w:p>
    <w:p w14:paraId="17186399" w14:textId="41DA9A20" w:rsidR="00D848D3" w:rsidRPr="005943BC" w:rsidRDefault="002043E9" w:rsidP="00AE6DD6">
      <w:pPr>
        <w:pStyle w:val="Odsekzoznamu"/>
        <w:numPr>
          <w:ilvl w:val="0"/>
          <w:numId w:val="34"/>
        </w:numPr>
        <w:spacing w:line="240" w:lineRule="auto"/>
        <w:ind w:left="142" w:hanging="284"/>
        <w:contextualSpacing w:val="0"/>
        <w:jc w:val="both"/>
        <w:rPr>
          <w:rFonts w:cstheme="minorHAnsi"/>
        </w:rPr>
      </w:pPr>
      <w:r w:rsidRPr="005943BC">
        <w:rPr>
          <w:rFonts w:cstheme="minorHAnsi"/>
        </w:rPr>
        <w:t>Na spracúvanie osobných údajov v súvislosti so zverejňovaním údajov</w:t>
      </w:r>
      <w:r w:rsidR="007D235F" w:rsidRPr="005943BC">
        <w:rPr>
          <w:rFonts w:cstheme="minorHAnsi"/>
        </w:rPr>
        <w:t>, ako aj všeobecne s postupom v </w:t>
      </w:r>
      <w:r w:rsidRPr="005943BC">
        <w:rPr>
          <w:rFonts w:cstheme="minorHAnsi"/>
        </w:rPr>
        <w:t>konaní o ŽoNFP a počas implemen</w:t>
      </w:r>
      <w:r w:rsidR="00A506D8" w:rsidRPr="005943BC">
        <w:rPr>
          <w:rFonts w:cstheme="minorHAnsi"/>
        </w:rPr>
        <w:t>tácie projektov sa vzťahuje § 46 zákona o príspevkoch</w:t>
      </w:r>
      <w:r w:rsidRPr="005943BC">
        <w:rPr>
          <w:rFonts w:cstheme="minorHAnsi"/>
        </w:rPr>
        <w:t xml:space="preserve"> z</w:t>
      </w:r>
      <w:r w:rsidR="00A506D8" w:rsidRPr="005943BC">
        <w:rPr>
          <w:rFonts w:cstheme="minorHAnsi"/>
        </w:rPr>
        <w:t> fondov</w:t>
      </w:r>
      <w:r w:rsidRPr="005943BC">
        <w:rPr>
          <w:rFonts w:cstheme="minorHAnsi"/>
        </w:rPr>
        <w:t>.</w:t>
      </w:r>
    </w:p>
    <w:sectPr w:rsidR="00D848D3" w:rsidRPr="005943BC" w:rsidSect="00D3706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3D9B" w14:textId="77777777" w:rsidR="004B4EA9" w:rsidRDefault="004B4EA9" w:rsidP="00705735">
      <w:pPr>
        <w:spacing w:after="0" w:line="240" w:lineRule="auto"/>
      </w:pPr>
      <w:r>
        <w:separator/>
      </w:r>
    </w:p>
  </w:endnote>
  <w:endnote w:type="continuationSeparator" w:id="0">
    <w:p w14:paraId="45844AFF" w14:textId="77777777" w:rsidR="004B4EA9" w:rsidRDefault="004B4EA9" w:rsidP="0070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5504"/>
      <w:docPartObj>
        <w:docPartGallery w:val="Page Numbers (Bottom of Page)"/>
        <w:docPartUnique/>
      </w:docPartObj>
    </w:sdtPr>
    <w:sdtEndPr/>
    <w:sdtContent>
      <w:p w14:paraId="7A0A0206" w14:textId="5654E49B" w:rsidR="007014A6" w:rsidRDefault="007014A6" w:rsidP="006913F1">
        <w:pPr>
          <w:pStyle w:val="Pta"/>
          <w:jc w:val="center"/>
        </w:pPr>
        <w:r>
          <w:fldChar w:fldCharType="begin"/>
        </w:r>
        <w:r>
          <w:instrText>PAGE   \* MERGEFORMAT</w:instrText>
        </w:r>
        <w:r>
          <w:fldChar w:fldCharType="separate"/>
        </w:r>
        <w:r w:rsidR="00633597">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50BE" w14:textId="1B9A3B78" w:rsidR="007014A6" w:rsidRDefault="007014A6">
    <w:pPr>
      <w:pStyle w:val="Pta"/>
      <w:jc w:val="center"/>
    </w:pPr>
  </w:p>
  <w:p w14:paraId="583F8536" w14:textId="2AD25A6D" w:rsidR="007014A6" w:rsidRDefault="007014A6" w:rsidP="00A22AE0">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853124"/>
      <w:docPartObj>
        <w:docPartGallery w:val="Page Numbers (Bottom of Page)"/>
        <w:docPartUnique/>
      </w:docPartObj>
    </w:sdtPr>
    <w:sdtEndPr/>
    <w:sdtContent>
      <w:p w14:paraId="7DB39685" w14:textId="630F8C40" w:rsidR="007014A6" w:rsidRDefault="007014A6">
        <w:pPr>
          <w:pStyle w:val="Pta"/>
          <w:jc w:val="center"/>
        </w:pPr>
        <w:r>
          <w:fldChar w:fldCharType="begin"/>
        </w:r>
        <w:r>
          <w:instrText>PAGE   \* MERGEFORMAT</w:instrText>
        </w:r>
        <w:r>
          <w:fldChar w:fldCharType="separate"/>
        </w:r>
        <w:r w:rsidR="00633597">
          <w:rPr>
            <w:noProof/>
          </w:rPr>
          <w:t>1</w:t>
        </w:r>
        <w:r>
          <w:fldChar w:fldCharType="end"/>
        </w:r>
      </w:p>
    </w:sdtContent>
  </w:sdt>
  <w:p w14:paraId="6DA26A1F" w14:textId="77777777" w:rsidR="007014A6" w:rsidRDefault="007014A6" w:rsidP="00A22AE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DB39" w14:textId="77777777" w:rsidR="004B4EA9" w:rsidRDefault="004B4EA9" w:rsidP="00705735">
      <w:pPr>
        <w:spacing w:after="0" w:line="240" w:lineRule="auto"/>
      </w:pPr>
      <w:r>
        <w:separator/>
      </w:r>
    </w:p>
  </w:footnote>
  <w:footnote w:type="continuationSeparator" w:id="0">
    <w:p w14:paraId="1DB99C84" w14:textId="77777777" w:rsidR="004B4EA9" w:rsidRDefault="004B4EA9" w:rsidP="00705735">
      <w:pPr>
        <w:spacing w:after="0" w:line="240" w:lineRule="auto"/>
      </w:pPr>
      <w:r>
        <w:continuationSeparator/>
      </w:r>
    </w:p>
  </w:footnote>
  <w:footnote w:id="1">
    <w:p w14:paraId="221B1AD0" w14:textId="79D31339" w:rsidR="007014A6" w:rsidRDefault="007014A6">
      <w:pPr>
        <w:pStyle w:val="Textpoznmkypodiarou"/>
      </w:pPr>
      <w:r>
        <w:rPr>
          <w:rStyle w:val="Odkaznapoznmkupodiarou"/>
        </w:rPr>
        <w:footnoteRef/>
      </w:r>
      <w:r>
        <w:t xml:space="preserve"> </w:t>
      </w:r>
      <w:r>
        <w:rPr>
          <w:rFonts w:cstheme="minorHAnsi"/>
        </w:rPr>
        <w:t>Osobitný formulár pre Program</w:t>
      </w:r>
      <w:r w:rsidRPr="008929F4">
        <w:rPr>
          <w:rFonts w:cstheme="minorHAnsi"/>
        </w:rPr>
        <w:t xml:space="preserve"> Interreg Slovensko- Česko 2021-2027 a</w:t>
      </w:r>
      <w:r>
        <w:rPr>
          <w:rFonts w:cstheme="minorHAnsi"/>
        </w:rPr>
        <w:t xml:space="preserve"> Program </w:t>
      </w:r>
      <w:r w:rsidRPr="008929F4">
        <w:rPr>
          <w:rFonts w:cstheme="minorHAnsi"/>
        </w:rPr>
        <w:t>Interreg Slovensko - Rakúsko 2</w:t>
      </w:r>
      <w:r>
        <w:rPr>
          <w:rFonts w:cstheme="minorHAnsi"/>
        </w:rPr>
        <w:t>021-2027.</w:t>
      </w:r>
    </w:p>
  </w:footnote>
  <w:footnote w:id="2">
    <w:p w14:paraId="62032499" w14:textId="5BB2B735" w:rsidR="007014A6" w:rsidRDefault="007014A6">
      <w:pPr>
        <w:pStyle w:val="Textpoznmkypodiarou"/>
      </w:pPr>
      <w:r>
        <w:rPr>
          <w:rStyle w:val="Odkaznapoznmkupodiarou"/>
        </w:rPr>
        <w:footnoteRef/>
      </w:r>
      <w:r>
        <w:t xml:space="preserve"> </w:t>
      </w:r>
      <w:r>
        <w:rPr>
          <w:rFonts w:cstheme="minorHAnsi"/>
        </w:rPr>
        <w:t>Pre Program</w:t>
      </w:r>
      <w:r w:rsidRPr="008929F4">
        <w:rPr>
          <w:rFonts w:cstheme="minorHAnsi"/>
        </w:rPr>
        <w:t xml:space="preserve"> Interreg Slovensko- Česko 2021-2027 a</w:t>
      </w:r>
      <w:r>
        <w:rPr>
          <w:rFonts w:cstheme="minorHAnsi"/>
        </w:rPr>
        <w:t xml:space="preserve"> Program </w:t>
      </w:r>
      <w:r w:rsidRPr="008929F4">
        <w:rPr>
          <w:rFonts w:cstheme="minorHAnsi"/>
        </w:rPr>
        <w:t>Interreg Slovensko - Rakúsko 2021-2027 platia osobitné pravidlá</w:t>
      </w:r>
      <w:r>
        <w:rPr>
          <w:rFonts w:cstheme="minorHAnsi"/>
        </w:rPr>
        <w:t>.</w:t>
      </w:r>
    </w:p>
  </w:footnote>
  <w:footnote w:id="3">
    <w:p w14:paraId="2529A628" w14:textId="061389C6" w:rsidR="007014A6" w:rsidRDefault="007014A6">
      <w:pPr>
        <w:pStyle w:val="Textpoznmkypodiarou"/>
      </w:pPr>
      <w:r>
        <w:rPr>
          <w:rStyle w:val="Odkaznapoznmkupodiarou"/>
        </w:rPr>
        <w:footnoteRef/>
      </w:r>
      <w:r>
        <w:t xml:space="preserve"> V prípade ak štatutárny orgán tvorí skupina osôb, Ústredný portál verejnej správy (</w:t>
      </w:r>
      <w:hyperlink r:id="rId1" w:history="1">
        <w:r w:rsidRPr="00B4304A">
          <w:rPr>
            <w:rStyle w:val="Hypertextovprepojenie"/>
            <w:rFonts w:cstheme="minorBidi"/>
          </w:rPr>
          <w:t>www.slovensko.sk</w:t>
        </w:r>
      </w:hyperlink>
      <w:r>
        <w:t>) umožňuje elektronické podanie ŽoNFP podpísať</w:t>
      </w:r>
      <w:r w:rsidRPr="00C10F73">
        <w:t xml:space="preserve"> viacerými osobami</w:t>
      </w:r>
      <w:r>
        <w:t xml:space="preserve"> alebo</w:t>
      </w:r>
      <w:r w:rsidRPr="00C10F73">
        <w:t xml:space="preserve"> </w:t>
      </w:r>
      <w:r>
        <w:t>je možné využiť možnosť splnomocnenia len jednej osoby, ktorá bude konať za všetkých štatutárov.</w:t>
      </w:r>
    </w:p>
  </w:footnote>
  <w:footnote w:id="4">
    <w:p w14:paraId="26B886FE" w14:textId="477AFD6F" w:rsidR="007014A6" w:rsidRDefault="007014A6">
      <w:pPr>
        <w:pStyle w:val="Textpoznmkypodiarou"/>
      </w:pPr>
      <w:r>
        <w:rPr>
          <w:rStyle w:val="Odkaznapoznmkupodiarou"/>
        </w:rPr>
        <w:footnoteRef/>
      </w:r>
      <w:r>
        <w:t xml:space="preserve"> Uvedené nevylučuje možnosť klarifikácie.</w:t>
      </w:r>
    </w:p>
  </w:footnote>
  <w:footnote w:id="5">
    <w:p w14:paraId="096A4221" w14:textId="1850FC8A" w:rsidR="007014A6" w:rsidRDefault="007014A6">
      <w:pPr>
        <w:pStyle w:val="Textpoznmkypodiarou"/>
      </w:pPr>
      <w:r>
        <w:rPr>
          <w:rStyle w:val="Odkaznapoznmkupodiarou"/>
        </w:rPr>
        <w:footnoteRef/>
      </w:r>
      <w:r>
        <w:t xml:space="preserve"> P</w:t>
      </w:r>
      <w:r w:rsidRPr="00F33CFF">
        <w:t xml:space="preserve">re </w:t>
      </w:r>
      <w:r>
        <w:rPr>
          <w:rFonts w:cstheme="minorHAnsi"/>
        </w:rPr>
        <w:t>P</w:t>
      </w:r>
      <w:r w:rsidRPr="00CF1724">
        <w:rPr>
          <w:rFonts w:cstheme="minorHAnsi"/>
        </w:rPr>
        <w:t xml:space="preserve">rogram </w:t>
      </w:r>
      <w:r w:rsidRPr="008929F4">
        <w:rPr>
          <w:rFonts w:cstheme="minorHAnsi"/>
        </w:rPr>
        <w:t>Interreg Slovensko- Česko 2021-2027 a</w:t>
      </w:r>
      <w:r>
        <w:rPr>
          <w:rFonts w:cstheme="minorHAnsi"/>
        </w:rPr>
        <w:t xml:space="preserve"> Program </w:t>
      </w:r>
      <w:r w:rsidRPr="008929F4">
        <w:rPr>
          <w:rFonts w:cstheme="minorHAnsi"/>
        </w:rPr>
        <w:t>Interreg Slovensko - Rakúsko 202</w:t>
      </w:r>
      <w:r>
        <w:rPr>
          <w:rFonts w:cstheme="minorHAnsi"/>
        </w:rPr>
        <w:t>1-2027</w:t>
      </w:r>
      <w:r w:rsidRPr="00CF1724" w:rsidDel="003013E7">
        <w:rPr>
          <w:rFonts w:cstheme="minorHAnsi"/>
        </w:rPr>
        <w:t xml:space="preserve"> </w:t>
      </w:r>
      <w:r w:rsidRPr="00CA75FD">
        <w:rPr>
          <w:rFonts w:cstheme="minorHAnsi"/>
        </w:rPr>
        <w:t>sa</w:t>
      </w:r>
      <w:r>
        <w:t xml:space="preserve"> konanie o žiadosti</w:t>
      </w:r>
      <w:r w:rsidRPr="00F33CFF">
        <w:t xml:space="preserve"> začína doručením </w:t>
      </w:r>
      <w:r>
        <w:t xml:space="preserve">žiadosti o poskytnutie </w:t>
      </w:r>
      <w:r w:rsidRPr="00F33CFF">
        <w:t xml:space="preserve">NFP na </w:t>
      </w:r>
      <w:r>
        <w:t xml:space="preserve">miesto určené </w:t>
      </w:r>
      <w:r w:rsidRPr="00F33CFF">
        <w:t xml:space="preserve"> vo výzve</w:t>
      </w:r>
      <w:r>
        <w:t xml:space="preserve">  podľa § 27, ods. 4 </w:t>
      </w:r>
      <w:r w:rsidRPr="00786671">
        <w:t>zákona o príspevkoch z fondov</w:t>
      </w:r>
      <w:r>
        <w:t>.</w:t>
      </w:r>
    </w:p>
  </w:footnote>
  <w:footnote w:id="6">
    <w:p w14:paraId="58549659" w14:textId="0B8AD575" w:rsidR="007014A6" w:rsidRDefault="007014A6">
      <w:pPr>
        <w:pStyle w:val="Textpoznmkypodiarou"/>
      </w:pPr>
      <w:r>
        <w:rPr>
          <w:rStyle w:val="Odkaznapoznmkupodiarou"/>
        </w:rPr>
        <w:footnoteRef/>
      </w:r>
      <w:r>
        <w:t xml:space="preserve"> Nevzťahuje sa na </w:t>
      </w:r>
      <w:r w:rsidRPr="00CF1724">
        <w:rPr>
          <w:rFonts w:cstheme="minorHAnsi"/>
        </w:rPr>
        <w:t>Program I</w:t>
      </w:r>
      <w:r>
        <w:rPr>
          <w:rFonts w:cstheme="minorHAnsi"/>
        </w:rPr>
        <w:t>nterreg VI-A Slovensko – Česko,</w:t>
      </w:r>
      <w:r w:rsidRPr="00CF1724">
        <w:rPr>
          <w:rFonts w:cstheme="minorHAnsi"/>
        </w:rPr>
        <w:t xml:space="preserve"> Program Interreg VI-A Slovensko – Rakúsko</w:t>
      </w:r>
      <w:r>
        <w:rPr>
          <w:rFonts w:cstheme="minorHAnsi"/>
        </w:rPr>
        <w:t xml:space="preserve"> a</w:t>
      </w:r>
      <w:r>
        <w:t> projekty, ktoré získali Známku excelentnosti.</w:t>
      </w:r>
    </w:p>
  </w:footnote>
  <w:footnote w:id="7">
    <w:p w14:paraId="52C8FAFB" w14:textId="51FDA571" w:rsidR="007014A6" w:rsidRDefault="007014A6">
      <w:pPr>
        <w:pStyle w:val="Textpoznmkypodiarou"/>
      </w:pPr>
      <w:r>
        <w:rPr>
          <w:rStyle w:val="Odkaznapoznmkupodiarou"/>
        </w:rPr>
        <w:footnoteRef/>
      </w:r>
      <w:r>
        <w:t xml:space="preserve"> </w:t>
      </w:r>
      <w:r w:rsidRPr="00374872">
        <w:rPr>
          <w:rFonts w:cstheme="minorHAnsi"/>
          <w:color w:val="333333"/>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 w:id="8">
    <w:p w14:paraId="23C7DA86" w14:textId="7FAB5C3F" w:rsidR="007014A6" w:rsidRDefault="007014A6">
      <w:pPr>
        <w:pStyle w:val="Textpoznmkypodiarou"/>
      </w:pPr>
      <w:r>
        <w:rPr>
          <w:rStyle w:val="Odkaznapoznmkupodiarou"/>
        </w:rPr>
        <w:footnoteRef/>
      </w:r>
      <w:r>
        <w:t xml:space="preserve"> </w:t>
      </w:r>
      <w:r w:rsidRPr="00FC7053">
        <w:t>Netýka sa doplnenia takých príloh, pri ktorých sa vyžaduje predloženie originálov, resp. úradne osvedčeného podpisu, ktorých predloženie sa riadi pri elektronickej komunikácii zákonom o e-Governmente.</w:t>
      </w:r>
    </w:p>
  </w:footnote>
  <w:footnote w:id="9">
    <w:p w14:paraId="7985E113" w14:textId="592AF9EC" w:rsidR="007014A6" w:rsidRDefault="007014A6">
      <w:pPr>
        <w:pStyle w:val="Textpoznmkypodiarou"/>
      </w:pPr>
      <w:r>
        <w:rPr>
          <w:rStyle w:val="Odkaznapoznmkupodiarou"/>
        </w:rPr>
        <w:footnoteRef/>
      </w:r>
      <w:r>
        <w:t xml:space="preserve"> Tým sa rozumie aj prípad, kedy by pri zmene rozhodnutia z neschválenia na schválenie ŽoNFP malo na základe výsledkov preskúmania odvolania dôjsť ku kráteniu žiadanej výšky NFP, ktorej sa žiadateľ domáhal v odvolaní.</w:t>
      </w:r>
    </w:p>
  </w:footnote>
  <w:footnote w:id="10">
    <w:p w14:paraId="4057A3F5" w14:textId="358EAF41" w:rsidR="007014A6" w:rsidRDefault="007014A6">
      <w:pPr>
        <w:pStyle w:val="Textpoznmkypodiarou"/>
      </w:pPr>
      <w:r>
        <w:rPr>
          <w:rStyle w:val="Odkaznapoznmkupodiarou"/>
        </w:rPr>
        <w:footnoteRef/>
      </w:r>
      <w:r>
        <w:t xml:space="preserve"> </w:t>
      </w:r>
      <w:r w:rsidRPr="006246C4">
        <w:t>Žiadateľom odporúčame využívať predovšetkým tie formy komunikácie, ktorých obsah je následne preukázateľn</w:t>
      </w:r>
      <w:r>
        <w:t>ý</w:t>
      </w:r>
      <w:r w:rsidRPr="006246C4">
        <w:t>, aby neskôr nevznikali nedorozumenia a komplikácie ohľadom dokazovania obsahu informácií, ktoré môžu vznikať pri poskytovaní informácií telefonicky alebo ústne.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AA9" w14:textId="450E4D38" w:rsidR="007014A6" w:rsidRDefault="007014A6">
    <w:pPr>
      <w:pStyle w:val="Hlavika"/>
    </w:pPr>
    <w:r>
      <w:rPr>
        <w:noProof/>
        <w:lang w:eastAsia="sk-SK"/>
      </w:rPr>
      <mc:AlternateContent>
        <mc:Choice Requires="wps">
          <w:drawing>
            <wp:anchor distT="0" distB="0" distL="114300" distR="114300" simplePos="0" relativeHeight="251657216" behindDoc="1" locked="0" layoutInCell="0" allowOverlap="1" wp14:anchorId="16D0B8D6" wp14:editId="5E9CEBC8">
              <wp:simplePos x="0" y="0"/>
              <wp:positionH relativeFrom="margin">
                <wp:align>center</wp:align>
              </wp:positionH>
              <wp:positionV relativeFrom="margin">
                <wp:align>center</wp:align>
              </wp:positionV>
              <wp:extent cx="5076190" cy="3045460"/>
              <wp:effectExtent l="0" t="1114425" r="0" b="63119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1CE88" w14:textId="77777777" w:rsidR="007014A6" w:rsidRDefault="007014A6" w:rsidP="00034BA5">
                          <w:pPr>
                            <w:pStyle w:val="Normlnywebov"/>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D0B8D6" id="_x0000_t202" coordsize="21600,21600" o:spt="202" path="m,l,21600r21600,l21600,xe">
              <v:stroke joinstyle="miter"/>
              <v:path gradientshapeok="t" o:connecttype="rect"/>
            </v:shapetype>
            <v:shape id="Textové pole 2" o:spid="_x0000_s1026" type="#_x0000_t202" style="position:absolute;margin-left:0;margin-top:0;width:399.7pt;height:23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" o:allowincell="f" filled="f" stroked="f">
              <v:stroke joinstyle="round"/>
              <o:lock v:ext="edit" shapetype="t"/>
              <v:textbox style="mso-fit-shape-to-text:t">
                <w:txbxContent>
                  <w:p w14:paraId="0C71CE88" w14:textId="77777777" w:rsidR="007014A6" w:rsidRDefault="007014A6" w:rsidP="00034BA5">
                    <w:pPr>
                      <w:pStyle w:val="Normlnywebov"/>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1733" w14:textId="77777777" w:rsidR="007014A6" w:rsidRPr="00701B01" w:rsidRDefault="007014A6" w:rsidP="00F641CF">
    <w:pPr>
      <w:pStyle w:val="Hlavika"/>
      <w:rPr>
        <w:rFonts w:cstheme="minorHAnsi"/>
        <w:sz w:val="18"/>
        <w:szCs w:val="18"/>
      </w:rPr>
    </w:pPr>
    <w:r w:rsidRPr="001D57CA">
      <w:rPr>
        <w:rFonts w:cstheme="minorHAnsi"/>
        <w:sz w:val="18"/>
        <w:szCs w:val="18"/>
      </w:rPr>
      <w:t>Všeobecná informácia k predkladaniu a schvaľovaniu žiadosti o poskytnutie nenávratného finančného príspevku</w:t>
    </w:r>
  </w:p>
  <w:p w14:paraId="0BCD1EF8" w14:textId="49A3226F" w:rsidR="007014A6" w:rsidRPr="00F641CF" w:rsidRDefault="007014A6" w:rsidP="00F641CF">
    <w:pPr>
      <w:pStyle w:val="Hlavika"/>
      <w:rPr>
        <w:rFonts w:cstheme="minorHAnsi"/>
        <w:sz w:val="18"/>
        <w:szCs w:val="18"/>
      </w:rPr>
    </w:pPr>
    <w:r w:rsidRPr="001D57CA">
      <w:rPr>
        <w:rFonts w:cstheme="minorHAnsi"/>
        <w:sz w:val="18"/>
        <w:szCs w:val="18"/>
      </w:rPr>
      <w:t>verzia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1B5E" w14:textId="77777777" w:rsidR="007014A6" w:rsidRPr="00701B01" w:rsidRDefault="007014A6" w:rsidP="001D57CA">
    <w:pPr>
      <w:pStyle w:val="Hlavika"/>
      <w:rPr>
        <w:rFonts w:cstheme="minorHAnsi"/>
        <w:sz w:val="18"/>
        <w:szCs w:val="18"/>
      </w:rPr>
    </w:pPr>
    <w:r w:rsidRPr="001D57CA">
      <w:rPr>
        <w:rFonts w:cstheme="minorHAnsi"/>
        <w:sz w:val="18"/>
        <w:szCs w:val="18"/>
      </w:rPr>
      <w:t>Všeobecná informácia k predkladaniu a schvaľovaniu žiadosti o poskytnutie nenávratného finančného príspevku</w:t>
    </w:r>
  </w:p>
  <w:p w14:paraId="6012DD08" w14:textId="126CE97F" w:rsidR="007014A6" w:rsidRPr="001D57CA" w:rsidRDefault="007014A6" w:rsidP="001D57CA">
    <w:pPr>
      <w:pStyle w:val="Hlavika"/>
      <w:rPr>
        <w:rFonts w:cstheme="minorHAnsi"/>
        <w:sz w:val="18"/>
        <w:szCs w:val="18"/>
      </w:rPr>
    </w:pPr>
    <w:r w:rsidRPr="001D57CA">
      <w:rPr>
        <w:rFonts w:cstheme="minorHAnsi"/>
        <w:sz w:val="18"/>
        <w:szCs w:val="18"/>
      </w:rPr>
      <w:t>verzia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26F"/>
    <w:multiLevelType w:val="hybridMultilevel"/>
    <w:tmpl w:val="F348C86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F45169"/>
    <w:multiLevelType w:val="hybridMultilevel"/>
    <w:tmpl w:val="E04A13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517945"/>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1F3E70"/>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47438"/>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8651EC"/>
    <w:multiLevelType w:val="multilevel"/>
    <w:tmpl w:val="06D0A5C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36C49CF"/>
    <w:multiLevelType w:val="hybridMultilevel"/>
    <w:tmpl w:val="8D740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6B6FFF"/>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97ED9"/>
    <w:multiLevelType w:val="hybridMultilevel"/>
    <w:tmpl w:val="1DCC79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3D68A5"/>
    <w:multiLevelType w:val="hybridMultilevel"/>
    <w:tmpl w:val="E0B2C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7A5D44"/>
    <w:multiLevelType w:val="hybridMultilevel"/>
    <w:tmpl w:val="1FC64536"/>
    <w:lvl w:ilvl="0" w:tplc="0CB6EA8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5B6A37"/>
    <w:multiLevelType w:val="hybridMultilevel"/>
    <w:tmpl w:val="FCE47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BA0A34"/>
    <w:multiLevelType w:val="hybridMultilevel"/>
    <w:tmpl w:val="20DE346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9E56F8"/>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E87C73"/>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13FBE"/>
    <w:multiLevelType w:val="hybridMultilevel"/>
    <w:tmpl w:val="5C5A43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7D64CD"/>
    <w:multiLevelType w:val="hybridMultilevel"/>
    <w:tmpl w:val="F9A60CAA"/>
    <w:lvl w:ilvl="0" w:tplc="335A870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3B5C45"/>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B720D7"/>
    <w:multiLevelType w:val="hybridMultilevel"/>
    <w:tmpl w:val="27BA9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2261A2"/>
    <w:multiLevelType w:val="hybridMultilevel"/>
    <w:tmpl w:val="6838C19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BB0C5A"/>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CF0902"/>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7C1802"/>
    <w:multiLevelType w:val="hybridMultilevel"/>
    <w:tmpl w:val="5C5A43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7A4197"/>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0D5B14"/>
    <w:multiLevelType w:val="multilevel"/>
    <w:tmpl w:val="27404BFC"/>
    <w:lvl w:ilvl="0">
      <w:start w:val="1"/>
      <w:numFmt w:val="decimal"/>
      <w:pStyle w:val="Nadpis1"/>
      <w:lvlText w:val="%1"/>
      <w:lvlJc w:val="left"/>
      <w:pPr>
        <w:ind w:left="432" w:hanging="432"/>
      </w:pPr>
    </w:lvl>
    <w:lvl w:ilvl="1">
      <w:start w:val="1"/>
      <w:numFmt w:val="decimal"/>
      <w:lvlText w:val="6.%2"/>
      <w:lvlJc w:val="left"/>
      <w:pPr>
        <w:ind w:left="576" w:hanging="576"/>
      </w:pPr>
      <w:rPr>
        <w:rFonts w:hint="default"/>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36B705E"/>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B51DA6"/>
    <w:multiLevelType w:val="hybridMultilevel"/>
    <w:tmpl w:val="5CC45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937CF6"/>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565826"/>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E777BA"/>
    <w:multiLevelType w:val="hybridMultilevel"/>
    <w:tmpl w:val="35126786"/>
    <w:lvl w:ilvl="0" w:tplc="0CB6EA8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B215683"/>
    <w:multiLevelType w:val="hybridMultilevel"/>
    <w:tmpl w:val="4F54C5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5F93550E"/>
    <w:multiLevelType w:val="hybridMultilevel"/>
    <w:tmpl w:val="6838C19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834844"/>
    <w:multiLevelType w:val="hybridMultilevel"/>
    <w:tmpl w:val="D29EB7E2"/>
    <w:lvl w:ilvl="0" w:tplc="45C05EAE">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D5931AF"/>
    <w:multiLevelType w:val="hybridMultilevel"/>
    <w:tmpl w:val="6450C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F4270A"/>
    <w:multiLevelType w:val="hybridMultilevel"/>
    <w:tmpl w:val="20DE346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A120AB"/>
    <w:multiLevelType w:val="hybridMultilevel"/>
    <w:tmpl w:val="052008BA"/>
    <w:lvl w:ilvl="0" w:tplc="0CB6EA8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BA6E7C"/>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8A4FAD"/>
    <w:multiLevelType w:val="multilevel"/>
    <w:tmpl w:val="19D2D950"/>
    <w:lvl w:ilvl="0">
      <w:start w:val="4"/>
      <w:numFmt w:val="decimal"/>
      <w:lvlText w:val="%1"/>
      <w:lvlJc w:val="left"/>
      <w:pPr>
        <w:ind w:left="360" w:hanging="360"/>
      </w:pPr>
      <w:rPr>
        <w:rFonts w:hint="default"/>
      </w:rPr>
    </w:lvl>
    <w:lvl w:ilvl="1">
      <w:start w:val="3"/>
      <w:numFmt w:val="decimal"/>
      <w:pStyle w:val="Nadpis2"/>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BAA6C5C"/>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26"/>
  </w:num>
  <w:num w:numId="4">
    <w:abstractNumId w:val="33"/>
  </w:num>
  <w:num w:numId="5">
    <w:abstractNumId w:val="6"/>
  </w:num>
  <w:num w:numId="6">
    <w:abstractNumId w:val="11"/>
  </w:num>
  <w:num w:numId="7">
    <w:abstractNumId w:val="30"/>
  </w:num>
  <w:num w:numId="8">
    <w:abstractNumId w:val="1"/>
  </w:num>
  <w:num w:numId="9">
    <w:abstractNumId w:val="18"/>
  </w:num>
  <w:num w:numId="10">
    <w:abstractNumId w:val="10"/>
  </w:num>
  <w:num w:numId="11">
    <w:abstractNumId w:val="0"/>
  </w:num>
  <w:num w:numId="12">
    <w:abstractNumId w:val="9"/>
  </w:num>
  <w:num w:numId="13">
    <w:abstractNumId w:val="8"/>
  </w:num>
  <w:num w:numId="14">
    <w:abstractNumId w:val="15"/>
  </w:num>
  <w:num w:numId="15">
    <w:abstractNumId w:val="22"/>
  </w:num>
  <w:num w:numId="16">
    <w:abstractNumId w:val="31"/>
  </w:num>
  <w:num w:numId="17">
    <w:abstractNumId w:val="3"/>
  </w:num>
  <w:num w:numId="18">
    <w:abstractNumId w:val="24"/>
  </w:num>
  <w:num w:numId="19">
    <w:abstractNumId w:val="17"/>
  </w:num>
  <w:num w:numId="20">
    <w:abstractNumId w:val="12"/>
  </w:num>
  <w:num w:numId="21">
    <w:abstractNumId w:val="34"/>
  </w:num>
  <w:num w:numId="22">
    <w:abstractNumId w:val="16"/>
  </w:num>
  <w:num w:numId="23">
    <w:abstractNumId w:val="20"/>
  </w:num>
  <w:num w:numId="24">
    <w:abstractNumId w:val="21"/>
  </w:num>
  <w:num w:numId="25">
    <w:abstractNumId w:val="27"/>
  </w:num>
  <w:num w:numId="26">
    <w:abstractNumId w:val="13"/>
  </w:num>
  <w:num w:numId="27">
    <w:abstractNumId w:val="23"/>
  </w:num>
  <w:num w:numId="28">
    <w:abstractNumId w:val="38"/>
  </w:num>
  <w:num w:numId="29">
    <w:abstractNumId w:val="14"/>
  </w:num>
  <w:num w:numId="30">
    <w:abstractNumId w:val="7"/>
  </w:num>
  <w:num w:numId="31">
    <w:abstractNumId w:val="4"/>
  </w:num>
  <w:num w:numId="32">
    <w:abstractNumId w:val="36"/>
  </w:num>
  <w:num w:numId="33">
    <w:abstractNumId w:val="28"/>
  </w:num>
  <w:num w:numId="34">
    <w:abstractNumId w:val="2"/>
  </w:num>
  <w:num w:numId="35">
    <w:abstractNumId w:val="25"/>
  </w:num>
  <w:num w:numId="36">
    <w:abstractNumId w:val="32"/>
  </w:num>
  <w:num w:numId="37">
    <w:abstractNumId w:val="19"/>
  </w:num>
  <w:num w:numId="38">
    <w:abstractNumId w:val="37"/>
  </w:num>
  <w:num w:numId="39">
    <w:abstractNumId w:val="37"/>
    <w:lvlOverride w:ilvl="0">
      <w:startOverride w:val="4"/>
    </w:lvlOverride>
    <w:lvlOverride w:ilvl="1">
      <w:startOverride w:val="1"/>
    </w:lvlOverride>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50"/>
    <w:rsid w:val="00000A48"/>
    <w:rsid w:val="000028E0"/>
    <w:rsid w:val="000073CC"/>
    <w:rsid w:val="0001096E"/>
    <w:rsid w:val="0001630A"/>
    <w:rsid w:val="000169AC"/>
    <w:rsid w:val="00016EED"/>
    <w:rsid w:val="0002344D"/>
    <w:rsid w:val="0002673A"/>
    <w:rsid w:val="00027750"/>
    <w:rsid w:val="0003286F"/>
    <w:rsid w:val="000334D2"/>
    <w:rsid w:val="00033F66"/>
    <w:rsid w:val="00034BA5"/>
    <w:rsid w:val="00034FA6"/>
    <w:rsid w:val="00035391"/>
    <w:rsid w:val="000369E8"/>
    <w:rsid w:val="000415F1"/>
    <w:rsid w:val="00041BB0"/>
    <w:rsid w:val="0004232A"/>
    <w:rsid w:val="000441A1"/>
    <w:rsid w:val="0004432F"/>
    <w:rsid w:val="000526AC"/>
    <w:rsid w:val="00052EF3"/>
    <w:rsid w:val="0005403C"/>
    <w:rsid w:val="000542FD"/>
    <w:rsid w:val="00061168"/>
    <w:rsid w:val="00062694"/>
    <w:rsid w:val="00067890"/>
    <w:rsid w:val="00075A63"/>
    <w:rsid w:val="000823DF"/>
    <w:rsid w:val="0008395D"/>
    <w:rsid w:val="00084AB5"/>
    <w:rsid w:val="00085220"/>
    <w:rsid w:val="00086299"/>
    <w:rsid w:val="00086B54"/>
    <w:rsid w:val="000876C3"/>
    <w:rsid w:val="000905D5"/>
    <w:rsid w:val="000A07B9"/>
    <w:rsid w:val="000A0BAE"/>
    <w:rsid w:val="000A3B7D"/>
    <w:rsid w:val="000A4DD6"/>
    <w:rsid w:val="000A50CA"/>
    <w:rsid w:val="000A7DDA"/>
    <w:rsid w:val="000B7421"/>
    <w:rsid w:val="000B7BCB"/>
    <w:rsid w:val="000C39CD"/>
    <w:rsid w:val="000C63D9"/>
    <w:rsid w:val="000C6A82"/>
    <w:rsid w:val="000D0812"/>
    <w:rsid w:val="000D0E92"/>
    <w:rsid w:val="000D19B7"/>
    <w:rsid w:val="000D2C85"/>
    <w:rsid w:val="000E0A2F"/>
    <w:rsid w:val="000E0D85"/>
    <w:rsid w:val="000E1424"/>
    <w:rsid w:val="000E1FD9"/>
    <w:rsid w:val="000E3E06"/>
    <w:rsid w:val="000E449D"/>
    <w:rsid w:val="000E63F7"/>
    <w:rsid w:val="000E7391"/>
    <w:rsid w:val="000F0F74"/>
    <w:rsid w:val="000F28EB"/>
    <w:rsid w:val="000F48E6"/>
    <w:rsid w:val="000F65FA"/>
    <w:rsid w:val="00102B6E"/>
    <w:rsid w:val="00106E39"/>
    <w:rsid w:val="00106F71"/>
    <w:rsid w:val="001072DA"/>
    <w:rsid w:val="00107B3F"/>
    <w:rsid w:val="00111E19"/>
    <w:rsid w:val="001200A4"/>
    <w:rsid w:val="00122DC9"/>
    <w:rsid w:val="0012484F"/>
    <w:rsid w:val="00124960"/>
    <w:rsid w:val="001252BD"/>
    <w:rsid w:val="00130771"/>
    <w:rsid w:val="00130855"/>
    <w:rsid w:val="001310E5"/>
    <w:rsid w:val="00133A6C"/>
    <w:rsid w:val="00134FDF"/>
    <w:rsid w:val="00142BC0"/>
    <w:rsid w:val="001472D7"/>
    <w:rsid w:val="001513D7"/>
    <w:rsid w:val="001516B3"/>
    <w:rsid w:val="001528F1"/>
    <w:rsid w:val="0015346E"/>
    <w:rsid w:val="00155C22"/>
    <w:rsid w:val="001570E9"/>
    <w:rsid w:val="0015749F"/>
    <w:rsid w:val="00166BA7"/>
    <w:rsid w:val="0017014C"/>
    <w:rsid w:val="00171614"/>
    <w:rsid w:val="0017163D"/>
    <w:rsid w:val="001716B0"/>
    <w:rsid w:val="00171E26"/>
    <w:rsid w:val="001737E8"/>
    <w:rsid w:val="00174095"/>
    <w:rsid w:val="0017739E"/>
    <w:rsid w:val="00181C9A"/>
    <w:rsid w:val="00186A53"/>
    <w:rsid w:val="00187332"/>
    <w:rsid w:val="001908CC"/>
    <w:rsid w:val="001911B2"/>
    <w:rsid w:val="001979FF"/>
    <w:rsid w:val="00197D5D"/>
    <w:rsid w:val="001A67F0"/>
    <w:rsid w:val="001A6AF5"/>
    <w:rsid w:val="001A74A9"/>
    <w:rsid w:val="001A7900"/>
    <w:rsid w:val="001A7A58"/>
    <w:rsid w:val="001B0979"/>
    <w:rsid w:val="001B3443"/>
    <w:rsid w:val="001B3B3F"/>
    <w:rsid w:val="001B3EBD"/>
    <w:rsid w:val="001B4FC0"/>
    <w:rsid w:val="001B678F"/>
    <w:rsid w:val="001B7D19"/>
    <w:rsid w:val="001C60B3"/>
    <w:rsid w:val="001C668D"/>
    <w:rsid w:val="001D3F16"/>
    <w:rsid w:val="001D57CA"/>
    <w:rsid w:val="001D5ADD"/>
    <w:rsid w:val="001D791B"/>
    <w:rsid w:val="001E08C0"/>
    <w:rsid w:val="001E151B"/>
    <w:rsid w:val="001E2027"/>
    <w:rsid w:val="001E24B6"/>
    <w:rsid w:val="001E7DEE"/>
    <w:rsid w:val="001F0270"/>
    <w:rsid w:val="001F0BF9"/>
    <w:rsid w:val="001F2F8E"/>
    <w:rsid w:val="001F57F6"/>
    <w:rsid w:val="001F6872"/>
    <w:rsid w:val="001F73EE"/>
    <w:rsid w:val="002008C8"/>
    <w:rsid w:val="002027E6"/>
    <w:rsid w:val="00203AC0"/>
    <w:rsid w:val="002043E9"/>
    <w:rsid w:val="00205040"/>
    <w:rsid w:val="00206755"/>
    <w:rsid w:val="00206FFE"/>
    <w:rsid w:val="00210192"/>
    <w:rsid w:val="00212FAB"/>
    <w:rsid w:val="00214448"/>
    <w:rsid w:val="00214A1D"/>
    <w:rsid w:val="002176B6"/>
    <w:rsid w:val="002176E5"/>
    <w:rsid w:val="00217888"/>
    <w:rsid w:val="002210C6"/>
    <w:rsid w:val="00224AD9"/>
    <w:rsid w:val="00232727"/>
    <w:rsid w:val="00234665"/>
    <w:rsid w:val="002350E0"/>
    <w:rsid w:val="00236980"/>
    <w:rsid w:val="00236F3F"/>
    <w:rsid w:val="002370EC"/>
    <w:rsid w:val="0023735F"/>
    <w:rsid w:val="00240038"/>
    <w:rsid w:val="00240D59"/>
    <w:rsid w:val="00241445"/>
    <w:rsid w:val="00241EF9"/>
    <w:rsid w:val="002436B7"/>
    <w:rsid w:val="00244593"/>
    <w:rsid w:val="0024542F"/>
    <w:rsid w:val="002467B8"/>
    <w:rsid w:val="0025065D"/>
    <w:rsid w:val="00252B76"/>
    <w:rsid w:val="00254949"/>
    <w:rsid w:val="00262604"/>
    <w:rsid w:val="002637BD"/>
    <w:rsid w:val="00265BD6"/>
    <w:rsid w:val="002667C2"/>
    <w:rsid w:val="002706DA"/>
    <w:rsid w:val="002710C9"/>
    <w:rsid w:val="0027116D"/>
    <w:rsid w:val="00271EB4"/>
    <w:rsid w:val="0027363A"/>
    <w:rsid w:val="00277A76"/>
    <w:rsid w:val="00277B07"/>
    <w:rsid w:val="00280B13"/>
    <w:rsid w:val="002810F8"/>
    <w:rsid w:val="002810FD"/>
    <w:rsid w:val="00285656"/>
    <w:rsid w:val="00290A4B"/>
    <w:rsid w:val="00294DB8"/>
    <w:rsid w:val="00297866"/>
    <w:rsid w:val="002A11EE"/>
    <w:rsid w:val="002A3E3C"/>
    <w:rsid w:val="002A4496"/>
    <w:rsid w:val="002A6F52"/>
    <w:rsid w:val="002B074B"/>
    <w:rsid w:val="002B4D89"/>
    <w:rsid w:val="002B6FDC"/>
    <w:rsid w:val="002C1DFD"/>
    <w:rsid w:val="002C46EE"/>
    <w:rsid w:val="002C47EA"/>
    <w:rsid w:val="002C4DCC"/>
    <w:rsid w:val="002C5315"/>
    <w:rsid w:val="002C772E"/>
    <w:rsid w:val="002D1246"/>
    <w:rsid w:val="002D4656"/>
    <w:rsid w:val="002E0B97"/>
    <w:rsid w:val="002E402B"/>
    <w:rsid w:val="002E451C"/>
    <w:rsid w:val="002E55A9"/>
    <w:rsid w:val="002E6CED"/>
    <w:rsid w:val="002F06D9"/>
    <w:rsid w:val="002F1745"/>
    <w:rsid w:val="002F4464"/>
    <w:rsid w:val="002F5A93"/>
    <w:rsid w:val="002F6337"/>
    <w:rsid w:val="00300DB5"/>
    <w:rsid w:val="00303B38"/>
    <w:rsid w:val="0031211A"/>
    <w:rsid w:val="00315392"/>
    <w:rsid w:val="003218B7"/>
    <w:rsid w:val="0032537F"/>
    <w:rsid w:val="00325FD9"/>
    <w:rsid w:val="00327D21"/>
    <w:rsid w:val="003302D5"/>
    <w:rsid w:val="00330458"/>
    <w:rsid w:val="0033062F"/>
    <w:rsid w:val="003307D5"/>
    <w:rsid w:val="00330F92"/>
    <w:rsid w:val="00331608"/>
    <w:rsid w:val="00334633"/>
    <w:rsid w:val="0033520D"/>
    <w:rsid w:val="00335ADF"/>
    <w:rsid w:val="00336785"/>
    <w:rsid w:val="00341C95"/>
    <w:rsid w:val="00345DB0"/>
    <w:rsid w:val="003470EC"/>
    <w:rsid w:val="00354506"/>
    <w:rsid w:val="00354671"/>
    <w:rsid w:val="00354CD3"/>
    <w:rsid w:val="00355B7E"/>
    <w:rsid w:val="003630A6"/>
    <w:rsid w:val="003633EB"/>
    <w:rsid w:val="003638FB"/>
    <w:rsid w:val="00367268"/>
    <w:rsid w:val="003708BE"/>
    <w:rsid w:val="00373362"/>
    <w:rsid w:val="00374872"/>
    <w:rsid w:val="00374D83"/>
    <w:rsid w:val="00375E28"/>
    <w:rsid w:val="003804DB"/>
    <w:rsid w:val="0038055F"/>
    <w:rsid w:val="00383650"/>
    <w:rsid w:val="00383E1D"/>
    <w:rsid w:val="00386B12"/>
    <w:rsid w:val="00390593"/>
    <w:rsid w:val="003933C3"/>
    <w:rsid w:val="003942B6"/>
    <w:rsid w:val="00395622"/>
    <w:rsid w:val="00395D6E"/>
    <w:rsid w:val="00396BB8"/>
    <w:rsid w:val="003A2068"/>
    <w:rsid w:val="003A2135"/>
    <w:rsid w:val="003A3F2C"/>
    <w:rsid w:val="003A74AF"/>
    <w:rsid w:val="003B09B0"/>
    <w:rsid w:val="003B3049"/>
    <w:rsid w:val="003B4109"/>
    <w:rsid w:val="003B4D91"/>
    <w:rsid w:val="003B5A3A"/>
    <w:rsid w:val="003B6D6D"/>
    <w:rsid w:val="003B7525"/>
    <w:rsid w:val="003C0B01"/>
    <w:rsid w:val="003C3EF9"/>
    <w:rsid w:val="003C62C6"/>
    <w:rsid w:val="003C6A40"/>
    <w:rsid w:val="003C70E5"/>
    <w:rsid w:val="003D0155"/>
    <w:rsid w:val="003D2CA4"/>
    <w:rsid w:val="003D2E5A"/>
    <w:rsid w:val="003D3B1B"/>
    <w:rsid w:val="003D44B0"/>
    <w:rsid w:val="003D4BEF"/>
    <w:rsid w:val="003D6475"/>
    <w:rsid w:val="003D67A2"/>
    <w:rsid w:val="003D792C"/>
    <w:rsid w:val="003E078E"/>
    <w:rsid w:val="003E1462"/>
    <w:rsid w:val="003E5D0E"/>
    <w:rsid w:val="003F1FDD"/>
    <w:rsid w:val="003F5E92"/>
    <w:rsid w:val="003F6256"/>
    <w:rsid w:val="0040060A"/>
    <w:rsid w:val="0040696E"/>
    <w:rsid w:val="0041161F"/>
    <w:rsid w:val="00412C83"/>
    <w:rsid w:val="004144C0"/>
    <w:rsid w:val="00417864"/>
    <w:rsid w:val="0042038B"/>
    <w:rsid w:val="00420531"/>
    <w:rsid w:val="00420B57"/>
    <w:rsid w:val="0042374B"/>
    <w:rsid w:val="00423E17"/>
    <w:rsid w:val="00424E84"/>
    <w:rsid w:val="00430F31"/>
    <w:rsid w:val="004311EC"/>
    <w:rsid w:val="00431F55"/>
    <w:rsid w:val="00436A6C"/>
    <w:rsid w:val="00436F92"/>
    <w:rsid w:val="0044021D"/>
    <w:rsid w:val="0044362A"/>
    <w:rsid w:val="00443CD1"/>
    <w:rsid w:val="00446D3D"/>
    <w:rsid w:val="00450513"/>
    <w:rsid w:val="004529B6"/>
    <w:rsid w:val="00461331"/>
    <w:rsid w:val="00463641"/>
    <w:rsid w:val="004670FC"/>
    <w:rsid w:val="004718D1"/>
    <w:rsid w:val="004725BA"/>
    <w:rsid w:val="00475605"/>
    <w:rsid w:val="00475EA5"/>
    <w:rsid w:val="004829EA"/>
    <w:rsid w:val="00490998"/>
    <w:rsid w:val="00492609"/>
    <w:rsid w:val="004944D2"/>
    <w:rsid w:val="00494DA8"/>
    <w:rsid w:val="00495E5A"/>
    <w:rsid w:val="00497940"/>
    <w:rsid w:val="004A1A5C"/>
    <w:rsid w:val="004A58C9"/>
    <w:rsid w:val="004A5C41"/>
    <w:rsid w:val="004A5ECA"/>
    <w:rsid w:val="004A6D1A"/>
    <w:rsid w:val="004A7D23"/>
    <w:rsid w:val="004B34A9"/>
    <w:rsid w:val="004B4EA9"/>
    <w:rsid w:val="004B7477"/>
    <w:rsid w:val="004B7A0A"/>
    <w:rsid w:val="004B7F74"/>
    <w:rsid w:val="004C113A"/>
    <w:rsid w:val="004C1203"/>
    <w:rsid w:val="004C7220"/>
    <w:rsid w:val="004D1E2A"/>
    <w:rsid w:val="004E0803"/>
    <w:rsid w:val="004E4438"/>
    <w:rsid w:val="004E6608"/>
    <w:rsid w:val="004F0DE1"/>
    <w:rsid w:val="004F35BB"/>
    <w:rsid w:val="004F551D"/>
    <w:rsid w:val="004F5670"/>
    <w:rsid w:val="005012B0"/>
    <w:rsid w:val="00503C55"/>
    <w:rsid w:val="005040A0"/>
    <w:rsid w:val="00505E1B"/>
    <w:rsid w:val="00506094"/>
    <w:rsid w:val="00507201"/>
    <w:rsid w:val="005115B0"/>
    <w:rsid w:val="00511AF6"/>
    <w:rsid w:val="0051243A"/>
    <w:rsid w:val="00512E3D"/>
    <w:rsid w:val="00515D30"/>
    <w:rsid w:val="005173AD"/>
    <w:rsid w:val="00523B61"/>
    <w:rsid w:val="00525040"/>
    <w:rsid w:val="00525F51"/>
    <w:rsid w:val="00526988"/>
    <w:rsid w:val="005302F0"/>
    <w:rsid w:val="00530E24"/>
    <w:rsid w:val="00531282"/>
    <w:rsid w:val="005314ED"/>
    <w:rsid w:val="00531B16"/>
    <w:rsid w:val="005335F1"/>
    <w:rsid w:val="00533DA1"/>
    <w:rsid w:val="00534203"/>
    <w:rsid w:val="00534205"/>
    <w:rsid w:val="00535B40"/>
    <w:rsid w:val="005368C3"/>
    <w:rsid w:val="00540460"/>
    <w:rsid w:val="00541B44"/>
    <w:rsid w:val="00543395"/>
    <w:rsid w:val="00551E3D"/>
    <w:rsid w:val="00555FEB"/>
    <w:rsid w:val="005613E0"/>
    <w:rsid w:val="00561830"/>
    <w:rsid w:val="0056250B"/>
    <w:rsid w:val="00562856"/>
    <w:rsid w:val="00563B71"/>
    <w:rsid w:val="00564599"/>
    <w:rsid w:val="005647D2"/>
    <w:rsid w:val="00565279"/>
    <w:rsid w:val="005729BE"/>
    <w:rsid w:val="00576E2F"/>
    <w:rsid w:val="00580080"/>
    <w:rsid w:val="005825E0"/>
    <w:rsid w:val="00583D5E"/>
    <w:rsid w:val="00586374"/>
    <w:rsid w:val="00586853"/>
    <w:rsid w:val="00587830"/>
    <w:rsid w:val="00591BAB"/>
    <w:rsid w:val="0059256F"/>
    <w:rsid w:val="00592656"/>
    <w:rsid w:val="005943BC"/>
    <w:rsid w:val="0059506F"/>
    <w:rsid w:val="005A124D"/>
    <w:rsid w:val="005A1561"/>
    <w:rsid w:val="005A4584"/>
    <w:rsid w:val="005B01B0"/>
    <w:rsid w:val="005B2968"/>
    <w:rsid w:val="005B3865"/>
    <w:rsid w:val="005C32EA"/>
    <w:rsid w:val="005C6EE5"/>
    <w:rsid w:val="005D08BF"/>
    <w:rsid w:val="005D1DD4"/>
    <w:rsid w:val="005D3D94"/>
    <w:rsid w:val="005D40E8"/>
    <w:rsid w:val="005D5E1F"/>
    <w:rsid w:val="005D7F28"/>
    <w:rsid w:val="005E238C"/>
    <w:rsid w:val="005F15B2"/>
    <w:rsid w:val="005F553F"/>
    <w:rsid w:val="005F7F94"/>
    <w:rsid w:val="006018EA"/>
    <w:rsid w:val="00603CA9"/>
    <w:rsid w:val="0060475B"/>
    <w:rsid w:val="00604A30"/>
    <w:rsid w:val="00610220"/>
    <w:rsid w:val="006153AF"/>
    <w:rsid w:val="006243B3"/>
    <w:rsid w:val="006246C4"/>
    <w:rsid w:val="00625B40"/>
    <w:rsid w:val="00632024"/>
    <w:rsid w:val="00633597"/>
    <w:rsid w:val="0063470A"/>
    <w:rsid w:val="00634713"/>
    <w:rsid w:val="00635C3C"/>
    <w:rsid w:val="00640D13"/>
    <w:rsid w:val="00640F57"/>
    <w:rsid w:val="00644956"/>
    <w:rsid w:val="00644A3C"/>
    <w:rsid w:val="0064542B"/>
    <w:rsid w:val="00647D69"/>
    <w:rsid w:val="0065013A"/>
    <w:rsid w:val="00653069"/>
    <w:rsid w:val="00655969"/>
    <w:rsid w:val="00655DF3"/>
    <w:rsid w:val="006576E1"/>
    <w:rsid w:val="00657BE9"/>
    <w:rsid w:val="00660D02"/>
    <w:rsid w:val="006717D3"/>
    <w:rsid w:val="00674321"/>
    <w:rsid w:val="00680E69"/>
    <w:rsid w:val="006812EC"/>
    <w:rsid w:val="006832C5"/>
    <w:rsid w:val="00686E0A"/>
    <w:rsid w:val="006902B1"/>
    <w:rsid w:val="00690B78"/>
    <w:rsid w:val="006912D5"/>
    <w:rsid w:val="006913F1"/>
    <w:rsid w:val="00692B8E"/>
    <w:rsid w:val="00692DF8"/>
    <w:rsid w:val="00694733"/>
    <w:rsid w:val="0069476B"/>
    <w:rsid w:val="00695762"/>
    <w:rsid w:val="00696273"/>
    <w:rsid w:val="006978B8"/>
    <w:rsid w:val="006A13DC"/>
    <w:rsid w:val="006A352C"/>
    <w:rsid w:val="006A695E"/>
    <w:rsid w:val="006B0B6F"/>
    <w:rsid w:val="006B1155"/>
    <w:rsid w:val="006B5941"/>
    <w:rsid w:val="006B663C"/>
    <w:rsid w:val="006B6C23"/>
    <w:rsid w:val="006C1CEB"/>
    <w:rsid w:val="006C36F9"/>
    <w:rsid w:val="006C657B"/>
    <w:rsid w:val="006C6E14"/>
    <w:rsid w:val="006D534B"/>
    <w:rsid w:val="006D54A0"/>
    <w:rsid w:val="006D6347"/>
    <w:rsid w:val="006D67FD"/>
    <w:rsid w:val="006D6CF7"/>
    <w:rsid w:val="006D7B9D"/>
    <w:rsid w:val="006E1AE8"/>
    <w:rsid w:val="006E5E0A"/>
    <w:rsid w:val="006E6708"/>
    <w:rsid w:val="006E7198"/>
    <w:rsid w:val="006F1C41"/>
    <w:rsid w:val="006F3E38"/>
    <w:rsid w:val="00701341"/>
    <w:rsid w:val="007014A6"/>
    <w:rsid w:val="00701B01"/>
    <w:rsid w:val="007051A3"/>
    <w:rsid w:val="00705735"/>
    <w:rsid w:val="0070590B"/>
    <w:rsid w:val="00705A4A"/>
    <w:rsid w:val="007115C8"/>
    <w:rsid w:val="00713168"/>
    <w:rsid w:val="00714882"/>
    <w:rsid w:val="00714E2A"/>
    <w:rsid w:val="00727FC0"/>
    <w:rsid w:val="007310BB"/>
    <w:rsid w:val="00735CAC"/>
    <w:rsid w:val="00737B83"/>
    <w:rsid w:val="007423A7"/>
    <w:rsid w:val="00747386"/>
    <w:rsid w:val="00750174"/>
    <w:rsid w:val="00750196"/>
    <w:rsid w:val="00751CF9"/>
    <w:rsid w:val="00752073"/>
    <w:rsid w:val="00753F61"/>
    <w:rsid w:val="00755023"/>
    <w:rsid w:val="00755621"/>
    <w:rsid w:val="007562BB"/>
    <w:rsid w:val="00756F39"/>
    <w:rsid w:val="007618C7"/>
    <w:rsid w:val="00766134"/>
    <w:rsid w:val="007708F5"/>
    <w:rsid w:val="00771E47"/>
    <w:rsid w:val="00774841"/>
    <w:rsid w:val="0077678D"/>
    <w:rsid w:val="0078326B"/>
    <w:rsid w:val="00785406"/>
    <w:rsid w:val="007907E6"/>
    <w:rsid w:val="007911FB"/>
    <w:rsid w:val="00794D96"/>
    <w:rsid w:val="00795184"/>
    <w:rsid w:val="00797509"/>
    <w:rsid w:val="007A6EDF"/>
    <w:rsid w:val="007A7F6E"/>
    <w:rsid w:val="007B1A85"/>
    <w:rsid w:val="007B6133"/>
    <w:rsid w:val="007C0CA6"/>
    <w:rsid w:val="007C5CC3"/>
    <w:rsid w:val="007D235F"/>
    <w:rsid w:val="007D2A98"/>
    <w:rsid w:val="007D3F4C"/>
    <w:rsid w:val="007E03FE"/>
    <w:rsid w:val="007E13BD"/>
    <w:rsid w:val="007E3D5E"/>
    <w:rsid w:val="007E656E"/>
    <w:rsid w:val="007E73CE"/>
    <w:rsid w:val="007F01A5"/>
    <w:rsid w:val="007F3C62"/>
    <w:rsid w:val="007F5616"/>
    <w:rsid w:val="0080147E"/>
    <w:rsid w:val="00803C61"/>
    <w:rsid w:val="00806C30"/>
    <w:rsid w:val="00807E19"/>
    <w:rsid w:val="00810D0B"/>
    <w:rsid w:val="008110A5"/>
    <w:rsid w:val="00820B30"/>
    <w:rsid w:val="00822BBD"/>
    <w:rsid w:val="00822BC1"/>
    <w:rsid w:val="008256E8"/>
    <w:rsid w:val="00827F3B"/>
    <w:rsid w:val="0083027E"/>
    <w:rsid w:val="00830397"/>
    <w:rsid w:val="00830DED"/>
    <w:rsid w:val="0083106C"/>
    <w:rsid w:val="008318C2"/>
    <w:rsid w:val="00832768"/>
    <w:rsid w:val="00844F87"/>
    <w:rsid w:val="008453ED"/>
    <w:rsid w:val="00847D25"/>
    <w:rsid w:val="008575CB"/>
    <w:rsid w:val="00861E22"/>
    <w:rsid w:val="00864867"/>
    <w:rsid w:val="008654F7"/>
    <w:rsid w:val="00867C6A"/>
    <w:rsid w:val="00872F43"/>
    <w:rsid w:val="008760FF"/>
    <w:rsid w:val="008776BC"/>
    <w:rsid w:val="0087788D"/>
    <w:rsid w:val="00881C4C"/>
    <w:rsid w:val="008827D7"/>
    <w:rsid w:val="00882A81"/>
    <w:rsid w:val="008856B4"/>
    <w:rsid w:val="0089179E"/>
    <w:rsid w:val="0089182F"/>
    <w:rsid w:val="008929F4"/>
    <w:rsid w:val="0089376F"/>
    <w:rsid w:val="0089643F"/>
    <w:rsid w:val="008A4675"/>
    <w:rsid w:val="008A7EE5"/>
    <w:rsid w:val="008B2D27"/>
    <w:rsid w:val="008B36C2"/>
    <w:rsid w:val="008B461A"/>
    <w:rsid w:val="008B76B3"/>
    <w:rsid w:val="008C457C"/>
    <w:rsid w:val="008C5624"/>
    <w:rsid w:val="008C7653"/>
    <w:rsid w:val="008D51DE"/>
    <w:rsid w:val="008E132E"/>
    <w:rsid w:val="008E26A7"/>
    <w:rsid w:val="008E2BF1"/>
    <w:rsid w:val="008E4557"/>
    <w:rsid w:val="008E715B"/>
    <w:rsid w:val="008F27E0"/>
    <w:rsid w:val="008F5273"/>
    <w:rsid w:val="00900A76"/>
    <w:rsid w:val="00901B89"/>
    <w:rsid w:val="00905C4E"/>
    <w:rsid w:val="00906B31"/>
    <w:rsid w:val="00906C0F"/>
    <w:rsid w:val="00906D78"/>
    <w:rsid w:val="009103E6"/>
    <w:rsid w:val="00911AD2"/>
    <w:rsid w:val="00913351"/>
    <w:rsid w:val="0091343E"/>
    <w:rsid w:val="0091360E"/>
    <w:rsid w:val="00915620"/>
    <w:rsid w:val="00917A30"/>
    <w:rsid w:val="00920A5E"/>
    <w:rsid w:val="00924A2B"/>
    <w:rsid w:val="00926064"/>
    <w:rsid w:val="00926FBC"/>
    <w:rsid w:val="00927019"/>
    <w:rsid w:val="00927940"/>
    <w:rsid w:val="00930507"/>
    <w:rsid w:val="00931981"/>
    <w:rsid w:val="009321BD"/>
    <w:rsid w:val="009324D9"/>
    <w:rsid w:val="009330B4"/>
    <w:rsid w:val="009333B3"/>
    <w:rsid w:val="00935100"/>
    <w:rsid w:val="00937C29"/>
    <w:rsid w:val="00943904"/>
    <w:rsid w:val="00943A61"/>
    <w:rsid w:val="00944A4F"/>
    <w:rsid w:val="009464BD"/>
    <w:rsid w:val="00946E2B"/>
    <w:rsid w:val="009513EF"/>
    <w:rsid w:val="00953436"/>
    <w:rsid w:val="009548E0"/>
    <w:rsid w:val="0096186B"/>
    <w:rsid w:val="00963442"/>
    <w:rsid w:val="0096436F"/>
    <w:rsid w:val="00966840"/>
    <w:rsid w:val="009749D5"/>
    <w:rsid w:val="00975754"/>
    <w:rsid w:val="00975E9E"/>
    <w:rsid w:val="009845D9"/>
    <w:rsid w:val="00984852"/>
    <w:rsid w:val="009854BA"/>
    <w:rsid w:val="009858F4"/>
    <w:rsid w:val="00985905"/>
    <w:rsid w:val="00986E6D"/>
    <w:rsid w:val="009879B4"/>
    <w:rsid w:val="00987C93"/>
    <w:rsid w:val="00990BC7"/>
    <w:rsid w:val="00991E24"/>
    <w:rsid w:val="009A0AE7"/>
    <w:rsid w:val="009A0D00"/>
    <w:rsid w:val="009A1E94"/>
    <w:rsid w:val="009A3ADF"/>
    <w:rsid w:val="009A3C31"/>
    <w:rsid w:val="009B0D0A"/>
    <w:rsid w:val="009B3965"/>
    <w:rsid w:val="009B4848"/>
    <w:rsid w:val="009B5737"/>
    <w:rsid w:val="009B77F2"/>
    <w:rsid w:val="009C2DD8"/>
    <w:rsid w:val="009D0E8B"/>
    <w:rsid w:val="009D32B8"/>
    <w:rsid w:val="009D5010"/>
    <w:rsid w:val="009D5DB0"/>
    <w:rsid w:val="009D68CA"/>
    <w:rsid w:val="009D771E"/>
    <w:rsid w:val="009E1750"/>
    <w:rsid w:val="009E3B23"/>
    <w:rsid w:val="009E3E2A"/>
    <w:rsid w:val="009E402D"/>
    <w:rsid w:val="009E579F"/>
    <w:rsid w:val="009E5AAC"/>
    <w:rsid w:val="009E65D2"/>
    <w:rsid w:val="009F52CD"/>
    <w:rsid w:val="009F6AD4"/>
    <w:rsid w:val="00A01EA8"/>
    <w:rsid w:val="00A03408"/>
    <w:rsid w:val="00A034B8"/>
    <w:rsid w:val="00A044EC"/>
    <w:rsid w:val="00A07131"/>
    <w:rsid w:val="00A11195"/>
    <w:rsid w:val="00A119F7"/>
    <w:rsid w:val="00A132EE"/>
    <w:rsid w:val="00A21A1F"/>
    <w:rsid w:val="00A22124"/>
    <w:rsid w:val="00A22AE0"/>
    <w:rsid w:val="00A23B71"/>
    <w:rsid w:val="00A30F56"/>
    <w:rsid w:val="00A328EE"/>
    <w:rsid w:val="00A342D6"/>
    <w:rsid w:val="00A41101"/>
    <w:rsid w:val="00A41745"/>
    <w:rsid w:val="00A41DCF"/>
    <w:rsid w:val="00A47E16"/>
    <w:rsid w:val="00A506D8"/>
    <w:rsid w:val="00A51097"/>
    <w:rsid w:val="00A52490"/>
    <w:rsid w:val="00A535D9"/>
    <w:rsid w:val="00A54DBF"/>
    <w:rsid w:val="00A569FD"/>
    <w:rsid w:val="00A56D61"/>
    <w:rsid w:val="00A56D68"/>
    <w:rsid w:val="00A56DB3"/>
    <w:rsid w:val="00A57D5E"/>
    <w:rsid w:val="00A57FEB"/>
    <w:rsid w:val="00A60C7F"/>
    <w:rsid w:val="00A61171"/>
    <w:rsid w:val="00A64AB2"/>
    <w:rsid w:val="00A65AAB"/>
    <w:rsid w:val="00A67A13"/>
    <w:rsid w:val="00A73C03"/>
    <w:rsid w:val="00A76269"/>
    <w:rsid w:val="00A76465"/>
    <w:rsid w:val="00A76CE7"/>
    <w:rsid w:val="00A76E60"/>
    <w:rsid w:val="00A835D4"/>
    <w:rsid w:val="00A85420"/>
    <w:rsid w:val="00A90ADA"/>
    <w:rsid w:val="00A90EEF"/>
    <w:rsid w:val="00A96D32"/>
    <w:rsid w:val="00A96DF2"/>
    <w:rsid w:val="00AA146C"/>
    <w:rsid w:val="00AA2CCF"/>
    <w:rsid w:val="00AA33E1"/>
    <w:rsid w:val="00AA378C"/>
    <w:rsid w:val="00AA3985"/>
    <w:rsid w:val="00AA54EE"/>
    <w:rsid w:val="00AA6428"/>
    <w:rsid w:val="00AA7E7F"/>
    <w:rsid w:val="00AB237F"/>
    <w:rsid w:val="00AB3994"/>
    <w:rsid w:val="00AB4743"/>
    <w:rsid w:val="00AC1A01"/>
    <w:rsid w:val="00AC3693"/>
    <w:rsid w:val="00AC4E46"/>
    <w:rsid w:val="00AC5A4C"/>
    <w:rsid w:val="00AC7BFB"/>
    <w:rsid w:val="00AD09DA"/>
    <w:rsid w:val="00AD1721"/>
    <w:rsid w:val="00AD1F03"/>
    <w:rsid w:val="00AD314D"/>
    <w:rsid w:val="00AD36EA"/>
    <w:rsid w:val="00AD6BE7"/>
    <w:rsid w:val="00AD7DB2"/>
    <w:rsid w:val="00AD7F6E"/>
    <w:rsid w:val="00AE0D2A"/>
    <w:rsid w:val="00AE1019"/>
    <w:rsid w:val="00AE3CDB"/>
    <w:rsid w:val="00AE6B38"/>
    <w:rsid w:val="00AE6DD6"/>
    <w:rsid w:val="00AE74FE"/>
    <w:rsid w:val="00B04573"/>
    <w:rsid w:val="00B070B1"/>
    <w:rsid w:val="00B149D9"/>
    <w:rsid w:val="00B162A2"/>
    <w:rsid w:val="00B21062"/>
    <w:rsid w:val="00B21F8D"/>
    <w:rsid w:val="00B22164"/>
    <w:rsid w:val="00B23493"/>
    <w:rsid w:val="00B242DA"/>
    <w:rsid w:val="00B26FB5"/>
    <w:rsid w:val="00B3338A"/>
    <w:rsid w:val="00B337C9"/>
    <w:rsid w:val="00B3677C"/>
    <w:rsid w:val="00B40076"/>
    <w:rsid w:val="00B41157"/>
    <w:rsid w:val="00B424A3"/>
    <w:rsid w:val="00B42BE4"/>
    <w:rsid w:val="00B47A6A"/>
    <w:rsid w:val="00B47B11"/>
    <w:rsid w:val="00B546AC"/>
    <w:rsid w:val="00B574DB"/>
    <w:rsid w:val="00B57593"/>
    <w:rsid w:val="00B57904"/>
    <w:rsid w:val="00B57DFD"/>
    <w:rsid w:val="00B6152E"/>
    <w:rsid w:val="00B63621"/>
    <w:rsid w:val="00B65F7B"/>
    <w:rsid w:val="00B6612C"/>
    <w:rsid w:val="00B7106B"/>
    <w:rsid w:val="00B73E49"/>
    <w:rsid w:val="00B74DE2"/>
    <w:rsid w:val="00B74E70"/>
    <w:rsid w:val="00B7608F"/>
    <w:rsid w:val="00B81975"/>
    <w:rsid w:val="00B81FAD"/>
    <w:rsid w:val="00B849FA"/>
    <w:rsid w:val="00B84FA2"/>
    <w:rsid w:val="00B866D6"/>
    <w:rsid w:val="00B90959"/>
    <w:rsid w:val="00B92987"/>
    <w:rsid w:val="00B9470E"/>
    <w:rsid w:val="00B96274"/>
    <w:rsid w:val="00BA0F40"/>
    <w:rsid w:val="00BA107D"/>
    <w:rsid w:val="00BA1C7C"/>
    <w:rsid w:val="00BA35F0"/>
    <w:rsid w:val="00BA3672"/>
    <w:rsid w:val="00BB0AB8"/>
    <w:rsid w:val="00BB0FCA"/>
    <w:rsid w:val="00BB12BB"/>
    <w:rsid w:val="00BB2BB0"/>
    <w:rsid w:val="00BB3ED5"/>
    <w:rsid w:val="00BB6D90"/>
    <w:rsid w:val="00BB7C96"/>
    <w:rsid w:val="00BC17FF"/>
    <w:rsid w:val="00BC4300"/>
    <w:rsid w:val="00BC6230"/>
    <w:rsid w:val="00BC7DF2"/>
    <w:rsid w:val="00BD01A8"/>
    <w:rsid w:val="00BD0773"/>
    <w:rsid w:val="00BD0916"/>
    <w:rsid w:val="00BD18F8"/>
    <w:rsid w:val="00BE39E7"/>
    <w:rsid w:val="00BE40E5"/>
    <w:rsid w:val="00BE494B"/>
    <w:rsid w:val="00BE52CF"/>
    <w:rsid w:val="00BE64E7"/>
    <w:rsid w:val="00BF1C96"/>
    <w:rsid w:val="00BF40D7"/>
    <w:rsid w:val="00BF68C5"/>
    <w:rsid w:val="00C0044B"/>
    <w:rsid w:val="00C02844"/>
    <w:rsid w:val="00C04944"/>
    <w:rsid w:val="00C1034B"/>
    <w:rsid w:val="00C10F73"/>
    <w:rsid w:val="00C11790"/>
    <w:rsid w:val="00C11C7D"/>
    <w:rsid w:val="00C12444"/>
    <w:rsid w:val="00C15AC4"/>
    <w:rsid w:val="00C173DD"/>
    <w:rsid w:val="00C17904"/>
    <w:rsid w:val="00C21228"/>
    <w:rsid w:val="00C21335"/>
    <w:rsid w:val="00C27B93"/>
    <w:rsid w:val="00C30E95"/>
    <w:rsid w:val="00C31832"/>
    <w:rsid w:val="00C31E1D"/>
    <w:rsid w:val="00C3451F"/>
    <w:rsid w:val="00C35586"/>
    <w:rsid w:val="00C37B6A"/>
    <w:rsid w:val="00C43133"/>
    <w:rsid w:val="00C43D7E"/>
    <w:rsid w:val="00C45D97"/>
    <w:rsid w:val="00C465A7"/>
    <w:rsid w:val="00C46988"/>
    <w:rsid w:val="00C46EEB"/>
    <w:rsid w:val="00C505D5"/>
    <w:rsid w:val="00C52697"/>
    <w:rsid w:val="00C53AB5"/>
    <w:rsid w:val="00C56CBF"/>
    <w:rsid w:val="00C57DEF"/>
    <w:rsid w:val="00C61616"/>
    <w:rsid w:val="00C6511C"/>
    <w:rsid w:val="00C658C4"/>
    <w:rsid w:val="00C65F2B"/>
    <w:rsid w:val="00C66519"/>
    <w:rsid w:val="00C66805"/>
    <w:rsid w:val="00C66A0B"/>
    <w:rsid w:val="00C66C25"/>
    <w:rsid w:val="00C670CF"/>
    <w:rsid w:val="00C67107"/>
    <w:rsid w:val="00C67F87"/>
    <w:rsid w:val="00C77F87"/>
    <w:rsid w:val="00C81426"/>
    <w:rsid w:val="00C82697"/>
    <w:rsid w:val="00C93181"/>
    <w:rsid w:val="00CA0C4B"/>
    <w:rsid w:val="00CA0E05"/>
    <w:rsid w:val="00CA3F7E"/>
    <w:rsid w:val="00CA62FE"/>
    <w:rsid w:val="00CA6483"/>
    <w:rsid w:val="00CB289A"/>
    <w:rsid w:val="00CB2BB9"/>
    <w:rsid w:val="00CB3C47"/>
    <w:rsid w:val="00CB4787"/>
    <w:rsid w:val="00CB5BA5"/>
    <w:rsid w:val="00CB7E8A"/>
    <w:rsid w:val="00CB7EBF"/>
    <w:rsid w:val="00CC0171"/>
    <w:rsid w:val="00CD5BBB"/>
    <w:rsid w:val="00CD7B46"/>
    <w:rsid w:val="00CE3F6D"/>
    <w:rsid w:val="00CE6441"/>
    <w:rsid w:val="00CE66CB"/>
    <w:rsid w:val="00CE6FD7"/>
    <w:rsid w:val="00CF2188"/>
    <w:rsid w:val="00CF30DD"/>
    <w:rsid w:val="00CF46BA"/>
    <w:rsid w:val="00CF47E8"/>
    <w:rsid w:val="00CF5197"/>
    <w:rsid w:val="00CF6458"/>
    <w:rsid w:val="00CF6DC4"/>
    <w:rsid w:val="00CF7198"/>
    <w:rsid w:val="00CF7722"/>
    <w:rsid w:val="00D01BB9"/>
    <w:rsid w:val="00D033B4"/>
    <w:rsid w:val="00D03F91"/>
    <w:rsid w:val="00D06058"/>
    <w:rsid w:val="00D070F5"/>
    <w:rsid w:val="00D1170E"/>
    <w:rsid w:val="00D129C4"/>
    <w:rsid w:val="00D13EDC"/>
    <w:rsid w:val="00D14D40"/>
    <w:rsid w:val="00D2106E"/>
    <w:rsid w:val="00D22B99"/>
    <w:rsid w:val="00D237BE"/>
    <w:rsid w:val="00D2434F"/>
    <w:rsid w:val="00D26B16"/>
    <w:rsid w:val="00D34D2F"/>
    <w:rsid w:val="00D355A7"/>
    <w:rsid w:val="00D37065"/>
    <w:rsid w:val="00D421F1"/>
    <w:rsid w:val="00D46684"/>
    <w:rsid w:val="00D46AA1"/>
    <w:rsid w:val="00D51588"/>
    <w:rsid w:val="00D52382"/>
    <w:rsid w:val="00D562F8"/>
    <w:rsid w:val="00D6199F"/>
    <w:rsid w:val="00D6203B"/>
    <w:rsid w:val="00D65309"/>
    <w:rsid w:val="00D6794E"/>
    <w:rsid w:val="00D727D2"/>
    <w:rsid w:val="00D72945"/>
    <w:rsid w:val="00D732AD"/>
    <w:rsid w:val="00D73C67"/>
    <w:rsid w:val="00D75730"/>
    <w:rsid w:val="00D80BB8"/>
    <w:rsid w:val="00D848D3"/>
    <w:rsid w:val="00D852A8"/>
    <w:rsid w:val="00D85889"/>
    <w:rsid w:val="00D86A99"/>
    <w:rsid w:val="00D911B3"/>
    <w:rsid w:val="00D9167E"/>
    <w:rsid w:val="00D94270"/>
    <w:rsid w:val="00D94F32"/>
    <w:rsid w:val="00D970DC"/>
    <w:rsid w:val="00D972C5"/>
    <w:rsid w:val="00DA3AF8"/>
    <w:rsid w:val="00DA5986"/>
    <w:rsid w:val="00DA5F37"/>
    <w:rsid w:val="00DB0FC7"/>
    <w:rsid w:val="00DB4715"/>
    <w:rsid w:val="00DB7000"/>
    <w:rsid w:val="00DC1F07"/>
    <w:rsid w:val="00DC46B7"/>
    <w:rsid w:val="00DC62C5"/>
    <w:rsid w:val="00DC7376"/>
    <w:rsid w:val="00DC7D98"/>
    <w:rsid w:val="00DD0061"/>
    <w:rsid w:val="00DD41F8"/>
    <w:rsid w:val="00DD45FE"/>
    <w:rsid w:val="00DD4BE3"/>
    <w:rsid w:val="00DD50A2"/>
    <w:rsid w:val="00DE0024"/>
    <w:rsid w:val="00DE1474"/>
    <w:rsid w:val="00DE1C02"/>
    <w:rsid w:val="00DE2B03"/>
    <w:rsid w:val="00DE5532"/>
    <w:rsid w:val="00DE74AA"/>
    <w:rsid w:val="00DE7519"/>
    <w:rsid w:val="00DF47F8"/>
    <w:rsid w:val="00E0048B"/>
    <w:rsid w:val="00E0331F"/>
    <w:rsid w:val="00E06DDC"/>
    <w:rsid w:val="00E07ACB"/>
    <w:rsid w:val="00E1475F"/>
    <w:rsid w:val="00E16BB6"/>
    <w:rsid w:val="00E178C8"/>
    <w:rsid w:val="00E23937"/>
    <w:rsid w:val="00E251C0"/>
    <w:rsid w:val="00E30166"/>
    <w:rsid w:val="00E30DD8"/>
    <w:rsid w:val="00E3547B"/>
    <w:rsid w:val="00E4005F"/>
    <w:rsid w:val="00E40B79"/>
    <w:rsid w:val="00E41D97"/>
    <w:rsid w:val="00E420F6"/>
    <w:rsid w:val="00E455B2"/>
    <w:rsid w:val="00E4673C"/>
    <w:rsid w:val="00E47EF2"/>
    <w:rsid w:val="00E544E7"/>
    <w:rsid w:val="00E54C41"/>
    <w:rsid w:val="00E57D78"/>
    <w:rsid w:val="00E600D8"/>
    <w:rsid w:val="00E607B6"/>
    <w:rsid w:val="00E629D5"/>
    <w:rsid w:val="00E636C0"/>
    <w:rsid w:val="00E67792"/>
    <w:rsid w:val="00E70F65"/>
    <w:rsid w:val="00E71D66"/>
    <w:rsid w:val="00E745D1"/>
    <w:rsid w:val="00E763A4"/>
    <w:rsid w:val="00E7671A"/>
    <w:rsid w:val="00E77383"/>
    <w:rsid w:val="00E80F1B"/>
    <w:rsid w:val="00E82FA9"/>
    <w:rsid w:val="00E83ADF"/>
    <w:rsid w:val="00E85890"/>
    <w:rsid w:val="00E864E9"/>
    <w:rsid w:val="00E87C93"/>
    <w:rsid w:val="00E87CEB"/>
    <w:rsid w:val="00E87E41"/>
    <w:rsid w:val="00E94F4B"/>
    <w:rsid w:val="00E95809"/>
    <w:rsid w:val="00EA07B8"/>
    <w:rsid w:val="00EA07D9"/>
    <w:rsid w:val="00EA5239"/>
    <w:rsid w:val="00EB0714"/>
    <w:rsid w:val="00EB14B1"/>
    <w:rsid w:val="00EB28E0"/>
    <w:rsid w:val="00EB3173"/>
    <w:rsid w:val="00EB32E6"/>
    <w:rsid w:val="00EB3F58"/>
    <w:rsid w:val="00EB6293"/>
    <w:rsid w:val="00EB68C4"/>
    <w:rsid w:val="00EB7DCD"/>
    <w:rsid w:val="00EC1D55"/>
    <w:rsid w:val="00EC3CB9"/>
    <w:rsid w:val="00EC6497"/>
    <w:rsid w:val="00EC69DD"/>
    <w:rsid w:val="00ED2B00"/>
    <w:rsid w:val="00ED42F8"/>
    <w:rsid w:val="00ED5538"/>
    <w:rsid w:val="00EE0963"/>
    <w:rsid w:val="00EE1076"/>
    <w:rsid w:val="00EE4C0B"/>
    <w:rsid w:val="00EE6803"/>
    <w:rsid w:val="00EE69F8"/>
    <w:rsid w:val="00EE7032"/>
    <w:rsid w:val="00EF1B13"/>
    <w:rsid w:val="00EF605F"/>
    <w:rsid w:val="00EF612B"/>
    <w:rsid w:val="00F01839"/>
    <w:rsid w:val="00F02AAD"/>
    <w:rsid w:val="00F0494C"/>
    <w:rsid w:val="00F05287"/>
    <w:rsid w:val="00F057B6"/>
    <w:rsid w:val="00F05FD2"/>
    <w:rsid w:val="00F06FDD"/>
    <w:rsid w:val="00F07253"/>
    <w:rsid w:val="00F127D6"/>
    <w:rsid w:val="00F1681A"/>
    <w:rsid w:val="00F16F12"/>
    <w:rsid w:val="00F21121"/>
    <w:rsid w:val="00F21603"/>
    <w:rsid w:val="00F221A1"/>
    <w:rsid w:val="00F22B4A"/>
    <w:rsid w:val="00F23599"/>
    <w:rsid w:val="00F26B69"/>
    <w:rsid w:val="00F26BFC"/>
    <w:rsid w:val="00F3367E"/>
    <w:rsid w:val="00F3492F"/>
    <w:rsid w:val="00F3633D"/>
    <w:rsid w:val="00F37A24"/>
    <w:rsid w:val="00F414AC"/>
    <w:rsid w:val="00F43871"/>
    <w:rsid w:val="00F443C1"/>
    <w:rsid w:val="00F47405"/>
    <w:rsid w:val="00F47C6D"/>
    <w:rsid w:val="00F53D38"/>
    <w:rsid w:val="00F53D60"/>
    <w:rsid w:val="00F55A27"/>
    <w:rsid w:val="00F56874"/>
    <w:rsid w:val="00F56E98"/>
    <w:rsid w:val="00F5728D"/>
    <w:rsid w:val="00F57C92"/>
    <w:rsid w:val="00F60C8C"/>
    <w:rsid w:val="00F61E84"/>
    <w:rsid w:val="00F62155"/>
    <w:rsid w:val="00F634B3"/>
    <w:rsid w:val="00F641CF"/>
    <w:rsid w:val="00F6485D"/>
    <w:rsid w:val="00F66ECD"/>
    <w:rsid w:val="00F7180E"/>
    <w:rsid w:val="00F739CA"/>
    <w:rsid w:val="00F7429B"/>
    <w:rsid w:val="00F82DC2"/>
    <w:rsid w:val="00F831FE"/>
    <w:rsid w:val="00F84488"/>
    <w:rsid w:val="00F84D3D"/>
    <w:rsid w:val="00F86328"/>
    <w:rsid w:val="00F900AC"/>
    <w:rsid w:val="00F95CBE"/>
    <w:rsid w:val="00FA1082"/>
    <w:rsid w:val="00FA1C20"/>
    <w:rsid w:val="00FA1D88"/>
    <w:rsid w:val="00FA3649"/>
    <w:rsid w:val="00FA635A"/>
    <w:rsid w:val="00FB00D5"/>
    <w:rsid w:val="00FB454D"/>
    <w:rsid w:val="00FB4944"/>
    <w:rsid w:val="00FB6625"/>
    <w:rsid w:val="00FB7279"/>
    <w:rsid w:val="00FC269D"/>
    <w:rsid w:val="00FC3DC5"/>
    <w:rsid w:val="00FC4DAB"/>
    <w:rsid w:val="00FC68B3"/>
    <w:rsid w:val="00FC6BB2"/>
    <w:rsid w:val="00FC7053"/>
    <w:rsid w:val="00FD13E9"/>
    <w:rsid w:val="00FD280D"/>
    <w:rsid w:val="00FD7276"/>
    <w:rsid w:val="00FD73B7"/>
    <w:rsid w:val="00FE4F51"/>
    <w:rsid w:val="00FE5089"/>
    <w:rsid w:val="00FF36DD"/>
    <w:rsid w:val="00FF3BF4"/>
    <w:rsid w:val="00FF4B68"/>
    <w:rsid w:val="00FF5765"/>
    <w:rsid w:val="00FF6B09"/>
    <w:rsid w:val="00FF6FDA"/>
    <w:rsid w:val="00FF72BC"/>
    <w:rsid w:val="00FF73DE"/>
    <w:rsid w:val="00FF7E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7944"/>
  <w15:chartTrackingRefBased/>
  <w15:docId w15:val="{019F0AA6-6812-408B-B9A4-B5C06F3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60C8C"/>
    <w:pPr>
      <w:keepNext/>
      <w:keepLines/>
      <w:numPr>
        <w:numId w:val="18"/>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y"/>
    <w:next w:val="Normlny"/>
    <w:link w:val="Nadpis2Char"/>
    <w:uiPriority w:val="9"/>
    <w:unhideWhenUsed/>
    <w:qFormat/>
    <w:rsid w:val="003933C3"/>
    <w:pPr>
      <w:keepNext/>
      <w:keepLines/>
      <w:numPr>
        <w:ilvl w:val="1"/>
        <w:numId w:val="38"/>
      </w:numPr>
      <w:spacing w:before="40" w:after="0"/>
      <w:outlineLvl w:val="1"/>
    </w:pPr>
    <w:rPr>
      <w:rFonts w:asciiTheme="majorHAnsi" w:eastAsiaTheme="majorEastAsia" w:hAnsiTheme="majorHAnsi" w:cstheme="majorBidi"/>
      <w:b/>
      <w:color w:val="2E74B5" w:themeColor="accent1" w:themeShade="BF"/>
      <w:sz w:val="26"/>
      <w:szCs w:val="26"/>
    </w:rPr>
  </w:style>
  <w:style w:type="paragraph" w:styleId="Nadpis3">
    <w:name w:val="heading 3"/>
    <w:basedOn w:val="Normlny"/>
    <w:next w:val="Normlny"/>
    <w:link w:val="Nadpis3Char"/>
    <w:uiPriority w:val="9"/>
    <w:unhideWhenUsed/>
    <w:qFormat/>
    <w:rsid w:val="00F60C8C"/>
    <w:pPr>
      <w:keepNext/>
      <w:keepLines/>
      <w:numPr>
        <w:ilvl w:val="2"/>
        <w:numId w:val="18"/>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Nadpis4">
    <w:name w:val="heading 4"/>
    <w:basedOn w:val="Normlny"/>
    <w:next w:val="Normlny"/>
    <w:link w:val="Nadpis4Char"/>
    <w:uiPriority w:val="9"/>
    <w:semiHidden/>
    <w:unhideWhenUsed/>
    <w:qFormat/>
    <w:rsid w:val="00F60C8C"/>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F60C8C"/>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F60C8C"/>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F60C8C"/>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F60C8C"/>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60C8C"/>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2027"/>
    <w:pPr>
      <w:ind w:left="720"/>
      <w:contextualSpacing/>
    </w:pPr>
  </w:style>
  <w:style w:type="paragraph" w:styleId="Hlavika">
    <w:name w:val="header"/>
    <w:basedOn w:val="Normlny"/>
    <w:link w:val="HlavikaChar"/>
    <w:uiPriority w:val="99"/>
    <w:unhideWhenUsed/>
    <w:rsid w:val="007057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5735"/>
  </w:style>
  <w:style w:type="paragraph" w:styleId="Pta">
    <w:name w:val="footer"/>
    <w:basedOn w:val="Normlny"/>
    <w:link w:val="PtaChar"/>
    <w:uiPriority w:val="99"/>
    <w:unhideWhenUsed/>
    <w:rsid w:val="00705735"/>
    <w:pPr>
      <w:tabs>
        <w:tab w:val="center" w:pos="4536"/>
        <w:tab w:val="right" w:pos="9072"/>
      </w:tabs>
      <w:spacing w:after="0" w:line="240" w:lineRule="auto"/>
    </w:pPr>
  </w:style>
  <w:style w:type="character" w:customStyle="1" w:styleId="PtaChar">
    <w:name w:val="Päta Char"/>
    <w:basedOn w:val="Predvolenpsmoodseku"/>
    <w:link w:val="Pta"/>
    <w:uiPriority w:val="99"/>
    <w:rsid w:val="00705735"/>
  </w:style>
  <w:style w:type="character" w:styleId="Hypertextovprepojenie">
    <w:name w:val="Hyperlink"/>
    <w:uiPriority w:val="99"/>
    <w:rsid w:val="00EA07D9"/>
    <w:rPr>
      <w:rFonts w:cs="Times New Roman"/>
      <w:color w:val="0000FF"/>
      <w:u w:val="single"/>
    </w:rPr>
  </w:style>
  <w:style w:type="character" w:styleId="PouitHypertextovPrepojenie">
    <w:name w:val="FollowedHyperlink"/>
    <w:basedOn w:val="Predvolenpsmoodseku"/>
    <w:uiPriority w:val="99"/>
    <w:semiHidden/>
    <w:unhideWhenUsed/>
    <w:rsid w:val="00B7608F"/>
    <w:rPr>
      <w:color w:val="954F72" w:themeColor="followedHyperlink"/>
      <w:u w:val="single"/>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FD280D"/>
    <w:pPr>
      <w:spacing w:after="0" w:line="240" w:lineRule="auto"/>
      <w:jc w:val="both"/>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FD280D"/>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FD280D"/>
    <w:rPr>
      <w:vertAlign w:val="superscript"/>
    </w:rPr>
  </w:style>
  <w:style w:type="paragraph" w:customStyle="1" w:styleId="Char2">
    <w:name w:val="Char2"/>
    <w:basedOn w:val="Normlny"/>
    <w:link w:val="Odkaznapoznmkupodiarou"/>
    <w:uiPriority w:val="99"/>
    <w:rsid w:val="00FD280D"/>
    <w:pPr>
      <w:spacing w:line="240" w:lineRule="exact"/>
    </w:pPr>
    <w:rPr>
      <w:vertAlign w:val="superscript"/>
    </w:rPr>
  </w:style>
  <w:style w:type="character" w:customStyle="1" w:styleId="Nadpis1Char">
    <w:name w:val="Nadpis 1 Char"/>
    <w:basedOn w:val="Predvolenpsmoodseku"/>
    <w:link w:val="Nadpis1"/>
    <w:uiPriority w:val="9"/>
    <w:rsid w:val="00F60C8C"/>
    <w:rPr>
      <w:rFonts w:asciiTheme="majorHAnsi" w:eastAsiaTheme="majorEastAsia" w:hAnsiTheme="majorHAnsi" w:cstheme="majorBidi"/>
      <w:b/>
      <w:color w:val="2E74B5" w:themeColor="accent1" w:themeShade="BF"/>
      <w:sz w:val="32"/>
      <w:szCs w:val="32"/>
    </w:rPr>
  </w:style>
  <w:style w:type="paragraph" w:styleId="Hlavikaobsahu">
    <w:name w:val="TOC Heading"/>
    <w:basedOn w:val="Nadpis1"/>
    <w:next w:val="Normlny"/>
    <w:uiPriority w:val="39"/>
    <w:unhideWhenUsed/>
    <w:qFormat/>
    <w:rsid w:val="00655969"/>
    <w:pPr>
      <w:outlineLvl w:val="9"/>
    </w:pPr>
    <w:rPr>
      <w:lang w:eastAsia="sk-SK"/>
    </w:rPr>
  </w:style>
  <w:style w:type="character" w:customStyle="1" w:styleId="Nadpis2Char">
    <w:name w:val="Nadpis 2 Char"/>
    <w:basedOn w:val="Predvolenpsmoodseku"/>
    <w:link w:val="Nadpis2"/>
    <w:uiPriority w:val="9"/>
    <w:rsid w:val="003933C3"/>
    <w:rPr>
      <w:rFonts w:asciiTheme="majorHAnsi" w:eastAsiaTheme="majorEastAsia" w:hAnsiTheme="majorHAnsi" w:cstheme="majorBidi"/>
      <w:b/>
      <w:color w:val="2E74B5" w:themeColor="accent1" w:themeShade="BF"/>
      <w:sz w:val="26"/>
      <w:szCs w:val="26"/>
    </w:rPr>
  </w:style>
  <w:style w:type="paragraph" w:styleId="Obsah2">
    <w:name w:val="toc 2"/>
    <w:basedOn w:val="Normlny"/>
    <w:next w:val="Normlny"/>
    <w:autoRedefine/>
    <w:uiPriority w:val="39"/>
    <w:unhideWhenUsed/>
    <w:rsid w:val="00655969"/>
    <w:pPr>
      <w:spacing w:after="100"/>
      <w:ind w:left="220"/>
    </w:pPr>
  </w:style>
  <w:style w:type="paragraph" w:styleId="Obsah1">
    <w:name w:val="toc 1"/>
    <w:basedOn w:val="Normlny"/>
    <w:next w:val="Normlny"/>
    <w:autoRedefine/>
    <w:uiPriority w:val="39"/>
    <w:unhideWhenUsed/>
    <w:rsid w:val="00E71D66"/>
    <w:pPr>
      <w:tabs>
        <w:tab w:val="left" w:pos="440"/>
        <w:tab w:val="right" w:leader="dot" w:pos="9062"/>
      </w:tabs>
      <w:spacing w:after="100"/>
    </w:pPr>
  </w:style>
  <w:style w:type="paragraph" w:customStyle="1" w:styleId="Default">
    <w:name w:val="Default"/>
    <w:rsid w:val="00A4110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0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yodkaz">
    <w:name w:val="Intense Reference"/>
    <w:basedOn w:val="Predvolenpsmoodseku"/>
    <w:uiPriority w:val="32"/>
    <w:qFormat/>
    <w:rsid w:val="0017739E"/>
    <w:rPr>
      <w:b/>
      <w:bCs/>
      <w:smallCaps/>
      <w:color w:val="5B9BD5" w:themeColor="accent1"/>
      <w:spacing w:val="5"/>
    </w:rPr>
  </w:style>
  <w:style w:type="character" w:styleId="Odkaznakomentr">
    <w:name w:val="annotation reference"/>
    <w:basedOn w:val="Predvolenpsmoodseku"/>
    <w:uiPriority w:val="99"/>
    <w:semiHidden/>
    <w:unhideWhenUsed/>
    <w:rsid w:val="00C670CF"/>
    <w:rPr>
      <w:sz w:val="16"/>
      <w:szCs w:val="16"/>
    </w:rPr>
  </w:style>
  <w:style w:type="paragraph" w:styleId="Textkomentra">
    <w:name w:val="annotation text"/>
    <w:basedOn w:val="Normlny"/>
    <w:link w:val="TextkomentraChar"/>
    <w:uiPriority w:val="99"/>
    <w:semiHidden/>
    <w:unhideWhenUsed/>
    <w:rsid w:val="00C670CF"/>
    <w:pPr>
      <w:spacing w:line="240" w:lineRule="auto"/>
    </w:pPr>
    <w:rPr>
      <w:sz w:val="20"/>
      <w:szCs w:val="20"/>
    </w:rPr>
  </w:style>
  <w:style w:type="character" w:customStyle="1" w:styleId="TextkomentraChar">
    <w:name w:val="Text komentára Char"/>
    <w:basedOn w:val="Predvolenpsmoodseku"/>
    <w:link w:val="Textkomentra"/>
    <w:uiPriority w:val="99"/>
    <w:semiHidden/>
    <w:rsid w:val="00C670CF"/>
    <w:rPr>
      <w:sz w:val="20"/>
      <w:szCs w:val="20"/>
    </w:rPr>
  </w:style>
  <w:style w:type="paragraph" w:styleId="Predmetkomentra">
    <w:name w:val="annotation subject"/>
    <w:basedOn w:val="Textkomentra"/>
    <w:next w:val="Textkomentra"/>
    <w:link w:val="PredmetkomentraChar"/>
    <w:uiPriority w:val="99"/>
    <w:semiHidden/>
    <w:unhideWhenUsed/>
    <w:rsid w:val="00C670CF"/>
    <w:rPr>
      <w:b/>
      <w:bCs/>
    </w:rPr>
  </w:style>
  <w:style w:type="character" w:customStyle="1" w:styleId="PredmetkomentraChar">
    <w:name w:val="Predmet komentára Char"/>
    <w:basedOn w:val="TextkomentraChar"/>
    <w:link w:val="Predmetkomentra"/>
    <w:uiPriority w:val="99"/>
    <w:semiHidden/>
    <w:rsid w:val="00C670CF"/>
    <w:rPr>
      <w:b/>
      <w:bCs/>
      <w:sz w:val="20"/>
      <w:szCs w:val="20"/>
    </w:rPr>
  </w:style>
  <w:style w:type="paragraph" w:styleId="Textbubliny">
    <w:name w:val="Balloon Text"/>
    <w:basedOn w:val="Normlny"/>
    <w:link w:val="TextbublinyChar"/>
    <w:uiPriority w:val="99"/>
    <w:semiHidden/>
    <w:unhideWhenUsed/>
    <w:rsid w:val="00C670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70CF"/>
    <w:rPr>
      <w:rFonts w:ascii="Segoe UI" w:hAnsi="Segoe UI" w:cs="Segoe UI"/>
      <w:sz w:val="18"/>
      <w:szCs w:val="18"/>
    </w:rPr>
  </w:style>
  <w:style w:type="character" w:customStyle="1" w:styleId="Nadpis3Char">
    <w:name w:val="Nadpis 3 Char"/>
    <w:basedOn w:val="Predvolenpsmoodseku"/>
    <w:link w:val="Nadpis3"/>
    <w:uiPriority w:val="9"/>
    <w:rsid w:val="00F60C8C"/>
    <w:rPr>
      <w:rFonts w:asciiTheme="majorHAnsi" w:eastAsiaTheme="majorEastAsia" w:hAnsiTheme="majorHAnsi" w:cstheme="majorBidi"/>
      <w:b/>
      <w:color w:val="1F4D78" w:themeColor="accent1" w:themeShade="7F"/>
      <w:sz w:val="24"/>
      <w:szCs w:val="24"/>
    </w:rPr>
  </w:style>
  <w:style w:type="paragraph" w:styleId="Obsah3">
    <w:name w:val="toc 3"/>
    <w:basedOn w:val="Normlny"/>
    <w:next w:val="Normlny"/>
    <w:autoRedefine/>
    <w:uiPriority w:val="39"/>
    <w:unhideWhenUsed/>
    <w:rsid w:val="00DC46B7"/>
    <w:pPr>
      <w:spacing w:after="100"/>
      <w:ind w:left="440"/>
    </w:pPr>
  </w:style>
  <w:style w:type="paragraph" w:styleId="Normlnywebov">
    <w:name w:val="Normal (Web)"/>
    <w:basedOn w:val="Normlny"/>
    <w:uiPriority w:val="99"/>
    <w:semiHidden/>
    <w:unhideWhenUsed/>
    <w:rsid w:val="00034BA5"/>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Revzia">
    <w:name w:val="Revision"/>
    <w:hidden/>
    <w:uiPriority w:val="99"/>
    <w:semiHidden/>
    <w:rsid w:val="00797509"/>
    <w:pPr>
      <w:spacing w:after="0" w:line="240" w:lineRule="auto"/>
    </w:pPr>
  </w:style>
  <w:style w:type="character" w:customStyle="1" w:styleId="Nadpis4Char">
    <w:name w:val="Nadpis 4 Char"/>
    <w:basedOn w:val="Predvolenpsmoodseku"/>
    <w:link w:val="Nadpis4"/>
    <w:uiPriority w:val="9"/>
    <w:semiHidden/>
    <w:rsid w:val="00F60C8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F60C8C"/>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F60C8C"/>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F60C8C"/>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F60C8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F60C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5710">
      <w:bodyDiv w:val="1"/>
      <w:marLeft w:val="0"/>
      <w:marRight w:val="0"/>
      <w:marTop w:val="0"/>
      <w:marBottom w:val="0"/>
      <w:divBdr>
        <w:top w:val="none" w:sz="0" w:space="0" w:color="auto"/>
        <w:left w:val="none" w:sz="0" w:space="0" w:color="auto"/>
        <w:bottom w:val="none" w:sz="0" w:space="0" w:color="auto"/>
        <w:right w:val="none" w:sz="0" w:space="0" w:color="auto"/>
      </w:divBdr>
      <w:divsChild>
        <w:div w:id="997078440">
          <w:marLeft w:val="0"/>
          <w:marRight w:val="0"/>
          <w:marTop w:val="100"/>
          <w:marBottom w:val="100"/>
          <w:divBdr>
            <w:top w:val="none" w:sz="0" w:space="0" w:color="auto"/>
            <w:left w:val="none" w:sz="0" w:space="0" w:color="auto"/>
            <w:bottom w:val="none" w:sz="0" w:space="0" w:color="auto"/>
            <w:right w:val="none" w:sz="0" w:space="0" w:color="auto"/>
          </w:divBdr>
          <w:divsChild>
            <w:div w:id="1215696091">
              <w:marLeft w:val="0"/>
              <w:marRight w:val="0"/>
              <w:marTop w:val="225"/>
              <w:marBottom w:val="750"/>
              <w:divBdr>
                <w:top w:val="none" w:sz="0" w:space="0" w:color="auto"/>
                <w:left w:val="none" w:sz="0" w:space="0" w:color="auto"/>
                <w:bottom w:val="none" w:sz="0" w:space="0" w:color="auto"/>
                <w:right w:val="none" w:sz="0" w:space="0" w:color="auto"/>
              </w:divBdr>
              <w:divsChild>
                <w:div w:id="630750509">
                  <w:marLeft w:val="0"/>
                  <w:marRight w:val="0"/>
                  <w:marTop w:val="0"/>
                  <w:marBottom w:val="0"/>
                  <w:divBdr>
                    <w:top w:val="none" w:sz="0" w:space="0" w:color="auto"/>
                    <w:left w:val="none" w:sz="0" w:space="0" w:color="auto"/>
                    <w:bottom w:val="none" w:sz="0" w:space="0" w:color="auto"/>
                    <w:right w:val="none" w:sz="0" w:space="0" w:color="auto"/>
                  </w:divBdr>
                  <w:divsChild>
                    <w:div w:id="1049232035">
                      <w:marLeft w:val="0"/>
                      <w:marRight w:val="0"/>
                      <w:marTop w:val="0"/>
                      <w:marBottom w:val="0"/>
                      <w:divBdr>
                        <w:top w:val="none" w:sz="0" w:space="0" w:color="auto"/>
                        <w:left w:val="none" w:sz="0" w:space="0" w:color="auto"/>
                        <w:bottom w:val="none" w:sz="0" w:space="0" w:color="auto"/>
                        <w:right w:val="none" w:sz="0" w:space="0" w:color="auto"/>
                      </w:divBdr>
                      <w:divsChild>
                        <w:div w:id="623999853">
                          <w:marLeft w:val="0"/>
                          <w:marRight w:val="0"/>
                          <w:marTop w:val="0"/>
                          <w:marBottom w:val="0"/>
                          <w:divBdr>
                            <w:top w:val="none" w:sz="0" w:space="0" w:color="auto"/>
                            <w:left w:val="none" w:sz="0" w:space="0" w:color="auto"/>
                            <w:bottom w:val="none" w:sz="0" w:space="0" w:color="auto"/>
                            <w:right w:val="none" w:sz="0" w:space="0" w:color="auto"/>
                          </w:divBdr>
                          <w:divsChild>
                            <w:div w:id="1114325024">
                              <w:marLeft w:val="0"/>
                              <w:marRight w:val="0"/>
                              <w:marTop w:val="0"/>
                              <w:marBottom w:val="0"/>
                              <w:divBdr>
                                <w:top w:val="none" w:sz="0" w:space="0" w:color="auto"/>
                                <w:left w:val="none" w:sz="0" w:space="0" w:color="auto"/>
                                <w:bottom w:val="none" w:sz="0" w:space="0" w:color="auto"/>
                                <w:right w:val="none" w:sz="0" w:space="0" w:color="auto"/>
                              </w:divBdr>
                              <w:divsChild>
                                <w:div w:id="433551934">
                                  <w:marLeft w:val="0"/>
                                  <w:marRight w:val="0"/>
                                  <w:marTop w:val="0"/>
                                  <w:marBottom w:val="0"/>
                                  <w:divBdr>
                                    <w:top w:val="none" w:sz="0" w:space="0" w:color="auto"/>
                                    <w:left w:val="none" w:sz="0" w:space="0" w:color="auto"/>
                                    <w:bottom w:val="none" w:sz="0" w:space="0" w:color="auto"/>
                                    <w:right w:val="none" w:sz="0" w:space="0" w:color="auto"/>
                                  </w:divBdr>
                                  <w:divsChild>
                                    <w:div w:id="230892537">
                                      <w:marLeft w:val="0"/>
                                      <w:marRight w:val="0"/>
                                      <w:marTop w:val="0"/>
                                      <w:marBottom w:val="0"/>
                                      <w:divBdr>
                                        <w:top w:val="none" w:sz="0" w:space="0" w:color="auto"/>
                                        <w:left w:val="none" w:sz="0" w:space="0" w:color="auto"/>
                                        <w:bottom w:val="none" w:sz="0" w:space="0" w:color="auto"/>
                                        <w:right w:val="none" w:sz="0" w:space="0" w:color="auto"/>
                                      </w:divBdr>
                                      <w:divsChild>
                                        <w:div w:id="1907302156">
                                          <w:marLeft w:val="0"/>
                                          <w:marRight w:val="0"/>
                                          <w:marTop w:val="0"/>
                                          <w:marBottom w:val="0"/>
                                          <w:divBdr>
                                            <w:top w:val="none" w:sz="0" w:space="0" w:color="auto"/>
                                            <w:left w:val="none" w:sz="0" w:space="0" w:color="auto"/>
                                            <w:bottom w:val="none" w:sz="0" w:space="0" w:color="auto"/>
                                            <w:right w:val="none" w:sz="0" w:space="0" w:color="auto"/>
                                          </w:divBdr>
                                          <w:divsChild>
                                            <w:div w:id="1276256982">
                                              <w:marLeft w:val="0"/>
                                              <w:marRight w:val="0"/>
                                              <w:marTop w:val="0"/>
                                              <w:marBottom w:val="0"/>
                                              <w:divBdr>
                                                <w:top w:val="none" w:sz="0" w:space="0" w:color="auto"/>
                                                <w:left w:val="none" w:sz="0" w:space="0" w:color="auto"/>
                                                <w:bottom w:val="none" w:sz="0" w:space="0" w:color="auto"/>
                                                <w:right w:val="none" w:sz="0" w:space="0" w:color="auto"/>
                                              </w:divBdr>
                                              <w:divsChild>
                                                <w:div w:id="1137333586">
                                                  <w:marLeft w:val="0"/>
                                                  <w:marRight w:val="0"/>
                                                  <w:marTop w:val="0"/>
                                                  <w:marBottom w:val="0"/>
                                                  <w:divBdr>
                                                    <w:top w:val="none" w:sz="0" w:space="0" w:color="auto"/>
                                                    <w:left w:val="none" w:sz="0" w:space="0" w:color="auto"/>
                                                    <w:bottom w:val="none" w:sz="0" w:space="0" w:color="auto"/>
                                                    <w:right w:val="none" w:sz="0" w:space="0" w:color="auto"/>
                                                  </w:divBdr>
                                                  <w:divsChild>
                                                    <w:div w:id="103154843">
                                                      <w:marLeft w:val="0"/>
                                                      <w:marRight w:val="0"/>
                                                      <w:marTop w:val="0"/>
                                                      <w:marBottom w:val="0"/>
                                                      <w:divBdr>
                                                        <w:top w:val="none" w:sz="0" w:space="0" w:color="auto"/>
                                                        <w:left w:val="none" w:sz="0" w:space="0" w:color="auto"/>
                                                        <w:bottom w:val="none" w:sz="0" w:space="0" w:color="auto"/>
                                                        <w:right w:val="none" w:sz="0" w:space="0" w:color="auto"/>
                                                      </w:divBdr>
                                                      <w:divsChild>
                                                        <w:div w:id="1082871410">
                                                          <w:marLeft w:val="0"/>
                                                          <w:marRight w:val="0"/>
                                                          <w:marTop w:val="0"/>
                                                          <w:marBottom w:val="0"/>
                                                          <w:divBdr>
                                                            <w:top w:val="none" w:sz="0" w:space="0" w:color="auto"/>
                                                            <w:left w:val="none" w:sz="0" w:space="0" w:color="auto"/>
                                                            <w:bottom w:val="none" w:sz="0" w:space="0" w:color="auto"/>
                                                            <w:right w:val="none" w:sz="0" w:space="0" w:color="auto"/>
                                                          </w:divBdr>
                                                          <w:divsChild>
                                                            <w:div w:id="1539705371">
                                                              <w:marLeft w:val="0"/>
                                                              <w:marRight w:val="0"/>
                                                              <w:marTop w:val="0"/>
                                                              <w:marBottom w:val="0"/>
                                                              <w:divBdr>
                                                                <w:top w:val="none" w:sz="0" w:space="0" w:color="auto"/>
                                                                <w:left w:val="none" w:sz="0" w:space="0" w:color="auto"/>
                                                                <w:bottom w:val="none" w:sz="0" w:space="0" w:color="auto"/>
                                                                <w:right w:val="none" w:sz="0" w:space="0" w:color="auto"/>
                                                              </w:divBdr>
                                                              <w:divsChild>
                                                                <w:div w:id="101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933412">
      <w:bodyDiv w:val="1"/>
      <w:marLeft w:val="0"/>
      <w:marRight w:val="0"/>
      <w:marTop w:val="0"/>
      <w:marBottom w:val="0"/>
      <w:divBdr>
        <w:top w:val="none" w:sz="0" w:space="0" w:color="auto"/>
        <w:left w:val="none" w:sz="0" w:space="0" w:color="auto"/>
        <w:bottom w:val="none" w:sz="0" w:space="0" w:color="auto"/>
        <w:right w:val="none" w:sz="0" w:space="0" w:color="auto"/>
      </w:divBdr>
      <w:divsChild>
        <w:div w:id="1071738329">
          <w:marLeft w:val="0"/>
          <w:marRight w:val="0"/>
          <w:marTop w:val="100"/>
          <w:marBottom w:val="100"/>
          <w:divBdr>
            <w:top w:val="none" w:sz="0" w:space="0" w:color="auto"/>
            <w:left w:val="none" w:sz="0" w:space="0" w:color="auto"/>
            <w:bottom w:val="none" w:sz="0" w:space="0" w:color="auto"/>
            <w:right w:val="none" w:sz="0" w:space="0" w:color="auto"/>
          </w:divBdr>
          <w:divsChild>
            <w:div w:id="1439715999">
              <w:marLeft w:val="0"/>
              <w:marRight w:val="0"/>
              <w:marTop w:val="225"/>
              <w:marBottom w:val="750"/>
              <w:divBdr>
                <w:top w:val="none" w:sz="0" w:space="0" w:color="auto"/>
                <w:left w:val="none" w:sz="0" w:space="0" w:color="auto"/>
                <w:bottom w:val="none" w:sz="0" w:space="0" w:color="auto"/>
                <w:right w:val="none" w:sz="0" w:space="0" w:color="auto"/>
              </w:divBdr>
              <w:divsChild>
                <w:div w:id="669213074">
                  <w:marLeft w:val="0"/>
                  <w:marRight w:val="0"/>
                  <w:marTop w:val="0"/>
                  <w:marBottom w:val="0"/>
                  <w:divBdr>
                    <w:top w:val="none" w:sz="0" w:space="0" w:color="auto"/>
                    <w:left w:val="none" w:sz="0" w:space="0" w:color="auto"/>
                    <w:bottom w:val="none" w:sz="0" w:space="0" w:color="auto"/>
                    <w:right w:val="none" w:sz="0" w:space="0" w:color="auto"/>
                  </w:divBdr>
                  <w:divsChild>
                    <w:div w:id="948704515">
                      <w:marLeft w:val="0"/>
                      <w:marRight w:val="0"/>
                      <w:marTop w:val="0"/>
                      <w:marBottom w:val="0"/>
                      <w:divBdr>
                        <w:top w:val="none" w:sz="0" w:space="0" w:color="auto"/>
                        <w:left w:val="none" w:sz="0" w:space="0" w:color="auto"/>
                        <w:bottom w:val="none" w:sz="0" w:space="0" w:color="auto"/>
                        <w:right w:val="none" w:sz="0" w:space="0" w:color="auto"/>
                      </w:divBdr>
                      <w:divsChild>
                        <w:div w:id="1415976953">
                          <w:marLeft w:val="0"/>
                          <w:marRight w:val="0"/>
                          <w:marTop w:val="0"/>
                          <w:marBottom w:val="0"/>
                          <w:divBdr>
                            <w:top w:val="none" w:sz="0" w:space="0" w:color="auto"/>
                            <w:left w:val="none" w:sz="0" w:space="0" w:color="auto"/>
                            <w:bottom w:val="none" w:sz="0" w:space="0" w:color="auto"/>
                            <w:right w:val="none" w:sz="0" w:space="0" w:color="auto"/>
                          </w:divBdr>
                          <w:divsChild>
                            <w:div w:id="1881819637">
                              <w:marLeft w:val="0"/>
                              <w:marRight w:val="0"/>
                              <w:marTop w:val="0"/>
                              <w:marBottom w:val="0"/>
                              <w:divBdr>
                                <w:top w:val="none" w:sz="0" w:space="0" w:color="auto"/>
                                <w:left w:val="none" w:sz="0" w:space="0" w:color="auto"/>
                                <w:bottom w:val="none" w:sz="0" w:space="0" w:color="auto"/>
                                <w:right w:val="none" w:sz="0" w:space="0" w:color="auto"/>
                              </w:divBdr>
                              <w:divsChild>
                                <w:div w:id="1468473346">
                                  <w:marLeft w:val="0"/>
                                  <w:marRight w:val="0"/>
                                  <w:marTop w:val="0"/>
                                  <w:marBottom w:val="0"/>
                                  <w:divBdr>
                                    <w:top w:val="none" w:sz="0" w:space="0" w:color="auto"/>
                                    <w:left w:val="none" w:sz="0" w:space="0" w:color="auto"/>
                                    <w:bottom w:val="none" w:sz="0" w:space="0" w:color="auto"/>
                                    <w:right w:val="none" w:sz="0" w:space="0" w:color="auto"/>
                                  </w:divBdr>
                                  <w:divsChild>
                                    <w:div w:id="2146503576">
                                      <w:marLeft w:val="0"/>
                                      <w:marRight w:val="0"/>
                                      <w:marTop w:val="0"/>
                                      <w:marBottom w:val="0"/>
                                      <w:divBdr>
                                        <w:top w:val="none" w:sz="0" w:space="0" w:color="auto"/>
                                        <w:left w:val="none" w:sz="0" w:space="0" w:color="auto"/>
                                        <w:bottom w:val="none" w:sz="0" w:space="0" w:color="auto"/>
                                        <w:right w:val="none" w:sz="0" w:space="0" w:color="auto"/>
                                      </w:divBdr>
                                      <w:divsChild>
                                        <w:div w:id="499198865">
                                          <w:marLeft w:val="0"/>
                                          <w:marRight w:val="0"/>
                                          <w:marTop w:val="0"/>
                                          <w:marBottom w:val="0"/>
                                          <w:divBdr>
                                            <w:top w:val="none" w:sz="0" w:space="0" w:color="auto"/>
                                            <w:left w:val="none" w:sz="0" w:space="0" w:color="auto"/>
                                            <w:bottom w:val="none" w:sz="0" w:space="0" w:color="auto"/>
                                            <w:right w:val="none" w:sz="0" w:space="0" w:color="auto"/>
                                          </w:divBdr>
                                          <w:divsChild>
                                            <w:div w:id="1311209267">
                                              <w:marLeft w:val="0"/>
                                              <w:marRight w:val="0"/>
                                              <w:marTop w:val="0"/>
                                              <w:marBottom w:val="0"/>
                                              <w:divBdr>
                                                <w:top w:val="none" w:sz="0" w:space="0" w:color="auto"/>
                                                <w:left w:val="none" w:sz="0" w:space="0" w:color="auto"/>
                                                <w:bottom w:val="none" w:sz="0" w:space="0" w:color="auto"/>
                                                <w:right w:val="none" w:sz="0" w:space="0" w:color="auto"/>
                                              </w:divBdr>
                                              <w:divsChild>
                                                <w:div w:id="1613048854">
                                                  <w:marLeft w:val="0"/>
                                                  <w:marRight w:val="0"/>
                                                  <w:marTop w:val="0"/>
                                                  <w:marBottom w:val="0"/>
                                                  <w:divBdr>
                                                    <w:top w:val="none" w:sz="0" w:space="0" w:color="auto"/>
                                                    <w:left w:val="none" w:sz="0" w:space="0" w:color="auto"/>
                                                    <w:bottom w:val="none" w:sz="0" w:space="0" w:color="auto"/>
                                                    <w:right w:val="none" w:sz="0" w:space="0" w:color="auto"/>
                                                  </w:divBdr>
                                                  <w:divsChild>
                                                    <w:div w:id="1495534018">
                                                      <w:marLeft w:val="0"/>
                                                      <w:marRight w:val="0"/>
                                                      <w:marTop w:val="0"/>
                                                      <w:marBottom w:val="0"/>
                                                      <w:divBdr>
                                                        <w:top w:val="none" w:sz="0" w:space="0" w:color="auto"/>
                                                        <w:left w:val="none" w:sz="0" w:space="0" w:color="auto"/>
                                                        <w:bottom w:val="none" w:sz="0" w:space="0" w:color="auto"/>
                                                        <w:right w:val="none" w:sz="0" w:space="0" w:color="auto"/>
                                                      </w:divBdr>
                                                      <w:divsChild>
                                                        <w:div w:id="221529899">
                                                          <w:marLeft w:val="0"/>
                                                          <w:marRight w:val="0"/>
                                                          <w:marTop w:val="0"/>
                                                          <w:marBottom w:val="0"/>
                                                          <w:divBdr>
                                                            <w:top w:val="none" w:sz="0" w:space="0" w:color="auto"/>
                                                            <w:left w:val="none" w:sz="0" w:space="0" w:color="auto"/>
                                                            <w:bottom w:val="none" w:sz="0" w:space="0" w:color="auto"/>
                                                            <w:right w:val="none" w:sz="0" w:space="0" w:color="auto"/>
                                                          </w:divBdr>
                                                          <w:divsChild>
                                                            <w:div w:id="768818744">
                                                              <w:marLeft w:val="0"/>
                                                              <w:marRight w:val="0"/>
                                                              <w:marTop w:val="0"/>
                                                              <w:marBottom w:val="0"/>
                                                              <w:divBdr>
                                                                <w:top w:val="none" w:sz="0" w:space="0" w:color="auto"/>
                                                                <w:left w:val="none" w:sz="0" w:space="0" w:color="auto"/>
                                                                <w:bottom w:val="none" w:sz="0" w:space="0" w:color="auto"/>
                                                                <w:right w:val="none" w:sz="0" w:space="0" w:color="auto"/>
                                                              </w:divBdr>
                                                              <w:divsChild>
                                                                <w:div w:id="1374502354">
                                                                  <w:marLeft w:val="0"/>
                                                                  <w:marRight w:val="0"/>
                                                                  <w:marTop w:val="0"/>
                                                                  <w:marBottom w:val="0"/>
                                                                  <w:divBdr>
                                                                    <w:top w:val="none" w:sz="0" w:space="0" w:color="auto"/>
                                                                    <w:left w:val="none" w:sz="0" w:space="0" w:color="auto"/>
                                                                    <w:bottom w:val="none" w:sz="0" w:space="0" w:color="auto"/>
                                                                    <w:right w:val="none" w:sz="0" w:space="0" w:color="auto"/>
                                                                  </w:divBdr>
                                                                  <w:divsChild>
                                                                    <w:div w:id="701513126">
                                                                      <w:marLeft w:val="0"/>
                                                                      <w:marRight w:val="0"/>
                                                                      <w:marTop w:val="0"/>
                                                                      <w:marBottom w:val="0"/>
                                                                      <w:divBdr>
                                                                        <w:top w:val="none" w:sz="0" w:space="0" w:color="auto"/>
                                                                        <w:left w:val="none" w:sz="0" w:space="0" w:color="auto"/>
                                                                        <w:bottom w:val="none" w:sz="0" w:space="0" w:color="auto"/>
                                                                        <w:right w:val="none" w:sz="0" w:space="0" w:color="auto"/>
                                                                      </w:divBdr>
                                                                      <w:divsChild>
                                                                        <w:div w:id="1780641784">
                                                                          <w:marLeft w:val="0"/>
                                                                          <w:marRight w:val="0"/>
                                                                          <w:marTop w:val="0"/>
                                                                          <w:marBottom w:val="0"/>
                                                                          <w:divBdr>
                                                                            <w:top w:val="none" w:sz="0" w:space="0" w:color="auto"/>
                                                                            <w:left w:val="none" w:sz="0" w:space="0" w:color="auto"/>
                                                                            <w:bottom w:val="none" w:sz="0" w:space="0" w:color="auto"/>
                                                                            <w:right w:val="none" w:sz="0" w:space="0" w:color="auto"/>
                                                                          </w:divBdr>
                                                                        </w:div>
                                                                      </w:divsChild>
                                                                    </w:div>
                                                                    <w:div w:id="1742681140">
                                                                      <w:marLeft w:val="0"/>
                                                                      <w:marRight w:val="0"/>
                                                                      <w:marTop w:val="0"/>
                                                                      <w:marBottom w:val="0"/>
                                                                      <w:divBdr>
                                                                        <w:top w:val="none" w:sz="0" w:space="0" w:color="auto"/>
                                                                        <w:left w:val="none" w:sz="0" w:space="0" w:color="auto"/>
                                                                        <w:bottom w:val="none" w:sz="0" w:space="0" w:color="auto"/>
                                                                        <w:right w:val="none" w:sz="0" w:space="0" w:color="auto"/>
                                                                      </w:divBdr>
                                                                      <w:divsChild>
                                                                        <w:div w:id="770903729">
                                                                          <w:marLeft w:val="0"/>
                                                                          <w:marRight w:val="0"/>
                                                                          <w:marTop w:val="0"/>
                                                                          <w:marBottom w:val="0"/>
                                                                          <w:divBdr>
                                                                            <w:top w:val="none" w:sz="0" w:space="0" w:color="auto"/>
                                                                            <w:left w:val="none" w:sz="0" w:space="0" w:color="auto"/>
                                                                            <w:bottom w:val="none" w:sz="0" w:space="0" w:color="auto"/>
                                                                            <w:right w:val="none" w:sz="0" w:space="0" w:color="auto"/>
                                                                          </w:divBdr>
                                                                        </w:div>
                                                                        <w:div w:id="939872504">
                                                                          <w:marLeft w:val="0"/>
                                                                          <w:marRight w:val="0"/>
                                                                          <w:marTop w:val="0"/>
                                                                          <w:marBottom w:val="0"/>
                                                                          <w:divBdr>
                                                                            <w:top w:val="none" w:sz="0" w:space="0" w:color="auto"/>
                                                                            <w:left w:val="none" w:sz="0" w:space="0" w:color="auto"/>
                                                                            <w:bottom w:val="none" w:sz="0" w:space="0" w:color="auto"/>
                                                                            <w:right w:val="none" w:sz="0" w:space="0" w:color="auto"/>
                                                                          </w:divBdr>
                                                                        </w:div>
                                                                      </w:divsChild>
                                                                    </w:div>
                                                                    <w:div w:id="2032951751">
                                                                      <w:marLeft w:val="0"/>
                                                                      <w:marRight w:val="0"/>
                                                                      <w:marTop w:val="0"/>
                                                                      <w:marBottom w:val="0"/>
                                                                      <w:divBdr>
                                                                        <w:top w:val="none" w:sz="0" w:space="0" w:color="auto"/>
                                                                        <w:left w:val="none" w:sz="0" w:space="0" w:color="auto"/>
                                                                        <w:bottom w:val="none" w:sz="0" w:space="0" w:color="auto"/>
                                                                        <w:right w:val="none" w:sz="0" w:space="0" w:color="auto"/>
                                                                      </w:divBdr>
                                                                      <w:divsChild>
                                                                        <w:div w:id="1430733851">
                                                                          <w:marLeft w:val="0"/>
                                                                          <w:marRight w:val="0"/>
                                                                          <w:marTop w:val="0"/>
                                                                          <w:marBottom w:val="0"/>
                                                                          <w:divBdr>
                                                                            <w:top w:val="none" w:sz="0" w:space="0" w:color="auto"/>
                                                                            <w:left w:val="none" w:sz="0" w:space="0" w:color="auto"/>
                                                                            <w:bottom w:val="none" w:sz="0" w:space="0" w:color="auto"/>
                                                                            <w:right w:val="none" w:sz="0" w:space="0" w:color="auto"/>
                                                                          </w:divBdr>
                                                                        </w:div>
                                                                        <w:div w:id="1535922608">
                                                                          <w:marLeft w:val="0"/>
                                                                          <w:marRight w:val="0"/>
                                                                          <w:marTop w:val="0"/>
                                                                          <w:marBottom w:val="0"/>
                                                                          <w:divBdr>
                                                                            <w:top w:val="none" w:sz="0" w:space="0" w:color="auto"/>
                                                                            <w:left w:val="none" w:sz="0" w:space="0" w:color="auto"/>
                                                                            <w:bottom w:val="none" w:sz="0" w:space="0" w:color="auto"/>
                                                                            <w:right w:val="none" w:sz="0" w:space="0" w:color="auto"/>
                                                                          </w:divBdr>
                                                                        </w:div>
                                                                      </w:divsChild>
                                                                    </w:div>
                                                                    <w:div w:id="636882529">
                                                                      <w:marLeft w:val="0"/>
                                                                      <w:marRight w:val="0"/>
                                                                      <w:marTop w:val="0"/>
                                                                      <w:marBottom w:val="0"/>
                                                                      <w:divBdr>
                                                                        <w:top w:val="none" w:sz="0" w:space="0" w:color="auto"/>
                                                                        <w:left w:val="none" w:sz="0" w:space="0" w:color="auto"/>
                                                                        <w:bottom w:val="none" w:sz="0" w:space="0" w:color="auto"/>
                                                                        <w:right w:val="none" w:sz="0" w:space="0" w:color="auto"/>
                                                                      </w:divBdr>
                                                                      <w:divsChild>
                                                                        <w:div w:id="1184398722">
                                                                          <w:marLeft w:val="0"/>
                                                                          <w:marRight w:val="0"/>
                                                                          <w:marTop w:val="0"/>
                                                                          <w:marBottom w:val="0"/>
                                                                          <w:divBdr>
                                                                            <w:top w:val="none" w:sz="0" w:space="0" w:color="auto"/>
                                                                            <w:left w:val="none" w:sz="0" w:space="0" w:color="auto"/>
                                                                            <w:bottom w:val="none" w:sz="0" w:space="0" w:color="auto"/>
                                                                            <w:right w:val="none" w:sz="0" w:space="0" w:color="auto"/>
                                                                          </w:divBdr>
                                                                        </w:div>
                                                                        <w:div w:id="103380150">
                                                                          <w:marLeft w:val="0"/>
                                                                          <w:marRight w:val="0"/>
                                                                          <w:marTop w:val="0"/>
                                                                          <w:marBottom w:val="0"/>
                                                                          <w:divBdr>
                                                                            <w:top w:val="none" w:sz="0" w:space="0" w:color="auto"/>
                                                                            <w:left w:val="none" w:sz="0" w:space="0" w:color="auto"/>
                                                                            <w:bottom w:val="none" w:sz="0" w:space="0" w:color="auto"/>
                                                                            <w:right w:val="none" w:sz="0" w:space="0" w:color="auto"/>
                                                                          </w:divBdr>
                                                                        </w:div>
                                                                      </w:divsChild>
                                                                    </w:div>
                                                                    <w:div w:id="1226800677">
                                                                      <w:marLeft w:val="0"/>
                                                                      <w:marRight w:val="0"/>
                                                                      <w:marTop w:val="0"/>
                                                                      <w:marBottom w:val="0"/>
                                                                      <w:divBdr>
                                                                        <w:top w:val="none" w:sz="0" w:space="0" w:color="auto"/>
                                                                        <w:left w:val="none" w:sz="0" w:space="0" w:color="auto"/>
                                                                        <w:bottom w:val="none" w:sz="0" w:space="0" w:color="auto"/>
                                                                        <w:right w:val="none" w:sz="0" w:space="0" w:color="auto"/>
                                                                      </w:divBdr>
                                                                      <w:divsChild>
                                                                        <w:div w:id="1038551935">
                                                                          <w:marLeft w:val="0"/>
                                                                          <w:marRight w:val="0"/>
                                                                          <w:marTop w:val="0"/>
                                                                          <w:marBottom w:val="0"/>
                                                                          <w:divBdr>
                                                                            <w:top w:val="none" w:sz="0" w:space="0" w:color="auto"/>
                                                                            <w:left w:val="none" w:sz="0" w:space="0" w:color="auto"/>
                                                                            <w:bottom w:val="none" w:sz="0" w:space="0" w:color="auto"/>
                                                                            <w:right w:val="none" w:sz="0" w:space="0" w:color="auto"/>
                                                                          </w:divBdr>
                                                                        </w:div>
                                                                        <w:div w:id="460225903">
                                                                          <w:marLeft w:val="0"/>
                                                                          <w:marRight w:val="0"/>
                                                                          <w:marTop w:val="0"/>
                                                                          <w:marBottom w:val="0"/>
                                                                          <w:divBdr>
                                                                            <w:top w:val="none" w:sz="0" w:space="0" w:color="auto"/>
                                                                            <w:left w:val="none" w:sz="0" w:space="0" w:color="auto"/>
                                                                            <w:bottom w:val="none" w:sz="0" w:space="0" w:color="auto"/>
                                                                            <w:right w:val="none" w:sz="0" w:space="0" w:color="auto"/>
                                                                          </w:divBdr>
                                                                        </w:div>
                                                                      </w:divsChild>
                                                                    </w:div>
                                                                    <w:div w:id="1144009424">
                                                                      <w:marLeft w:val="0"/>
                                                                      <w:marRight w:val="0"/>
                                                                      <w:marTop w:val="0"/>
                                                                      <w:marBottom w:val="0"/>
                                                                      <w:divBdr>
                                                                        <w:top w:val="none" w:sz="0" w:space="0" w:color="auto"/>
                                                                        <w:left w:val="none" w:sz="0" w:space="0" w:color="auto"/>
                                                                        <w:bottom w:val="none" w:sz="0" w:space="0" w:color="auto"/>
                                                                        <w:right w:val="none" w:sz="0" w:space="0" w:color="auto"/>
                                                                      </w:divBdr>
                                                                      <w:divsChild>
                                                                        <w:div w:id="2111775204">
                                                                          <w:marLeft w:val="0"/>
                                                                          <w:marRight w:val="0"/>
                                                                          <w:marTop w:val="0"/>
                                                                          <w:marBottom w:val="0"/>
                                                                          <w:divBdr>
                                                                            <w:top w:val="none" w:sz="0" w:space="0" w:color="auto"/>
                                                                            <w:left w:val="none" w:sz="0" w:space="0" w:color="auto"/>
                                                                            <w:bottom w:val="none" w:sz="0" w:space="0" w:color="auto"/>
                                                                            <w:right w:val="none" w:sz="0" w:space="0" w:color="auto"/>
                                                                          </w:divBdr>
                                                                        </w:div>
                                                                        <w:div w:id="1121001259">
                                                                          <w:marLeft w:val="0"/>
                                                                          <w:marRight w:val="0"/>
                                                                          <w:marTop w:val="0"/>
                                                                          <w:marBottom w:val="0"/>
                                                                          <w:divBdr>
                                                                            <w:top w:val="none" w:sz="0" w:space="0" w:color="auto"/>
                                                                            <w:left w:val="none" w:sz="0" w:space="0" w:color="auto"/>
                                                                            <w:bottom w:val="none" w:sz="0" w:space="0" w:color="auto"/>
                                                                            <w:right w:val="none" w:sz="0" w:space="0" w:color="auto"/>
                                                                          </w:divBdr>
                                                                        </w:div>
                                                                      </w:divsChild>
                                                                    </w:div>
                                                                    <w:div w:id="1302731362">
                                                                      <w:marLeft w:val="0"/>
                                                                      <w:marRight w:val="0"/>
                                                                      <w:marTop w:val="0"/>
                                                                      <w:marBottom w:val="0"/>
                                                                      <w:divBdr>
                                                                        <w:top w:val="none" w:sz="0" w:space="0" w:color="auto"/>
                                                                        <w:left w:val="none" w:sz="0" w:space="0" w:color="auto"/>
                                                                        <w:bottom w:val="none" w:sz="0" w:space="0" w:color="auto"/>
                                                                        <w:right w:val="none" w:sz="0" w:space="0" w:color="auto"/>
                                                                      </w:divBdr>
                                                                      <w:divsChild>
                                                                        <w:div w:id="1583635571">
                                                                          <w:marLeft w:val="0"/>
                                                                          <w:marRight w:val="0"/>
                                                                          <w:marTop w:val="0"/>
                                                                          <w:marBottom w:val="0"/>
                                                                          <w:divBdr>
                                                                            <w:top w:val="none" w:sz="0" w:space="0" w:color="auto"/>
                                                                            <w:left w:val="none" w:sz="0" w:space="0" w:color="auto"/>
                                                                            <w:bottom w:val="none" w:sz="0" w:space="0" w:color="auto"/>
                                                                            <w:right w:val="none" w:sz="0" w:space="0" w:color="auto"/>
                                                                          </w:divBdr>
                                                                        </w:div>
                                                                        <w:div w:id="1432048234">
                                                                          <w:marLeft w:val="0"/>
                                                                          <w:marRight w:val="0"/>
                                                                          <w:marTop w:val="0"/>
                                                                          <w:marBottom w:val="0"/>
                                                                          <w:divBdr>
                                                                            <w:top w:val="none" w:sz="0" w:space="0" w:color="auto"/>
                                                                            <w:left w:val="none" w:sz="0" w:space="0" w:color="auto"/>
                                                                            <w:bottom w:val="none" w:sz="0" w:space="0" w:color="auto"/>
                                                                            <w:right w:val="none" w:sz="0" w:space="0" w:color="auto"/>
                                                                          </w:divBdr>
                                                                        </w:div>
                                                                      </w:divsChild>
                                                                    </w:div>
                                                                    <w:div w:id="318584784">
                                                                      <w:marLeft w:val="0"/>
                                                                      <w:marRight w:val="0"/>
                                                                      <w:marTop w:val="0"/>
                                                                      <w:marBottom w:val="0"/>
                                                                      <w:divBdr>
                                                                        <w:top w:val="none" w:sz="0" w:space="0" w:color="auto"/>
                                                                        <w:left w:val="none" w:sz="0" w:space="0" w:color="auto"/>
                                                                        <w:bottom w:val="none" w:sz="0" w:space="0" w:color="auto"/>
                                                                        <w:right w:val="none" w:sz="0" w:space="0" w:color="auto"/>
                                                                      </w:divBdr>
                                                                      <w:divsChild>
                                                                        <w:div w:id="1066025225">
                                                                          <w:marLeft w:val="0"/>
                                                                          <w:marRight w:val="0"/>
                                                                          <w:marTop w:val="0"/>
                                                                          <w:marBottom w:val="0"/>
                                                                          <w:divBdr>
                                                                            <w:top w:val="none" w:sz="0" w:space="0" w:color="auto"/>
                                                                            <w:left w:val="none" w:sz="0" w:space="0" w:color="auto"/>
                                                                            <w:bottom w:val="none" w:sz="0" w:space="0" w:color="auto"/>
                                                                            <w:right w:val="none" w:sz="0" w:space="0" w:color="auto"/>
                                                                          </w:divBdr>
                                                                        </w:div>
                                                                        <w:div w:id="235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urofondy.gov.sk" TargetMode="External"/><Relationship Id="rId26" Type="http://schemas.openxmlformats.org/officeDocument/2006/relationships/hyperlink" Target="https://helpdesk.datacentrum.sk/index.do" TargetMode="External"/><Relationship Id="rId39" Type="http://schemas.openxmlformats.org/officeDocument/2006/relationships/hyperlink" Target="http://www.eurofondy.gov.sk" TargetMode="External"/><Relationship Id="rId21" Type="http://schemas.openxmlformats.org/officeDocument/2006/relationships/hyperlink" Target="http://www.mirri.gov.sk/sekcie/regionalny-rozvoj-2/metodicke-a-koncepcne-materialy" TargetMode="External"/><Relationship Id="rId34" Type="http://schemas.openxmlformats.org/officeDocument/2006/relationships/hyperlink" Target="https://partnerskadohoda.gov.sk/data/files/2777_usmernenie-cko-c-6-verzia-1.zip" TargetMode="External"/><Relationship Id="rId42" Type="http://schemas.openxmlformats.org/officeDocument/2006/relationships/hyperlink" Target="https://rpvs.gov.sk/rpvs/" TargetMode="External"/><Relationship Id="rId47" Type="http://schemas.openxmlformats.org/officeDocument/2006/relationships/hyperlink" Target="http://www.itms2014.s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partnerskadohoda.gov.sk/data/files/92_usmernenie-k-postupu-administracie-ziadosti-o-nenavratny-financny-prispevok-cez-itms2014+.zip" TargetMode="External"/><Relationship Id="rId11" Type="http://schemas.openxmlformats.org/officeDocument/2006/relationships/image" Target="media/image4.png"/><Relationship Id="rId24" Type="http://schemas.openxmlformats.org/officeDocument/2006/relationships/hyperlink" Target="http://www.itms2014.sk" TargetMode="External"/><Relationship Id="rId32" Type="http://schemas.openxmlformats.org/officeDocument/2006/relationships/hyperlink" Target="http://www.eurofondy.gov.sk" TargetMode="External"/><Relationship Id="rId37" Type="http://schemas.openxmlformats.org/officeDocument/2006/relationships/hyperlink" Target="http://www.eurofondy.gov.sk" TargetMode="External"/><Relationship Id="rId40" Type="http://schemas.openxmlformats.org/officeDocument/2006/relationships/hyperlink" Target="http://www.itms2014.sk" TargetMode="External"/><Relationship Id="rId45" Type="http://schemas.openxmlformats.org/officeDocument/2006/relationships/hyperlink" Target="http://www.eurofondy.gov.s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urofondy.gov.sk" TargetMode="External"/><Relationship Id="rId28" Type="http://schemas.openxmlformats.org/officeDocument/2006/relationships/hyperlink" Target="http://www.itms2014.sk" TargetMode="External"/><Relationship Id="rId36" Type="http://schemas.openxmlformats.org/officeDocument/2006/relationships/hyperlink" Target="http://www.itms2014.sk"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k-at.eu" TargetMode="External"/><Relationship Id="rId31" Type="http://schemas.openxmlformats.org/officeDocument/2006/relationships/hyperlink" Target="http://www.itms2014.sk" TargetMode="External"/><Relationship Id="rId44" Type="http://schemas.openxmlformats.org/officeDocument/2006/relationships/hyperlink" Target="http://www.eurofondy.gov.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eurofondy.gov.sk" TargetMode="External"/><Relationship Id="rId27" Type="http://schemas.openxmlformats.org/officeDocument/2006/relationships/hyperlink" Target="http://www.slovensko.sk" TargetMode="External"/><Relationship Id="rId30" Type="http://schemas.openxmlformats.org/officeDocument/2006/relationships/hyperlink" Target="http://www.eurofondy.gov.sk" TargetMode="External"/><Relationship Id="rId35" Type="http://schemas.openxmlformats.org/officeDocument/2006/relationships/hyperlink" Target="http://www.eurofondy.gov.sk" TargetMode="External"/><Relationship Id="rId43" Type="http://schemas.openxmlformats.org/officeDocument/2006/relationships/hyperlink" Target="http://www.crz.gov.sk"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tms@datacentrum.sk" TargetMode="External"/><Relationship Id="rId33" Type="http://schemas.openxmlformats.org/officeDocument/2006/relationships/hyperlink" Target="http://www.slovensko.sk" TargetMode="External"/><Relationship Id="rId38" Type="http://schemas.openxmlformats.org/officeDocument/2006/relationships/hyperlink" Target="http://www.eurofondy.gov.sk" TargetMode="External"/><Relationship Id="rId46" Type="http://schemas.openxmlformats.org/officeDocument/2006/relationships/hyperlink" Target="http://www.eurofondy.gov.sk" TargetMode="External"/><Relationship Id="rId20" Type="http://schemas.openxmlformats.org/officeDocument/2006/relationships/hyperlink" Target="http://www.sk-cz.eu" TargetMode="External"/><Relationship Id="rId41" Type="http://schemas.openxmlformats.org/officeDocument/2006/relationships/hyperlink" Target="http://www.itms2014.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lovensk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40D5-5B8A-4F31-BC9F-EB4C9EF6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9997</Words>
  <Characters>56985</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Fraňo, Róbert</dc:creator>
  <cp:keywords/>
  <dc:description/>
  <cp:lastModifiedBy>Barna, Tibor</cp:lastModifiedBy>
  <cp:revision>11</cp:revision>
  <cp:lastPrinted>2022-11-04T08:49:00Z</cp:lastPrinted>
  <dcterms:created xsi:type="dcterms:W3CDTF">2022-11-07T13:07:00Z</dcterms:created>
  <dcterms:modified xsi:type="dcterms:W3CDTF">2022-11-18T09:30:00Z</dcterms:modified>
</cp:coreProperties>
</file>