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24" w:rsidRDefault="008D0124" w:rsidP="008D0124">
      <w:pPr>
        <w:jc w:val="center"/>
        <w:rPr>
          <w:b/>
          <w:u w:val="single"/>
        </w:rPr>
      </w:pPr>
      <w:r>
        <w:rPr>
          <w:b/>
          <w:u w:val="single"/>
        </w:rPr>
        <w:t>Informácia o obciach do 2000 obyvateľov mimo dobiehajúcich regiónov  oprávnených na podporu výstavby vodovodu</w:t>
      </w:r>
    </w:p>
    <w:p w:rsidR="008D0124" w:rsidRDefault="008D0124" w:rsidP="008D0124">
      <w:pPr>
        <w:jc w:val="center"/>
        <w:rPr>
          <w:b/>
          <w:u w:val="single"/>
        </w:rPr>
      </w:pPr>
    </w:p>
    <w:p w:rsidR="008D0124" w:rsidRDefault="008D0124" w:rsidP="008D0124">
      <w:pPr>
        <w:jc w:val="both"/>
        <w:rPr>
          <w:b/>
          <w:u w:val="single"/>
        </w:rPr>
      </w:pPr>
      <w:r>
        <w:rPr>
          <w:b/>
          <w:u w:val="single"/>
        </w:rPr>
        <w:t xml:space="preserve">v rámci  výzvy na opatrenia  2.5.2 </w:t>
      </w:r>
      <w:r w:rsidRPr="00644763">
        <w:rPr>
          <w:b/>
          <w:u w:val="single"/>
        </w:rPr>
        <w:t>Podpora infraštruktúry v oblasti nakladania s komunálnymi odpadovými vodami v aglomeráciách do 2000 EO so zameraním najmä na územia prioritné z environmentálneho hľadiska mimo dobiehajúcich regiónov</w:t>
      </w:r>
      <w:r>
        <w:rPr>
          <w:b/>
          <w:u w:val="single"/>
        </w:rPr>
        <w:t xml:space="preserve"> </w:t>
      </w:r>
    </w:p>
    <w:p w:rsidR="008D0124" w:rsidRDefault="008D0124" w:rsidP="008D0124">
      <w:pPr>
        <w:jc w:val="both"/>
        <w:rPr>
          <w:b/>
          <w:u w:val="single"/>
        </w:rPr>
      </w:pPr>
      <w:r>
        <w:rPr>
          <w:b/>
          <w:u w:val="single"/>
        </w:rPr>
        <w:t xml:space="preserve">a 2.5.4, aktivity </w:t>
      </w:r>
      <w:r w:rsidRPr="00644763">
        <w:rPr>
          <w:b/>
          <w:u w:val="single"/>
        </w:rPr>
        <w:t>Výstavba verejných vodovodov v obciach do 2000 obyvateľov mimo dobiehajúcich regiónov za podmienky súbežnej výstavby alebo existencie infraštruktúry na nakladanie s komunálnymi odpadovými vodami</w:t>
      </w:r>
    </w:p>
    <w:p w:rsidR="008D0124" w:rsidRDefault="008D0124" w:rsidP="008D0124">
      <w:pPr>
        <w:jc w:val="both"/>
        <w:rPr>
          <w:b/>
          <w:u w:val="single"/>
        </w:rPr>
      </w:pPr>
    </w:p>
    <w:p w:rsidR="008D0124" w:rsidRDefault="008D0124" w:rsidP="008D0124">
      <w:pPr>
        <w:jc w:val="both"/>
        <w:rPr>
          <w:b/>
          <w:u w:val="single"/>
        </w:rPr>
      </w:pPr>
    </w:p>
    <w:p w:rsidR="008D0124" w:rsidRDefault="008D0124" w:rsidP="008D0124">
      <w:pPr>
        <w:jc w:val="both"/>
        <w:rPr>
          <w:b/>
        </w:rPr>
      </w:pPr>
      <w:r>
        <w:t>V</w:t>
      </w:r>
      <w:r w:rsidRPr="00644763">
        <w:t xml:space="preserve"> rámci  výzvy na opatrenia  2.5.2 Podpora infraštruktúry v oblasti nakladania s komunálnymi odpadovými vodami v aglomeráciách do 2000 EO so zameraním najmä na územia prioritné z environmentálneho hľadiska mimo dobiehajúcich regiónov a</w:t>
      </w:r>
      <w:r>
        <w:t xml:space="preserve"> opatrenia</w:t>
      </w:r>
      <w:r w:rsidRPr="00644763">
        <w:t xml:space="preserve"> 2.5.4, aktivity Výstavba verejných vodovodov v obciach do 2000 obyvateľov mimo dobiehajúcich regiónov za podmienky súbežnej výstavby alebo existencie infraštruktúry na nakladanie s komunálnymi odpadovými vodami</w:t>
      </w:r>
      <w:r>
        <w:rPr>
          <w:b/>
        </w:rPr>
        <w:t xml:space="preserve"> budú oprávnené na podporu obce do 2000 obyvateľov </w:t>
      </w:r>
      <w:r>
        <w:t xml:space="preserve">(vrátane prípadov obcí s prekročeným počtom 2000 obyvateľov), </w:t>
      </w:r>
      <w:r w:rsidRPr="00644763">
        <w:rPr>
          <w:b/>
        </w:rPr>
        <w:t>ktoré</w:t>
      </w:r>
      <w:r>
        <w:rPr>
          <w:b/>
        </w:rPr>
        <w:t>:</w:t>
      </w:r>
    </w:p>
    <w:p w:rsidR="008D0124" w:rsidRPr="009E35AA" w:rsidRDefault="008D0124" w:rsidP="008D0124">
      <w:pPr>
        <w:jc w:val="both"/>
      </w:pPr>
      <w:r w:rsidRPr="00644763">
        <w:rPr>
          <w:b/>
        </w:rPr>
        <w:t xml:space="preserve">nie sú uvedené </w:t>
      </w:r>
      <w:r w:rsidRPr="009E35AA">
        <w:rPr>
          <w:b/>
        </w:rPr>
        <w:t>v Zozname oprávnených</w:t>
      </w:r>
      <w:r>
        <w:rPr>
          <w:b/>
        </w:rPr>
        <w:t xml:space="preserve"> </w:t>
      </w:r>
      <w:r w:rsidRPr="009E35AA">
        <w:rPr>
          <w:b/>
        </w:rPr>
        <w:t>aglomeráci</w:t>
      </w:r>
      <w:r>
        <w:rPr>
          <w:b/>
        </w:rPr>
        <w:t xml:space="preserve">í </w:t>
      </w:r>
      <w:r w:rsidRPr="009E35AA">
        <w:rPr>
          <w:b/>
        </w:rPr>
        <w:t>nad</w:t>
      </w:r>
      <w:r>
        <w:rPr>
          <w:b/>
        </w:rPr>
        <w:t xml:space="preserve"> </w:t>
      </w:r>
      <w:r w:rsidRPr="009E35AA">
        <w:rPr>
          <w:b/>
        </w:rPr>
        <w:t xml:space="preserve">2000_EO na výstavbu vodovodov </w:t>
      </w:r>
      <w:r w:rsidRPr="009E35AA">
        <w:t xml:space="preserve">(v rámci výzvy na opatrenia 2.5.1 </w:t>
      </w:r>
      <w:r>
        <w:t xml:space="preserve"> Výstavba stokovej siete a ČOV v aglomeráciách nad 2000 EO v zmysle záväzkov SR voči EÚ </w:t>
      </w:r>
      <w:r w:rsidRPr="009E35AA">
        <w:t>a 2.5.4, aktivitu Výstavba verejných vodovodov v obciach nad 2000 obyvateľov za podmienky súbežnej výstavby alebo existencie infraštruktúry na nakladanie s komunálnymi odpadovými vodami</w:t>
      </w:r>
      <w:r>
        <w:t>)</w:t>
      </w:r>
    </w:p>
    <w:p w:rsidR="008D0124" w:rsidRDefault="008D0124" w:rsidP="008D0124">
      <w:pPr>
        <w:jc w:val="both"/>
        <w:rPr>
          <w:b/>
        </w:rPr>
      </w:pPr>
      <w:r w:rsidRPr="009E35AA">
        <w:rPr>
          <w:b/>
        </w:rPr>
        <w:t>a zároveň sú situované mimo dobiehajúcich regiónov.</w:t>
      </w:r>
    </w:p>
    <w:p w:rsidR="008D0124" w:rsidRDefault="008D0124" w:rsidP="008D0124">
      <w:pPr>
        <w:jc w:val="both"/>
        <w:rPr>
          <w:b/>
        </w:rPr>
      </w:pPr>
    </w:p>
    <w:p w:rsidR="008D0124" w:rsidRDefault="008D0124" w:rsidP="008D0124">
      <w:pPr>
        <w:jc w:val="both"/>
        <w:rPr>
          <w:b/>
        </w:rPr>
      </w:pPr>
    </w:p>
    <w:p w:rsidR="008D0124" w:rsidRPr="009E35AA" w:rsidRDefault="008D0124" w:rsidP="008D0124">
      <w:pPr>
        <w:jc w:val="both"/>
        <w:rPr>
          <w:b/>
          <w:i/>
        </w:rPr>
      </w:pPr>
      <w:r w:rsidRPr="009E35AA">
        <w:rPr>
          <w:i/>
        </w:rPr>
        <w:t xml:space="preserve">Poznámka: Zabezpečenie prístupu k pitnej vode a nakladania s komunálnymi odpadovými vodami </w:t>
      </w:r>
      <w:r w:rsidRPr="009E35AA">
        <w:rPr>
          <w:b/>
          <w:i/>
        </w:rPr>
        <w:t>v obciach do 2000 EO</w:t>
      </w:r>
      <w:r w:rsidRPr="009E35AA">
        <w:rPr>
          <w:i/>
        </w:rPr>
        <w:t xml:space="preserve"> </w:t>
      </w:r>
      <w:r w:rsidRPr="009E35AA">
        <w:rPr>
          <w:b/>
          <w:i/>
        </w:rPr>
        <w:t>v dobiehajúcich regiónoch</w:t>
      </w:r>
      <w:r w:rsidRPr="009E35AA">
        <w:rPr>
          <w:i/>
        </w:rPr>
        <w:t xml:space="preserve"> </w:t>
      </w:r>
      <w:r w:rsidRPr="009E35AA">
        <w:rPr>
          <w:b/>
          <w:i/>
        </w:rPr>
        <w:t xml:space="preserve">je súčasťou opatrenia 2.5.5 v pôsobnosti Ministerstva investícií, regionálneho rozvoja a informatizácie SR.  </w:t>
      </w:r>
    </w:p>
    <w:p w:rsidR="008D0124" w:rsidRPr="009E35AA" w:rsidRDefault="008D0124" w:rsidP="008D0124">
      <w:pPr>
        <w:jc w:val="both"/>
        <w:rPr>
          <w:b/>
          <w:i/>
        </w:rPr>
      </w:pPr>
    </w:p>
    <w:p w:rsidR="002C50B5" w:rsidRDefault="008D0124">
      <w:bookmarkStart w:id="0" w:name="_GoBack"/>
      <w:bookmarkEnd w:id="0"/>
    </w:p>
    <w:sectPr w:rsidR="002C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4"/>
    <w:rsid w:val="008D0124"/>
    <w:rsid w:val="00A125D0"/>
    <w:rsid w:val="00D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BB28D-67DB-4A87-975D-5EC5F44D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0124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Reváková, Jana</dc:creator>
  <cp:keywords/>
  <dc:description/>
  <cp:lastModifiedBy>Reváková, Jana</cp:lastModifiedBy>
  <cp:revision>1</cp:revision>
  <dcterms:created xsi:type="dcterms:W3CDTF">2023-07-26T14:05:00Z</dcterms:created>
  <dcterms:modified xsi:type="dcterms:W3CDTF">2023-07-26T14:06:00Z</dcterms:modified>
</cp:coreProperties>
</file>