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82555104" w:displacedByCustomXml="next"/>
    <w:sdt>
      <w:sdtPr>
        <w:rPr>
          <w:rFonts w:cstheme="minorHAnsi"/>
        </w:rPr>
        <w:id w:val="774989129"/>
        <w:docPartObj>
          <w:docPartGallery w:val="Cover Pages"/>
          <w:docPartUnique/>
        </w:docPartObj>
      </w:sdtPr>
      <w:sdtEndPr>
        <w:rPr>
          <w:highlight w:val="yellow"/>
        </w:rPr>
      </w:sdtEndPr>
      <w:sdtContent>
        <w:p w14:paraId="16A09AC0" w14:textId="77777777" w:rsidR="004C3685" w:rsidRPr="00963A66" w:rsidRDefault="004E3A7B">
          <w:pPr>
            <w:rPr>
              <w:rFonts w:cstheme="minorHAnsi"/>
            </w:rPr>
          </w:pPr>
          <w:r>
            <w:rPr>
              <w:rFonts w:cstheme="minorHAnsi"/>
              <w:noProof/>
              <w:lang w:eastAsia="sk-SK"/>
            </w:rPr>
            <mc:AlternateContent>
              <mc:Choice Requires="wpg">
                <w:drawing>
                  <wp:anchor distT="0" distB="0" distL="114300" distR="114300" simplePos="0" relativeHeight="251761664" behindDoc="0" locked="0" layoutInCell="1" allowOverlap="1" wp14:anchorId="401C2C48" wp14:editId="2F9AF8CC">
                    <wp:simplePos x="0" y="0"/>
                    <wp:positionH relativeFrom="column">
                      <wp:posOffset>4445</wp:posOffset>
                    </wp:positionH>
                    <wp:positionV relativeFrom="paragraph">
                      <wp:posOffset>-2540</wp:posOffset>
                    </wp:positionV>
                    <wp:extent cx="6422400" cy="9381825"/>
                    <wp:effectExtent l="0" t="0" r="0" b="0"/>
                    <wp:wrapNone/>
                    <wp:docPr id="9" name="Skupina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22400" cy="9381825"/>
                              <a:chOff x="0" y="0"/>
                              <a:chExt cx="6422400" cy="9381825"/>
                            </a:xfrm>
                          </wpg:grpSpPr>
                          <wps:wsp>
                            <wps:cNvPr id="45" name="Obdĺžnik 45"/>
                            <wps:cNvSpPr/>
                            <wps:spPr>
                              <a:xfrm>
                                <a:off x="0" y="0"/>
                                <a:ext cx="6422390" cy="114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alpha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Skupina 7"/>
                            <wpg:cNvGrpSpPr/>
                            <wpg:grpSpPr>
                              <a:xfrm>
                                <a:off x="0" y="0"/>
                                <a:ext cx="6422400" cy="9381825"/>
                                <a:chOff x="0" y="0"/>
                                <a:chExt cx="6422400" cy="9381825"/>
                              </a:xfrm>
                            </wpg:grpSpPr>
                            <wps:wsp>
                              <wps:cNvPr id="42" name="Obdĺžnik 42"/>
                              <wps:cNvSpPr/>
                              <wps:spPr>
                                <a:xfrm>
                                  <a:off x="0" y="6048375"/>
                                  <a:ext cx="6416675" cy="772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D2F4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Obdĺžnik 50"/>
                              <wps:cNvSpPr/>
                              <wps:spPr>
                                <a:xfrm>
                                  <a:off x="0" y="6829425"/>
                                  <a:ext cx="6422400" cy="2552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  <a:alpha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0521" y="7971285"/>
                                  <a:ext cx="3135149" cy="127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29F5A771" w14:textId="64A22168" w:rsidR="001150FD" w:rsidRPr="00FC48C1" w:rsidRDefault="001150FD" w:rsidP="003E02AB">
                                    <w:pPr>
                                      <w:jc w:val="both"/>
                                      <w:rPr>
                                        <w:sz w:val="14"/>
                                      </w:rPr>
                                    </w:pPr>
                                    <w:r w:rsidRPr="00FC48C1">
                                      <w:rPr>
                                        <w:rFonts w:ascii="Verdana" w:eastAsia="Calibri" w:hAnsi="Verdana" w:cs="Times New Roman"/>
                                        <w:sz w:val="20"/>
                                        <w:szCs w:val="36"/>
                                      </w:rPr>
                                      <w:t xml:space="preserve">Dokument bol vypracovaný odborom </w:t>
                                    </w:r>
                                    <w:r>
                                      <w:rPr>
                                        <w:rFonts w:ascii="Verdana" w:eastAsia="Calibri" w:hAnsi="Verdana" w:cs="Times New Roman"/>
                                        <w:sz w:val="20"/>
                                        <w:szCs w:val="36"/>
                                      </w:rPr>
                                      <w:t>ONÚ OLAF</w:t>
                                    </w:r>
                                    <w:r w:rsidRPr="00FC48C1">
                                      <w:rPr>
                                        <w:rFonts w:ascii="Verdana" w:eastAsia="Calibri" w:hAnsi="Verdana" w:cs="Times New Roman"/>
                                        <w:sz w:val="20"/>
                                        <w:szCs w:val="36"/>
                                      </w:rPr>
                                      <w:t xml:space="preserve"> v spolupráci s Pracovnou skupinou pre komunikáciu pod Riadiacim výborom pre ochranu finančných záujmov Európskej únie v Slovenskej republike</w:t>
                                    </w:r>
                                  </w:p>
                                </w:txbxContent>
                              </wps:txbx>
                              <wps:bodyPr rot="0" vert="horz" wrap="square" lIns="108000" tIns="216000" rIns="91440" bIns="45720" anchor="ctr" anchorCtr="0">
                                <a:noAutofit/>
                              </wps:bodyPr>
                            </wps:wsp>
                            <wps:wsp>
                              <wps:cNvPr id="48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" y="7972425"/>
                                  <a:ext cx="2778760" cy="127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D6B1CC" w14:textId="5D2A389B" w:rsidR="001150FD" w:rsidRPr="0079574E" w:rsidRDefault="008F0D70" w:rsidP="00167184">
                                    <w:pPr>
                                      <w:rPr>
                                        <w:rFonts w:ascii="Verdana" w:hAnsi="Verdana"/>
                                        <w:i/>
                                        <w:sz w:val="1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i/>
                                        </w:rPr>
                                        <w:alias w:val="Abstrahovať"/>
                                        <w:id w:val="-1159926382"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1150FD" w:rsidRPr="003E3FF0">
                                          <w:rPr>
                                            <w:i/>
                                          </w:rPr>
                                          <w:t xml:space="preserve">„Chráňme spoločne finančné </w:t>
                                        </w:r>
                                        <w:r w:rsidR="001150FD">
                                          <w:rPr>
                                            <w:i/>
                                          </w:rPr>
                                          <w:t xml:space="preserve">prostriedky </w:t>
                                        </w:r>
                                        <w:r w:rsidR="001150FD" w:rsidRPr="003E3FF0">
                                          <w:rPr>
                                            <w:i/>
                                          </w:rPr>
                                          <w:t>Európskej únie, ide aj o naše peniaze!“</w:t>
                                        </w:r>
                                      </w:sdtContent>
                                    </w:sdt>
                                    <w:r w:rsidR="001150FD" w:rsidRPr="0079574E">
                                      <w:rPr>
                                        <w:rFonts w:ascii="Verdana" w:eastAsia="Calibri" w:hAnsi="Verdana" w:cs="Times New Roman"/>
                                        <w:i/>
                                        <w:sz w:val="20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108000" tIns="216000" rIns="91440" bIns="45720" anchor="ctr" anchorCtr="0">
                                <a:noAutofit/>
                              </wps:bodyPr>
                            </wps:wsp>
                            <wpg:grpSp>
                              <wpg:cNvPr id="6" name="Skupina 6"/>
                              <wpg:cNvGrpSpPr/>
                              <wpg:grpSpPr>
                                <a:xfrm>
                                  <a:off x="0" y="1133475"/>
                                  <a:ext cx="6421120" cy="4921885"/>
                                  <a:chOff x="0" y="0"/>
                                  <a:chExt cx="6421120" cy="4921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7" name="Obrázok 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11595" cy="42729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Obrázok 5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95327"/>
                                  <a:stretch/>
                                </pic:blipFill>
                                <pic:spPr bwMode="auto">
                                  <a:xfrm>
                                    <a:off x="9525" y="4724400"/>
                                    <a:ext cx="6411595" cy="1974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" name="Obrázok 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95327"/>
                                  <a:stretch/>
                                </pic:blipFill>
                                <pic:spPr bwMode="auto">
                                  <a:xfrm>
                                    <a:off x="9525" y="4505325"/>
                                    <a:ext cx="6401435" cy="2349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" name="Obrázok 5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95327"/>
                                  <a:stretch/>
                                </pic:blipFill>
                                <pic:spPr bwMode="auto">
                                  <a:xfrm>
                                    <a:off x="9525" y="4267200"/>
                                    <a:ext cx="6401435" cy="2349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1" name="Obrázok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6235" r="18961"/>
                                <a:stretch/>
                              </pic:blipFill>
                              <pic:spPr bwMode="auto">
                                <a:xfrm>
                                  <a:off x="3467100" y="200025"/>
                                  <a:ext cx="2623820" cy="892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Obdĺžnik 46"/>
                              <wps:cNvSpPr/>
                              <wps:spPr>
                                <a:xfrm>
                                  <a:off x="6086475" y="0"/>
                                  <a:ext cx="332105" cy="6815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3A55">
                                    <a:alpha val="80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Obdĺžnik 44"/>
                              <wps:cNvSpPr/>
                              <wps:spPr>
                                <a:xfrm>
                                  <a:off x="0" y="0"/>
                                  <a:ext cx="1496906" cy="681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3A55">
                                    <a:alpha val="68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6115050"/>
                                  <a:ext cx="3443605" cy="1899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A642D">
                                    <a:alpha val="89804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Verdana" w:eastAsia="Calibri" w:hAnsi="Verdana" w:cs="Times New Roman"/>
                                        <w:b/>
                                        <w:color w:val="FFFFFF" w:themeColor="background1"/>
                                        <w:sz w:val="32"/>
                                        <w:szCs w:val="36"/>
                                      </w:rPr>
                                      <w:alias w:val="Názov"/>
                                      <w:id w:val="1733197083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41A67677" w14:textId="77777777" w:rsidR="001150FD" w:rsidRPr="00C55591" w:rsidRDefault="001150FD" w:rsidP="00167184">
                                        <w:pPr>
                                          <w:spacing w:line="240" w:lineRule="auto"/>
                                          <w:rPr>
                                            <w:rFonts w:ascii="Verdana" w:eastAsia="Calibri" w:hAnsi="Verdana" w:cs="Times New Roman"/>
                                            <w:b/>
                                            <w:color w:val="FFFFFF" w:themeColor="background1"/>
                                            <w:sz w:val="32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Verdana" w:eastAsia="Calibri" w:hAnsi="Verdana" w:cs="Times New Roman"/>
                                            <w:b/>
                                            <w:color w:val="FFFFFF" w:themeColor="background1"/>
                                            <w:sz w:val="32"/>
                                            <w:szCs w:val="36"/>
                                          </w:rPr>
                                          <w:t>Výročná správa o aktivitách sieťových partnerov v oblasti ochrany finančných záujmov EÚ v Slovenskej republike za rok 2022</w:t>
                                        </w:r>
                                      </w:p>
                                    </w:sdtContent>
                                  </w:sdt>
                                  <w:p w14:paraId="2A1B79BD" w14:textId="77777777" w:rsidR="001150FD" w:rsidRDefault="001150FD" w:rsidP="00167184"/>
                                </w:txbxContent>
                              </wps:txbx>
                              <wps:bodyPr rot="0" vert="horz" wrap="square" lIns="144000" tIns="324000" rIns="91440" bIns="45720" anchor="ctr" anchorCtr="0">
                                <a:noAutofit/>
                              </wps:bodyPr>
                            </wps:wsp>
                            <wps:wsp>
                              <wps:cNvPr id="217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4232" y="6218270"/>
                                  <a:ext cx="1781218" cy="849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13E237" w14:textId="730C17E2" w:rsidR="001150FD" w:rsidRPr="00C55591" w:rsidRDefault="001150FD" w:rsidP="00167184">
                                    <w:pPr>
                                      <w:rPr>
                                        <w:rFonts w:ascii="Verdana" w:hAnsi="Verdana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8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95450"/>
                                <a:ext cx="1519555" cy="3799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E8B10" w14:textId="77777777" w:rsidR="001150FD" w:rsidRPr="007B2A06" w:rsidRDefault="001150FD" w:rsidP="004E3A7B">
                                  <w:pPr>
                                    <w:rPr>
                                      <w:rFonts w:ascii="Verdana" w:hAnsi="Verdana"/>
                                      <w:sz w:val="180"/>
                                      <w:szCs w:val="1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FFFFFF" w:themeColor="background1"/>
                                      <w:sz w:val="180"/>
                                      <w:szCs w:val="18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>
                                            <w14:alpha w14:val="35000"/>
                                          </w14:schemeClr>
                                        </w14:solidFill>
                                      </w14:textFill>
                                    </w:rPr>
                                    <w:t>2022</w:t>
                                  </w:r>
                                </w:p>
                              </w:txbxContent>
                            </wps:txbx>
                            <wps:bodyPr rot="0" vert="vert270" wrap="square" lIns="36000" tIns="36000" rIns="36000" bIns="36000" anchor="t" anchorCtr="0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01C2C48" id="Skupina 9" o:spid="_x0000_s1026" style="position:absolute;margin-left:.35pt;margin-top:-.2pt;width:505.7pt;height:738.75pt;z-index:251761664" coordsize="64224,938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">
                    <v:rect id="Obdĺžnik 45" o:spid="_x0000_s1027" style="position:absolute;width:64223;height:11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" fillcolor="#f2f2f2 [3052]" stroked="f" strokeweight="2pt">
                      <v:fill opacity="39321f"/>
                    </v:rect>
                    <v:group id="Skupina 7" o:spid="_x0000_s1028" style="position:absolute;width:64224;height:93818" coordsize="64224,9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Obdĺžnik 42" o:spid="_x0000_s1029" style="position:absolute;top:60483;width:64166;height:7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" fillcolor="#1d2f42" stroked="f" strokeweight="2pt"/>
                      <v:rect id="Obdĺžnik 50" o:spid="_x0000_s1030" style="position:absolute;top:68294;width:64224;height:2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" fillcolor="#a5a5a5 [2092]" stroked="f" strokeweight="2pt">
                        <v:fill opacity="39321f"/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31805;top:79712;width:31351;height:1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" filled="f" stroked="f">
                        <v:textbox inset="3mm,6mm">
                          <w:txbxContent>
                            <w:p w14:paraId="29F5A771" w14:textId="64A22168" w:rsidR="001150FD" w:rsidRPr="00FC48C1" w:rsidRDefault="001150FD" w:rsidP="003E02AB">
                              <w:pPr>
                                <w:jc w:val="both"/>
                                <w:rPr>
                                  <w:sz w:val="14"/>
                                </w:rPr>
                              </w:pPr>
                              <w:r w:rsidRPr="00FC48C1">
                                <w:rPr>
                                  <w:rFonts w:ascii="Verdana" w:eastAsia="Calibri" w:hAnsi="Verdana" w:cs="Times New Roman"/>
                                  <w:sz w:val="20"/>
                                  <w:szCs w:val="36"/>
                                </w:rPr>
                                <w:t xml:space="preserve">Dokument bol vypracovaný odborom </w:t>
                              </w:r>
                              <w:r>
                                <w:rPr>
                                  <w:rFonts w:ascii="Verdana" w:eastAsia="Calibri" w:hAnsi="Verdana" w:cs="Times New Roman"/>
                                  <w:sz w:val="20"/>
                                  <w:szCs w:val="36"/>
                                </w:rPr>
                                <w:t>ONÚ OLAF</w:t>
                              </w:r>
                              <w:r w:rsidRPr="00FC48C1">
                                <w:rPr>
                                  <w:rFonts w:ascii="Verdana" w:eastAsia="Calibri" w:hAnsi="Verdana" w:cs="Times New Roman"/>
                                  <w:sz w:val="20"/>
                                  <w:szCs w:val="36"/>
                                </w:rPr>
                                <w:t xml:space="preserve"> v spolupráci s Pracovnou skupinou pre komunikáciu pod Riadiacim výborom pre ochranu finančných záujmov Európskej únie v Slovenskej republike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047;top:79724;width:27788;height:1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" filled="f" stroked="f">
                        <v:textbox inset="3mm,6mm">
                          <w:txbxContent>
                            <w:p w14:paraId="43D6B1CC" w14:textId="5D2A389B" w:rsidR="001150FD" w:rsidRPr="0079574E" w:rsidRDefault="001150FD" w:rsidP="00167184">
                              <w:pPr>
                                <w:rPr>
                                  <w:rFonts w:ascii="Verdana" w:hAnsi="Verdana"/>
                                  <w:i/>
                                  <w:sz w:val="14"/>
                                </w:rPr>
                              </w:pPr>
                              <w:sdt>
                                <w:sdtPr>
                                  <w:rPr>
                                    <w:i/>
                                  </w:rPr>
                                  <w:alias w:val="Abstrahovať"/>
                                  <w:id w:val="-115992638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3E3FF0">
                                    <w:rPr>
                                      <w:i/>
                                    </w:rPr>
                                    <w:t xml:space="preserve">„Chráňme spoločne finančné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prostriedky </w:t>
                                  </w:r>
                                  <w:r w:rsidRPr="003E3FF0">
                                    <w:rPr>
                                      <w:i/>
                                    </w:rPr>
                                    <w:t>Európskej únie, ide aj o naše peniaze!“</w:t>
                                  </w:r>
                                </w:sdtContent>
                              </w:sdt>
                              <w:r w:rsidRPr="0079574E">
                                <w:rPr>
                                  <w:rFonts w:ascii="Verdana" w:eastAsia="Calibri" w:hAnsi="Verdana" w:cs="Times New Roman"/>
                                  <w:i/>
                                  <w:sz w:val="20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Skupina 6" o:spid="_x0000_s1033" style="position:absolute;top:11334;width:64211;height:49219" coordsize="64211,49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Obrázok 57" o:spid="_x0000_s1034" type="#_x0000_t75" style="position:absolute;width:64115;height:4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">
                          <v:imagedata r:id="rId13" o:title=""/>
                          <v:path arrowok="t"/>
                        </v:shape>
                        <v:shape id="Obrázok 56" o:spid="_x0000_s1035" type="#_x0000_t75" style="position:absolute;left:95;top:47244;width:64116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">
                          <v:imagedata r:id="rId14" o:title="" croptop="62474f"/>
                          <v:path arrowok="t"/>
                        </v:shape>
                        <v:shape id="Obrázok 55" o:spid="_x0000_s1036" type="#_x0000_t75" style="position:absolute;left:95;top:45053;width:64014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">
                          <v:imagedata r:id="rId15" o:title="" croptop="62474f"/>
                          <v:path arrowok="t"/>
                        </v:shape>
                        <v:shape id="Obrázok 53" o:spid="_x0000_s1037" type="#_x0000_t75" style="position:absolute;left:95;top:42672;width:64014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">
                          <v:imagedata r:id="rId15" o:title="" croptop="62474f"/>
                          <v:path arrowok="t"/>
                        </v:shape>
                      </v:group>
                      <v:shape id="Obrázok 51" o:spid="_x0000_s1038" type="#_x0000_t75" style="position:absolute;left:34671;top:2000;width:26238;height: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">
                        <v:imagedata r:id="rId16" o:title="" croptop="4086f" cropright="12426f" chromakey="white"/>
                        <v:path arrowok="t"/>
                      </v:shape>
                      <v:rect id="Obdĺžnik 46" o:spid="_x0000_s1039" style="position:absolute;left:60864;width:3321;height:68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" fillcolor="#253a55" stroked="f" strokeweight="2pt">
                        <v:fill opacity="52428f"/>
                      </v:rect>
                      <v:rect id="Obdĺžnik 44" o:spid="_x0000_s1040" style="position:absolute;width:14969;height:6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" fillcolor="#253a55" stroked="f" strokeweight="2pt">
                        <v:fill opacity="44461f"/>
                      </v:rect>
                      <v:shape id="_x0000_s1041" type="#_x0000_t202" style="position:absolute;left:1143;top:61150;width:34436;height:18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" fillcolor="#ca642d" stroked="f">
                        <v:fill opacity="58853f"/>
                        <v:textbox inset="4mm,9mm">
                          <w:txbxContent>
                            <w:sdt>
                              <w:sdtPr>
                                <w:rPr>
                                  <w:rFonts w:ascii="Verdana" w:eastAsia="Calibri" w:hAnsi="Verdana" w:cs="Times New Roman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alias w:val="Názov"/>
                                <w:id w:val="173319708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14:paraId="41A67677" w14:textId="77777777" w:rsidR="001150FD" w:rsidRPr="00C55591" w:rsidRDefault="001150FD" w:rsidP="00167184">
                                  <w:pPr>
                                    <w:spacing w:line="240" w:lineRule="auto"/>
                                    <w:rPr>
                                      <w:rFonts w:ascii="Verdana" w:eastAsia="Calibri" w:hAnsi="Verdana" w:cs="Times New Roman"/>
                                      <w:b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Verdana" w:eastAsia="Calibri" w:hAnsi="Verdana" w:cs="Times New Roman"/>
                                      <w:b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Výročná správa o aktivitách sieťových partnerov v oblasti ochrany finančných záujmov EÚ v Slovenskej republike za rok 2022</w:t>
                                  </w:r>
                                </w:p>
                              </w:sdtContent>
                            </w:sdt>
                            <w:p w14:paraId="2A1B79BD" w14:textId="77777777" w:rsidR="001150FD" w:rsidRDefault="001150FD" w:rsidP="00167184"/>
                          </w:txbxContent>
                        </v:textbox>
                      </v:shape>
                      <v:shape id="_x0000_s1042" type="#_x0000_t202" style="position:absolute;left:37242;top:62182;width:17812;height:8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3413E237" w14:textId="730C17E2" w:rsidR="001150FD" w:rsidRPr="00C55591" w:rsidRDefault="001150FD" w:rsidP="00167184">
                              <w:pPr>
                                <w:rPr>
                                  <w:rFonts w:ascii="Verdana" w:hAnsi="Verdana"/>
                                  <w:sz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043" type="#_x0000_t202" style="position:absolute;top:16954;width:15195;height:37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" filled="f" stroked="f">
                      <v:textbox style="layout-flow:vertical;mso-layout-flow-alt:bottom-to-top" inset="1mm,1mm,1mm,1mm">
                        <w:txbxContent>
                          <w:p w14:paraId="43BE8B10" w14:textId="77777777" w:rsidR="001150FD" w:rsidRPr="007B2A06" w:rsidRDefault="001150FD" w:rsidP="004E3A7B">
                            <w:pPr>
                              <w:rPr>
                                <w:rFonts w:ascii="Verdana" w:hAnsi="Verdana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Verdana" w:hAnsi="Verdana"/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35000"/>
                                    </w14:schemeClr>
                                  </w14:solidFill>
                                </w14:textFill>
                              </w:rPr>
                              <w:t>2022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167184" w:rsidRPr="00167184">
            <w:rPr>
              <w:rFonts w:cstheme="minorHAnsi"/>
              <w:noProof/>
              <w:lang w:eastAsia="sk-SK"/>
            </w:rPr>
            <mc:AlternateContent>
              <mc:Choice Requires="wps">
                <w:drawing>
                  <wp:anchor distT="45720" distB="45720" distL="114300" distR="114300" simplePos="0" relativeHeight="251737088" behindDoc="0" locked="0" layoutInCell="1" allowOverlap="1" wp14:anchorId="6BE647AF" wp14:editId="7C590406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1508760</wp:posOffset>
                    </wp:positionV>
                    <wp:extent cx="1519555" cy="3799840"/>
                    <wp:effectExtent l="0" t="0" r="4445" b="0"/>
                    <wp:wrapSquare wrapText="bothSides"/>
                    <wp:docPr id="41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19555" cy="3799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4D719" w14:textId="77777777" w:rsidR="001150FD" w:rsidRPr="007B2A06" w:rsidRDefault="001150FD" w:rsidP="00167184">
                                <w:pPr>
                                  <w:rPr>
                                    <w:rFonts w:ascii="Verdana" w:hAnsi="Verdana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0"/>
                                  </w:rPr>
                                  <w:t xml:space="preserve"> </w:t>
                                </w:r>
                                <w:r w:rsidRPr="007B2A06">
                                  <w:rPr>
                                    <w:rFonts w:ascii="Verdana" w:hAnsi="Verdana"/>
                                    <w:color w:val="FFFFFF" w:themeColor="background1"/>
                                    <w:sz w:val="180"/>
                                    <w:szCs w:val="18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  <w14:textFill>
                                      <w14:solidFill>
                                        <w14:schemeClr w14:val="bg1">
                                          <w14:alpha w14:val="35000"/>
                                        </w14:schemeClr>
                                      </w14:solidFill>
                                    </w14:textFill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vert="vert270" wrap="square" lIns="36000" tIns="36000" rIns="36000" bIns="3600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E647AF" id="Textové pole 2" o:spid="_x0000_s1044" type="#_x0000_t202" style="position:absolute;margin-left:.15pt;margin-top:118.8pt;width:119.65pt;height:299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" filled="f" stroked="f">
                    <v:textbox style="layout-flow:vertical;mso-layout-flow-alt:bottom-to-top" inset="1mm,1mm,1mm,1mm">
                      <w:txbxContent>
                        <w:p w14:paraId="45E4D719" w14:textId="77777777" w:rsidR="001150FD" w:rsidRPr="007B2A06" w:rsidRDefault="001150FD" w:rsidP="00167184">
                          <w:pPr>
                            <w:rPr>
                              <w:rFonts w:ascii="Verdana" w:hAnsi="Verdana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Verdana" w:hAnsi="Verdana"/>
                              <w:sz w:val="160"/>
                            </w:rPr>
                            <w:t xml:space="preserve"> </w:t>
                          </w:r>
                          <w:r w:rsidRPr="007B2A06">
                            <w:rPr>
                              <w:rFonts w:ascii="Verdana" w:hAnsi="Verdana"/>
                              <w:color w:val="FFFFFF" w:themeColor="background1"/>
                              <w:sz w:val="180"/>
                              <w:szCs w:val="18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chemeClr w14:val="bg1">
                                    <w14:alpha w14:val="35000"/>
                                  </w14:schemeClr>
                                </w14:solidFill>
                              </w14:textFill>
                            </w:rPr>
                            <w:t>2021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52A761F8" w14:textId="29028FB9" w:rsidR="001924C2" w:rsidRPr="0004568B" w:rsidRDefault="004C3685" w:rsidP="0004568B">
          <w:pPr>
            <w:rPr>
              <w:rFonts w:cstheme="minorHAnsi"/>
              <w:highlight w:val="yellow"/>
            </w:rPr>
          </w:pPr>
          <w:r w:rsidRPr="00963A66">
            <w:rPr>
              <w:rFonts w:cstheme="minorHAnsi"/>
              <w:highlight w:val="yellow"/>
            </w:rPr>
            <w:br w:type="page"/>
          </w:r>
        </w:p>
      </w:sdtContent>
    </w:sdt>
    <w:bookmarkEnd w:id="0" w:displacedByCustomXml="next"/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id w:val="-1553765142"/>
        <w:docPartObj>
          <w:docPartGallery w:val="Table of Contents"/>
          <w:docPartUnique/>
        </w:docPartObj>
      </w:sdtPr>
      <w:sdtEndPr/>
      <w:sdtContent>
        <w:p w14:paraId="78E30173" w14:textId="77777777" w:rsidR="00AC66F5" w:rsidRPr="00963A66" w:rsidRDefault="00AC66F5" w:rsidP="00AB38F9">
          <w:pPr>
            <w:pStyle w:val="Hlavikaobsahu"/>
            <w:spacing w:after="360"/>
            <w:jc w:val="both"/>
            <w:rPr>
              <w:rFonts w:asciiTheme="minorHAnsi" w:hAnsiTheme="minorHAnsi" w:cstheme="minorHAnsi"/>
            </w:rPr>
          </w:pPr>
          <w:r w:rsidRPr="00963A66">
            <w:rPr>
              <w:rFonts w:asciiTheme="minorHAnsi" w:hAnsiTheme="minorHAnsi" w:cstheme="minorHAnsi"/>
            </w:rPr>
            <w:t>Obsah</w:t>
          </w:r>
        </w:p>
        <w:p w14:paraId="73C8E2D0" w14:textId="2E81CA5B" w:rsidR="00B8349A" w:rsidRDefault="00B2017F">
          <w:pPr>
            <w:pStyle w:val="Obsah1"/>
            <w:rPr>
              <w:rFonts w:eastAsiaTheme="minorEastAsia"/>
              <w:noProof/>
              <w:lang w:eastAsia="sk-SK"/>
            </w:rPr>
          </w:pPr>
          <w:r w:rsidRPr="00963A66">
            <w:rPr>
              <w:rFonts w:cstheme="minorHAnsi"/>
            </w:rPr>
            <w:fldChar w:fldCharType="begin"/>
          </w:r>
          <w:r w:rsidRPr="00963A66">
            <w:rPr>
              <w:rFonts w:cstheme="minorHAnsi"/>
            </w:rPr>
            <w:instrText xml:space="preserve"> TOC \o "1-3" \h \z \u </w:instrText>
          </w:r>
          <w:r w:rsidRPr="00963A66">
            <w:rPr>
              <w:rFonts w:cstheme="minorHAnsi"/>
            </w:rPr>
            <w:fldChar w:fldCharType="separate"/>
          </w:r>
          <w:hyperlink w:anchor="_Toc152604643" w:history="1">
            <w:r w:rsidR="00B8349A" w:rsidRPr="005E7D77">
              <w:rPr>
                <w:rStyle w:val="Hypertextovprepojenie"/>
                <w:rFonts w:cstheme="minorHAnsi"/>
                <w:noProof/>
              </w:rPr>
              <w:t>ÚVOD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_Toc152604643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7CB22DDC" w14:textId="4162BF36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44" w:history="1">
            <w:r w:rsidR="00B8349A" w:rsidRPr="005E7D77">
              <w:rPr>
                <w:rStyle w:val="Hypertextovprepojenie"/>
                <w:rFonts w:cstheme="minorHAnsi"/>
                <w:noProof/>
              </w:rPr>
              <w:t>1.</w:t>
            </w:r>
            <w:r w:rsidR="00B8349A">
              <w:rPr>
                <w:rFonts w:eastAsiaTheme="minorEastAsia"/>
                <w:noProof/>
                <w:lang w:eastAsia="sk-SK"/>
              </w:rPr>
              <w:tab/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Spolupráca odboru</w:t>
            </w:r>
            <w:r w:rsidR="00B8349A" w:rsidRPr="005E7D77">
              <w:rPr>
                <w:rStyle w:val="Hypertextovprepojenie"/>
                <w:noProof/>
              </w:rPr>
              <w:t xml:space="preserve"> </w:t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Národný úrad pre OLAF s úradom OLAF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_Toc152604644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5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5A964B21" w14:textId="0B9D7353" w:rsidR="00B8349A" w:rsidRDefault="008F0D70">
          <w:pPr>
            <w:pStyle w:val="Obsah3"/>
            <w:rPr>
              <w:rFonts w:eastAsiaTheme="minorEastAsia"/>
            </w:rPr>
          </w:pPr>
          <w:hyperlink w:anchor="_Toc152604645" w:history="1">
            <w:r w:rsidR="00B8349A" w:rsidRPr="005E7D77">
              <w:rPr>
                <w:rStyle w:val="Hypertextovprepojenie"/>
              </w:rPr>
              <w:t>ONÚ OLAF – účasť v pracovných skupinách Rady EÚ a EK (OLAF)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_Toc152604645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5</w:t>
            </w:r>
            <w:r w:rsidR="00B8349A">
              <w:rPr>
                <w:webHidden/>
              </w:rPr>
              <w:fldChar w:fldCharType="end"/>
            </w:r>
          </w:hyperlink>
        </w:p>
        <w:p w14:paraId="52CD14B8" w14:textId="4EF2E937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46" w:history="1">
            <w:r w:rsidR="00B8349A" w:rsidRPr="005E7D77">
              <w:rPr>
                <w:rStyle w:val="Hypertextovprepojenie"/>
                <w:rFonts w:cstheme="minorHAnsi"/>
                <w:noProof/>
              </w:rPr>
              <w:t>2.</w:t>
            </w:r>
            <w:r w:rsidR="00B8349A">
              <w:rPr>
                <w:rFonts w:eastAsiaTheme="minorEastAsia"/>
                <w:noProof/>
                <w:lang w:eastAsia="sk-SK"/>
              </w:rPr>
              <w:tab/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Vzájomná spolupráca sieťových partnerov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_Toc152604646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9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20A0A79E" w14:textId="7D538D50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47" w:history="1">
            <w:r w:rsidR="00B8349A" w:rsidRPr="005E7D77">
              <w:rPr>
                <w:rStyle w:val="Hypertextovprepojenie"/>
                <w:rFonts w:cstheme="minorHAnsi"/>
                <w:noProof/>
              </w:rPr>
              <w:t>2.1 Činnosť Riadiaceho výboru pre ochranu finančných záujmov EÚ v SR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_Toc152604647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9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4E4B2AE5" w14:textId="7E9D9304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48" w:history="1">
            <w:r w:rsidR="00B8349A" w:rsidRPr="005E7D77">
              <w:rPr>
                <w:rStyle w:val="Hypertextovprepojenie"/>
                <w:rFonts w:cstheme="minorHAnsi"/>
                <w:noProof/>
              </w:rPr>
              <w:t>2.2 Činnosť pracovných skupín pod RV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_Toc152604648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9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34B96C82" w14:textId="11EE194B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49" w:history="1">
            <w:r w:rsidR="00B8349A" w:rsidRPr="005E7D77">
              <w:rPr>
                <w:rStyle w:val="Hypertextovprepojenie"/>
                <w:rFonts w:cstheme="minorHAnsi"/>
                <w:noProof/>
              </w:rPr>
              <w:t>3.</w:t>
            </w:r>
            <w:r w:rsidR="00B8349A">
              <w:rPr>
                <w:rFonts w:eastAsiaTheme="minorEastAsia"/>
                <w:noProof/>
                <w:lang w:eastAsia="sk-SK"/>
              </w:rPr>
              <w:tab/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Činnosť odboru Národný úrad pre OLAF a ostatných sieťových partnerov v oblasti ochrany finančných záujmov EÚ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_Toc152604649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10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48847E7C" w14:textId="06E4DDD3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50" w:history="1">
            <w:r w:rsidR="00B8349A" w:rsidRPr="005E7D77">
              <w:rPr>
                <w:rStyle w:val="Hypertextovprepojenie"/>
                <w:rFonts w:cstheme="minorHAnsi"/>
                <w:noProof/>
              </w:rPr>
              <w:t>3.1 Činnosť ONÚ  OLAF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_Toc152604650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10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1DF52AEC" w14:textId="63FCB59D" w:rsidR="00B8349A" w:rsidRDefault="008F0D70">
          <w:pPr>
            <w:pStyle w:val="Obsah3"/>
            <w:rPr>
              <w:rFonts w:eastAsiaTheme="minorEastAsia"/>
            </w:rPr>
          </w:pPr>
          <w:hyperlink w:anchor="_Toc152604651" w:history="1">
            <w:r w:rsidR="00B8349A" w:rsidRPr="005E7D77">
              <w:rPr>
                <w:rStyle w:val="Hypertextovprepojenie"/>
                <w:rFonts w:cstheme="minorHAnsi"/>
              </w:rPr>
              <w:t>3.1.1 Kontrolná činnosť ONÚ OLAF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_Toc152604651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10</w:t>
            </w:r>
            <w:r w:rsidR="00B8349A">
              <w:rPr>
                <w:webHidden/>
              </w:rPr>
              <w:fldChar w:fldCharType="end"/>
            </w:r>
          </w:hyperlink>
        </w:p>
        <w:p w14:paraId="617C6B56" w14:textId="69A162D7" w:rsidR="00B8349A" w:rsidRDefault="008F0D70">
          <w:pPr>
            <w:pStyle w:val="Obsah3"/>
            <w:rPr>
              <w:rFonts w:eastAsiaTheme="minorEastAsia"/>
            </w:rPr>
          </w:pPr>
          <w:hyperlink w:anchor="_Toc152604652" w:history="1">
            <w:r w:rsidR="00B8349A" w:rsidRPr="005E7D77">
              <w:rPr>
                <w:rStyle w:val="Hypertextovprepojenie"/>
                <w:rFonts w:cstheme="minorHAnsi"/>
              </w:rPr>
              <w:t>3.1.2 Nahlasovanie nezrovnalostí na OLAF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_Toc152604652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11</w:t>
            </w:r>
            <w:r w:rsidR="00B8349A">
              <w:rPr>
                <w:webHidden/>
              </w:rPr>
              <w:fldChar w:fldCharType="end"/>
            </w:r>
          </w:hyperlink>
        </w:p>
        <w:p w14:paraId="7D2EA6A5" w14:textId="27739E5C" w:rsidR="00B8349A" w:rsidRDefault="008F0D70">
          <w:pPr>
            <w:pStyle w:val="Obsah3"/>
            <w:rPr>
              <w:rFonts w:eastAsiaTheme="minorEastAsia"/>
            </w:rPr>
          </w:pPr>
          <w:hyperlink w:anchor="_Toc152604653" w:history="1">
            <w:r w:rsidR="00B8349A" w:rsidRPr="005E7D77">
              <w:rPr>
                <w:rStyle w:val="Hypertextovprepojenie"/>
                <w:rFonts w:cstheme="minorHAnsi"/>
              </w:rPr>
              <w:t>3.1.3 Riešenie podaní verejnosti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_Toc152604653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13</w:t>
            </w:r>
            <w:r w:rsidR="00B8349A">
              <w:rPr>
                <w:webHidden/>
              </w:rPr>
              <w:fldChar w:fldCharType="end"/>
            </w:r>
          </w:hyperlink>
        </w:p>
        <w:p w14:paraId="01BBF112" w14:textId="3FC2FBA2" w:rsidR="00B8349A" w:rsidRDefault="008F0D70">
          <w:pPr>
            <w:pStyle w:val="Obsah3"/>
            <w:rPr>
              <w:rFonts w:eastAsiaTheme="minorEastAsia"/>
            </w:rPr>
          </w:pPr>
          <w:hyperlink w:anchor="_Toc152604654" w:history="1">
            <w:r w:rsidR="00B8349A" w:rsidRPr="005E7D77">
              <w:rPr>
                <w:rStyle w:val="Hypertextovprepojenie"/>
                <w:rFonts w:cstheme="minorHAnsi"/>
              </w:rPr>
              <w:t>3.1.4 Legislatívno – metodická činnosť odboru ONÚ OLAF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_Toc152604654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14</w:t>
            </w:r>
            <w:r w:rsidR="00B8349A">
              <w:rPr>
                <w:webHidden/>
              </w:rPr>
              <w:fldChar w:fldCharType="end"/>
            </w:r>
          </w:hyperlink>
        </w:p>
        <w:p w14:paraId="221BED06" w14:textId="799411A8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55" w:history="1">
            <w:r w:rsidR="00B8349A" w:rsidRPr="005E7D77">
              <w:rPr>
                <w:rStyle w:val="Hypertextovprepojenie"/>
                <w:rFonts w:cstheme="minorHAnsi"/>
                <w:noProof/>
              </w:rPr>
              <w:t>3.2 Činnosť ostatných sieťových partnerov v oblasti OFZ EÚ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_Toc152604655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14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2460BC7A" w14:textId="2102F200" w:rsidR="00B8349A" w:rsidRDefault="008F0D70">
          <w:pPr>
            <w:pStyle w:val="Obsah3"/>
            <w:rPr>
              <w:rFonts w:eastAsiaTheme="minorEastAsia"/>
            </w:rPr>
          </w:pPr>
          <w:hyperlink w:anchor="_Toc152604658" w:history="1">
            <w:r w:rsidR="00B8349A" w:rsidRPr="005E7D77">
              <w:rPr>
                <w:rStyle w:val="Hypertextovprepojenie"/>
                <w:rFonts w:cstheme="minorHAnsi"/>
              </w:rPr>
              <w:t>3.2.1 Národná kriminálna agentúra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_Toc152604658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14</w:t>
            </w:r>
            <w:r w:rsidR="00B8349A">
              <w:rPr>
                <w:webHidden/>
              </w:rPr>
              <w:fldChar w:fldCharType="end"/>
            </w:r>
          </w:hyperlink>
        </w:p>
        <w:p w14:paraId="2E2B4EC4" w14:textId="78012EB2" w:rsidR="00B8349A" w:rsidRDefault="008F0D70">
          <w:pPr>
            <w:pStyle w:val="Obsah3"/>
            <w:rPr>
              <w:rFonts w:eastAsiaTheme="minorEastAsia"/>
            </w:rPr>
          </w:pPr>
          <w:hyperlink w:anchor="_Toc152604659" w:history="1">
            <w:r w:rsidR="00B8349A" w:rsidRPr="005E7D77">
              <w:rPr>
                <w:rStyle w:val="Hypertextovprepojenie"/>
                <w:rFonts w:cstheme="minorHAnsi"/>
              </w:rPr>
              <w:t>3.2.2 Úrad pre verejné obstarávanie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_Toc152604659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18</w:t>
            </w:r>
            <w:r w:rsidR="00B8349A">
              <w:rPr>
                <w:webHidden/>
              </w:rPr>
              <w:fldChar w:fldCharType="end"/>
            </w:r>
          </w:hyperlink>
        </w:p>
        <w:p w14:paraId="4E7982C1" w14:textId="29CC0F0B" w:rsidR="00B8349A" w:rsidRDefault="008F0D70">
          <w:pPr>
            <w:pStyle w:val="Obsah3"/>
            <w:rPr>
              <w:rFonts w:eastAsiaTheme="minorEastAsia"/>
            </w:rPr>
          </w:pPr>
          <w:hyperlink w:anchor="_Toc152604660" w:history="1">
            <w:r w:rsidR="00B8349A" w:rsidRPr="005E7D77">
              <w:rPr>
                <w:rStyle w:val="Hypertextovprepojenie"/>
                <w:rFonts w:cstheme="minorHAnsi"/>
              </w:rPr>
              <w:t>3.2.3 Najvyšší kontrolný úrad SR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_Toc152604660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19</w:t>
            </w:r>
            <w:r w:rsidR="00B8349A">
              <w:rPr>
                <w:webHidden/>
              </w:rPr>
              <w:fldChar w:fldCharType="end"/>
            </w:r>
          </w:hyperlink>
        </w:p>
        <w:p w14:paraId="2699FFE1" w14:textId="34C973D9" w:rsidR="00B8349A" w:rsidRDefault="008F0D70">
          <w:pPr>
            <w:pStyle w:val="Obsah3"/>
            <w:rPr>
              <w:rFonts w:eastAsiaTheme="minorEastAsia"/>
            </w:rPr>
          </w:pPr>
          <w:hyperlink w:anchor="_Toc152604661" w:history="1">
            <w:r w:rsidR="00B8349A" w:rsidRPr="005E7D77">
              <w:rPr>
                <w:rStyle w:val="Hypertextovprepojenie"/>
                <w:rFonts w:cstheme="minorHAnsi"/>
              </w:rPr>
              <w:t>3.2.4 Protimonopolný úrad Slovenskej republiky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_Toc152604661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19</w:t>
            </w:r>
            <w:r w:rsidR="00B8349A">
              <w:rPr>
                <w:webHidden/>
              </w:rPr>
              <w:fldChar w:fldCharType="end"/>
            </w:r>
          </w:hyperlink>
        </w:p>
        <w:p w14:paraId="7CFA2570" w14:textId="2B1522B9" w:rsidR="00B8349A" w:rsidRDefault="008F0D70">
          <w:pPr>
            <w:pStyle w:val="Obsah3"/>
            <w:rPr>
              <w:rFonts w:eastAsiaTheme="minorEastAsia"/>
            </w:rPr>
          </w:pPr>
          <w:hyperlink w:anchor="_Toc152604662" w:history="1">
            <w:r w:rsidR="00B8349A" w:rsidRPr="005E7D77">
              <w:rPr>
                <w:rStyle w:val="Hypertextovprepojenie"/>
                <w:rFonts w:cstheme="minorHAnsi"/>
              </w:rPr>
              <w:t>3.2.5</w:t>
            </w:r>
            <w:r w:rsidR="00B8349A">
              <w:rPr>
                <w:rFonts w:eastAsiaTheme="minorEastAsia"/>
              </w:rPr>
              <w:tab/>
            </w:r>
            <w:r w:rsidR="00B8349A" w:rsidRPr="005E7D77">
              <w:rPr>
                <w:rStyle w:val="Hypertextovprepojenie"/>
                <w:rFonts w:cstheme="minorHAnsi"/>
              </w:rPr>
              <w:t>Finančné riaditeľstvo Slovenskej republiky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_Toc152604662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20</w:t>
            </w:r>
            <w:r w:rsidR="00B8349A">
              <w:rPr>
                <w:webHidden/>
              </w:rPr>
              <w:fldChar w:fldCharType="end"/>
            </w:r>
          </w:hyperlink>
        </w:p>
        <w:p w14:paraId="237B3D90" w14:textId="26DCBF39" w:rsidR="00B8349A" w:rsidRDefault="008F0D70">
          <w:pPr>
            <w:pStyle w:val="Obsah3"/>
            <w:rPr>
              <w:rFonts w:eastAsiaTheme="minorEastAsia"/>
            </w:rPr>
          </w:pPr>
          <w:hyperlink w:anchor="_Toc152604663" w:history="1">
            <w:r w:rsidR="00B8349A" w:rsidRPr="005E7D77">
              <w:rPr>
                <w:rStyle w:val="Hypertextovprepojenie"/>
                <w:rFonts w:cstheme="minorHAnsi"/>
              </w:rPr>
              <w:t>3.2.6</w:t>
            </w:r>
            <w:r w:rsidR="00B8349A">
              <w:rPr>
                <w:rFonts w:eastAsiaTheme="minorEastAsia"/>
              </w:rPr>
              <w:tab/>
            </w:r>
            <w:r w:rsidR="00B8349A" w:rsidRPr="005E7D77">
              <w:rPr>
                <w:rStyle w:val="Hypertextovprepojenie"/>
                <w:rFonts w:cstheme="minorHAnsi"/>
              </w:rPr>
              <w:t>Slovenská informačná služba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_Toc152604663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23</w:t>
            </w:r>
            <w:r w:rsidR="00B8349A">
              <w:rPr>
                <w:webHidden/>
              </w:rPr>
              <w:fldChar w:fldCharType="end"/>
            </w:r>
          </w:hyperlink>
        </w:p>
        <w:p w14:paraId="49F58B2A" w14:textId="421CE882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64" w:history="1">
            <w:r w:rsidR="00B8349A" w:rsidRPr="005E7D77">
              <w:rPr>
                <w:rStyle w:val="Hypertextovprepojenie"/>
                <w:rFonts w:cstheme="minorHAnsi"/>
                <w:noProof/>
              </w:rPr>
              <w:t>4.</w:t>
            </w:r>
            <w:r w:rsidR="00B8349A">
              <w:rPr>
                <w:rFonts w:eastAsiaTheme="minorEastAsia"/>
                <w:noProof/>
                <w:lang w:eastAsia="sk-SK"/>
              </w:rPr>
              <w:tab/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Školiace aktivity ONÚ OLAF a ostatných sieťových partnerov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_Toc152604664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23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6BE89988" w14:textId="16A52C36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65" w:history="1">
            <w:r w:rsidR="00B8349A" w:rsidRPr="005E7D77">
              <w:rPr>
                <w:rStyle w:val="Hypertextovprepojenie"/>
                <w:rFonts w:cstheme="minorHAnsi"/>
                <w:noProof/>
              </w:rPr>
              <w:t>4.1 ONÚ OLAF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_Toc152604665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23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5556D6FD" w14:textId="629C3998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66" w:history="1">
            <w:r w:rsidR="00B8349A" w:rsidRPr="005E7D77">
              <w:rPr>
                <w:rStyle w:val="Hypertextovprepojenie"/>
                <w:rFonts w:cstheme="minorHAnsi"/>
                <w:noProof/>
              </w:rPr>
              <w:t>4.2 Ostatní sieťoví partneri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_Toc152604666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25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7F8286FE" w14:textId="0CE24300" w:rsidR="00B8349A" w:rsidRDefault="008F0D70">
          <w:pPr>
            <w:pStyle w:val="Obsah3"/>
            <w:rPr>
              <w:rFonts w:eastAsiaTheme="minorEastAsia"/>
            </w:rPr>
          </w:pPr>
          <w:hyperlink w:anchor="_Toc152604667" w:history="1">
            <w:r w:rsidR="00B8349A" w:rsidRPr="005E7D77">
              <w:rPr>
                <w:rStyle w:val="Hypertextovprepojenie"/>
                <w:rFonts w:cstheme="minorHAnsi"/>
              </w:rPr>
              <w:t>4.2.1 Úrad pre verejné obstarávanie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_Toc152604667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25</w:t>
            </w:r>
            <w:r w:rsidR="00B8349A">
              <w:rPr>
                <w:webHidden/>
              </w:rPr>
              <w:fldChar w:fldCharType="end"/>
            </w:r>
          </w:hyperlink>
        </w:p>
        <w:p w14:paraId="4D81AB5E" w14:textId="7524F241" w:rsidR="00B8349A" w:rsidRDefault="008F0D70">
          <w:pPr>
            <w:pStyle w:val="Obsah3"/>
            <w:rPr>
              <w:rFonts w:eastAsiaTheme="minorEastAsia"/>
            </w:rPr>
          </w:pPr>
          <w:hyperlink w:anchor="_Toc152604668" w:history="1">
            <w:r w:rsidR="00B8349A" w:rsidRPr="005E7D77">
              <w:rPr>
                <w:rStyle w:val="Hypertextovprepojenie"/>
                <w:rFonts w:cstheme="minorHAnsi"/>
              </w:rPr>
              <w:t>4.2.2 Protimonopolný úrad Slovenskej republiky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_Toc152604668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26</w:t>
            </w:r>
            <w:r w:rsidR="00B8349A">
              <w:rPr>
                <w:webHidden/>
              </w:rPr>
              <w:fldChar w:fldCharType="end"/>
            </w:r>
          </w:hyperlink>
        </w:p>
        <w:p w14:paraId="029820F9" w14:textId="417349A7" w:rsidR="00B8349A" w:rsidRDefault="008F0D70">
          <w:pPr>
            <w:pStyle w:val="Obsah3"/>
            <w:rPr>
              <w:rFonts w:eastAsiaTheme="minorEastAsia"/>
            </w:rPr>
          </w:pPr>
          <w:hyperlink w:anchor="_Toc152604669" w:history="1">
            <w:r w:rsidR="00B8349A" w:rsidRPr="005E7D77">
              <w:rPr>
                <w:rStyle w:val="Hypertextovprepojenie"/>
                <w:rFonts w:cstheme="minorHAnsi"/>
              </w:rPr>
              <w:t>4.2.3 Ministerstvo investícií, regionálneho rozvoja a informatizácie SR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_Toc152604669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28</w:t>
            </w:r>
            <w:r w:rsidR="00B8349A">
              <w:rPr>
                <w:webHidden/>
              </w:rPr>
              <w:fldChar w:fldCharType="end"/>
            </w:r>
          </w:hyperlink>
        </w:p>
        <w:p w14:paraId="2135B28C" w14:textId="7E2624FA" w:rsidR="00B8349A" w:rsidRDefault="008F0D70">
          <w:pPr>
            <w:pStyle w:val="Obsah3"/>
            <w:rPr>
              <w:rFonts w:eastAsiaTheme="minorEastAsia"/>
            </w:rPr>
          </w:pPr>
          <w:hyperlink w:anchor="_Toc152604670" w:history="1">
            <w:r w:rsidR="00B8349A" w:rsidRPr="005E7D77">
              <w:rPr>
                <w:rStyle w:val="Hypertextovprepojenie"/>
                <w:rFonts w:cstheme="minorHAnsi"/>
              </w:rPr>
              <w:t>4.2.4 Ministerstvo financií Slovenskej republiky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_Toc152604670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29</w:t>
            </w:r>
            <w:r w:rsidR="00B8349A">
              <w:rPr>
                <w:webHidden/>
              </w:rPr>
              <w:fldChar w:fldCharType="end"/>
            </w:r>
          </w:hyperlink>
        </w:p>
        <w:p w14:paraId="240F6048" w14:textId="1801946E" w:rsidR="00B8349A" w:rsidRDefault="008F0D70">
          <w:pPr>
            <w:pStyle w:val="Obsah3"/>
            <w:rPr>
              <w:rFonts w:eastAsiaTheme="minorEastAsia"/>
            </w:rPr>
          </w:pPr>
          <w:hyperlink w:anchor="_Toc152604671" w:history="1">
            <w:r w:rsidR="00B8349A" w:rsidRPr="005E7D77">
              <w:rPr>
                <w:rStyle w:val="Hypertextovprepojenie"/>
                <w:rFonts w:cstheme="minorHAnsi"/>
              </w:rPr>
              <w:t>4.2.5 Finančné riaditeľstvo SR</w:t>
            </w:r>
            <w:r w:rsidR="00B8349A">
              <w:rPr>
                <w:webHidden/>
              </w:rPr>
              <w:tab/>
            </w:r>
            <w:r w:rsidR="00B8349A">
              <w:rPr>
                <w:webHidden/>
              </w:rPr>
              <w:fldChar w:fldCharType="begin"/>
            </w:r>
            <w:r w:rsidR="00B8349A">
              <w:rPr>
                <w:webHidden/>
              </w:rPr>
              <w:instrText xml:space="preserve"> PAGEREF _Toc152604671 \h </w:instrText>
            </w:r>
            <w:r w:rsidR="00B8349A">
              <w:rPr>
                <w:webHidden/>
              </w:rPr>
            </w:r>
            <w:r w:rsidR="00B8349A">
              <w:rPr>
                <w:webHidden/>
              </w:rPr>
              <w:fldChar w:fldCharType="separate"/>
            </w:r>
            <w:r w:rsidR="00C20DA3">
              <w:rPr>
                <w:webHidden/>
              </w:rPr>
              <w:t>30</w:t>
            </w:r>
            <w:r w:rsidR="00B8349A">
              <w:rPr>
                <w:webHidden/>
              </w:rPr>
              <w:fldChar w:fldCharType="end"/>
            </w:r>
          </w:hyperlink>
        </w:p>
        <w:p w14:paraId="7CED7634" w14:textId="68229557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72" w:history="1">
            <w:r w:rsidR="00B8349A" w:rsidRPr="005E7D77">
              <w:rPr>
                <w:rStyle w:val="Hypertextovprepojenie"/>
                <w:rFonts w:cstheme="minorHAnsi"/>
                <w:noProof/>
              </w:rPr>
              <w:t>5.</w:t>
            </w:r>
            <w:r w:rsidR="00B8349A">
              <w:rPr>
                <w:rFonts w:eastAsiaTheme="minorEastAsia"/>
                <w:noProof/>
                <w:lang w:eastAsia="sk-SK"/>
              </w:rPr>
              <w:tab/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Aktivity v oblasti informovanosti a zvyšovania povedomia o ochrane finančných záujmov EÚ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_Toc152604672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31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3CDCB71B" w14:textId="2326EB01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73" w:history="1">
            <w:r w:rsidR="00B8349A" w:rsidRPr="005E7D77">
              <w:rPr>
                <w:rStyle w:val="Hypertextovprepojenie"/>
                <w:rFonts w:cstheme="minorHAnsi"/>
                <w:noProof/>
              </w:rPr>
              <w:t>5.1 Odbor Národný úrad pre OLAF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_Toc152604673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31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7A69575A" w14:textId="58ECCCB1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74" w:history="1">
            <w:r w:rsidR="00B8349A" w:rsidRPr="005E7D77">
              <w:rPr>
                <w:rStyle w:val="Hypertextovprepojenie"/>
                <w:rFonts w:cstheme="minorHAnsi"/>
                <w:noProof/>
              </w:rPr>
              <w:t>5.2 Finančné riaditeľstvo SR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_Toc152604674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34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36492204" w14:textId="0A5D601A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75" w:history="1">
            <w:r w:rsidR="00B8349A" w:rsidRPr="005E7D77">
              <w:rPr>
                <w:rStyle w:val="Hypertextovprepojenie"/>
                <w:rFonts w:cstheme="minorHAnsi"/>
                <w:noProof/>
              </w:rPr>
              <w:t>5.3 Najvyšší kontrolný úrad Slovenskej republiky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_Toc152604675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35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2EAAB2EB" w14:textId="091AB7E3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76" w:history="1">
            <w:r w:rsidR="00B8349A" w:rsidRPr="005E7D77">
              <w:rPr>
                <w:rStyle w:val="Hypertextovprepojenie"/>
                <w:rFonts w:cstheme="minorHAnsi"/>
                <w:noProof/>
              </w:rPr>
              <w:t>5.4 Úrad pre verejné obstarávanie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_Toc152604676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35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659EB570" w14:textId="68D6E0A5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77" w:history="1">
            <w:r w:rsidR="00B8349A" w:rsidRPr="005E7D77">
              <w:rPr>
                <w:rStyle w:val="Hypertextovprepojenie"/>
                <w:rFonts w:cstheme="minorHAnsi"/>
                <w:noProof/>
              </w:rPr>
              <w:t>5.5 Protimonopolný úrad Slovenskej republiky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_Toc152604677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36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14A38240" w14:textId="685C8599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78" w:history="1">
            <w:r w:rsidR="00B8349A" w:rsidRPr="005E7D77">
              <w:rPr>
                <w:rStyle w:val="Hypertextovprepojenie"/>
                <w:rFonts w:cstheme="minorHAnsi"/>
                <w:noProof/>
              </w:rPr>
              <w:t>5.6 Bratislavský samosprávny kraj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_Toc152604678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36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5FC88EB1" w14:textId="1C851C11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79" w:history="1">
            <w:r w:rsidR="00B8349A" w:rsidRPr="005E7D77">
              <w:rPr>
                <w:rStyle w:val="Hypertextovprepojenie"/>
                <w:rFonts w:cstheme="minorHAnsi"/>
                <w:noProof/>
              </w:rPr>
              <w:t>5.7 Ministerstvo investícií, regionálneho rozvoja a informatizácie SR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_Toc152604679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37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2C16F40B" w14:textId="069E80E8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80" w:history="1">
            <w:r w:rsidR="00B8349A" w:rsidRPr="005E7D77">
              <w:rPr>
                <w:rStyle w:val="Hypertextovprepojenie"/>
                <w:rFonts w:cstheme="minorHAnsi"/>
                <w:noProof/>
              </w:rPr>
              <w:t>5.8 Ministerstvo školstva, vedy výskumu a športu SR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_Toc152604680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37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079D1860" w14:textId="1778DFAD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81" w:history="1">
            <w:r w:rsidR="00B8349A" w:rsidRPr="005E7D77">
              <w:rPr>
                <w:rStyle w:val="Hypertextovprepojenie"/>
                <w:rFonts w:cstheme="minorHAnsi"/>
                <w:noProof/>
              </w:rPr>
              <w:t>6.</w:t>
            </w:r>
            <w:r w:rsidR="00B8349A">
              <w:rPr>
                <w:rFonts w:eastAsiaTheme="minorEastAsia"/>
                <w:noProof/>
                <w:lang w:eastAsia="sk-SK"/>
              </w:rPr>
              <w:tab/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Vydávanie tlačových správ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_Toc152604681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37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30BCCE34" w14:textId="47A55A6E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82" w:history="1">
            <w:r w:rsidR="00B8349A" w:rsidRPr="005E7D77">
              <w:rPr>
                <w:rStyle w:val="Hypertextovprepojenie"/>
                <w:rFonts w:cstheme="minorHAnsi"/>
                <w:noProof/>
              </w:rPr>
              <w:t>6.1 Odbor ONÚ OLAF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_Toc152604682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37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563F64A0" w14:textId="0DAD04AA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83" w:history="1">
            <w:r w:rsidR="00B8349A" w:rsidRPr="005E7D77">
              <w:rPr>
                <w:rStyle w:val="Hypertextovprepojenie"/>
                <w:rFonts w:cstheme="minorHAnsi"/>
                <w:noProof/>
              </w:rPr>
              <w:t>6.2 Ostatní sieťoví partneri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_Toc152604683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38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59042FC1" w14:textId="2EB84E14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84" w:history="1">
            <w:r w:rsidR="00B8349A" w:rsidRPr="005E7D77">
              <w:rPr>
                <w:rStyle w:val="Hypertextovprepojenie"/>
                <w:rFonts w:cstheme="minorHAnsi"/>
                <w:noProof/>
              </w:rPr>
              <w:t>7.</w:t>
            </w:r>
            <w:r w:rsidR="00B8349A">
              <w:rPr>
                <w:rFonts w:eastAsiaTheme="minorEastAsia"/>
                <w:noProof/>
                <w:lang w:eastAsia="sk-SK"/>
              </w:rPr>
              <w:tab/>
            </w:r>
            <w:r w:rsidR="00B8349A" w:rsidRPr="005E7D77">
              <w:rPr>
                <w:rStyle w:val="Hypertextovprepojenie"/>
                <w:rFonts w:cstheme="minorHAnsi"/>
                <w:noProof/>
              </w:rPr>
              <w:t>Príklady dobrej praxe sieťových partnerov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_Toc152604684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40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10A8F2F5" w14:textId="2CDAAC90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85" w:history="1">
            <w:r w:rsidR="00B8349A" w:rsidRPr="005E7D77">
              <w:rPr>
                <w:rStyle w:val="Hypertextovprepojenie"/>
                <w:rFonts w:cstheme="minorHAnsi"/>
                <w:noProof/>
              </w:rPr>
              <w:t>7.1 Prípady riešené Národnou kriminálnou agentúrou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_Toc152604685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40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3C7D4D70" w14:textId="589A2162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86" w:history="1">
            <w:r w:rsidR="00B8349A" w:rsidRPr="005E7D77">
              <w:rPr>
                <w:rStyle w:val="Hypertextovprepojenie"/>
                <w:rFonts w:cstheme="minorHAnsi"/>
                <w:noProof/>
              </w:rPr>
              <w:t>7.2 Prípady riešené Finančným riaditeľstvom Slovenskej republiky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_Toc152604686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43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2E109083" w14:textId="2292E802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87" w:history="1">
            <w:r w:rsidR="00B8349A" w:rsidRPr="005E7D77">
              <w:rPr>
                <w:rStyle w:val="Hypertextovprepojenie"/>
                <w:rFonts w:cstheme="minorHAnsi"/>
                <w:noProof/>
              </w:rPr>
              <w:t>7.3 Prípady riešené Protimonopolným úradom SR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_Toc152604687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44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4C84CEBA" w14:textId="323B61C4" w:rsidR="00B8349A" w:rsidRDefault="008F0D70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152604688" w:history="1">
            <w:r w:rsidR="00B8349A" w:rsidRPr="005E7D77">
              <w:rPr>
                <w:rStyle w:val="Hypertextovprepojenie"/>
                <w:rFonts w:cstheme="minorHAnsi"/>
                <w:noProof/>
              </w:rPr>
              <w:t>7.4 Prípady riešené Najvyšším kontrolným úradom SR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_Toc152604688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45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1DFB86F2" w14:textId="2200AD34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89" w:history="1">
            <w:r w:rsidR="00B8349A" w:rsidRPr="005E7D77">
              <w:rPr>
                <w:rStyle w:val="Hypertextovprepojenie"/>
                <w:rFonts w:cstheme="minorHAnsi"/>
                <w:noProof/>
              </w:rPr>
              <w:t>Záver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_Toc152604689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47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5574AF6E" w14:textId="11FD2C2A" w:rsidR="00B8349A" w:rsidRDefault="008F0D70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52604690" w:history="1">
            <w:r w:rsidR="00B8349A" w:rsidRPr="005E7D77">
              <w:rPr>
                <w:rStyle w:val="Hypertextovprepojenie"/>
                <w:rFonts w:cstheme="minorHAnsi"/>
                <w:noProof/>
              </w:rPr>
              <w:t>Zoznam skratiek</w:t>
            </w:r>
            <w:r w:rsidR="00B8349A">
              <w:rPr>
                <w:noProof/>
                <w:webHidden/>
              </w:rPr>
              <w:tab/>
            </w:r>
            <w:r w:rsidR="00B8349A">
              <w:rPr>
                <w:noProof/>
                <w:webHidden/>
              </w:rPr>
              <w:fldChar w:fldCharType="begin"/>
            </w:r>
            <w:r w:rsidR="00B8349A">
              <w:rPr>
                <w:noProof/>
                <w:webHidden/>
              </w:rPr>
              <w:instrText xml:space="preserve"> PAGEREF _Toc152604690 \h </w:instrText>
            </w:r>
            <w:r w:rsidR="00B8349A">
              <w:rPr>
                <w:noProof/>
                <w:webHidden/>
              </w:rPr>
            </w:r>
            <w:r w:rsidR="00B8349A">
              <w:rPr>
                <w:noProof/>
                <w:webHidden/>
              </w:rPr>
              <w:fldChar w:fldCharType="separate"/>
            </w:r>
            <w:r w:rsidR="00C20DA3">
              <w:rPr>
                <w:noProof/>
                <w:webHidden/>
              </w:rPr>
              <w:t>48</w:t>
            </w:r>
            <w:r w:rsidR="00B8349A">
              <w:rPr>
                <w:noProof/>
                <w:webHidden/>
              </w:rPr>
              <w:fldChar w:fldCharType="end"/>
            </w:r>
          </w:hyperlink>
        </w:p>
        <w:p w14:paraId="77C3DB3E" w14:textId="5906C538" w:rsidR="00AC66F5" w:rsidRPr="00963A66" w:rsidRDefault="00B2017F" w:rsidP="006B2B38">
          <w:pPr>
            <w:jc w:val="both"/>
            <w:rPr>
              <w:rFonts w:cstheme="minorHAnsi"/>
            </w:rPr>
          </w:pPr>
          <w:r w:rsidRPr="00963A66">
            <w:rPr>
              <w:rFonts w:cstheme="minorHAnsi"/>
            </w:rPr>
            <w:fldChar w:fldCharType="end"/>
          </w:r>
        </w:p>
      </w:sdtContent>
    </w:sdt>
    <w:p w14:paraId="2FBEC1AD" w14:textId="77777777" w:rsidR="00FB2255" w:rsidRPr="00963A66" w:rsidRDefault="00FB2255" w:rsidP="00DF0E18"/>
    <w:p w14:paraId="4418CFE8" w14:textId="77777777" w:rsidR="008254E0" w:rsidRPr="00963A66" w:rsidRDefault="008254E0" w:rsidP="008254E0">
      <w:pPr>
        <w:rPr>
          <w:rFonts w:cstheme="minorHAnsi"/>
        </w:rPr>
      </w:pPr>
    </w:p>
    <w:p w14:paraId="06ECCAC1" w14:textId="77777777" w:rsidR="008254E0" w:rsidRPr="00963A66" w:rsidRDefault="008254E0" w:rsidP="008254E0">
      <w:pPr>
        <w:rPr>
          <w:rFonts w:cstheme="minorHAnsi"/>
        </w:rPr>
      </w:pPr>
    </w:p>
    <w:p w14:paraId="452B0EED" w14:textId="77777777" w:rsidR="00FB2255" w:rsidRPr="00963A66" w:rsidRDefault="00FB2255" w:rsidP="00DF0E18"/>
    <w:p w14:paraId="1FE87882" w14:textId="77777777" w:rsidR="00C20677" w:rsidRPr="00963A66" w:rsidRDefault="00C20677" w:rsidP="00C20677">
      <w:pPr>
        <w:rPr>
          <w:rFonts w:cstheme="minorHAnsi"/>
        </w:rPr>
      </w:pPr>
    </w:p>
    <w:p w14:paraId="3463E7F9" w14:textId="77777777" w:rsidR="00C20677" w:rsidRPr="00963A66" w:rsidRDefault="00C20677" w:rsidP="00C20677">
      <w:pPr>
        <w:rPr>
          <w:rFonts w:cstheme="minorHAnsi"/>
        </w:rPr>
      </w:pPr>
    </w:p>
    <w:p w14:paraId="77C6FFA4" w14:textId="77777777" w:rsidR="00546F72" w:rsidRPr="00963A66" w:rsidRDefault="00546F72" w:rsidP="00546F72">
      <w:pPr>
        <w:rPr>
          <w:rFonts w:cstheme="minorHAnsi"/>
        </w:rPr>
      </w:pPr>
    </w:p>
    <w:p w14:paraId="284A1BA8" w14:textId="77777777" w:rsidR="00C20677" w:rsidRPr="00963A66" w:rsidRDefault="00C20677" w:rsidP="00546F72">
      <w:pPr>
        <w:rPr>
          <w:rFonts w:cstheme="minorHAnsi"/>
        </w:rPr>
      </w:pPr>
    </w:p>
    <w:p w14:paraId="3E13D738" w14:textId="77777777" w:rsidR="00C20677" w:rsidRPr="00963A66" w:rsidRDefault="00C20677" w:rsidP="00546F72">
      <w:pPr>
        <w:rPr>
          <w:rFonts w:cstheme="minorHAnsi"/>
        </w:rPr>
      </w:pPr>
    </w:p>
    <w:p w14:paraId="1A345B5C" w14:textId="77777777" w:rsidR="00C20677" w:rsidRPr="00963A66" w:rsidRDefault="00C20677" w:rsidP="00546F72">
      <w:pPr>
        <w:rPr>
          <w:rFonts w:cstheme="minorHAnsi"/>
        </w:rPr>
      </w:pPr>
    </w:p>
    <w:p w14:paraId="65A18DFE" w14:textId="77777777" w:rsidR="00C76771" w:rsidRPr="00963A66" w:rsidRDefault="00C76771" w:rsidP="00546F72">
      <w:pPr>
        <w:rPr>
          <w:rFonts w:cstheme="minorHAnsi"/>
        </w:rPr>
      </w:pPr>
    </w:p>
    <w:p w14:paraId="01D1449C" w14:textId="3FFCAE6F" w:rsidR="00C76771" w:rsidRDefault="00C76771" w:rsidP="00546F72">
      <w:pPr>
        <w:rPr>
          <w:rFonts w:cstheme="minorHAnsi"/>
        </w:rPr>
      </w:pPr>
    </w:p>
    <w:p w14:paraId="5BBCA1AD" w14:textId="77777777" w:rsidR="0004568B" w:rsidRPr="00963A66" w:rsidRDefault="0004568B" w:rsidP="00546F72">
      <w:pPr>
        <w:rPr>
          <w:rFonts w:cstheme="minorHAnsi"/>
        </w:rPr>
      </w:pPr>
    </w:p>
    <w:p w14:paraId="5441C766" w14:textId="77777777" w:rsidR="00C76771" w:rsidRPr="00963A66" w:rsidRDefault="00C76771" w:rsidP="00546F72">
      <w:pPr>
        <w:rPr>
          <w:rFonts w:cstheme="minorHAnsi"/>
        </w:rPr>
      </w:pPr>
    </w:p>
    <w:p w14:paraId="7A8B6CC5" w14:textId="77777777" w:rsidR="0059161C" w:rsidRPr="00963A66" w:rsidRDefault="0059161C" w:rsidP="00546F72">
      <w:pPr>
        <w:pStyle w:val="Nadpis1"/>
        <w:spacing w:before="0" w:after="360"/>
        <w:rPr>
          <w:rFonts w:asciiTheme="minorHAnsi" w:hAnsiTheme="minorHAnsi" w:cstheme="minorHAnsi"/>
        </w:rPr>
      </w:pPr>
      <w:bookmarkStart w:id="1" w:name="_Toc68615348"/>
      <w:bookmarkStart w:id="2" w:name="_Toc152604643"/>
      <w:r w:rsidRPr="00963A66">
        <w:rPr>
          <w:rFonts w:asciiTheme="minorHAnsi" w:hAnsiTheme="minorHAnsi" w:cstheme="minorHAnsi"/>
        </w:rPr>
        <w:lastRenderedPageBreak/>
        <w:t>ÚVOD</w:t>
      </w:r>
      <w:bookmarkEnd w:id="1"/>
      <w:bookmarkEnd w:id="2"/>
    </w:p>
    <w:p w14:paraId="019D2AC4" w14:textId="6251F43F" w:rsidR="002F0FBB" w:rsidRPr="00AC797F" w:rsidRDefault="002F0FBB" w:rsidP="002F0FBB">
      <w:pPr>
        <w:jc w:val="both"/>
        <w:rPr>
          <w:rFonts w:cstheme="minorHAnsi"/>
          <w:bCs/>
          <w:color w:val="000000" w:themeColor="text1"/>
        </w:rPr>
      </w:pPr>
      <w:bookmarkStart w:id="3" w:name="_Toc68613941"/>
      <w:bookmarkStart w:id="4" w:name="_Toc68614002"/>
      <w:bookmarkStart w:id="5" w:name="_Toc68615349"/>
      <w:bookmarkStart w:id="6" w:name="_Toc68617321"/>
      <w:bookmarkStart w:id="7" w:name="_Toc68617807"/>
      <w:bookmarkStart w:id="8" w:name="_Toc68617973"/>
      <w:bookmarkStart w:id="9" w:name="_Toc68618037"/>
      <w:bookmarkStart w:id="10" w:name="_Toc68618374"/>
      <w:r w:rsidRPr="00AC797F">
        <w:rPr>
          <w:rFonts w:cstheme="minorHAnsi"/>
          <w:bCs/>
          <w:color w:val="000000" w:themeColor="text1"/>
        </w:rPr>
        <w:t xml:space="preserve">Výročná správa je vypracovaná odborom </w:t>
      </w:r>
      <w:r w:rsidR="00D044ED" w:rsidRPr="00FA345A">
        <w:rPr>
          <w:rFonts w:cstheme="minorHAnsi"/>
          <w:bCs/>
          <w:color w:val="000000" w:themeColor="text1"/>
        </w:rPr>
        <w:t>ONÚ OLAF</w:t>
      </w:r>
      <w:r w:rsidR="00D044ED" w:rsidRPr="00AC797F">
        <w:rPr>
          <w:rFonts w:cstheme="minorHAnsi"/>
          <w:bCs/>
          <w:color w:val="000000" w:themeColor="text1"/>
        </w:rPr>
        <w:t xml:space="preserve"> </w:t>
      </w:r>
      <w:r w:rsidR="003154B5" w:rsidRPr="00AC797F">
        <w:rPr>
          <w:rFonts w:cstheme="minorHAnsi"/>
          <w:bCs/>
          <w:color w:val="000000" w:themeColor="text1"/>
        </w:rPr>
        <w:t>sekcie kontroly</w:t>
      </w:r>
      <w:r w:rsidRPr="00AC797F">
        <w:rPr>
          <w:rFonts w:cstheme="minorHAnsi"/>
          <w:bCs/>
          <w:color w:val="000000" w:themeColor="text1"/>
        </w:rPr>
        <w:t xml:space="preserve"> ÚV SR</w:t>
      </w:r>
      <w:r w:rsidR="009C79CA">
        <w:rPr>
          <w:rFonts w:cstheme="minorHAnsi"/>
          <w:bCs/>
          <w:color w:val="000000" w:themeColor="text1"/>
        </w:rPr>
        <w:t xml:space="preserve"> </w:t>
      </w:r>
      <w:r w:rsidRPr="00AC797F">
        <w:rPr>
          <w:rFonts w:cstheme="minorHAnsi"/>
          <w:bCs/>
          <w:color w:val="000000" w:themeColor="text1"/>
        </w:rPr>
        <w:t xml:space="preserve">v spolupráci s členmi PSK zriadenej pod </w:t>
      </w:r>
      <w:r w:rsidR="009C382F">
        <w:rPr>
          <w:rFonts w:cstheme="minorHAnsi"/>
          <w:bCs/>
          <w:color w:val="000000" w:themeColor="text1"/>
        </w:rPr>
        <w:t>RV</w:t>
      </w:r>
      <w:r w:rsidRPr="00AC797F">
        <w:rPr>
          <w:rFonts w:cstheme="minorHAnsi"/>
          <w:bCs/>
          <w:color w:val="000000" w:themeColor="text1"/>
        </w:rPr>
        <w:t xml:space="preserve"> v zmysle Komunikačného plánu </w:t>
      </w:r>
      <w:r w:rsidR="00C30AD1">
        <w:rPr>
          <w:rFonts w:cstheme="minorHAnsi"/>
          <w:bCs/>
          <w:color w:val="000000" w:themeColor="text1"/>
        </w:rPr>
        <w:t>s c</w:t>
      </w:r>
      <w:r w:rsidRPr="00AC797F">
        <w:rPr>
          <w:rFonts w:cstheme="minorHAnsi"/>
          <w:bCs/>
          <w:color w:val="000000" w:themeColor="text1"/>
        </w:rPr>
        <w:t>ieľo</w:t>
      </w:r>
      <w:r w:rsidR="00C30AD1">
        <w:rPr>
          <w:rFonts w:cstheme="minorHAnsi"/>
          <w:bCs/>
          <w:color w:val="000000" w:themeColor="text1"/>
        </w:rPr>
        <w:t>m</w:t>
      </w:r>
      <w:r w:rsidRPr="00AC797F">
        <w:rPr>
          <w:rFonts w:cstheme="minorHAnsi"/>
          <w:bCs/>
          <w:color w:val="000000" w:themeColor="text1"/>
        </w:rPr>
        <w:t xml:space="preserve"> informovať širokú a odbornú verejnosť o činnosti ONÚ OLAF a sieťových partnerov v rámci ochrany finančných záujmov </w:t>
      </w:r>
      <w:r w:rsidR="00AB619D">
        <w:rPr>
          <w:rFonts w:cstheme="minorHAnsi"/>
          <w:bCs/>
          <w:color w:val="000000" w:themeColor="text1"/>
        </w:rPr>
        <w:t>EÚ</w:t>
      </w:r>
      <w:r w:rsidRPr="00AC797F">
        <w:rPr>
          <w:rFonts w:cstheme="minorHAnsi"/>
          <w:bCs/>
          <w:color w:val="000000" w:themeColor="text1"/>
        </w:rPr>
        <w:t xml:space="preserve"> v </w:t>
      </w:r>
      <w:r w:rsidR="009C79CA" w:rsidRPr="00AC797F" w:rsidDel="009C79CA">
        <w:rPr>
          <w:rFonts w:cstheme="minorHAnsi"/>
          <w:bCs/>
          <w:color w:val="000000" w:themeColor="text1"/>
        </w:rPr>
        <w:t xml:space="preserve"> </w:t>
      </w:r>
      <w:r w:rsidRPr="00AC797F">
        <w:rPr>
          <w:rFonts w:cstheme="minorHAnsi"/>
          <w:bCs/>
          <w:color w:val="000000" w:themeColor="text1"/>
        </w:rPr>
        <w:t>SR</w:t>
      </w:r>
      <w:r w:rsidR="00AB619D">
        <w:rPr>
          <w:rFonts w:cstheme="minorHAnsi"/>
          <w:bCs/>
          <w:color w:val="000000" w:themeColor="text1"/>
        </w:rPr>
        <w:t>,</w:t>
      </w:r>
      <w:r w:rsidRPr="00AC797F">
        <w:rPr>
          <w:rFonts w:cstheme="minorHAnsi"/>
          <w:bCs/>
          <w:color w:val="000000" w:themeColor="text1"/>
        </w:rPr>
        <w:t xml:space="preserve"> ako aj o spolupráci ONÚ OLAF a ostatných sieťových partnerov s</w:t>
      </w:r>
      <w:r w:rsidR="009C79CA">
        <w:rPr>
          <w:rFonts w:cstheme="minorHAnsi"/>
          <w:bCs/>
          <w:color w:val="000000" w:themeColor="text1"/>
        </w:rPr>
        <w:t> </w:t>
      </w:r>
      <w:r w:rsidRPr="00AC797F">
        <w:rPr>
          <w:rFonts w:cstheme="minorHAnsi"/>
          <w:bCs/>
          <w:color w:val="000000" w:themeColor="text1"/>
        </w:rPr>
        <w:t>OLAF</w:t>
      </w:r>
      <w:r w:rsidR="009C79CA">
        <w:rPr>
          <w:rFonts w:cstheme="minorHAnsi"/>
          <w:bCs/>
          <w:color w:val="000000" w:themeColor="text1"/>
        </w:rPr>
        <w:t>-</w:t>
      </w:r>
      <w:proofErr w:type="spellStart"/>
      <w:r w:rsidR="009C79CA">
        <w:rPr>
          <w:rFonts w:cstheme="minorHAnsi"/>
          <w:bCs/>
          <w:color w:val="000000" w:themeColor="text1"/>
        </w:rPr>
        <w:t>om</w:t>
      </w:r>
      <w:proofErr w:type="spellEnd"/>
      <w:r w:rsidRPr="00AC797F">
        <w:rPr>
          <w:rFonts w:cstheme="minorHAnsi"/>
          <w:bCs/>
          <w:color w:val="000000" w:themeColor="text1"/>
        </w:rPr>
        <w:t xml:space="preserve">. </w:t>
      </w:r>
    </w:p>
    <w:p w14:paraId="057E5236" w14:textId="191ED9BA" w:rsidR="002F0FBB" w:rsidRPr="00AC797F" w:rsidRDefault="002F0FBB" w:rsidP="002F0FBB">
      <w:pPr>
        <w:jc w:val="both"/>
        <w:rPr>
          <w:rFonts w:cstheme="minorHAnsi"/>
          <w:b/>
          <w:bCs/>
          <w:color w:val="000000" w:themeColor="text1"/>
        </w:rPr>
      </w:pPr>
      <w:r w:rsidRPr="00AC797F">
        <w:rPr>
          <w:rFonts w:cstheme="minorHAnsi"/>
          <w:bCs/>
          <w:color w:val="000000" w:themeColor="text1"/>
        </w:rPr>
        <w:t xml:space="preserve">V súvislosti s plnením záväzkov vyplývajúcich z článku 325 Zmluvy o fungovaní EÚ </w:t>
      </w:r>
      <w:r w:rsidR="009C617F">
        <w:rPr>
          <w:rFonts w:cstheme="minorHAnsi"/>
          <w:bCs/>
          <w:color w:val="000000" w:themeColor="text1"/>
        </w:rPr>
        <w:t>ÚV SR</w:t>
      </w:r>
      <w:r w:rsidR="00731DFF">
        <w:rPr>
          <w:rFonts w:cstheme="minorHAnsi"/>
          <w:bCs/>
          <w:color w:val="000000" w:themeColor="text1"/>
        </w:rPr>
        <w:t xml:space="preserve"> </w:t>
      </w:r>
      <w:r w:rsidRPr="00AC797F">
        <w:rPr>
          <w:rFonts w:cstheme="minorHAnsi"/>
          <w:bCs/>
          <w:color w:val="000000" w:themeColor="text1"/>
        </w:rPr>
        <w:t>zabezpečuje</w:t>
      </w:r>
      <w:r w:rsidR="00731DFF">
        <w:rPr>
          <w:rFonts w:cstheme="minorHAnsi"/>
          <w:bCs/>
          <w:color w:val="000000" w:themeColor="text1"/>
        </w:rPr>
        <w:t xml:space="preserve"> </w:t>
      </w:r>
      <w:r w:rsidRPr="00AC797F">
        <w:rPr>
          <w:rFonts w:cstheme="minorHAnsi"/>
          <w:bCs/>
          <w:color w:val="000000" w:themeColor="text1"/>
        </w:rPr>
        <w:t xml:space="preserve"> a koordinuje OFZ E</w:t>
      </w:r>
      <w:r w:rsidR="00C30AD1">
        <w:rPr>
          <w:rFonts w:cstheme="minorHAnsi"/>
          <w:bCs/>
          <w:color w:val="000000" w:themeColor="text1"/>
        </w:rPr>
        <w:t xml:space="preserve">Ú </w:t>
      </w:r>
      <w:r w:rsidRPr="00AC797F">
        <w:rPr>
          <w:rFonts w:cstheme="minorHAnsi"/>
          <w:bCs/>
          <w:color w:val="000000" w:themeColor="text1"/>
        </w:rPr>
        <w:t>v zmysle § 24 ods. </w:t>
      </w:r>
      <w:r w:rsidR="00731DFF">
        <w:rPr>
          <w:rFonts w:cstheme="minorHAnsi"/>
          <w:bCs/>
          <w:color w:val="000000" w:themeColor="text1"/>
        </w:rPr>
        <w:t>6</w:t>
      </w:r>
      <w:r w:rsidR="00731DFF" w:rsidRPr="00AC797F">
        <w:rPr>
          <w:rFonts w:cstheme="minorHAnsi"/>
          <w:bCs/>
          <w:color w:val="000000" w:themeColor="text1"/>
        </w:rPr>
        <w:t xml:space="preserve"> </w:t>
      </w:r>
      <w:r w:rsidRPr="00AC797F">
        <w:rPr>
          <w:rFonts w:cstheme="minorHAnsi"/>
          <w:bCs/>
          <w:color w:val="000000" w:themeColor="text1"/>
        </w:rPr>
        <w:t>zákona č. 575/2001 Z. z. o organizácii činnosti vlády a organizácii ústrednej štátnej správy</w:t>
      </w:r>
      <w:r w:rsidR="00731DFF">
        <w:rPr>
          <w:rFonts w:cstheme="minorHAnsi"/>
          <w:bCs/>
          <w:color w:val="000000" w:themeColor="text1"/>
        </w:rPr>
        <w:t xml:space="preserve"> v znení neskorších predpisov</w:t>
      </w:r>
      <w:r w:rsidR="00CB0049">
        <w:rPr>
          <w:rFonts w:cstheme="minorHAnsi"/>
          <w:bCs/>
          <w:color w:val="000000" w:themeColor="text1"/>
        </w:rPr>
        <w:t xml:space="preserve"> a </w:t>
      </w:r>
      <w:r w:rsidR="00CB0049" w:rsidRPr="00CB0049">
        <w:rPr>
          <w:rFonts w:cstheme="minorHAnsi"/>
          <w:bCs/>
          <w:color w:val="000000" w:themeColor="text1"/>
        </w:rPr>
        <w:t>plní ďalšie úlohy v tejto oblasti v</w:t>
      </w:r>
      <w:r w:rsidR="005B6265">
        <w:rPr>
          <w:rFonts w:cstheme="minorHAnsi"/>
          <w:bCs/>
          <w:color w:val="000000" w:themeColor="text1"/>
        </w:rPr>
        <w:t> </w:t>
      </w:r>
      <w:r w:rsidR="00CB0049" w:rsidRPr="00CB0049">
        <w:rPr>
          <w:rFonts w:cstheme="minorHAnsi"/>
          <w:bCs/>
          <w:color w:val="000000" w:themeColor="text1"/>
        </w:rPr>
        <w:t>zmysle</w:t>
      </w:r>
      <w:r w:rsidR="005B6265">
        <w:rPr>
          <w:rFonts w:cstheme="minorHAnsi"/>
          <w:bCs/>
          <w:color w:val="000000" w:themeColor="text1"/>
        </w:rPr>
        <w:t xml:space="preserve"> </w:t>
      </w:r>
      <w:r w:rsidR="005B6265" w:rsidRPr="005B6265">
        <w:rPr>
          <w:rFonts w:cstheme="minorHAnsi"/>
          <w:bCs/>
          <w:color w:val="000000" w:themeColor="text1"/>
        </w:rPr>
        <w:t xml:space="preserve">iných relevantných právnych predpisov zastrešujúcich oblasť </w:t>
      </w:r>
      <w:r w:rsidR="00C30AD1">
        <w:rPr>
          <w:rFonts w:cstheme="minorHAnsi"/>
          <w:bCs/>
          <w:color w:val="000000" w:themeColor="text1"/>
        </w:rPr>
        <w:t>OFZ</w:t>
      </w:r>
      <w:r w:rsidR="00AD25F5">
        <w:rPr>
          <w:rFonts w:cstheme="minorHAnsi"/>
          <w:bCs/>
          <w:color w:val="000000" w:themeColor="text1"/>
        </w:rPr>
        <w:t xml:space="preserve"> </w:t>
      </w:r>
      <w:r w:rsidR="005B6265" w:rsidRPr="005B6265">
        <w:rPr>
          <w:rFonts w:cstheme="minorHAnsi"/>
          <w:bCs/>
          <w:color w:val="000000" w:themeColor="text1"/>
        </w:rPr>
        <w:t>EÚ</w:t>
      </w:r>
      <w:r w:rsidR="00C30AD1">
        <w:rPr>
          <w:rFonts w:cstheme="minorHAnsi"/>
          <w:bCs/>
          <w:color w:val="000000" w:themeColor="text1"/>
        </w:rPr>
        <w:t xml:space="preserve">. </w:t>
      </w:r>
      <w:r w:rsidRPr="00AC797F">
        <w:rPr>
          <w:rFonts w:cstheme="minorHAnsi"/>
          <w:bCs/>
          <w:color w:val="000000" w:themeColor="text1"/>
        </w:rPr>
        <w:t xml:space="preserve"> </w:t>
      </w:r>
      <w:r w:rsidRPr="00AC797F">
        <w:rPr>
          <w:rFonts w:cstheme="minorHAnsi"/>
          <w:b/>
          <w:bCs/>
          <w:color w:val="000000" w:themeColor="text1"/>
        </w:rPr>
        <w:t xml:space="preserve"> </w:t>
      </w:r>
    </w:p>
    <w:p w14:paraId="5A248D27" w14:textId="3F6DBFD9" w:rsidR="002F0FBB" w:rsidRPr="00AC797F" w:rsidRDefault="00D044ED" w:rsidP="002F0FBB">
      <w:p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 xml:space="preserve">Prostredníctvom ONÚ OLAF plní </w:t>
      </w:r>
      <w:r w:rsidR="00C30AD1">
        <w:rPr>
          <w:rFonts w:cstheme="minorHAnsi"/>
          <w:bCs/>
          <w:color w:val="000000" w:themeColor="text1"/>
        </w:rPr>
        <w:t>ÚV SR</w:t>
      </w:r>
      <w:r w:rsidR="00C30AD1" w:rsidRPr="00AC797F">
        <w:rPr>
          <w:rFonts w:cstheme="minorHAnsi"/>
          <w:bCs/>
          <w:color w:val="000000" w:themeColor="text1"/>
        </w:rPr>
        <w:t xml:space="preserve">  </w:t>
      </w:r>
      <w:r>
        <w:rPr>
          <w:rFonts w:cstheme="minorHAnsi"/>
          <w:bCs/>
          <w:color w:val="000000" w:themeColor="text1"/>
        </w:rPr>
        <w:t xml:space="preserve">zároveň </w:t>
      </w:r>
      <w:r w:rsidR="00C30AD1" w:rsidRPr="00AC797F">
        <w:rPr>
          <w:rFonts w:cstheme="minorHAnsi"/>
          <w:bCs/>
          <w:color w:val="000000" w:themeColor="text1"/>
        </w:rPr>
        <w:t xml:space="preserve">úlohu </w:t>
      </w:r>
      <w:r w:rsidR="002F0FBB" w:rsidRPr="00AC797F">
        <w:rPr>
          <w:rFonts w:cstheme="minorHAnsi"/>
          <w:b/>
          <w:bCs/>
          <w:color w:val="000000" w:themeColor="text1"/>
        </w:rPr>
        <w:t xml:space="preserve">koordinačného útvaru pre boj proti podvodom v SR </w:t>
      </w:r>
      <w:r w:rsidR="002F0FBB" w:rsidRPr="00AC797F">
        <w:rPr>
          <w:rFonts w:cstheme="minorHAnsi"/>
          <w:bCs/>
          <w:color w:val="000000" w:themeColor="text1"/>
        </w:rPr>
        <w:t xml:space="preserve">(tzv. </w:t>
      </w:r>
      <w:proofErr w:type="spellStart"/>
      <w:r w:rsidR="002F0FBB" w:rsidRPr="00AC797F">
        <w:rPr>
          <w:rFonts w:cstheme="minorHAnsi"/>
          <w:bCs/>
          <w:i/>
          <w:color w:val="000000" w:themeColor="text1"/>
        </w:rPr>
        <w:t>Anti-Fraud</w:t>
      </w:r>
      <w:proofErr w:type="spellEnd"/>
      <w:r w:rsidR="002F0FBB" w:rsidRPr="00AC797F">
        <w:rPr>
          <w:rFonts w:cstheme="minorHAnsi"/>
          <w:bCs/>
          <w:i/>
          <w:color w:val="000000" w:themeColor="text1"/>
        </w:rPr>
        <w:t xml:space="preserve"> </w:t>
      </w:r>
      <w:proofErr w:type="spellStart"/>
      <w:r w:rsidR="002F0FBB" w:rsidRPr="00AC797F">
        <w:rPr>
          <w:rFonts w:cstheme="minorHAnsi"/>
          <w:bCs/>
          <w:i/>
          <w:color w:val="000000" w:themeColor="text1"/>
        </w:rPr>
        <w:t>Coordination</w:t>
      </w:r>
      <w:proofErr w:type="spellEnd"/>
      <w:r w:rsidR="002F0FBB" w:rsidRPr="00AC797F">
        <w:rPr>
          <w:rFonts w:cstheme="minorHAnsi"/>
          <w:bCs/>
          <w:i/>
          <w:color w:val="000000" w:themeColor="text1"/>
        </w:rPr>
        <w:t xml:space="preserve"> Service - AFCOS</w:t>
      </w:r>
      <w:r w:rsidR="002F0FBB" w:rsidRPr="00AC797F">
        <w:rPr>
          <w:rFonts w:cstheme="minorHAnsi"/>
          <w:bCs/>
          <w:color w:val="000000" w:themeColor="text1"/>
        </w:rPr>
        <w:t xml:space="preserve">) podľa nariadenia Európskeho parlamentu a Rady (EÚ, </w:t>
      </w:r>
      <w:proofErr w:type="spellStart"/>
      <w:r w:rsidR="002F0FBB" w:rsidRPr="00AC797F">
        <w:rPr>
          <w:rFonts w:cstheme="minorHAnsi"/>
          <w:bCs/>
          <w:color w:val="000000" w:themeColor="text1"/>
        </w:rPr>
        <w:t>Euratom</w:t>
      </w:r>
      <w:proofErr w:type="spellEnd"/>
      <w:r w:rsidR="002F0FBB" w:rsidRPr="00AC797F">
        <w:rPr>
          <w:rFonts w:cstheme="minorHAnsi"/>
          <w:bCs/>
          <w:color w:val="000000" w:themeColor="text1"/>
        </w:rPr>
        <w:t>) č. 883/2013 o vyšetrovaniach vykonávaných Európskym úradom pre boj proti podvodom (OLAF)</w:t>
      </w:r>
      <w:r w:rsidR="00E359AA">
        <w:rPr>
          <w:rFonts w:cstheme="minorHAnsi"/>
          <w:bCs/>
          <w:color w:val="000000" w:themeColor="text1"/>
        </w:rPr>
        <w:t>, ktorý zabezpečuje najmä účinnú spoluprácu a výmenu informácií</w:t>
      </w:r>
      <w:r w:rsidR="002F0FBB" w:rsidRPr="00AC797F">
        <w:rPr>
          <w:rFonts w:cstheme="minorHAnsi"/>
          <w:bCs/>
          <w:color w:val="000000" w:themeColor="text1"/>
        </w:rPr>
        <w:t xml:space="preserve"> s OLAF-</w:t>
      </w:r>
      <w:proofErr w:type="spellStart"/>
      <w:r w:rsidR="002F0FBB" w:rsidRPr="00AC797F">
        <w:rPr>
          <w:rFonts w:cstheme="minorHAnsi"/>
          <w:bCs/>
          <w:color w:val="000000" w:themeColor="text1"/>
        </w:rPr>
        <w:t>om</w:t>
      </w:r>
      <w:proofErr w:type="spellEnd"/>
      <w:r w:rsidR="002F0FBB" w:rsidRPr="00AC797F">
        <w:rPr>
          <w:rFonts w:cstheme="minorHAnsi"/>
          <w:bCs/>
          <w:color w:val="000000" w:themeColor="text1"/>
        </w:rPr>
        <w:t xml:space="preserve">. Na národnej úrovni spolupracuje s príslušnými orgánmi štátnej a verejnej správy, ktorých združuje </w:t>
      </w:r>
      <w:hyperlink r:id="rId17" w:history="1">
        <w:r w:rsidR="002F0FBB" w:rsidRPr="00AC797F">
          <w:rPr>
            <w:bCs/>
            <w:color w:val="000000" w:themeColor="text1"/>
          </w:rPr>
          <w:t>do siete AFCOS</w:t>
        </w:r>
      </w:hyperlink>
      <w:r w:rsidR="002F0FBB" w:rsidRPr="00AC797F">
        <w:rPr>
          <w:rFonts w:cstheme="minorHAnsi"/>
          <w:bCs/>
          <w:color w:val="000000" w:themeColor="text1"/>
        </w:rPr>
        <w:t xml:space="preserve"> a koordinuje ich činnosti súvisiace s OFZ EÚ. Sieťovými partnermi sú orgány a inštitúcie SR zodpovedné za riadenie, implementáciu, kontrolu a audit výdavkov rozpočtu EÚ a za výber a kontrolu finančných prostriedkov, ktoré predstavujú zdroj príjmov rozpočtu EÚ, ako i orgány a inštitúcie zodpovedné za konanie o spätnom vymáhaní, ukladaní sankcií a postihovaní pôvodcov nezákonných činností súvisiacich s poškodzovaním finančných záujmov EÚ. </w:t>
      </w:r>
    </w:p>
    <w:p w14:paraId="4747E499" w14:textId="3F58DA11" w:rsidR="005024F4" w:rsidRPr="00AC797F" w:rsidRDefault="005024F4" w:rsidP="005024F4">
      <w:pPr>
        <w:jc w:val="both"/>
        <w:rPr>
          <w:rFonts w:cstheme="minorHAnsi"/>
          <w:b/>
        </w:rPr>
      </w:pPr>
      <w:r w:rsidRPr="00AC797F">
        <w:rPr>
          <w:rFonts w:cstheme="minorHAnsi"/>
          <w:b/>
        </w:rPr>
        <w:t xml:space="preserve">Sieťovými partnermi v oblasti </w:t>
      </w:r>
      <w:r w:rsidR="00813BE8">
        <w:rPr>
          <w:rFonts w:cstheme="minorHAnsi"/>
          <w:b/>
        </w:rPr>
        <w:t>OFZ</w:t>
      </w:r>
      <w:r w:rsidRPr="00AC797F">
        <w:rPr>
          <w:rFonts w:cstheme="minorHAnsi"/>
          <w:b/>
        </w:rPr>
        <w:t xml:space="preserve"> EÚ v SR sú: </w:t>
      </w:r>
    </w:p>
    <w:p w14:paraId="2C198A7D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Úrad vlády SR</w:t>
      </w:r>
    </w:p>
    <w:p w14:paraId="6AE2AD22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financií SR</w:t>
      </w:r>
    </w:p>
    <w:p w14:paraId="1518D562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dopravy SR</w:t>
      </w:r>
    </w:p>
    <w:p w14:paraId="74BED6F5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hospodárstva SR</w:t>
      </w:r>
    </w:p>
    <w:p w14:paraId="58496459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 xml:space="preserve">Ministerstvo pôdohospodárstva a rozvoja vidieka SR </w:t>
      </w:r>
    </w:p>
    <w:p w14:paraId="129B812D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vnútra SR</w:t>
      </w:r>
    </w:p>
    <w:p w14:paraId="72B762D4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spravodlivosti SR</w:t>
      </w:r>
    </w:p>
    <w:p w14:paraId="005743CC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životného prostredia SR</w:t>
      </w:r>
    </w:p>
    <w:p w14:paraId="2ED0A86D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kultúry SR</w:t>
      </w:r>
    </w:p>
    <w:p w14:paraId="15DA23BC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práce, sociálnych vecí a rodiny SR</w:t>
      </w:r>
    </w:p>
    <w:p w14:paraId="6C99A5C2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školstva, vedy, výskumu a športu SR</w:t>
      </w:r>
    </w:p>
    <w:p w14:paraId="5D78E1BC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Ministerstvo zdravotníctva SR</w:t>
      </w:r>
    </w:p>
    <w:p w14:paraId="0178D69F" w14:textId="77777777" w:rsidR="005024F4" w:rsidRPr="00AC797F" w:rsidRDefault="005024F4" w:rsidP="00AB38F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100"/>
        <w:ind w:left="850" w:hanging="425"/>
        <w:jc w:val="both"/>
        <w:rPr>
          <w:rFonts w:cstheme="minorHAnsi"/>
        </w:rPr>
      </w:pPr>
      <w:r w:rsidRPr="00AC797F">
        <w:rPr>
          <w:rFonts w:cstheme="minorHAnsi"/>
        </w:rPr>
        <w:t>Finančné riaditeľstvo SR</w:t>
      </w:r>
    </w:p>
    <w:p w14:paraId="13CE45C4" w14:textId="77777777" w:rsidR="005024F4" w:rsidRPr="00AC797F" w:rsidRDefault="005024F4" w:rsidP="005024F4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0"/>
        <w:ind w:left="851" w:hanging="426"/>
        <w:jc w:val="both"/>
        <w:rPr>
          <w:rFonts w:cstheme="minorHAnsi"/>
        </w:rPr>
      </w:pPr>
      <w:r w:rsidRPr="00AC797F">
        <w:rPr>
          <w:rFonts w:cstheme="minorHAnsi"/>
        </w:rPr>
        <w:t>Úrad pre verejné obstarávanie</w:t>
      </w:r>
    </w:p>
    <w:p w14:paraId="6B5725ED" w14:textId="77777777" w:rsidR="005024F4" w:rsidRPr="00AC797F" w:rsidRDefault="005024F4" w:rsidP="005024F4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0"/>
        <w:ind w:left="851" w:hanging="426"/>
        <w:jc w:val="both"/>
        <w:rPr>
          <w:rFonts w:cstheme="minorHAnsi"/>
        </w:rPr>
      </w:pPr>
      <w:r w:rsidRPr="00AC797F">
        <w:rPr>
          <w:rFonts w:cstheme="minorHAnsi"/>
        </w:rPr>
        <w:t>Najvyšší kontrolný úrad SR</w:t>
      </w:r>
    </w:p>
    <w:p w14:paraId="0956E382" w14:textId="77777777" w:rsidR="005024F4" w:rsidRPr="00AC797F" w:rsidRDefault="005024F4" w:rsidP="005024F4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0"/>
        <w:ind w:left="851" w:hanging="426"/>
        <w:jc w:val="both"/>
        <w:rPr>
          <w:rFonts w:cstheme="minorHAnsi"/>
        </w:rPr>
      </w:pPr>
      <w:r w:rsidRPr="00AC797F">
        <w:rPr>
          <w:rFonts w:cstheme="minorHAnsi"/>
        </w:rPr>
        <w:t>Generálna prokuratúra SR</w:t>
      </w:r>
    </w:p>
    <w:p w14:paraId="6562AB65" w14:textId="77777777" w:rsidR="005024F4" w:rsidRPr="00AC797F" w:rsidRDefault="005024F4" w:rsidP="005024F4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0"/>
        <w:ind w:left="851" w:hanging="426"/>
        <w:jc w:val="both"/>
        <w:rPr>
          <w:rFonts w:cstheme="minorHAnsi"/>
        </w:rPr>
      </w:pPr>
      <w:r w:rsidRPr="00AC797F">
        <w:rPr>
          <w:rFonts w:cstheme="minorHAnsi"/>
        </w:rPr>
        <w:t>Národná banka Slovenska</w:t>
      </w:r>
    </w:p>
    <w:p w14:paraId="1556323D" w14:textId="77777777" w:rsidR="005024F4" w:rsidRPr="00AC797F" w:rsidRDefault="005024F4" w:rsidP="005024F4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 w:after="0"/>
        <w:ind w:left="851" w:hanging="426"/>
        <w:jc w:val="both"/>
        <w:rPr>
          <w:rFonts w:cstheme="minorHAnsi"/>
        </w:rPr>
      </w:pPr>
      <w:r w:rsidRPr="00AC797F">
        <w:rPr>
          <w:rFonts w:cstheme="minorHAnsi"/>
        </w:rPr>
        <w:t>Slovenská informačná služba</w:t>
      </w:r>
    </w:p>
    <w:p w14:paraId="26D1FAE5" w14:textId="77777777" w:rsidR="005024F4" w:rsidRPr="00AC797F" w:rsidRDefault="005024F4" w:rsidP="005024F4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/>
        <w:ind w:left="851" w:hanging="426"/>
        <w:jc w:val="both"/>
        <w:rPr>
          <w:rFonts w:cstheme="minorHAnsi"/>
        </w:rPr>
      </w:pPr>
      <w:r w:rsidRPr="00AC797F">
        <w:rPr>
          <w:rFonts w:cstheme="minorHAnsi"/>
        </w:rPr>
        <w:t>Bratislavský samosprávny kraj</w:t>
      </w:r>
    </w:p>
    <w:p w14:paraId="771FE500" w14:textId="505A7EC5" w:rsidR="00C94625" w:rsidRDefault="005024F4" w:rsidP="00AC797F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/>
        <w:ind w:left="851" w:hanging="426"/>
        <w:jc w:val="both"/>
        <w:rPr>
          <w:rFonts w:cstheme="minorHAnsi"/>
        </w:rPr>
      </w:pPr>
      <w:r w:rsidRPr="00AC797F">
        <w:rPr>
          <w:rFonts w:cstheme="minorHAnsi"/>
        </w:rPr>
        <w:t>Protimonopolný úrad SR</w:t>
      </w:r>
    </w:p>
    <w:p w14:paraId="12D76726" w14:textId="022008D8" w:rsidR="00AC7366" w:rsidRPr="00125CEB" w:rsidRDefault="005024F4" w:rsidP="00125CEB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before="240"/>
        <w:ind w:left="851" w:hanging="426"/>
        <w:jc w:val="both"/>
        <w:rPr>
          <w:rFonts w:cstheme="minorHAnsi"/>
        </w:rPr>
      </w:pPr>
      <w:r w:rsidRPr="00125CEB">
        <w:rPr>
          <w:rFonts w:cstheme="minorHAnsi"/>
        </w:rPr>
        <w:t xml:space="preserve">Ministerstvo investícií, regionálneho rozvoja a informatizácie SR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6C9CC6E9" w14:textId="57EE7F82" w:rsidR="00FB010E" w:rsidRPr="00963A66" w:rsidRDefault="0001515E" w:rsidP="008728C8">
      <w:pPr>
        <w:pStyle w:val="Nadpis1"/>
        <w:numPr>
          <w:ilvl w:val="0"/>
          <w:numId w:val="12"/>
        </w:numPr>
        <w:spacing w:after="240"/>
        <w:rPr>
          <w:rFonts w:asciiTheme="minorHAnsi" w:hAnsiTheme="minorHAnsi" w:cstheme="minorHAnsi"/>
        </w:rPr>
      </w:pPr>
      <w:bookmarkStart w:id="11" w:name="_Toc152241541"/>
      <w:bookmarkStart w:id="12" w:name="_Toc152244178"/>
      <w:bookmarkStart w:id="13" w:name="_Toc152246034"/>
      <w:bookmarkStart w:id="14" w:name="_Toc152249173"/>
      <w:bookmarkStart w:id="15" w:name="_Toc152249918"/>
      <w:bookmarkStart w:id="16" w:name="_Toc152320485"/>
      <w:bookmarkStart w:id="17" w:name="_Toc68615350"/>
      <w:bookmarkStart w:id="18" w:name="_Toc152604644"/>
      <w:bookmarkEnd w:id="11"/>
      <w:bookmarkEnd w:id="12"/>
      <w:bookmarkEnd w:id="13"/>
      <w:bookmarkEnd w:id="14"/>
      <w:bookmarkEnd w:id="15"/>
      <w:bookmarkEnd w:id="16"/>
      <w:r w:rsidRPr="00963A66">
        <w:rPr>
          <w:rFonts w:asciiTheme="minorHAnsi" w:hAnsiTheme="minorHAnsi" w:cstheme="minorHAnsi"/>
        </w:rPr>
        <w:lastRenderedPageBreak/>
        <w:t>S</w:t>
      </w:r>
      <w:r w:rsidR="00FB010E" w:rsidRPr="00963A66">
        <w:rPr>
          <w:rFonts w:asciiTheme="minorHAnsi" w:hAnsiTheme="minorHAnsi" w:cstheme="minorHAnsi"/>
        </w:rPr>
        <w:t xml:space="preserve">polupráca </w:t>
      </w:r>
      <w:r w:rsidR="00157858">
        <w:rPr>
          <w:rFonts w:asciiTheme="minorHAnsi" w:hAnsiTheme="minorHAnsi" w:cstheme="minorHAnsi"/>
        </w:rPr>
        <w:t>odboru</w:t>
      </w:r>
      <w:r w:rsidR="008728C8" w:rsidRPr="008728C8">
        <w:t xml:space="preserve"> </w:t>
      </w:r>
      <w:r w:rsidR="008728C8" w:rsidRPr="008728C8">
        <w:rPr>
          <w:rFonts w:asciiTheme="minorHAnsi" w:hAnsiTheme="minorHAnsi" w:cstheme="minorHAnsi"/>
        </w:rPr>
        <w:t>Národný úrad pre OLAF</w:t>
      </w:r>
      <w:r w:rsidR="00AC7366">
        <w:rPr>
          <w:rFonts w:asciiTheme="minorHAnsi" w:hAnsiTheme="minorHAnsi" w:cstheme="minorHAnsi"/>
        </w:rPr>
        <w:t xml:space="preserve"> </w:t>
      </w:r>
      <w:r w:rsidR="004E1A1C" w:rsidRPr="00963A66">
        <w:rPr>
          <w:rFonts w:asciiTheme="minorHAnsi" w:hAnsiTheme="minorHAnsi" w:cstheme="minorHAnsi"/>
        </w:rPr>
        <w:t>s</w:t>
      </w:r>
      <w:r w:rsidR="00AB619D">
        <w:rPr>
          <w:rFonts w:asciiTheme="minorHAnsi" w:hAnsiTheme="minorHAnsi" w:cstheme="minorHAnsi"/>
        </w:rPr>
        <w:t xml:space="preserve"> úradom </w:t>
      </w:r>
      <w:r w:rsidR="00FB010E" w:rsidRPr="00963A66">
        <w:rPr>
          <w:rFonts w:asciiTheme="minorHAnsi" w:hAnsiTheme="minorHAnsi" w:cstheme="minorHAnsi"/>
        </w:rPr>
        <w:t>OLAF</w:t>
      </w:r>
      <w:bookmarkEnd w:id="17"/>
      <w:bookmarkEnd w:id="18"/>
    </w:p>
    <w:p w14:paraId="16B1F899" w14:textId="775A6C78" w:rsidR="00D40A6A" w:rsidRDefault="00D40A6A" w:rsidP="002F0FBB">
      <w:pPr>
        <w:jc w:val="both"/>
      </w:pPr>
      <w:r w:rsidRPr="00D40A6A">
        <w:t>OLAF vyšetruje podvody v súvislosti s rozpočtom EÚ, korupciu a závažné porušenia pravidiel v rámci európskych inštitúcií. Vytvára tiež politiku v oblasti boja proti podvodom pre</w:t>
      </w:r>
      <w:r>
        <w:t xml:space="preserve"> EK </w:t>
      </w:r>
      <w:r w:rsidRPr="00D40A6A">
        <w:t>a podniká nevyhnutné kroky na posilnenie príslušných právnych predpisov</w:t>
      </w:r>
      <w:r>
        <w:t xml:space="preserve">. </w:t>
      </w:r>
    </w:p>
    <w:p w14:paraId="580F8925" w14:textId="6F53246E" w:rsidR="002F0FBB" w:rsidRPr="00AC797F" w:rsidRDefault="002F0FBB" w:rsidP="002F0FBB">
      <w:pPr>
        <w:spacing w:before="120" w:after="120"/>
        <w:jc w:val="both"/>
        <w:rPr>
          <w:rFonts w:cstheme="minorHAnsi"/>
          <w:bCs/>
        </w:rPr>
      </w:pPr>
      <w:r w:rsidRPr="00AC797F">
        <w:rPr>
          <w:rFonts w:cstheme="minorHAnsi"/>
          <w:bCs/>
        </w:rPr>
        <w:t>Právomoc OLAF-u vykonávať vyšetrovania je vymedzená v týchto základných nariadeniach:</w:t>
      </w:r>
    </w:p>
    <w:p w14:paraId="670D4387" w14:textId="32826F8E" w:rsidR="002F0FBB" w:rsidRPr="00AC797F" w:rsidRDefault="00B94855" w:rsidP="002F0FBB">
      <w:pPr>
        <w:numPr>
          <w:ilvl w:val="0"/>
          <w:numId w:val="8"/>
        </w:numPr>
        <w:spacing w:before="120" w:after="120"/>
        <w:jc w:val="both"/>
        <w:rPr>
          <w:rFonts w:cstheme="minorHAnsi"/>
          <w:bCs/>
        </w:rPr>
      </w:pPr>
      <w:r>
        <w:rPr>
          <w:rFonts w:cstheme="minorHAnsi"/>
          <w:bCs/>
        </w:rPr>
        <w:t>n</w:t>
      </w:r>
      <w:r w:rsidR="002F0FBB" w:rsidRPr="00AC797F">
        <w:rPr>
          <w:rFonts w:cstheme="minorHAnsi"/>
          <w:bCs/>
        </w:rPr>
        <w:t>ariadenie Európskeho parlamentu a Rady č.</w:t>
      </w:r>
      <w:r w:rsidR="002F0FBB" w:rsidRPr="00AC797F">
        <w:rPr>
          <w:rFonts w:cstheme="minorHAnsi"/>
          <w:color w:val="444444"/>
          <w:sz w:val="21"/>
          <w:szCs w:val="21"/>
          <w:shd w:val="clear" w:color="auto" w:fill="FFFFFF"/>
        </w:rPr>
        <w:t xml:space="preserve"> </w:t>
      </w:r>
      <w:r w:rsidR="002F0FBB" w:rsidRPr="00AC797F">
        <w:rPr>
          <w:rFonts w:cstheme="minorHAnsi"/>
          <w:bCs/>
        </w:rPr>
        <w:t>883/2013 z  11. septembra 2013 o vyšetrovaniach vykonávaných Európskym úradom pre boj proti podvodom (OLAF), ktorým sa zrušuje nariadenie Európskeho parlamentu a Rady (ES) č. 1073/1999 a nariadenie Rady (</w:t>
      </w:r>
      <w:proofErr w:type="spellStart"/>
      <w:r w:rsidR="002F0FBB" w:rsidRPr="00AC797F">
        <w:rPr>
          <w:rFonts w:cstheme="minorHAnsi"/>
          <w:bCs/>
        </w:rPr>
        <w:t>Euratom</w:t>
      </w:r>
      <w:proofErr w:type="spellEnd"/>
      <w:r w:rsidR="002F0FBB" w:rsidRPr="00AC797F">
        <w:rPr>
          <w:rFonts w:cstheme="minorHAnsi"/>
          <w:bCs/>
        </w:rPr>
        <w:t>) č. 1074/1999</w:t>
      </w:r>
      <w:r w:rsidR="006B5145">
        <w:rPr>
          <w:rFonts w:cstheme="minorHAnsi"/>
          <w:bCs/>
        </w:rPr>
        <w:t xml:space="preserve"> (ďalej len „ </w:t>
      </w:r>
      <w:r w:rsidR="006B5145" w:rsidRPr="00684ADF">
        <w:t xml:space="preserve">nariadenia EP a Rady (EÚ, </w:t>
      </w:r>
      <w:proofErr w:type="spellStart"/>
      <w:r w:rsidR="006B5145" w:rsidRPr="00684ADF">
        <w:t>Euratom</w:t>
      </w:r>
      <w:proofErr w:type="spellEnd"/>
      <w:r w:rsidR="006B5145" w:rsidRPr="00684ADF">
        <w:t>) č. 883/2013</w:t>
      </w:r>
      <w:r w:rsidR="006B5145">
        <w:rPr>
          <w:rFonts w:cstheme="minorHAnsi"/>
          <w:bCs/>
        </w:rPr>
        <w:t>)</w:t>
      </w:r>
      <w:r w:rsidR="002F0FBB" w:rsidRPr="00AC797F">
        <w:rPr>
          <w:rFonts w:cstheme="minorHAnsi"/>
          <w:bCs/>
        </w:rPr>
        <w:t>;</w:t>
      </w:r>
    </w:p>
    <w:p w14:paraId="02E49240" w14:textId="50FE70D4" w:rsidR="002F0FBB" w:rsidRPr="00AC797F" w:rsidRDefault="00B94855" w:rsidP="002F0FBB">
      <w:pPr>
        <w:numPr>
          <w:ilvl w:val="0"/>
          <w:numId w:val="8"/>
        </w:numPr>
        <w:spacing w:before="120" w:after="120"/>
        <w:jc w:val="both"/>
        <w:rPr>
          <w:rFonts w:cstheme="minorHAnsi"/>
          <w:bCs/>
        </w:rPr>
      </w:pPr>
      <w:r>
        <w:rPr>
          <w:rFonts w:cstheme="minorHAnsi"/>
          <w:bCs/>
        </w:rPr>
        <w:t>n</w:t>
      </w:r>
      <w:r w:rsidR="002F0FBB" w:rsidRPr="00AC797F">
        <w:rPr>
          <w:rFonts w:cstheme="minorHAnsi"/>
          <w:bCs/>
        </w:rPr>
        <w:t>ariadenie Rady (EURATOM, ES) č. 2185/96 z 11. novembra 1996 o kontrolách a inšpekciách na mieste, vykonávaných Komisiou s cieľom ochrany finančných záujmov Európskych spoločenstiev pred spreneverou a inými podvodmi.</w:t>
      </w:r>
    </w:p>
    <w:p w14:paraId="74A84397" w14:textId="72C87EAD" w:rsidR="002F0FBB" w:rsidRDefault="00A954B8" w:rsidP="002F0FBB">
      <w:pPr>
        <w:jc w:val="both"/>
        <w:rPr>
          <w:b/>
        </w:rPr>
      </w:pPr>
      <w:r>
        <w:t>O</w:t>
      </w:r>
      <w:r w:rsidR="002F0FBB" w:rsidRPr="00AC797F">
        <w:t>LAF pravidelne a úzko spolupracuje s príslušnými orgánmi členských štátov na účely koordinácie ich činností</w:t>
      </w:r>
      <w:r w:rsidR="00B94855">
        <w:t xml:space="preserve"> a </w:t>
      </w:r>
      <w:r w:rsidR="002F0FBB" w:rsidRPr="00AC797F">
        <w:t xml:space="preserve">pomáha členským štátom pri ich aktivitách v boji proti podvodom poskytovaním potrebnej pomoci a technického know-how. </w:t>
      </w:r>
    </w:p>
    <w:p w14:paraId="7635F8F4" w14:textId="77777777" w:rsidR="002F0FBB" w:rsidRPr="00AC797F" w:rsidRDefault="002F0FBB" w:rsidP="002F0FBB">
      <w:pPr>
        <w:jc w:val="both"/>
        <w:rPr>
          <w:b/>
        </w:rPr>
      </w:pPr>
      <w:r w:rsidRPr="00AC797F">
        <w:rPr>
          <w:b/>
        </w:rPr>
        <w:t>Oblasť poskytovania podpory a súčinnosti ONÚ OLAF úradu OLAF</w:t>
      </w:r>
    </w:p>
    <w:p w14:paraId="07D83A4A" w14:textId="10B0ABDC" w:rsidR="005024F4" w:rsidRPr="00AC797F" w:rsidRDefault="002F0FBB" w:rsidP="00FA345A">
      <w:pPr>
        <w:jc w:val="both"/>
        <w:rPr>
          <w:rFonts w:cstheme="minorHAnsi"/>
          <w:bCs/>
        </w:rPr>
      </w:pPr>
      <w:r w:rsidRPr="00AC797F">
        <w:rPr>
          <w:bCs/>
        </w:rPr>
        <w:t>ONÚ OLAF poskytoval v roku 2022 súčinnosť OLAF-u celkovo</w:t>
      </w:r>
      <w:r w:rsidRPr="00AC797F">
        <w:rPr>
          <w:b/>
          <w:bCs/>
        </w:rPr>
        <w:t xml:space="preserve"> v 19 prípadoch</w:t>
      </w:r>
      <w:r w:rsidRPr="00AC797F">
        <w:rPr>
          <w:bCs/>
        </w:rPr>
        <w:t>, pričom v 14 prípadoch išlo o administratívne vyšetrovania vedené OLAF-</w:t>
      </w:r>
      <w:proofErr w:type="spellStart"/>
      <w:r w:rsidRPr="00AC797F">
        <w:rPr>
          <w:bCs/>
        </w:rPr>
        <w:t>om</w:t>
      </w:r>
      <w:proofErr w:type="spellEnd"/>
      <w:r w:rsidRPr="00AC797F">
        <w:rPr>
          <w:bCs/>
        </w:rPr>
        <w:t xml:space="preserve"> a 5 prípadov sa týkalo preverovania informácií zo strany OLAF-u v rámci rozhodovania o otvorení administratívneho vyšetrovania. Táto súčinnosť pozostávala najmä zo zabezpečenia informácií a dokumentácie na základe vyžiadaní OLAF-u a poskytovania podpory pri </w:t>
      </w:r>
      <w:r w:rsidRPr="00AC797F">
        <w:rPr>
          <w:b/>
          <w:bCs/>
        </w:rPr>
        <w:t>9 kontrolách na mieste,</w:t>
      </w:r>
      <w:r w:rsidRPr="00AC797F">
        <w:rPr>
          <w:bCs/>
        </w:rPr>
        <w:t xml:space="preserve"> ktoré OLAF vykonal v SR v rámci administratívnych vyšetrovaní. </w:t>
      </w:r>
    </w:p>
    <w:p w14:paraId="0BAEAE78" w14:textId="57169B2F" w:rsidR="004458F5" w:rsidRDefault="005024F4" w:rsidP="00FA345A">
      <w:pPr>
        <w:pStyle w:val="Nadpis3"/>
      </w:pPr>
      <w:bookmarkStart w:id="19" w:name="_Toc152604645"/>
      <w:r w:rsidRPr="00AC797F">
        <w:t xml:space="preserve">ONÚ OLAF </w:t>
      </w:r>
      <w:r w:rsidR="00766B23">
        <w:t>–</w:t>
      </w:r>
      <w:r w:rsidRPr="00AC797F">
        <w:t xml:space="preserve"> účasť v pracovných skupinách Rady EÚ a </w:t>
      </w:r>
      <w:r w:rsidR="006928CC">
        <w:t>EK</w:t>
      </w:r>
      <w:r w:rsidRPr="00AC797F">
        <w:t xml:space="preserve"> (OLAF)</w:t>
      </w:r>
      <w:bookmarkEnd w:id="19"/>
    </w:p>
    <w:p w14:paraId="16F22FC3" w14:textId="6302A376" w:rsidR="00981FCF" w:rsidRPr="00981FCF" w:rsidRDefault="005024F4" w:rsidP="00981FCF">
      <w:pPr>
        <w:spacing w:after="120"/>
        <w:jc w:val="both"/>
        <w:rPr>
          <w:rFonts w:cstheme="minorHAnsi"/>
          <w:bCs/>
        </w:rPr>
      </w:pPr>
      <w:r w:rsidRPr="00AC797F">
        <w:rPr>
          <w:rFonts w:cstheme="minorHAnsi"/>
          <w:bCs/>
        </w:rPr>
        <w:t>Zástupcovia ONÚ OLAF sa pravidelne zúčastňujú na zasadnutiach</w:t>
      </w:r>
      <w:r w:rsidR="004458F5">
        <w:rPr>
          <w:rFonts w:cstheme="minorHAnsi"/>
          <w:bCs/>
        </w:rPr>
        <w:t xml:space="preserve"> </w:t>
      </w:r>
      <w:r w:rsidR="004458F5" w:rsidRPr="0017313B">
        <w:rPr>
          <w:rFonts w:cstheme="minorHAnsi"/>
          <w:b/>
          <w:bCs/>
        </w:rPr>
        <w:t>Pracovnej skupiny Rady EÚ pre boj proti podvodom</w:t>
      </w:r>
      <w:r w:rsidR="008F60EE" w:rsidRPr="0017313B">
        <w:rPr>
          <w:rFonts w:cstheme="minorHAnsi"/>
          <w:b/>
          <w:bCs/>
        </w:rPr>
        <w:t xml:space="preserve"> (GAF)</w:t>
      </w:r>
      <w:r w:rsidR="008F60EE">
        <w:rPr>
          <w:rFonts w:cstheme="minorHAnsi"/>
          <w:bCs/>
        </w:rPr>
        <w:t>,</w:t>
      </w:r>
      <w:r w:rsidR="004458F5">
        <w:rPr>
          <w:rFonts w:cstheme="minorHAnsi"/>
          <w:bCs/>
        </w:rPr>
        <w:t xml:space="preserve"> a</w:t>
      </w:r>
      <w:r w:rsidR="008F60EE">
        <w:rPr>
          <w:rFonts w:cstheme="minorHAnsi"/>
          <w:bCs/>
        </w:rPr>
        <w:t>ko aj zasadnutiach</w:t>
      </w:r>
      <w:r w:rsidR="004458F5">
        <w:rPr>
          <w:rFonts w:cstheme="minorHAnsi"/>
          <w:bCs/>
        </w:rPr>
        <w:t xml:space="preserve"> </w:t>
      </w:r>
      <w:r w:rsidR="004458F5" w:rsidRPr="008F60EE">
        <w:rPr>
          <w:rFonts w:cstheme="minorHAnsi"/>
          <w:b/>
        </w:rPr>
        <w:t xml:space="preserve">Poradného výboru </w:t>
      </w:r>
      <w:r w:rsidR="006928CC" w:rsidRPr="008F60EE">
        <w:rPr>
          <w:rFonts w:cstheme="minorHAnsi"/>
          <w:b/>
        </w:rPr>
        <w:t>EK</w:t>
      </w:r>
      <w:r w:rsidR="004458F5" w:rsidRPr="008F60EE">
        <w:rPr>
          <w:rFonts w:cstheme="minorHAnsi"/>
          <w:b/>
        </w:rPr>
        <w:t xml:space="preserve"> pre koordináciu prevencie podvodov</w:t>
      </w:r>
      <w:r w:rsidR="008F60EE">
        <w:rPr>
          <w:rFonts w:cstheme="minorHAnsi"/>
          <w:b/>
        </w:rPr>
        <w:t xml:space="preserve"> </w:t>
      </w:r>
      <w:r w:rsidR="008F60EE" w:rsidRPr="008F60EE">
        <w:rPr>
          <w:rFonts w:cstheme="minorHAnsi"/>
          <w:b/>
        </w:rPr>
        <w:t xml:space="preserve">(COCOLAF) </w:t>
      </w:r>
      <w:r w:rsidR="008F60EE">
        <w:rPr>
          <w:rFonts w:cstheme="minorHAnsi"/>
        </w:rPr>
        <w:t xml:space="preserve"> a pod ním zriadených pracovných skupín</w:t>
      </w:r>
      <w:r w:rsidR="00C21D2C">
        <w:rPr>
          <w:rFonts w:cstheme="minorHAnsi"/>
        </w:rPr>
        <w:t xml:space="preserve"> </w:t>
      </w:r>
      <w:r w:rsidR="00C21D2C" w:rsidRPr="00981FCF">
        <w:rPr>
          <w:rFonts w:cstheme="minorHAnsi"/>
          <w:bCs/>
        </w:rPr>
        <w:t>(ďalej aj „PS“)</w:t>
      </w:r>
      <w:r w:rsidR="008F60EE">
        <w:rPr>
          <w:rFonts w:cstheme="minorHAnsi"/>
        </w:rPr>
        <w:t>, a to</w:t>
      </w:r>
      <w:r w:rsidR="008F60EE">
        <w:rPr>
          <w:rFonts w:cstheme="minorHAnsi"/>
          <w:bCs/>
        </w:rPr>
        <w:t>:</w:t>
      </w:r>
    </w:p>
    <w:p w14:paraId="641F03A9" w14:textId="276AD683" w:rsidR="00981FCF" w:rsidRPr="00981FCF" w:rsidRDefault="00981FCF" w:rsidP="00981FCF">
      <w:pPr>
        <w:numPr>
          <w:ilvl w:val="0"/>
          <w:numId w:val="4"/>
        </w:numPr>
        <w:spacing w:after="120"/>
        <w:jc w:val="both"/>
        <w:rPr>
          <w:rFonts w:cstheme="minorHAnsi"/>
          <w:bCs/>
        </w:rPr>
      </w:pPr>
      <w:r w:rsidRPr="00981FCF">
        <w:rPr>
          <w:rFonts w:cstheme="minorHAnsi"/>
          <w:b/>
          <w:bCs/>
        </w:rPr>
        <w:t>Pracovná</w:t>
      </w:r>
      <w:r w:rsidR="00526BFB">
        <w:rPr>
          <w:rFonts w:cstheme="minorHAnsi"/>
          <w:b/>
          <w:bCs/>
        </w:rPr>
        <w:t xml:space="preserve"> </w:t>
      </w:r>
      <w:r w:rsidRPr="00981FCF">
        <w:rPr>
          <w:rFonts w:cstheme="minorHAnsi"/>
          <w:b/>
          <w:bCs/>
        </w:rPr>
        <w:t>skupina pre prevenciu podvodov</w:t>
      </w:r>
      <w:r w:rsidRPr="00981FCF">
        <w:rPr>
          <w:rFonts w:cstheme="minorHAnsi"/>
          <w:bCs/>
        </w:rPr>
        <w:t xml:space="preserve"> (</w:t>
      </w:r>
      <w:proofErr w:type="spellStart"/>
      <w:r w:rsidRPr="00981FCF">
        <w:rPr>
          <w:rFonts w:cstheme="minorHAnsi"/>
          <w:bCs/>
        </w:rPr>
        <w:t>Fraud</w:t>
      </w:r>
      <w:proofErr w:type="spellEnd"/>
      <w:r w:rsidRPr="00981FCF">
        <w:rPr>
          <w:rFonts w:cstheme="minorHAnsi"/>
          <w:bCs/>
        </w:rPr>
        <w:t xml:space="preserve"> </w:t>
      </w:r>
      <w:proofErr w:type="spellStart"/>
      <w:r w:rsidRPr="00981FCF">
        <w:rPr>
          <w:rFonts w:cstheme="minorHAnsi"/>
          <w:bCs/>
        </w:rPr>
        <w:t>Prevention</w:t>
      </w:r>
      <w:proofErr w:type="spellEnd"/>
      <w:r w:rsidRPr="00981FCF">
        <w:rPr>
          <w:rFonts w:cstheme="minorHAnsi"/>
          <w:bCs/>
        </w:rPr>
        <w:t xml:space="preserve"> Group)</w:t>
      </w:r>
      <w:r w:rsidR="009A2495">
        <w:rPr>
          <w:rFonts w:cstheme="minorHAnsi"/>
          <w:bCs/>
        </w:rPr>
        <w:t>,</w:t>
      </w:r>
    </w:p>
    <w:p w14:paraId="14DC509A" w14:textId="7745D642" w:rsidR="00981FCF" w:rsidRPr="00981FCF" w:rsidRDefault="00981FCF" w:rsidP="00981FCF">
      <w:pPr>
        <w:numPr>
          <w:ilvl w:val="0"/>
          <w:numId w:val="4"/>
        </w:numPr>
        <w:spacing w:after="120"/>
        <w:jc w:val="both"/>
        <w:rPr>
          <w:rFonts w:cstheme="minorHAnsi"/>
          <w:bCs/>
        </w:rPr>
      </w:pPr>
      <w:r w:rsidRPr="00981FCF">
        <w:rPr>
          <w:rFonts w:cstheme="minorHAnsi"/>
          <w:b/>
          <w:bCs/>
        </w:rPr>
        <w:t>Pracovná</w:t>
      </w:r>
      <w:r w:rsidR="00526BFB">
        <w:rPr>
          <w:rFonts w:cstheme="minorHAnsi"/>
          <w:b/>
          <w:bCs/>
        </w:rPr>
        <w:t xml:space="preserve"> </w:t>
      </w:r>
      <w:r w:rsidRPr="00981FCF">
        <w:rPr>
          <w:rFonts w:cstheme="minorHAnsi"/>
          <w:b/>
          <w:bCs/>
        </w:rPr>
        <w:t>skupina AFCOS (</w:t>
      </w:r>
      <w:r w:rsidRPr="00981FCF">
        <w:rPr>
          <w:rFonts w:cstheme="minorHAnsi"/>
          <w:bCs/>
        </w:rPr>
        <w:t xml:space="preserve">AFCOS </w:t>
      </w:r>
      <w:proofErr w:type="spellStart"/>
      <w:r w:rsidRPr="00981FCF">
        <w:rPr>
          <w:rFonts w:cstheme="minorHAnsi"/>
          <w:bCs/>
        </w:rPr>
        <w:t>group</w:t>
      </w:r>
      <w:proofErr w:type="spellEnd"/>
      <w:r w:rsidRPr="0017313B">
        <w:rPr>
          <w:rFonts w:cstheme="minorHAnsi"/>
          <w:bCs/>
        </w:rPr>
        <w:t>)</w:t>
      </w:r>
      <w:r w:rsidR="009A2495">
        <w:rPr>
          <w:rFonts w:cstheme="minorHAnsi"/>
          <w:bCs/>
        </w:rPr>
        <w:t>,</w:t>
      </w:r>
    </w:p>
    <w:p w14:paraId="630CCE21" w14:textId="77777777" w:rsidR="00981FCF" w:rsidRPr="00981FCF" w:rsidRDefault="00981FCF" w:rsidP="00981FCF">
      <w:pPr>
        <w:numPr>
          <w:ilvl w:val="0"/>
          <w:numId w:val="4"/>
        </w:numPr>
        <w:spacing w:after="120"/>
        <w:jc w:val="both"/>
        <w:rPr>
          <w:rFonts w:cstheme="minorHAnsi"/>
          <w:bCs/>
        </w:rPr>
      </w:pPr>
      <w:r w:rsidRPr="00981FCF">
        <w:rPr>
          <w:rFonts w:cstheme="minorHAnsi"/>
          <w:b/>
          <w:bCs/>
        </w:rPr>
        <w:t xml:space="preserve">Pracovná skupina pre nahlasovanie a analýzu podvodných a iných nezrovnalostí </w:t>
      </w:r>
      <w:r w:rsidRPr="00981FCF">
        <w:rPr>
          <w:rFonts w:cstheme="minorHAnsi"/>
          <w:bCs/>
        </w:rPr>
        <w:t>(</w:t>
      </w:r>
      <w:proofErr w:type="spellStart"/>
      <w:r w:rsidRPr="00981FCF">
        <w:rPr>
          <w:rFonts w:cstheme="minorHAnsi"/>
          <w:bCs/>
        </w:rPr>
        <w:t>Reporting</w:t>
      </w:r>
      <w:proofErr w:type="spellEnd"/>
      <w:r w:rsidRPr="00981FCF">
        <w:rPr>
          <w:rFonts w:cstheme="minorHAnsi"/>
          <w:bCs/>
        </w:rPr>
        <w:t xml:space="preserve"> and </w:t>
      </w:r>
      <w:proofErr w:type="spellStart"/>
      <w:r w:rsidRPr="00981FCF">
        <w:rPr>
          <w:rFonts w:cstheme="minorHAnsi"/>
          <w:bCs/>
        </w:rPr>
        <w:t>Analysis</w:t>
      </w:r>
      <w:proofErr w:type="spellEnd"/>
      <w:r w:rsidRPr="00981FCF">
        <w:rPr>
          <w:rFonts w:cstheme="minorHAnsi"/>
          <w:bCs/>
        </w:rPr>
        <w:t xml:space="preserve"> of </w:t>
      </w:r>
      <w:proofErr w:type="spellStart"/>
      <w:r w:rsidRPr="00981FCF">
        <w:rPr>
          <w:rFonts w:cstheme="minorHAnsi"/>
          <w:bCs/>
        </w:rPr>
        <w:t>Fraudulent</w:t>
      </w:r>
      <w:proofErr w:type="spellEnd"/>
      <w:r w:rsidRPr="00981FCF">
        <w:rPr>
          <w:rFonts w:cstheme="minorHAnsi"/>
          <w:bCs/>
        </w:rPr>
        <w:t xml:space="preserve"> and </w:t>
      </w:r>
      <w:proofErr w:type="spellStart"/>
      <w:r w:rsidRPr="00981FCF">
        <w:rPr>
          <w:rFonts w:cstheme="minorHAnsi"/>
          <w:bCs/>
        </w:rPr>
        <w:t>Other</w:t>
      </w:r>
      <w:proofErr w:type="spellEnd"/>
      <w:r w:rsidRPr="00981FCF">
        <w:rPr>
          <w:rFonts w:cstheme="minorHAnsi"/>
          <w:bCs/>
        </w:rPr>
        <w:t xml:space="preserve"> </w:t>
      </w:r>
      <w:proofErr w:type="spellStart"/>
      <w:r w:rsidRPr="00981FCF">
        <w:rPr>
          <w:rFonts w:cstheme="minorHAnsi"/>
          <w:bCs/>
        </w:rPr>
        <w:t>Irregularities</w:t>
      </w:r>
      <w:proofErr w:type="spellEnd"/>
      <w:r w:rsidRPr="00981FCF">
        <w:rPr>
          <w:rFonts w:cstheme="minorHAnsi"/>
          <w:bCs/>
        </w:rPr>
        <w:t xml:space="preserve"> Group</w:t>
      </w:r>
      <w:r w:rsidRPr="0017313B">
        <w:rPr>
          <w:rFonts w:cstheme="minorHAnsi"/>
          <w:bCs/>
        </w:rPr>
        <w:t>)</w:t>
      </w:r>
    </w:p>
    <w:p w14:paraId="59518B79" w14:textId="2F49377F" w:rsidR="00981FCF" w:rsidRPr="00526BFB" w:rsidRDefault="00981FCF" w:rsidP="00FA345A">
      <w:pPr>
        <w:spacing w:after="120"/>
        <w:jc w:val="both"/>
        <w:rPr>
          <w:rFonts w:cstheme="minorHAnsi"/>
          <w:bCs/>
        </w:rPr>
      </w:pPr>
      <w:r w:rsidRPr="0017313B">
        <w:rPr>
          <w:rFonts w:cstheme="minorHAnsi"/>
          <w:bCs/>
        </w:rPr>
        <w:t xml:space="preserve"> a</w:t>
      </w:r>
      <w:r w:rsidRPr="00981FCF">
        <w:rPr>
          <w:rFonts w:cstheme="minorHAnsi"/>
          <w:b/>
          <w:bCs/>
        </w:rPr>
        <w:t xml:space="preserve"> sieť komunikátorov OLAF – OAFCN </w:t>
      </w:r>
      <w:r w:rsidRPr="00981FCF">
        <w:rPr>
          <w:rFonts w:cstheme="minorHAnsi"/>
          <w:bCs/>
        </w:rPr>
        <w:t xml:space="preserve">(OAFCN – OLAF </w:t>
      </w:r>
      <w:proofErr w:type="spellStart"/>
      <w:r w:rsidRPr="00981FCF">
        <w:rPr>
          <w:rFonts w:cstheme="minorHAnsi"/>
          <w:bCs/>
        </w:rPr>
        <w:t>Anti-Fraud</w:t>
      </w:r>
      <w:proofErr w:type="spellEnd"/>
      <w:r w:rsidRPr="00981FCF">
        <w:rPr>
          <w:rFonts w:cstheme="minorHAnsi"/>
          <w:bCs/>
        </w:rPr>
        <w:t xml:space="preserve"> </w:t>
      </w:r>
      <w:proofErr w:type="spellStart"/>
      <w:r w:rsidRPr="00981FCF">
        <w:rPr>
          <w:rFonts w:cstheme="minorHAnsi"/>
          <w:bCs/>
        </w:rPr>
        <w:t>Communicators</w:t>
      </w:r>
      <w:proofErr w:type="spellEnd"/>
      <w:r w:rsidRPr="00981FCF">
        <w:rPr>
          <w:rFonts w:cstheme="minorHAnsi"/>
          <w:bCs/>
        </w:rPr>
        <w:t xml:space="preserve">´ </w:t>
      </w:r>
      <w:proofErr w:type="spellStart"/>
      <w:r w:rsidRPr="00981FCF">
        <w:rPr>
          <w:rFonts w:cstheme="minorHAnsi"/>
          <w:bCs/>
        </w:rPr>
        <w:t>network</w:t>
      </w:r>
      <w:proofErr w:type="spellEnd"/>
      <w:r w:rsidRPr="00981FCF">
        <w:rPr>
          <w:rFonts w:cstheme="minorHAnsi"/>
          <w:bCs/>
        </w:rPr>
        <w:t>).</w:t>
      </w:r>
    </w:p>
    <w:p w14:paraId="6AA145C6" w14:textId="107596C9" w:rsidR="004458F5" w:rsidRPr="00AC797F" w:rsidRDefault="005024F4" w:rsidP="004458F5">
      <w:pPr>
        <w:jc w:val="both"/>
        <w:rPr>
          <w:rFonts w:cstheme="minorHAnsi"/>
        </w:rPr>
      </w:pPr>
      <w:r w:rsidRPr="0017313B">
        <w:rPr>
          <w:rFonts w:cstheme="minorHAnsi"/>
        </w:rPr>
        <w:t>Pracovn</w:t>
      </w:r>
      <w:r w:rsidR="004458F5" w:rsidRPr="0017313B">
        <w:rPr>
          <w:rFonts w:cstheme="minorHAnsi"/>
        </w:rPr>
        <w:t>á</w:t>
      </w:r>
      <w:r w:rsidRPr="0017313B">
        <w:rPr>
          <w:rFonts w:cstheme="minorHAnsi"/>
        </w:rPr>
        <w:t xml:space="preserve"> skupin</w:t>
      </w:r>
      <w:r w:rsidR="004458F5" w:rsidRPr="0017313B">
        <w:rPr>
          <w:rFonts w:cstheme="minorHAnsi"/>
        </w:rPr>
        <w:t>a</w:t>
      </w:r>
      <w:r w:rsidRPr="0017313B">
        <w:rPr>
          <w:rFonts w:cstheme="minorHAnsi"/>
        </w:rPr>
        <w:t xml:space="preserve"> Rady EÚ pre boj proti podvodom (GAF)</w:t>
      </w:r>
      <w:r w:rsidRPr="004458F5">
        <w:rPr>
          <w:rFonts w:cstheme="minorHAnsi"/>
        </w:rPr>
        <w:t xml:space="preserve"> sa zaoberá otázkami súvisiacimi s OFZ EÚ</w:t>
      </w:r>
      <w:r w:rsidR="007906CD">
        <w:rPr>
          <w:rFonts w:cstheme="minorHAnsi"/>
        </w:rPr>
        <w:t xml:space="preserve"> a</w:t>
      </w:r>
      <w:r w:rsidR="00C21D2C">
        <w:rPr>
          <w:rFonts w:cstheme="minorHAnsi"/>
        </w:rPr>
        <w:t> </w:t>
      </w:r>
      <w:r w:rsidRPr="004458F5">
        <w:rPr>
          <w:rFonts w:cstheme="minorHAnsi"/>
        </w:rPr>
        <w:t xml:space="preserve">bojom proti podvodom a inej nezákonnej činnosti poškodzujúcej tieto záujmy. </w:t>
      </w:r>
      <w:r w:rsidR="004458F5" w:rsidRPr="00AC797F">
        <w:rPr>
          <w:rFonts w:cstheme="minorHAnsi"/>
        </w:rPr>
        <w:t xml:space="preserve">V roku 2022 sa uskutočnili </w:t>
      </w:r>
      <w:r w:rsidR="004458F5" w:rsidRPr="00AC797F">
        <w:rPr>
          <w:rFonts w:cstheme="minorHAnsi"/>
          <w:b/>
        </w:rPr>
        <w:t>4 zasadnutia GAF-u,</w:t>
      </w:r>
      <w:r w:rsidR="004458F5" w:rsidRPr="00AC797F">
        <w:rPr>
          <w:rFonts w:cstheme="minorHAnsi"/>
        </w:rPr>
        <w:t xml:space="preserve"> na ktorých boli riešené najmä nasledujúce legislatívne a ďalšie materiály:</w:t>
      </w:r>
    </w:p>
    <w:p w14:paraId="47FEA0A9" w14:textId="77777777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  <w:u w:val="single"/>
        </w:rPr>
      </w:pPr>
      <w:r w:rsidRPr="00AC797F">
        <w:rPr>
          <w:rFonts w:cstheme="minorHAnsi"/>
        </w:rPr>
        <w:t xml:space="preserve">Revidované nariadenie Európskeho parlamentu a Rady (EÚ, </w:t>
      </w:r>
      <w:proofErr w:type="spellStart"/>
      <w:r w:rsidRPr="00AC797F">
        <w:rPr>
          <w:rFonts w:cstheme="minorHAnsi"/>
        </w:rPr>
        <w:t>Euratom</w:t>
      </w:r>
      <w:proofErr w:type="spellEnd"/>
      <w:r w:rsidRPr="00AC797F">
        <w:rPr>
          <w:rFonts w:cstheme="minorHAnsi"/>
        </w:rPr>
        <w:t xml:space="preserve">) č. 883/2013 o vyšetrovaniach vykonávaných Európskym úradom pre boj proti podvodom (OLAF) – </w:t>
      </w:r>
      <w:r w:rsidRPr="00AC797F">
        <w:rPr>
          <w:rFonts w:cstheme="minorHAnsi"/>
          <w:u w:val="single"/>
        </w:rPr>
        <w:t xml:space="preserve">implementácia článku 7 ods. 3a; </w:t>
      </w:r>
    </w:p>
    <w:p w14:paraId="0E66442C" w14:textId="77777777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t>Návrh nariadenia Európskeho parlamentu a Rady o preprave odpadu, ktorým sa menia nariadenia (EÚ) č. 1257/2013 a (EÚ) 2020/1056 – informácia o úlohe OLAF-u;</w:t>
      </w:r>
    </w:p>
    <w:p w14:paraId="0451F81F" w14:textId="77777777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lastRenderedPageBreak/>
        <w:t xml:space="preserve">Správa Komisie Európskemu parlamentu a Rade: Záverečné hodnotenie nariadenia Európskeho parlamentu a Rady (EÚ) č. 250/2014 z 26. februára 2014 , ktorým sa ustanovuje program na podporu činností v oblasti ochrany finančných záujmov </w:t>
      </w:r>
      <w:r>
        <w:rPr>
          <w:rFonts w:cstheme="minorHAnsi"/>
        </w:rPr>
        <w:t>EÚ</w:t>
      </w:r>
      <w:r w:rsidRPr="00AC797F">
        <w:rPr>
          <w:rFonts w:cstheme="minorHAnsi"/>
        </w:rPr>
        <w:t xml:space="preserve"> (program </w:t>
      </w:r>
      <w:proofErr w:type="spellStart"/>
      <w:r w:rsidRPr="00AC797F">
        <w:rPr>
          <w:rFonts w:cstheme="minorHAnsi"/>
        </w:rPr>
        <w:t>Hercule</w:t>
      </w:r>
      <w:proofErr w:type="spellEnd"/>
      <w:r w:rsidRPr="00AC797F">
        <w:rPr>
          <w:rFonts w:cstheme="minorHAnsi"/>
        </w:rPr>
        <w:t xml:space="preserve"> III) a ktorým sa zrušuje rozhodnutie č. 804/2004/ES;</w:t>
      </w:r>
    </w:p>
    <w:p w14:paraId="57A87036" w14:textId="77777777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t>Program Únie pre boj proti podvodom – informácia o stave implementácie za roky 2021 a 2022;</w:t>
      </w:r>
    </w:p>
    <w:p w14:paraId="73E5B53C" w14:textId="77777777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t>Výročná správa OLAF za rok 2021;</w:t>
      </w:r>
    </w:p>
    <w:p w14:paraId="4E66B508" w14:textId="77777777" w:rsidR="004458F5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t>Správa o činnosti Dozorného výboru OLAF za rok 2021;</w:t>
      </w:r>
    </w:p>
    <w:p w14:paraId="553BE605" w14:textId="77777777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t>Záverečná hodnotiaca správa výmenného, pomocného a školiaceho programu na ochranu eura proti falšovaniu (program „</w:t>
      </w:r>
      <w:proofErr w:type="spellStart"/>
      <w:r w:rsidRPr="00AC797F">
        <w:rPr>
          <w:rFonts w:cstheme="minorHAnsi"/>
        </w:rPr>
        <w:t>Pericles</w:t>
      </w:r>
      <w:proofErr w:type="spellEnd"/>
      <w:r w:rsidRPr="00AC797F">
        <w:rPr>
          <w:rFonts w:cstheme="minorHAnsi"/>
        </w:rPr>
        <w:t xml:space="preserve"> 2020“) a Správa Komisie Európskemu parlamentu, Rade a Európskej centrálnej banke o vykonávaní a výsledkoch programu </w:t>
      </w:r>
      <w:proofErr w:type="spellStart"/>
      <w:r w:rsidRPr="00AC797F">
        <w:rPr>
          <w:rFonts w:cstheme="minorHAnsi"/>
        </w:rPr>
        <w:t>Pericles</w:t>
      </w:r>
      <w:proofErr w:type="spellEnd"/>
      <w:r w:rsidRPr="00AC797F">
        <w:rPr>
          <w:rFonts w:cstheme="minorHAnsi"/>
        </w:rPr>
        <w:t xml:space="preserve"> IV na ochranu eura proti falšovaniu v roku 2021;</w:t>
      </w:r>
    </w:p>
    <w:p w14:paraId="75F44027" w14:textId="77777777" w:rsidR="004458F5" w:rsidRPr="00FA345A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FA345A">
        <w:rPr>
          <w:rFonts w:cstheme="minorHAnsi"/>
        </w:rPr>
        <w:t>Osobitná správa Európskeho dvora audítorov č. 14/2022: Reakcia Komisie na podvody v rámci spoločnej poľnohospodárskej politiky – Je načase zaoberať sa nimi hlbšie;</w:t>
      </w:r>
    </w:p>
    <w:p w14:paraId="364E1F6A" w14:textId="76339DA0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t>Správa Komisie Rade a Európskemu parlamentu: 33. výročná správa o ochrane finančných záujmov Európskej únie – boj proti podvodom – 2021 (ďalej aj „PIF správa</w:t>
      </w:r>
      <w:r w:rsidR="00E67F13">
        <w:rPr>
          <w:rFonts w:cstheme="minorHAnsi"/>
        </w:rPr>
        <w:t xml:space="preserve"> 2021</w:t>
      </w:r>
      <w:r w:rsidRPr="00AC797F">
        <w:rPr>
          <w:rFonts w:cstheme="minorHAnsi"/>
        </w:rPr>
        <w:t>“);</w:t>
      </w:r>
    </w:p>
    <w:p w14:paraId="6E17FA19" w14:textId="77777777" w:rsidR="004458F5" w:rsidRPr="00AC797F" w:rsidRDefault="004458F5" w:rsidP="004458F5">
      <w:pPr>
        <w:numPr>
          <w:ilvl w:val="1"/>
          <w:numId w:val="5"/>
        </w:numPr>
        <w:spacing w:after="0"/>
        <w:jc w:val="both"/>
        <w:rPr>
          <w:rFonts w:cstheme="minorHAnsi"/>
        </w:rPr>
      </w:pPr>
      <w:r w:rsidRPr="00AC797F">
        <w:rPr>
          <w:rFonts w:cstheme="minorHAnsi"/>
        </w:rPr>
        <w:t xml:space="preserve">Príprava </w:t>
      </w:r>
      <w:proofErr w:type="spellStart"/>
      <w:r w:rsidRPr="00AC797F">
        <w:rPr>
          <w:rFonts w:cstheme="minorHAnsi"/>
        </w:rPr>
        <w:t>Medziinštitucionálnej</w:t>
      </w:r>
      <w:proofErr w:type="spellEnd"/>
      <w:r w:rsidRPr="00AC797F">
        <w:rPr>
          <w:rFonts w:cstheme="minorHAnsi"/>
        </w:rPr>
        <w:t xml:space="preserve"> výmeny názorov dňa 26. 10. 2022.</w:t>
      </w:r>
    </w:p>
    <w:p w14:paraId="516BEDC0" w14:textId="77777777" w:rsidR="005024F4" w:rsidRPr="00AC797F" w:rsidRDefault="005024F4" w:rsidP="005024F4">
      <w:pPr>
        <w:spacing w:after="120"/>
        <w:jc w:val="both"/>
        <w:rPr>
          <w:rFonts w:cstheme="minorHAnsi"/>
        </w:rPr>
      </w:pPr>
    </w:p>
    <w:p w14:paraId="5F33848D" w14:textId="4C08507C" w:rsidR="002F0FBB" w:rsidRPr="00AC797F" w:rsidRDefault="002F0FBB" w:rsidP="002F0FBB">
      <w:pPr>
        <w:jc w:val="both"/>
      </w:pPr>
      <w:r w:rsidRPr="00AC797F">
        <w:rPr>
          <w:rFonts w:cstheme="minorHAnsi"/>
        </w:rPr>
        <w:t>V rámci</w:t>
      </w:r>
      <w:r w:rsidRPr="00AC797F">
        <w:rPr>
          <w:rFonts w:cstheme="minorHAnsi"/>
          <w:b/>
        </w:rPr>
        <w:t xml:space="preserve"> COCOLAF-u </w:t>
      </w:r>
      <w:r w:rsidRPr="00AC797F">
        <w:rPr>
          <w:rFonts w:cstheme="minorHAnsi"/>
        </w:rPr>
        <w:t xml:space="preserve">sa konali v roku 2022 dve online plenárne zasadnutia, a to v dňoch 14. 06. 2022                  a 12. 12. 2022. Na zasadnutiach boli prerokované najmä tieto témy a dokumenty: </w:t>
      </w:r>
      <w:r w:rsidR="005C0D1B">
        <w:rPr>
          <w:rFonts w:cstheme="minorHAnsi"/>
        </w:rPr>
        <w:t>Výročná s</w:t>
      </w:r>
      <w:r w:rsidRPr="00AC797F">
        <w:t>práva OLAF</w:t>
      </w:r>
      <w:r w:rsidR="00526BFB">
        <w:t xml:space="preserve"> </w:t>
      </w:r>
      <w:r w:rsidRPr="00AC797F">
        <w:t xml:space="preserve">za rok 2021, Štúdia o implementácii </w:t>
      </w:r>
      <w:r w:rsidR="005C0D1B">
        <w:t>smernice</w:t>
      </w:r>
      <w:r w:rsidR="005C0D1B" w:rsidRPr="005C0D1B">
        <w:t xml:space="preserve"> Európskeho parlamentu a Rady (EÚ) 2017/1371 o boji proti podvodom, ktoré poškodzujú finančné záujmy </w:t>
      </w:r>
      <w:r w:rsidR="00ED4E37">
        <w:t>EÚ</w:t>
      </w:r>
      <w:r w:rsidR="005C0D1B" w:rsidRPr="005C0D1B">
        <w:t>, prostredníctvom trestného práva</w:t>
      </w:r>
      <w:r w:rsidR="00C21D2C">
        <w:t>,</w:t>
      </w:r>
      <w:r w:rsidR="00ED4E37">
        <w:t xml:space="preserve"> Program EÚ</w:t>
      </w:r>
      <w:r w:rsidRPr="00AC797F">
        <w:t xml:space="preserve"> pre boj proti podvodom </w:t>
      </w:r>
      <w:r w:rsidR="00C21D2C">
        <w:t>–</w:t>
      </w:r>
      <w:r w:rsidRPr="00AC797F">
        <w:t xml:space="preserve"> implementácia v roku 2021 a možnosti financovania v roku 2022, novinky v rámci </w:t>
      </w:r>
      <w:r w:rsidR="007B12F8">
        <w:t xml:space="preserve">systému </w:t>
      </w:r>
      <w:r w:rsidRPr="00AC797F">
        <w:t xml:space="preserve">IMS a štúdia o budúcnosti IMS, </w:t>
      </w:r>
      <w:r w:rsidRPr="00AC797F">
        <w:rPr>
          <w:color w:val="000000" w:themeColor="text1"/>
        </w:rPr>
        <w:t xml:space="preserve">návrh </w:t>
      </w:r>
      <w:r w:rsidRPr="00AC797F">
        <w:t>PIF správ</w:t>
      </w:r>
      <w:r w:rsidR="005C0D1B">
        <w:t>y 2021</w:t>
      </w:r>
      <w:r w:rsidRPr="00AC797F">
        <w:t xml:space="preserve"> a jej príloh, PIF správa</w:t>
      </w:r>
      <w:r w:rsidR="005C0D1B">
        <w:t xml:space="preserve"> 2021</w:t>
      </w:r>
      <w:r w:rsidRPr="00AC797F">
        <w:t xml:space="preserve"> a jej príloh</w:t>
      </w:r>
      <w:r w:rsidR="00C21D2C">
        <w:t>y</w:t>
      </w:r>
      <w:r w:rsidRPr="00AC797F">
        <w:t xml:space="preserve">, </w:t>
      </w:r>
      <w:r w:rsidR="002426DC">
        <w:t>s</w:t>
      </w:r>
      <w:r w:rsidR="002426DC" w:rsidRPr="00AC797F">
        <w:t xml:space="preserve">polupráca </w:t>
      </w:r>
      <w:r w:rsidRPr="00AC797F">
        <w:t>OLAF-u s </w:t>
      </w:r>
      <w:r w:rsidR="009A2495">
        <w:t>EPPO</w:t>
      </w:r>
      <w:r w:rsidRPr="00AC797F">
        <w:t xml:space="preserve"> a </w:t>
      </w:r>
      <w:r w:rsidR="002426DC">
        <w:t>O</w:t>
      </w:r>
      <w:r w:rsidRPr="00AC797F">
        <w:t xml:space="preserve">dporúčania OLAF-u pre účely boja proti podvodom vo vzťahu k investičným projektom v oblasti životného prostredia financovaným z prostriedkov EÚ (najmä v rámci Mechanizmu na podporu obnovy a odolnosti). </w:t>
      </w:r>
    </w:p>
    <w:p w14:paraId="56711007" w14:textId="76047B70" w:rsidR="005024F4" w:rsidRPr="00AC797F" w:rsidRDefault="002F0FBB" w:rsidP="002F0FBB">
      <w:pPr>
        <w:jc w:val="both"/>
        <w:rPr>
          <w:rFonts w:cstheme="minorHAnsi"/>
          <w:bCs/>
        </w:rPr>
      </w:pPr>
      <w:r w:rsidRPr="00AC797F">
        <w:rPr>
          <w:rFonts w:cstheme="minorHAnsi"/>
          <w:lang w:eastAsia="sk-SK"/>
        </w:rPr>
        <w:t>V roku 2022 sa uskutočnilo v rámci COCOLAF-u jedno </w:t>
      </w:r>
      <w:r w:rsidR="005C0D1B">
        <w:rPr>
          <w:rFonts w:cstheme="minorHAnsi"/>
          <w:lang w:eastAsia="sk-SK"/>
        </w:rPr>
        <w:t xml:space="preserve">online </w:t>
      </w:r>
      <w:r w:rsidRPr="00AC797F">
        <w:rPr>
          <w:rFonts w:cstheme="minorHAnsi"/>
          <w:b/>
          <w:bCs/>
          <w:lang w:eastAsia="sk-SK"/>
        </w:rPr>
        <w:t>zasadnutie pracovnej skupiny  pre prevenciu podvodov </w:t>
      </w:r>
      <w:r w:rsidRPr="00AC797F">
        <w:rPr>
          <w:rFonts w:cstheme="minorHAnsi"/>
          <w:lang w:eastAsia="sk-SK"/>
        </w:rPr>
        <w:t>(</w:t>
      </w:r>
      <w:proofErr w:type="spellStart"/>
      <w:r w:rsidRPr="00AC797F">
        <w:rPr>
          <w:rFonts w:cstheme="minorHAnsi"/>
          <w:lang w:eastAsia="sk-SK"/>
        </w:rPr>
        <w:t>Fraud</w:t>
      </w:r>
      <w:proofErr w:type="spellEnd"/>
      <w:r w:rsidRPr="00AC797F">
        <w:rPr>
          <w:rFonts w:cstheme="minorHAnsi"/>
          <w:lang w:eastAsia="sk-SK"/>
        </w:rPr>
        <w:t xml:space="preserve"> </w:t>
      </w:r>
      <w:proofErr w:type="spellStart"/>
      <w:r w:rsidRPr="00AC797F">
        <w:rPr>
          <w:rFonts w:cstheme="minorHAnsi"/>
          <w:lang w:eastAsia="sk-SK"/>
        </w:rPr>
        <w:t>Prevention</w:t>
      </w:r>
      <w:proofErr w:type="spellEnd"/>
      <w:r w:rsidRPr="00AC797F">
        <w:rPr>
          <w:rFonts w:cstheme="minorHAnsi"/>
          <w:lang w:eastAsia="sk-SK"/>
        </w:rPr>
        <w:t xml:space="preserve"> Group) dňa 13. 12. 2022. Účelom PS je poskytnúť platformu pre výmenu skúseností a osvedčených postupov v oblasti predchádzania podvodom, ako aj zdieľanie národných príkladov najlepšej praxe. Predmetom zasadnutia PS boli najmä </w:t>
      </w:r>
      <w:r w:rsidR="008C4836">
        <w:rPr>
          <w:rFonts w:cstheme="minorHAnsi"/>
          <w:lang w:eastAsia="sk-SK"/>
        </w:rPr>
        <w:t xml:space="preserve">nasledovné </w:t>
      </w:r>
      <w:r w:rsidRPr="00AC797F">
        <w:rPr>
          <w:rFonts w:cstheme="minorHAnsi"/>
          <w:lang w:eastAsia="sk-SK"/>
        </w:rPr>
        <w:t>témy: r</w:t>
      </w:r>
      <w:r w:rsidRPr="00AC797F">
        <w:t xml:space="preserve">ozvoj IT nástrojov na boj proti podvodom v rámci Mechanizmu na podporu obnovy a odolnosti – skúsenosti z členských štátov, Program </w:t>
      </w:r>
      <w:r w:rsidR="00ED4E37">
        <w:t>EÚ</w:t>
      </w:r>
      <w:r w:rsidRPr="00AC797F">
        <w:t xml:space="preserve"> pre boj proti podvodom – pracovný program na rok 2023 a prezentácia Lotyšska na tému </w:t>
      </w:r>
      <w:r w:rsidRPr="00AC797F">
        <w:rPr>
          <w:i/>
        </w:rPr>
        <w:t>„Metodika nahlasovania podozrení z podvodov na EPPO a metodika typológie trestných činov, ktoré môžu poškodiť finančné záujmy EÚ“.</w:t>
      </w:r>
    </w:p>
    <w:p w14:paraId="4AF51054" w14:textId="1ABFBD23" w:rsidR="002F0FBB" w:rsidRPr="00AC797F" w:rsidRDefault="002F0FBB" w:rsidP="002F0FBB">
      <w:pPr>
        <w:jc w:val="both"/>
        <w:rPr>
          <w:rFonts w:cstheme="minorHAnsi"/>
          <w:bCs/>
        </w:rPr>
      </w:pPr>
      <w:r w:rsidRPr="00AC797F">
        <w:rPr>
          <w:rFonts w:cstheme="minorHAnsi"/>
          <w:bCs/>
        </w:rPr>
        <w:t xml:space="preserve">V dňoch 4. a 5. októbra 2022 usporiadal OLAF v Bruseli po prvýkrát </w:t>
      </w:r>
      <w:r w:rsidRPr="00AC797F">
        <w:rPr>
          <w:rFonts w:cstheme="minorHAnsi"/>
          <w:b/>
          <w:bCs/>
        </w:rPr>
        <w:t xml:space="preserve">spoločnú </w:t>
      </w:r>
      <w:hyperlink r:id="rId18" w:history="1">
        <w:r w:rsidRPr="00E23418">
          <w:rPr>
            <w:rStyle w:val="Hypertextovprepojenie"/>
            <w:rFonts w:cstheme="minorHAnsi"/>
            <w:b/>
            <w:bCs/>
          </w:rPr>
          <w:t>konferenciu pod názvom: „Spoločný boj proti podvodom</w:t>
        </w:r>
      </w:hyperlink>
      <w:r w:rsidRPr="00AC797F">
        <w:rPr>
          <w:rFonts w:cstheme="minorHAnsi"/>
          <w:b/>
          <w:bCs/>
        </w:rPr>
        <w:t>“</w:t>
      </w:r>
      <w:r w:rsidRPr="00AC797F">
        <w:rPr>
          <w:rFonts w:cstheme="minorHAnsi"/>
          <w:bCs/>
        </w:rPr>
        <w:t xml:space="preserve"> (</w:t>
      </w:r>
      <w:proofErr w:type="spellStart"/>
      <w:r w:rsidRPr="00AC797F">
        <w:rPr>
          <w:rFonts w:cstheme="minorHAnsi"/>
          <w:bCs/>
        </w:rPr>
        <w:t>Fighting</w:t>
      </w:r>
      <w:proofErr w:type="spellEnd"/>
      <w:r w:rsidRPr="00AC797F">
        <w:rPr>
          <w:rFonts w:cstheme="minorHAnsi"/>
          <w:bCs/>
        </w:rPr>
        <w:t xml:space="preserve"> </w:t>
      </w:r>
      <w:proofErr w:type="spellStart"/>
      <w:r w:rsidRPr="00AC797F">
        <w:rPr>
          <w:rFonts w:cstheme="minorHAnsi"/>
          <w:bCs/>
        </w:rPr>
        <w:t>fraud</w:t>
      </w:r>
      <w:proofErr w:type="spellEnd"/>
      <w:r w:rsidRPr="00AC797F">
        <w:rPr>
          <w:rFonts w:cstheme="minorHAnsi"/>
          <w:bCs/>
        </w:rPr>
        <w:t xml:space="preserve"> </w:t>
      </w:r>
      <w:proofErr w:type="spellStart"/>
      <w:r w:rsidRPr="00AC797F">
        <w:rPr>
          <w:rFonts w:cstheme="minorHAnsi"/>
          <w:bCs/>
        </w:rPr>
        <w:t>together</w:t>
      </w:r>
      <w:proofErr w:type="spellEnd"/>
      <w:r w:rsidRPr="00AC797F">
        <w:rPr>
          <w:rFonts w:cstheme="minorHAnsi"/>
          <w:bCs/>
        </w:rPr>
        <w:t>)</w:t>
      </w:r>
      <w:r w:rsidR="007B12F8">
        <w:rPr>
          <w:rFonts w:cstheme="minorHAnsi"/>
          <w:bCs/>
        </w:rPr>
        <w:t xml:space="preserve">. </w:t>
      </w:r>
      <w:r w:rsidR="007B12F8" w:rsidRPr="00AC797F">
        <w:rPr>
          <w:rFonts w:cstheme="minorHAnsi"/>
          <w:bCs/>
        </w:rPr>
        <w:t xml:space="preserve">Na </w:t>
      </w:r>
      <w:r w:rsidR="007B12F8">
        <w:rPr>
          <w:rFonts w:cstheme="minorHAnsi"/>
          <w:bCs/>
        </w:rPr>
        <w:t xml:space="preserve">konferencii </w:t>
      </w:r>
      <w:r w:rsidR="007B12F8" w:rsidRPr="00AC797F">
        <w:rPr>
          <w:rFonts w:cstheme="minorHAnsi"/>
          <w:bCs/>
        </w:rPr>
        <w:t xml:space="preserve">sa zúčastnilo približne </w:t>
      </w:r>
      <w:r w:rsidR="004934DF">
        <w:rPr>
          <w:rFonts w:cstheme="minorHAnsi"/>
          <w:bCs/>
        </w:rPr>
        <w:br/>
      </w:r>
      <w:r w:rsidR="007B12F8" w:rsidRPr="00AC797F">
        <w:rPr>
          <w:rFonts w:cstheme="minorHAnsi"/>
          <w:bCs/>
        </w:rPr>
        <w:t xml:space="preserve">100 </w:t>
      </w:r>
      <w:r w:rsidR="007B12F8">
        <w:rPr>
          <w:rFonts w:cstheme="minorHAnsi"/>
          <w:bCs/>
        </w:rPr>
        <w:t xml:space="preserve">zástupcov </w:t>
      </w:r>
      <w:r w:rsidR="007B12F8" w:rsidRPr="00AC797F">
        <w:rPr>
          <w:rFonts w:cstheme="minorHAnsi"/>
          <w:bCs/>
        </w:rPr>
        <w:t xml:space="preserve">národných koordinačných útvarov pre boj proti podvodom (tzv. AFCOS) </w:t>
      </w:r>
      <w:r w:rsidR="007B12F8">
        <w:rPr>
          <w:rFonts w:cstheme="minorHAnsi"/>
          <w:bCs/>
        </w:rPr>
        <w:t xml:space="preserve"> z členských štátov </w:t>
      </w:r>
      <w:r w:rsidR="007B12F8" w:rsidRPr="00AC797F">
        <w:rPr>
          <w:rFonts w:cstheme="minorHAnsi"/>
          <w:bCs/>
        </w:rPr>
        <w:t xml:space="preserve">EÚ </w:t>
      </w:r>
      <w:r w:rsidR="007B12F8" w:rsidRPr="00FA345A">
        <w:rPr>
          <w:rFonts w:cstheme="minorHAnsi"/>
          <w:bCs/>
        </w:rPr>
        <w:t>a z kandidátskych a potenciálnych kandidátskych krajín, aby posilnili vzájomnú spoluprácu a aby si vymenili skúseností</w:t>
      </w:r>
      <w:r w:rsidR="00ED4E37">
        <w:rPr>
          <w:rFonts w:cstheme="minorHAnsi"/>
          <w:bCs/>
        </w:rPr>
        <w:t xml:space="preserve"> v oblasti boja proti podvodom</w:t>
      </w:r>
      <w:r w:rsidRPr="00FA345A">
        <w:rPr>
          <w:rFonts w:cstheme="minorHAnsi"/>
          <w:bCs/>
        </w:rPr>
        <w:t xml:space="preserve">. </w:t>
      </w:r>
      <w:r w:rsidR="00423378" w:rsidRPr="00FA345A">
        <w:t xml:space="preserve">Konferencia sa konala namiesto pravidelného zasadnutia Pracovnej skupiny AFCOS/AFCOS </w:t>
      </w:r>
      <w:proofErr w:type="spellStart"/>
      <w:r w:rsidR="00423378" w:rsidRPr="00FA345A">
        <w:t>group</w:t>
      </w:r>
      <w:proofErr w:type="spellEnd"/>
      <w:r w:rsidR="00423378" w:rsidRPr="00FA345A">
        <w:t>.</w:t>
      </w:r>
      <w:r w:rsidR="00423378">
        <w:t xml:space="preserve"> </w:t>
      </w:r>
    </w:p>
    <w:p w14:paraId="36804021" w14:textId="5434B85E" w:rsidR="005024F4" w:rsidRDefault="002F0FBB" w:rsidP="002F0FBB">
      <w:pPr>
        <w:spacing w:after="120"/>
        <w:jc w:val="both"/>
        <w:rPr>
          <w:rFonts w:cstheme="minorHAnsi"/>
          <w:bCs/>
        </w:rPr>
      </w:pPr>
      <w:r w:rsidRPr="00AC797F">
        <w:rPr>
          <w:rFonts w:cstheme="minorHAnsi"/>
          <w:bCs/>
        </w:rPr>
        <w:t>Jednou z hlavných tém konferencie bolo vytvorenie užšej a efektívnej spolupráce medzi OLAF-</w:t>
      </w:r>
      <w:proofErr w:type="spellStart"/>
      <w:r w:rsidRPr="00AC797F">
        <w:rPr>
          <w:rFonts w:cstheme="minorHAnsi"/>
          <w:bCs/>
        </w:rPr>
        <w:t>om</w:t>
      </w:r>
      <w:proofErr w:type="spellEnd"/>
      <w:r w:rsidRPr="00AC797F">
        <w:rPr>
          <w:rFonts w:cstheme="minorHAnsi"/>
          <w:bCs/>
        </w:rPr>
        <w:t xml:space="preserve"> </w:t>
      </w:r>
      <w:r w:rsidR="006C4468">
        <w:rPr>
          <w:rFonts w:cstheme="minorHAnsi"/>
          <w:bCs/>
        </w:rPr>
        <w:br/>
      </w:r>
      <w:r w:rsidRPr="00AC797F">
        <w:rPr>
          <w:rFonts w:cstheme="minorHAnsi"/>
          <w:bCs/>
        </w:rPr>
        <w:t xml:space="preserve">a členskými štátmi EÚ s cieľom chrániť finančné prostriedky EÚ, vrátane prostriedkov Mechanizmu na podporu obnovy a odolnosti, pred podvodmi. Ďalej sa v rámci konferencie diskutovalo o témach ako sú </w:t>
      </w:r>
      <w:r w:rsidRPr="00AC797F">
        <w:rPr>
          <w:rFonts w:cstheme="minorHAnsi"/>
          <w:bCs/>
        </w:rPr>
        <w:lastRenderedPageBreak/>
        <w:t xml:space="preserve">nedávne zmeny v oblasti boja proti podvodom na úrovni EÚ, oznamovanie nezrovnalostí a jeho význam pre prevenciu a odhaľovanie podvodov, </w:t>
      </w:r>
      <w:r w:rsidRPr="00FA345A">
        <w:rPr>
          <w:rFonts w:cstheme="minorHAnsi"/>
          <w:bCs/>
        </w:rPr>
        <w:t>národné stratégie boja proti podvodom</w:t>
      </w:r>
      <w:r w:rsidRPr="00AC797F">
        <w:rPr>
          <w:rFonts w:cstheme="minorHAnsi"/>
          <w:bCs/>
        </w:rPr>
        <w:t xml:space="preserve">, možnosti finančnej podpory OLAF-u pre vnútroštátne orgány, nástroje na analýzu informácií, výmena informácií a vzájomná </w:t>
      </w:r>
      <w:r w:rsidR="001C31F5" w:rsidRPr="00AC797F">
        <w:rPr>
          <w:noProof/>
          <w:lang w:eastAsia="sk-SK"/>
        </w:rPr>
        <w:drawing>
          <wp:anchor distT="0" distB="0" distL="114300" distR="114300" simplePos="0" relativeHeight="251765760" behindDoc="0" locked="0" layoutInCell="1" allowOverlap="1" wp14:anchorId="45BE79A2" wp14:editId="48621368">
            <wp:simplePos x="0" y="0"/>
            <wp:positionH relativeFrom="margin">
              <wp:posOffset>194945</wp:posOffset>
            </wp:positionH>
            <wp:positionV relativeFrom="paragraph">
              <wp:posOffset>949960</wp:posOffset>
            </wp:positionV>
            <wp:extent cx="5573395" cy="3136900"/>
            <wp:effectExtent l="0" t="0" r="8255" b="6350"/>
            <wp:wrapTopAndBottom/>
            <wp:docPr id="15" name="Obrázok 15" descr="Conference participants sitting in the meet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ference participants sitting in the meeting roo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97F">
        <w:rPr>
          <w:rFonts w:cstheme="minorHAnsi"/>
          <w:bCs/>
        </w:rPr>
        <w:t xml:space="preserve">podpora počas vyšetrovaní OLAF-u. </w:t>
      </w:r>
    </w:p>
    <w:p w14:paraId="7129151E" w14:textId="072FEA1B" w:rsidR="002F0FBB" w:rsidRPr="00AC797F" w:rsidRDefault="00922710" w:rsidP="002F0FBB">
      <w:pPr>
        <w:spacing w:after="120"/>
        <w:jc w:val="both"/>
        <w:rPr>
          <w:sz w:val="18"/>
        </w:rPr>
      </w:pPr>
      <w:r w:rsidRPr="00AC797F">
        <w:rPr>
          <w:sz w:val="18"/>
        </w:rPr>
        <w:t xml:space="preserve">                </w:t>
      </w:r>
      <w:r w:rsidR="002F0FBB" w:rsidRPr="00AC797F">
        <w:rPr>
          <w:sz w:val="18"/>
        </w:rPr>
        <w:t xml:space="preserve">Zdroj: tlačová novinka OLAF zo dňa </w:t>
      </w:r>
      <w:r w:rsidR="008B7984" w:rsidRPr="00AC797F">
        <w:rPr>
          <w:sz w:val="18"/>
        </w:rPr>
        <w:t>0</w:t>
      </w:r>
      <w:r w:rsidR="002F0FBB" w:rsidRPr="00AC797F">
        <w:rPr>
          <w:sz w:val="18"/>
        </w:rPr>
        <w:t>6. 10. 2022</w:t>
      </w:r>
    </w:p>
    <w:p w14:paraId="66663BE9" w14:textId="77777777" w:rsidR="001C31F5" w:rsidRDefault="001C31F5" w:rsidP="00922710">
      <w:pPr>
        <w:spacing w:after="0"/>
        <w:jc w:val="both"/>
        <w:rPr>
          <w:bCs/>
        </w:rPr>
      </w:pPr>
    </w:p>
    <w:p w14:paraId="501C05A7" w14:textId="01BA62A0" w:rsidR="00922710" w:rsidRPr="00AC797F" w:rsidRDefault="00922710" w:rsidP="00922710">
      <w:pPr>
        <w:spacing w:after="0"/>
        <w:jc w:val="both"/>
        <w:rPr>
          <w:bCs/>
        </w:rPr>
      </w:pPr>
      <w:r w:rsidRPr="00AC797F">
        <w:rPr>
          <w:bCs/>
        </w:rPr>
        <w:t>V sledovanom období sa konali dve zasadnutia</w:t>
      </w:r>
      <w:r w:rsidRPr="00AC797F">
        <w:rPr>
          <w:b/>
          <w:bCs/>
        </w:rPr>
        <w:t xml:space="preserve"> PS pre nahlasovanie a analýzu podvodných a iných nezrovnalostí </w:t>
      </w:r>
      <w:r w:rsidRPr="00AC797F">
        <w:rPr>
          <w:bCs/>
        </w:rPr>
        <w:t>(</w:t>
      </w:r>
      <w:proofErr w:type="spellStart"/>
      <w:r w:rsidR="008C4836" w:rsidRPr="00981FCF">
        <w:rPr>
          <w:rFonts w:cstheme="minorHAnsi"/>
          <w:bCs/>
        </w:rPr>
        <w:t>Reporting</w:t>
      </w:r>
      <w:proofErr w:type="spellEnd"/>
      <w:r w:rsidR="008C4836" w:rsidRPr="00981FCF">
        <w:rPr>
          <w:rFonts w:cstheme="minorHAnsi"/>
          <w:bCs/>
        </w:rPr>
        <w:t xml:space="preserve"> and </w:t>
      </w:r>
      <w:proofErr w:type="spellStart"/>
      <w:r w:rsidR="008C4836" w:rsidRPr="00981FCF">
        <w:rPr>
          <w:rFonts w:cstheme="minorHAnsi"/>
          <w:bCs/>
        </w:rPr>
        <w:t>Analysis</w:t>
      </w:r>
      <w:proofErr w:type="spellEnd"/>
      <w:r w:rsidR="008C4836" w:rsidRPr="00981FCF">
        <w:rPr>
          <w:rFonts w:cstheme="minorHAnsi"/>
          <w:bCs/>
        </w:rPr>
        <w:t xml:space="preserve"> of </w:t>
      </w:r>
      <w:proofErr w:type="spellStart"/>
      <w:r w:rsidR="008C4836" w:rsidRPr="00981FCF">
        <w:rPr>
          <w:rFonts w:cstheme="minorHAnsi"/>
          <w:bCs/>
        </w:rPr>
        <w:t>Fraudulent</w:t>
      </w:r>
      <w:proofErr w:type="spellEnd"/>
      <w:r w:rsidR="008C4836" w:rsidRPr="00981FCF">
        <w:rPr>
          <w:rFonts w:cstheme="minorHAnsi"/>
          <w:bCs/>
        </w:rPr>
        <w:t xml:space="preserve"> and </w:t>
      </w:r>
      <w:proofErr w:type="spellStart"/>
      <w:r w:rsidR="008C4836" w:rsidRPr="00981FCF">
        <w:rPr>
          <w:rFonts w:cstheme="minorHAnsi"/>
          <w:bCs/>
        </w:rPr>
        <w:t>Other</w:t>
      </w:r>
      <w:proofErr w:type="spellEnd"/>
      <w:r w:rsidR="008C4836" w:rsidRPr="00981FCF">
        <w:rPr>
          <w:rFonts w:cstheme="minorHAnsi"/>
          <w:bCs/>
        </w:rPr>
        <w:t xml:space="preserve"> </w:t>
      </w:r>
      <w:proofErr w:type="spellStart"/>
      <w:r w:rsidR="008C4836" w:rsidRPr="00981FCF">
        <w:rPr>
          <w:rFonts w:cstheme="minorHAnsi"/>
          <w:bCs/>
        </w:rPr>
        <w:t>Irregularities</w:t>
      </w:r>
      <w:proofErr w:type="spellEnd"/>
      <w:r w:rsidR="008C4836" w:rsidRPr="00981FCF">
        <w:rPr>
          <w:rFonts w:cstheme="minorHAnsi"/>
          <w:bCs/>
        </w:rPr>
        <w:t xml:space="preserve"> Group</w:t>
      </w:r>
      <w:r w:rsidRPr="00AC797F">
        <w:rPr>
          <w:bCs/>
        </w:rPr>
        <w:t xml:space="preserve">) v dňoch 28. 04. 2022 a 13. 12. 2022. Na zasadnutiach </w:t>
      </w:r>
      <w:r w:rsidR="008C4836">
        <w:rPr>
          <w:bCs/>
        </w:rPr>
        <w:t xml:space="preserve">tejto </w:t>
      </w:r>
      <w:r w:rsidRPr="00AC797F">
        <w:rPr>
          <w:bCs/>
        </w:rPr>
        <w:t>PS</w:t>
      </w:r>
      <w:r w:rsidR="008C4836">
        <w:rPr>
          <w:bCs/>
        </w:rPr>
        <w:t xml:space="preserve"> </w:t>
      </w:r>
      <w:r w:rsidRPr="00AC797F">
        <w:rPr>
          <w:bCs/>
        </w:rPr>
        <w:t>si členovia vymieňajú informácie a skúsenosti vo vzťahu k evidencii a analýze nezrovnalostí pri čerpaní finančných prostriedkov EÚ. Zasadnutia sú zamerané najmä na praktické problematické otázky týkajúce sa nahlasovania nezrovnalostí do systému IMS. Hlavn</w:t>
      </w:r>
      <w:r w:rsidR="00926259">
        <w:rPr>
          <w:bCs/>
        </w:rPr>
        <w:t>ými</w:t>
      </w:r>
      <w:r w:rsidRPr="00AC797F">
        <w:rPr>
          <w:bCs/>
        </w:rPr>
        <w:t xml:space="preserve"> tém</w:t>
      </w:r>
      <w:r w:rsidR="00926259">
        <w:rPr>
          <w:bCs/>
        </w:rPr>
        <w:t>ami</w:t>
      </w:r>
      <w:r w:rsidRPr="00AC797F">
        <w:rPr>
          <w:bCs/>
        </w:rPr>
        <w:t xml:space="preserve"> zasadnutí bol</w:t>
      </w:r>
      <w:r w:rsidR="00926259">
        <w:rPr>
          <w:bCs/>
        </w:rPr>
        <w:t>i</w:t>
      </w:r>
      <w:r w:rsidRPr="00AC797F">
        <w:rPr>
          <w:bCs/>
        </w:rPr>
        <w:t xml:space="preserve"> </w:t>
      </w:r>
      <w:r w:rsidRPr="00FA345A">
        <w:rPr>
          <w:bCs/>
        </w:rPr>
        <w:t xml:space="preserve">návrh </w:t>
      </w:r>
      <w:r w:rsidR="003F356B" w:rsidRPr="00FA345A">
        <w:rPr>
          <w:bCs/>
        </w:rPr>
        <w:t>PIF správy 2021</w:t>
      </w:r>
      <w:r w:rsidRPr="00FA345A">
        <w:rPr>
          <w:bCs/>
        </w:rPr>
        <w:t xml:space="preserve"> a jej príloh, príprava Správy Komisie Európskemu parlamentu a</w:t>
      </w:r>
      <w:r w:rsidR="008C4836">
        <w:rPr>
          <w:bCs/>
        </w:rPr>
        <w:t xml:space="preserve"> </w:t>
      </w:r>
      <w:r w:rsidRPr="00FA345A">
        <w:rPr>
          <w:bCs/>
        </w:rPr>
        <w:t>Rade: 34. výročná správa o ochrane finančných záujmov Európskej únie – boj proti podvodom – 2022 (</w:t>
      </w:r>
      <w:r w:rsidR="003F356B" w:rsidRPr="00FA345A">
        <w:rPr>
          <w:bCs/>
        </w:rPr>
        <w:t>ďalej aj „</w:t>
      </w:r>
      <w:r w:rsidRPr="00FA345A">
        <w:rPr>
          <w:bCs/>
        </w:rPr>
        <w:t>PIF správa</w:t>
      </w:r>
      <w:r w:rsidR="003F356B" w:rsidRPr="00FA345A">
        <w:rPr>
          <w:bCs/>
        </w:rPr>
        <w:t xml:space="preserve"> 2022“</w:t>
      </w:r>
      <w:r w:rsidRPr="00FA345A">
        <w:rPr>
          <w:bCs/>
        </w:rPr>
        <w:t>),</w:t>
      </w:r>
      <w:r w:rsidRPr="00AC797F">
        <w:rPr>
          <w:bCs/>
        </w:rPr>
        <w:t xml:space="preserve"> analýza dôvodov poklesu nepodvodných nezrovnalostí v</w:t>
      </w:r>
      <w:r w:rsidR="004A4CDA">
        <w:rPr>
          <w:bCs/>
        </w:rPr>
        <w:t> </w:t>
      </w:r>
      <w:r w:rsidR="00FA345A">
        <w:rPr>
          <w:bCs/>
        </w:rPr>
        <w:t>PO</w:t>
      </w:r>
      <w:r w:rsidR="004A4CDA">
        <w:rPr>
          <w:bCs/>
        </w:rPr>
        <w:t xml:space="preserve"> </w:t>
      </w:r>
      <w:r w:rsidRPr="00AC797F">
        <w:rPr>
          <w:bCs/>
        </w:rPr>
        <w:t>2014</w:t>
      </w:r>
      <w:r w:rsidR="00926259">
        <w:rPr>
          <w:bCs/>
        </w:rPr>
        <w:t xml:space="preserve"> </w:t>
      </w:r>
      <w:r w:rsidRPr="00AC797F">
        <w:rPr>
          <w:bCs/>
        </w:rPr>
        <w:t>–</w:t>
      </w:r>
      <w:r w:rsidR="00926259">
        <w:rPr>
          <w:bCs/>
        </w:rPr>
        <w:t xml:space="preserve"> </w:t>
      </w:r>
      <w:r w:rsidRPr="00AC797F">
        <w:rPr>
          <w:bCs/>
        </w:rPr>
        <w:t xml:space="preserve">2020, nahlasovanie nezrovnalostí v rámci Spoločnej poľnohospodárskej politiky a v rámci Európskeho fondu na prispôsobenie sa globalizácii na pomoc pracovníkom, ktorí prišli o zamestnanie (EGF), </w:t>
      </w:r>
      <w:r w:rsidR="004A4CDA">
        <w:rPr>
          <w:bCs/>
        </w:rPr>
        <w:t>analýza k</w:t>
      </w:r>
      <w:r w:rsidR="00ED4E37">
        <w:rPr>
          <w:bCs/>
        </w:rPr>
        <w:t>vality dát v systéme IMS a EDES</w:t>
      </w:r>
      <w:r w:rsidR="003F356B">
        <w:rPr>
          <w:bCs/>
        </w:rPr>
        <w:t xml:space="preserve"> a prezentácia </w:t>
      </w:r>
      <w:r w:rsidRPr="00AC797F">
        <w:rPr>
          <w:bCs/>
        </w:rPr>
        <w:t>výsledk</w:t>
      </w:r>
      <w:r w:rsidR="003F356B">
        <w:rPr>
          <w:bCs/>
        </w:rPr>
        <w:t>ov</w:t>
      </w:r>
      <w:r w:rsidR="00526BFB">
        <w:rPr>
          <w:bCs/>
        </w:rPr>
        <w:t xml:space="preserve"> </w:t>
      </w:r>
      <w:r w:rsidRPr="00AC797F">
        <w:rPr>
          <w:bCs/>
        </w:rPr>
        <w:t>prieskumu k</w:t>
      </w:r>
      <w:r w:rsidR="003F356B">
        <w:rPr>
          <w:bCs/>
        </w:rPr>
        <w:t> </w:t>
      </w:r>
      <w:r w:rsidRPr="00AC797F">
        <w:rPr>
          <w:bCs/>
        </w:rPr>
        <w:t>IMS</w:t>
      </w:r>
      <w:r w:rsidR="003F356B">
        <w:rPr>
          <w:bCs/>
        </w:rPr>
        <w:t>.</w:t>
      </w:r>
    </w:p>
    <w:p w14:paraId="5E11A4EB" w14:textId="77777777" w:rsidR="00922710" w:rsidRPr="00AC797F" w:rsidRDefault="00922710" w:rsidP="00922710">
      <w:pPr>
        <w:spacing w:after="0"/>
        <w:jc w:val="both"/>
        <w:rPr>
          <w:bCs/>
        </w:rPr>
      </w:pPr>
    </w:p>
    <w:p w14:paraId="3B44A113" w14:textId="5A86755B" w:rsidR="00922710" w:rsidRDefault="00922710" w:rsidP="007D2C0C">
      <w:pPr>
        <w:spacing w:after="0"/>
        <w:jc w:val="both"/>
        <w:rPr>
          <w:sz w:val="18"/>
        </w:rPr>
      </w:pPr>
      <w:r w:rsidRPr="00AC797F">
        <w:t xml:space="preserve">Dňa 26. 01. 2022 sa konalo online </w:t>
      </w:r>
      <w:r w:rsidRPr="00AC797F">
        <w:rPr>
          <w:b/>
        </w:rPr>
        <w:t xml:space="preserve">31. zasadnutie siete komunikátorov úradu OLAF – OAFCN </w:t>
      </w:r>
      <w:r w:rsidRPr="00AC797F">
        <w:rPr>
          <w:b/>
          <w:bCs/>
        </w:rPr>
        <w:t xml:space="preserve">(OAFCN - OLAF </w:t>
      </w:r>
      <w:proofErr w:type="spellStart"/>
      <w:r w:rsidRPr="00AC797F">
        <w:rPr>
          <w:b/>
          <w:bCs/>
        </w:rPr>
        <w:t>Anti-Fraud</w:t>
      </w:r>
      <w:proofErr w:type="spellEnd"/>
      <w:r w:rsidRPr="00AC797F">
        <w:rPr>
          <w:b/>
          <w:bCs/>
        </w:rPr>
        <w:t xml:space="preserve"> </w:t>
      </w:r>
      <w:proofErr w:type="spellStart"/>
      <w:r w:rsidRPr="00AC797F">
        <w:rPr>
          <w:b/>
          <w:bCs/>
        </w:rPr>
        <w:t>Communicators</w:t>
      </w:r>
      <w:proofErr w:type="spellEnd"/>
      <w:r w:rsidRPr="00AC797F">
        <w:rPr>
          <w:b/>
          <w:bCs/>
        </w:rPr>
        <w:t xml:space="preserve">’ </w:t>
      </w:r>
      <w:proofErr w:type="spellStart"/>
      <w:r w:rsidRPr="00AC797F">
        <w:rPr>
          <w:b/>
          <w:bCs/>
        </w:rPr>
        <w:t>Network</w:t>
      </w:r>
      <w:proofErr w:type="spellEnd"/>
      <w:r w:rsidRPr="00AC797F">
        <w:rPr>
          <w:b/>
          <w:bCs/>
        </w:rPr>
        <w:t>)</w:t>
      </w:r>
      <w:r w:rsidR="001762F3">
        <w:rPr>
          <w:bCs/>
        </w:rPr>
        <w:t xml:space="preserve">. </w:t>
      </w:r>
      <w:r w:rsidR="00ED4E37">
        <w:t>Účelom pravidelných</w:t>
      </w:r>
      <w:r w:rsidR="001762F3" w:rsidRPr="00AC797F">
        <w:t xml:space="preserve"> zasadnutí je výmena informácií, skúseností a príkladov dobrej praxe s cieľom zvyšovať informovanosť a komunikáciu o problematike boja proti podvodom v súvislosti s OFZ EÚ. </w:t>
      </w:r>
      <w:r w:rsidR="006F2291" w:rsidRPr="00AC797F">
        <w:t xml:space="preserve">Zasadnutie bolo zamerané </w:t>
      </w:r>
      <w:r w:rsidR="00526BFB">
        <w:t>na komunikáciu</w:t>
      </w:r>
      <w:r w:rsidR="006F2291" w:rsidRPr="00AC797F">
        <w:t xml:space="preserve"> o obnove po pandémii a predchádzaní podvodom v</w:t>
      </w:r>
      <w:r w:rsidR="006928CC">
        <w:t> </w:t>
      </w:r>
      <w:r w:rsidR="006F2291" w:rsidRPr="00AC797F">
        <w:t>EÚ</w:t>
      </w:r>
      <w:r w:rsidR="006928CC">
        <w:t xml:space="preserve"> </w:t>
      </w:r>
      <w:r w:rsidR="006F2291" w:rsidRPr="00AC797F">
        <w:t>so zameraním na finančné prostriedky</w:t>
      </w:r>
      <w:r w:rsidR="006928CC">
        <w:t xml:space="preserve"> </w:t>
      </w:r>
      <w:r w:rsidR="00926259" w:rsidRPr="00AC797F">
        <w:rPr>
          <w:rFonts w:cstheme="minorHAnsi"/>
          <w:bCs/>
        </w:rPr>
        <w:t>Mechanizmu na podporu obnovy a odolnosti</w:t>
      </w:r>
      <w:r w:rsidR="00926259" w:rsidRPr="00AC797F" w:rsidDel="00926259">
        <w:rPr>
          <w:i/>
        </w:rPr>
        <w:t xml:space="preserve"> </w:t>
      </w:r>
      <w:r w:rsidR="006F2291" w:rsidRPr="0017313B">
        <w:t>(RRF)</w:t>
      </w:r>
      <w:r w:rsidR="006928CC">
        <w:t xml:space="preserve"> a</w:t>
      </w:r>
      <w:r w:rsidR="006F2291" w:rsidRPr="00AC797F">
        <w:t xml:space="preserve"> na nový </w:t>
      </w:r>
      <w:r w:rsidR="00926259" w:rsidRPr="0017313B">
        <w:t>P</w:t>
      </w:r>
      <w:r w:rsidR="006F2291" w:rsidRPr="0017313B">
        <w:t>rogram Únie pre boj proti podvodom</w:t>
      </w:r>
      <w:r w:rsidR="006F2291" w:rsidRPr="00AC797F">
        <w:rPr>
          <w:i/>
        </w:rPr>
        <w:t>,</w:t>
      </w:r>
      <w:r w:rsidR="006F2291" w:rsidRPr="00AC797F">
        <w:t xml:space="preserve"> </w:t>
      </w:r>
      <w:r w:rsidR="006F2291" w:rsidRPr="00FA345A">
        <w:t xml:space="preserve">ktorý nahrádza program </w:t>
      </w:r>
      <w:proofErr w:type="spellStart"/>
      <w:r w:rsidR="006F2291" w:rsidRPr="00FA345A">
        <w:t>Hercule</w:t>
      </w:r>
      <w:proofErr w:type="spellEnd"/>
      <w:r w:rsidR="006928CC" w:rsidRPr="00FA345A">
        <w:t>,</w:t>
      </w:r>
      <w:r w:rsidR="006F2291" w:rsidRPr="00FA345A">
        <w:t xml:space="preserve"> </w:t>
      </w:r>
      <w:r w:rsidR="006F2291" w:rsidRPr="00AC797F">
        <w:t xml:space="preserve">z ktorého sa poskytujú finančné prostriedky EÚ na projekty týkajúce sa aktivít členských štátov EÚ v oblasti boja proti podvodom. Členovia OAFCN informovali ako plánujú komunikovať o týchto iniciatívach. </w:t>
      </w:r>
      <w:r w:rsidR="006F2291" w:rsidRPr="00AC797F">
        <w:lastRenderedPageBreak/>
        <w:t>Vzhľadom na obsah bol</w:t>
      </w:r>
      <w:r w:rsidR="006F2291">
        <w:t>i</w:t>
      </w:r>
      <w:r w:rsidR="006F2291" w:rsidRPr="00AC797F">
        <w:t xml:space="preserve"> na zasadnutie pozvan</w:t>
      </w:r>
      <w:r w:rsidR="006F2291">
        <w:t xml:space="preserve">í </w:t>
      </w:r>
      <w:r w:rsidR="000E05F0" w:rsidRPr="00AC797F">
        <w:rPr>
          <w:noProof/>
          <w:lang w:eastAsia="sk-SK"/>
        </w:rPr>
        <w:drawing>
          <wp:anchor distT="0" distB="0" distL="114300" distR="114300" simplePos="0" relativeHeight="251766784" behindDoc="1" locked="0" layoutInCell="1" allowOverlap="1" wp14:anchorId="23B613EE" wp14:editId="3F73A6CE">
            <wp:simplePos x="0" y="0"/>
            <wp:positionH relativeFrom="margin">
              <wp:posOffset>2146300</wp:posOffset>
            </wp:positionH>
            <wp:positionV relativeFrom="paragraph">
              <wp:posOffset>64135</wp:posOffset>
            </wp:positionV>
            <wp:extent cx="3782060" cy="2447925"/>
            <wp:effectExtent l="0" t="0" r="8890" b="9525"/>
            <wp:wrapTight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ight>
            <wp:docPr id="16" name="Obrázok 16" descr="Picture of participants during online OAFCN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participants during online OAFCN meeti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291">
        <w:t>zástupc</w:t>
      </w:r>
      <w:r w:rsidR="007D2C0C">
        <w:t xml:space="preserve">ovia sekcie </w:t>
      </w:r>
      <w:r w:rsidR="00D27DA5">
        <w:t>p</w:t>
      </w:r>
      <w:r w:rsidR="007D2C0C">
        <w:t xml:space="preserve">lánu obnovy ÚV </w:t>
      </w:r>
      <w:r w:rsidR="00ED4E37">
        <w:t>SR</w:t>
      </w:r>
      <w:r w:rsidR="006F2291" w:rsidRPr="00AC797F">
        <w:t>, ktor</w:t>
      </w:r>
      <w:r w:rsidR="006F2291">
        <w:t>í</w:t>
      </w:r>
      <w:r w:rsidR="006F2291" w:rsidRPr="00AC797F">
        <w:t xml:space="preserve"> prezentoval</w:t>
      </w:r>
      <w:r w:rsidR="006F2291">
        <w:t>i</w:t>
      </w:r>
      <w:r w:rsidR="006F2291" w:rsidRPr="00AC797F">
        <w:t xml:space="preserve"> komunikačné aktivity v oblasti boja proti podvodom </w:t>
      </w:r>
      <w:r w:rsidR="006F2291">
        <w:t>v rámci RRF na Slovensku.</w:t>
      </w:r>
      <w:r w:rsidR="006F2291" w:rsidRPr="00AC797F">
        <w:t xml:space="preserve"> </w:t>
      </w:r>
      <w:r w:rsidR="001762F3">
        <w:rPr>
          <w:bCs/>
        </w:rPr>
        <w:t>T</w:t>
      </w:r>
      <w:r w:rsidRPr="00AC797F">
        <w:rPr>
          <w:bCs/>
        </w:rPr>
        <w:t>ém</w:t>
      </w:r>
      <w:r w:rsidR="001762F3">
        <w:rPr>
          <w:bCs/>
        </w:rPr>
        <w:t xml:space="preserve">ou zasadnutia bola </w:t>
      </w:r>
      <w:r w:rsidR="006F2291">
        <w:rPr>
          <w:bCs/>
        </w:rPr>
        <w:t xml:space="preserve">aj </w:t>
      </w:r>
      <w:r w:rsidRPr="00AC797F">
        <w:rPr>
          <w:bCs/>
        </w:rPr>
        <w:t>komunikáci</w:t>
      </w:r>
      <w:r w:rsidR="001762F3">
        <w:rPr>
          <w:bCs/>
        </w:rPr>
        <w:t>a</w:t>
      </w:r>
      <w:r w:rsidR="006928CC">
        <w:rPr>
          <w:bCs/>
        </w:rPr>
        <w:t xml:space="preserve"> </w:t>
      </w:r>
      <w:r w:rsidRPr="00AC797F">
        <w:rPr>
          <w:bCs/>
        </w:rPr>
        <w:t xml:space="preserve">boja proti podvodom v roku 2021 zo strany EK a členských štátov EÚ, </w:t>
      </w:r>
      <w:r w:rsidR="006F2291">
        <w:rPr>
          <w:bCs/>
        </w:rPr>
        <w:t xml:space="preserve">ako aj </w:t>
      </w:r>
      <w:r w:rsidR="00981FCF">
        <w:rPr>
          <w:bCs/>
        </w:rPr>
        <w:t xml:space="preserve"> informovanie o </w:t>
      </w:r>
      <w:r w:rsidRPr="00AC797F">
        <w:rPr>
          <w:bCs/>
        </w:rPr>
        <w:t>budúcich komunikačných kampan</w:t>
      </w:r>
      <w:r w:rsidR="00981FCF">
        <w:rPr>
          <w:bCs/>
        </w:rPr>
        <w:t>iach členov OAFCN</w:t>
      </w:r>
      <w:r w:rsidRPr="00AC797F">
        <w:rPr>
          <w:bCs/>
        </w:rPr>
        <w:t xml:space="preserve">. </w:t>
      </w:r>
      <w:r w:rsidRPr="00FA345A">
        <w:rPr>
          <w:bCs/>
        </w:rPr>
        <w:t>N</w:t>
      </w:r>
      <w:r w:rsidRPr="00FA345A">
        <w:t>a zasadnutí sa zúčastnila ako členka siete OAFCN zástupkyňa ONÚ OLAF</w:t>
      </w:r>
      <w:r w:rsidR="00D27DA5">
        <w:t>,</w:t>
      </w:r>
      <w:r w:rsidRPr="00FA345A">
        <w:t xml:space="preserve"> ako aj ďalšie členky za SR z </w:t>
      </w:r>
      <w:r w:rsidR="006C4468">
        <w:t>F</w:t>
      </w:r>
      <w:r w:rsidR="00404607">
        <w:t>R</w:t>
      </w:r>
      <w:r w:rsidRPr="00FA345A">
        <w:t xml:space="preserve"> SR a </w:t>
      </w:r>
      <w:r w:rsidR="006C4468">
        <w:t>GP</w:t>
      </w:r>
      <w:r w:rsidRPr="00FA345A">
        <w:t xml:space="preserve"> SR.</w:t>
      </w:r>
      <w:r w:rsidRPr="00AC797F">
        <w:t xml:space="preserve"> </w:t>
      </w:r>
      <w:r w:rsidR="007D2C0C">
        <w:tab/>
      </w:r>
      <w:r w:rsidR="007D2C0C">
        <w:tab/>
        <w:t xml:space="preserve">          </w:t>
      </w:r>
      <w:r w:rsidR="00ED4E37">
        <w:rPr>
          <w:sz w:val="18"/>
        </w:rPr>
        <w:t xml:space="preserve">  </w:t>
      </w:r>
      <w:r w:rsidRPr="00AC797F">
        <w:rPr>
          <w:sz w:val="18"/>
        </w:rPr>
        <w:t>Zdroj: Twitter OLAF-u</w:t>
      </w:r>
    </w:p>
    <w:p w14:paraId="1C85D868" w14:textId="77777777" w:rsidR="007D2C0C" w:rsidRPr="007D2C0C" w:rsidRDefault="007D2C0C" w:rsidP="007D2C0C">
      <w:pPr>
        <w:spacing w:after="0"/>
        <w:jc w:val="both"/>
      </w:pPr>
    </w:p>
    <w:p w14:paraId="176561F9" w14:textId="775018EE" w:rsidR="009C382F" w:rsidRPr="00AC797F" w:rsidRDefault="000E05F0" w:rsidP="00FA345A">
      <w:pPr>
        <w:jc w:val="both"/>
        <w:rPr>
          <w:sz w:val="18"/>
        </w:rPr>
      </w:pPr>
      <w:r w:rsidRPr="00AC797F">
        <w:rPr>
          <w:noProof/>
          <w:lang w:eastAsia="sk-SK"/>
        </w:rPr>
        <w:drawing>
          <wp:anchor distT="0" distB="0" distL="114300" distR="114300" simplePos="0" relativeHeight="251767808" behindDoc="1" locked="0" layoutInCell="1" allowOverlap="1" wp14:anchorId="512427F7" wp14:editId="40591EE9">
            <wp:simplePos x="0" y="0"/>
            <wp:positionH relativeFrom="margin">
              <wp:posOffset>3158490</wp:posOffset>
            </wp:positionH>
            <wp:positionV relativeFrom="paragraph">
              <wp:posOffset>59055</wp:posOffset>
            </wp:positionV>
            <wp:extent cx="2893060" cy="2019300"/>
            <wp:effectExtent l="0" t="0" r="2540" b="0"/>
            <wp:wrapSquare wrapText="bothSides"/>
            <wp:docPr id="27" name="Obrázok 27" descr="The participants of the seminar sitting in the conferenc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articipants of the seminar sitting in the conference room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710" w:rsidRPr="00AC797F">
        <w:t xml:space="preserve">Dňa 16. novembra 2022 sa konal v Bruseli </w:t>
      </w:r>
      <w:hyperlink r:id="rId22" w:history="1">
        <w:r w:rsidR="00922710" w:rsidRPr="00AC797F">
          <w:rPr>
            <w:rStyle w:val="Hypertextovprepojenie"/>
            <w:b/>
          </w:rPr>
          <w:t>15. školiaci seminár siete komunikátorov OLAF-u</w:t>
        </w:r>
      </w:hyperlink>
      <w:r w:rsidR="00922710" w:rsidRPr="00AC797F">
        <w:rPr>
          <w:b/>
        </w:rPr>
        <w:t xml:space="preserve"> (OAFCN).</w:t>
      </w:r>
      <w:r w:rsidR="00922710" w:rsidRPr="00AC797F">
        <w:t xml:space="preserve"> Seminár bol zameraný na </w:t>
      </w:r>
      <w:r w:rsidR="00922710" w:rsidRPr="00AC797F">
        <w:rPr>
          <w:b/>
          <w:bCs/>
        </w:rPr>
        <w:t>audiovizuálnu produkciu </w:t>
      </w:r>
      <w:r w:rsidR="00922710" w:rsidRPr="00AC797F">
        <w:t xml:space="preserve">a prezentáciu audiovizuálneho prostredia </w:t>
      </w:r>
      <w:r w:rsidR="006928CC">
        <w:t>EK</w:t>
      </w:r>
      <w:r w:rsidR="00922710" w:rsidRPr="00AC797F">
        <w:t xml:space="preserve"> a nové trendy v oblasti audiovizuálnej tvorby. Súčasťou seminára boli aj prezentácie a diskusie zamerané na správnu identifikáciu a využitie účinných komunikačných nástrojov, tvorbu komunikačných materiálov, transparentnú komunikáciu a aktivity v oblasti boja proti podvodom, ktoré musia byť vyvážené povinnosťou dodržiavať prísne právne obmedzenia a chrániť dôvernosť vyšetrovacích činností. </w:t>
      </w:r>
      <w:r w:rsidR="007D2C0C">
        <w:tab/>
      </w:r>
      <w:r>
        <w:t>Z</w:t>
      </w:r>
      <w:r w:rsidR="009C382F" w:rsidRPr="00AC797F">
        <w:rPr>
          <w:sz w:val="18"/>
        </w:rPr>
        <w:t>droj: Twitter OLAF-u</w:t>
      </w:r>
    </w:p>
    <w:p w14:paraId="56E11646" w14:textId="7351192B" w:rsidR="00922710" w:rsidRPr="00C5487A" w:rsidRDefault="00922710" w:rsidP="00922710">
      <w:pPr>
        <w:jc w:val="both"/>
      </w:pPr>
      <w:r w:rsidRPr="00AC797F">
        <w:t xml:space="preserve">V dňoch 23. 11. 2022 – 25. 11. 2022 </w:t>
      </w:r>
      <w:r w:rsidR="00CE54DE">
        <w:t>z</w:t>
      </w:r>
      <w:r w:rsidRPr="00AC797F">
        <w:t xml:space="preserve">organizoval </w:t>
      </w:r>
      <w:r w:rsidRPr="00AC797F">
        <w:rPr>
          <w:bCs/>
        </w:rPr>
        <w:t xml:space="preserve">OLAF </w:t>
      </w:r>
      <w:r w:rsidR="00CE54DE">
        <w:t xml:space="preserve">v Prahe </w:t>
      </w:r>
      <w:r w:rsidRPr="00AC797F">
        <w:t>v spolupráci s českým AFCOS-</w:t>
      </w:r>
      <w:proofErr w:type="spellStart"/>
      <w:r w:rsidRPr="00AC797F">
        <w:t>om</w:t>
      </w:r>
      <w:proofErr w:type="spellEnd"/>
      <w:r w:rsidRPr="00AC797F">
        <w:t xml:space="preserve"> (Ministerstvo financií ČR) </w:t>
      </w:r>
      <w:hyperlink r:id="rId23" w:history="1">
        <w:r w:rsidRPr="00AC797F">
          <w:rPr>
            <w:rStyle w:val="Hypertextovprepojenie"/>
            <w:b/>
          </w:rPr>
          <w:t>konferenciu EÚ pod názvom „</w:t>
        </w:r>
        <w:proofErr w:type="spellStart"/>
        <w:r w:rsidRPr="00AC797F">
          <w:rPr>
            <w:rStyle w:val="Hypertextovprepojenie"/>
            <w:b/>
          </w:rPr>
          <w:t>Prevent</w:t>
        </w:r>
        <w:proofErr w:type="spellEnd"/>
        <w:r w:rsidRPr="00AC797F">
          <w:rPr>
            <w:rStyle w:val="Hypertextovprepojenie"/>
            <w:b/>
          </w:rPr>
          <w:t xml:space="preserve"> – </w:t>
        </w:r>
        <w:proofErr w:type="spellStart"/>
        <w:r w:rsidRPr="00AC797F">
          <w:rPr>
            <w:rStyle w:val="Hypertextovprepojenie"/>
            <w:b/>
          </w:rPr>
          <w:t>Detect</w:t>
        </w:r>
        <w:proofErr w:type="spellEnd"/>
        <w:r w:rsidRPr="00AC797F">
          <w:rPr>
            <w:rStyle w:val="Hypertextovprepojenie"/>
            <w:b/>
          </w:rPr>
          <w:t xml:space="preserve"> – </w:t>
        </w:r>
        <w:proofErr w:type="spellStart"/>
        <w:r w:rsidRPr="00AC797F">
          <w:rPr>
            <w:rStyle w:val="Hypertextovprepojenie"/>
            <w:b/>
          </w:rPr>
          <w:t>Investigate</w:t>
        </w:r>
        <w:proofErr w:type="spellEnd"/>
        <w:r w:rsidRPr="00AC797F">
          <w:rPr>
            <w:rStyle w:val="Hypertextovprepojenie"/>
            <w:b/>
          </w:rPr>
          <w:t xml:space="preserve">: New </w:t>
        </w:r>
        <w:proofErr w:type="spellStart"/>
        <w:r w:rsidRPr="00AC797F">
          <w:rPr>
            <w:rStyle w:val="Hypertextovprepojenie"/>
            <w:b/>
          </w:rPr>
          <w:t>Challenges</w:t>
        </w:r>
        <w:proofErr w:type="spellEnd"/>
        <w:r w:rsidRPr="00AC797F">
          <w:rPr>
            <w:rStyle w:val="Hypertextovprepojenie"/>
            <w:b/>
          </w:rPr>
          <w:t xml:space="preserve"> in </w:t>
        </w:r>
        <w:proofErr w:type="spellStart"/>
        <w:r w:rsidRPr="00AC797F">
          <w:rPr>
            <w:rStyle w:val="Hypertextovprepojenie"/>
            <w:b/>
          </w:rPr>
          <w:t>Fighting</w:t>
        </w:r>
        <w:proofErr w:type="spellEnd"/>
        <w:r w:rsidRPr="00AC797F">
          <w:rPr>
            <w:rStyle w:val="Hypertextovprepojenie"/>
            <w:b/>
          </w:rPr>
          <w:t xml:space="preserve"> </w:t>
        </w:r>
        <w:proofErr w:type="spellStart"/>
        <w:r w:rsidRPr="00AC797F">
          <w:rPr>
            <w:rStyle w:val="Hypertextovprepojenie"/>
            <w:b/>
          </w:rPr>
          <w:t>Expenditure</w:t>
        </w:r>
        <w:proofErr w:type="spellEnd"/>
        <w:r w:rsidRPr="00AC797F">
          <w:rPr>
            <w:rStyle w:val="Hypertextovprepojenie"/>
            <w:b/>
          </w:rPr>
          <w:t xml:space="preserve"> </w:t>
        </w:r>
        <w:proofErr w:type="spellStart"/>
        <w:r w:rsidRPr="00AC797F">
          <w:rPr>
            <w:rStyle w:val="Hypertextovprepojenie"/>
            <w:b/>
          </w:rPr>
          <w:t>Fraud</w:t>
        </w:r>
        <w:proofErr w:type="spellEnd"/>
        <w:r w:rsidRPr="00AC797F">
          <w:rPr>
            <w:rStyle w:val="Hypertextovprepojenie"/>
            <w:b/>
          </w:rPr>
          <w:t xml:space="preserve"> and </w:t>
        </w:r>
        <w:proofErr w:type="spellStart"/>
        <w:r w:rsidRPr="00AC797F">
          <w:rPr>
            <w:rStyle w:val="Hypertextovprepojenie"/>
            <w:b/>
          </w:rPr>
          <w:t>Irregularities</w:t>
        </w:r>
        <w:proofErr w:type="spellEnd"/>
      </w:hyperlink>
      <w:r w:rsidRPr="00AC797F">
        <w:t xml:space="preserve"> (Predchádzať – Odhaľovať – Vyšetrovať: Nové výzvy v boji proti podvodom a nezrovnalostiam vo výdavkovej  oblasti). Na konferencii sa zišli zástupcovia orgánov na boj proti podvodom v č</w:t>
      </w:r>
      <w:r w:rsidRPr="00AC797F">
        <w:rPr>
          <w:bCs/>
        </w:rPr>
        <w:t xml:space="preserve">lenských štátoch EÚ, OLAF-u a príslušných aktérov v EÚ, aby diskutovali o tom, ako predchádzať podvodom a nezrovnalostiam </w:t>
      </w:r>
      <w:r w:rsidR="00D27DA5">
        <w:rPr>
          <w:bCs/>
        </w:rPr>
        <w:t xml:space="preserve">v súvislosti </w:t>
      </w:r>
      <w:r w:rsidRPr="00AC797F">
        <w:rPr>
          <w:bCs/>
        </w:rPr>
        <w:t>s finančnými prostriedkami EÚ, ako ich odhaľovať a vyšetrovať a tiež o najnovšom vývoji v danej oblasti.</w:t>
      </w:r>
      <w:r w:rsidR="00CE54DE">
        <w:rPr>
          <w:bCs/>
        </w:rPr>
        <w:t xml:space="preserve"> </w:t>
      </w:r>
      <w:r w:rsidRPr="00AC797F">
        <w:t xml:space="preserve">Za </w:t>
      </w:r>
      <w:r w:rsidRPr="00FA345A">
        <w:t>S</w:t>
      </w:r>
      <w:r w:rsidR="006F2291" w:rsidRPr="00FA345A">
        <w:t>R</w:t>
      </w:r>
      <w:r w:rsidRPr="00AC797F">
        <w:t xml:space="preserve"> sa konferencie zúčastnili zástupcovia Ministerstva financií SR</w:t>
      </w:r>
      <w:r w:rsidR="005C5313">
        <w:t xml:space="preserve"> SAK MF SR</w:t>
      </w:r>
      <w:r w:rsidRPr="00AC797F">
        <w:t xml:space="preserve">, odbor vládneho auditu medzinárodných zdrojov, </w:t>
      </w:r>
      <w:r w:rsidR="005C5313">
        <w:t>ÚV SR</w:t>
      </w:r>
      <w:r w:rsidRPr="00AC797F">
        <w:t xml:space="preserve"> – sekcie plánu obnovy a sekcie kontroly a odboru ONÚ OLAF. </w:t>
      </w:r>
    </w:p>
    <w:p w14:paraId="3EA5348F" w14:textId="347E324E" w:rsidR="00BB391B" w:rsidRDefault="00922710" w:rsidP="00F16242">
      <w:pPr>
        <w:jc w:val="both"/>
      </w:pPr>
      <w:r w:rsidRPr="00AC797F">
        <w:t>V rámci časti programu, ktorá bola venovaná skúsenostiam AFCOS-</w:t>
      </w:r>
      <w:proofErr w:type="spellStart"/>
      <w:r w:rsidRPr="00AC797F">
        <w:t>ov</w:t>
      </w:r>
      <w:proofErr w:type="spellEnd"/>
      <w:r w:rsidRPr="00AC797F">
        <w:t xml:space="preserve"> z troch členských štátov (Slovenska, Grécka a Fínska), vystúpila s príspevkom pod názvom </w:t>
      </w:r>
      <w:r w:rsidRPr="00AC797F">
        <w:rPr>
          <w:b/>
          <w:i/>
        </w:rPr>
        <w:t>„Kľúčové aspekty spolupráce OLAF-u so slovenským AFCOS-</w:t>
      </w:r>
      <w:proofErr w:type="spellStart"/>
      <w:r w:rsidRPr="00AC797F">
        <w:rPr>
          <w:b/>
          <w:i/>
        </w:rPr>
        <w:t>om</w:t>
      </w:r>
      <w:proofErr w:type="spellEnd"/>
      <w:r w:rsidRPr="00AC797F">
        <w:rPr>
          <w:b/>
          <w:i/>
        </w:rPr>
        <w:t>“</w:t>
      </w:r>
      <w:r w:rsidRPr="00AC797F">
        <w:rPr>
          <w:i/>
        </w:rPr>
        <w:t xml:space="preserve"> </w:t>
      </w:r>
      <w:r w:rsidRPr="00AC797F">
        <w:t>aj zástupk</w:t>
      </w:r>
      <w:r w:rsidR="00F16242">
        <w:t>yňa slovenského AFCOS-u.</w:t>
      </w:r>
    </w:p>
    <w:p w14:paraId="4D3442A6" w14:textId="49AE0273" w:rsidR="00A153E8" w:rsidRDefault="00EC61F9" w:rsidP="00EC61F9">
      <w:pPr>
        <w:spacing w:before="240"/>
        <w:jc w:val="both"/>
        <w:rPr>
          <w:sz w:val="18"/>
          <w:lang w:val="en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69856" behindDoc="0" locked="0" layoutInCell="1" allowOverlap="1" wp14:anchorId="62893738" wp14:editId="4490861F">
            <wp:simplePos x="0" y="0"/>
            <wp:positionH relativeFrom="margin">
              <wp:posOffset>3176270</wp:posOffset>
            </wp:positionH>
            <wp:positionV relativeFrom="paragraph">
              <wp:posOffset>0</wp:posOffset>
            </wp:positionV>
            <wp:extent cx="2781300" cy="2117725"/>
            <wp:effectExtent l="0" t="0" r="0" b="0"/>
            <wp:wrapThrough wrapText="bothSides">
              <wp:wrapPolygon edited="0">
                <wp:start x="0" y="0"/>
                <wp:lineTo x="0" y="21373"/>
                <wp:lineTo x="21452" y="21373"/>
                <wp:lineTo x="21452" y="0"/>
                <wp:lineTo x="0" y="0"/>
              </wp:wrapPolygon>
            </wp:wrapThrough>
            <wp:docPr id="17" name="Obrázok 17" descr="Prevent - Detect - Investigate: New Challenges in Fighting Expenditure Fraud and Irregular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ent - Detect - Investigate: New Challenges in Fighting Expenditure Fraud and Irregularities.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68832" behindDoc="0" locked="0" layoutInCell="1" allowOverlap="1" wp14:anchorId="4DDACBCC" wp14:editId="044E02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81350" cy="2117725"/>
            <wp:effectExtent l="0" t="0" r="0" b="0"/>
            <wp:wrapTopAndBottom/>
            <wp:docPr id="76" name="Obrázok 76" descr="Speakers and participants in the conferenc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akers and participants in the conference room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710" w:rsidRPr="00FA345A">
        <w:rPr>
          <w:sz w:val="18"/>
          <w:lang w:val="es-ES"/>
        </w:rPr>
        <w:t xml:space="preserve">Konferencia EÚ: “Predchádzať - Odhaľovať - Vyšetrovať: Nové výzvy v boji proti podvodom a nezrovnalostiam vo výdavkovej  oblasti”, Praha, dňa </w:t>
      </w:r>
      <w:r w:rsidR="00922710" w:rsidRPr="00AC797F">
        <w:rPr>
          <w:sz w:val="18"/>
        </w:rPr>
        <w:t>23. 11. 2022 - 25. 11. 2022</w:t>
      </w:r>
    </w:p>
    <w:p w14:paraId="68EDC7B3" w14:textId="77777777" w:rsidR="000D1EC1" w:rsidRPr="003E02AB" w:rsidRDefault="0066030F" w:rsidP="00EC7D58">
      <w:pPr>
        <w:pStyle w:val="Nadpis1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bookmarkStart w:id="20" w:name="_Toc68615351"/>
      <w:bookmarkStart w:id="21" w:name="_Toc152604646"/>
      <w:r w:rsidRPr="003E02AB">
        <w:rPr>
          <w:rFonts w:asciiTheme="minorHAnsi" w:hAnsiTheme="minorHAnsi" w:cstheme="minorHAnsi"/>
        </w:rPr>
        <w:t>Vzájomná s</w:t>
      </w:r>
      <w:r w:rsidR="00FB010E" w:rsidRPr="003E02AB">
        <w:rPr>
          <w:rFonts w:asciiTheme="minorHAnsi" w:hAnsiTheme="minorHAnsi" w:cstheme="minorHAnsi"/>
        </w:rPr>
        <w:t>polupráca sieťový</w:t>
      </w:r>
      <w:r w:rsidRPr="003E02AB">
        <w:rPr>
          <w:rFonts w:asciiTheme="minorHAnsi" w:hAnsiTheme="minorHAnsi" w:cstheme="minorHAnsi"/>
        </w:rPr>
        <w:t>ch</w:t>
      </w:r>
      <w:r w:rsidR="00FB010E" w:rsidRPr="003E02AB">
        <w:rPr>
          <w:rFonts w:asciiTheme="minorHAnsi" w:hAnsiTheme="minorHAnsi" w:cstheme="minorHAnsi"/>
        </w:rPr>
        <w:t xml:space="preserve"> partner</w:t>
      </w:r>
      <w:r w:rsidRPr="003E02AB">
        <w:rPr>
          <w:rFonts w:asciiTheme="minorHAnsi" w:hAnsiTheme="minorHAnsi" w:cstheme="minorHAnsi"/>
        </w:rPr>
        <w:t>ov</w:t>
      </w:r>
      <w:bookmarkEnd w:id="20"/>
      <w:bookmarkEnd w:id="21"/>
    </w:p>
    <w:p w14:paraId="0512FF5D" w14:textId="7E1D6FCF" w:rsidR="00FC75DF" w:rsidRPr="003E02AB" w:rsidRDefault="005733AD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22" w:name="_Toc68615352"/>
      <w:bookmarkStart w:id="23" w:name="_Toc152604647"/>
      <w:r w:rsidRPr="003E02AB">
        <w:rPr>
          <w:rFonts w:asciiTheme="minorHAnsi" w:hAnsiTheme="minorHAnsi" w:cstheme="minorHAnsi"/>
        </w:rPr>
        <w:t>Činnosť</w:t>
      </w:r>
      <w:r w:rsidR="007446EF" w:rsidRPr="003E02AB">
        <w:rPr>
          <w:rFonts w:asciiTheme="minorHAnsi" w:hAnsiTheme="minorHAnsi" w:cstheme="minorHAnsi"/>
        </w:rPr>
        <w:t xml:space="preserve"> </w:t>
      </w:r>
      <w:r w:rsidR="008728C8">
        <w:rPr>
          <w:rFonts w:asciiTheme="minorHAnsi" w:hAnsiTheme="minorHAnsi" w:cstheme="minorHAnsi"/>
        </w:rPr>
        <w:t>Riadiaceho výboru</w:t>
      </w:r>
      <w:r w:rsidR="005A7457" w:rsidRPr="003E02AB">
        <w:rPr>
          <w:rFonts w:asciiTheme="minorHAnsi" w:hAnsiTheme="minorHAnsi" w:cstheme="minorHAnsi"/>
        </w:rPr>
        <w:t xml:space="preserve"> </w:t>
      </w:r>
      <w:r w:rsidR="00DD581B" w:rsidRPr="003E02AB">
        <w:rPr>
          <w:rFonts w:asciiTheme="minorHAnsi" w:hAnsiTheme="minorHAnsi" w:cstheme="minorHAnsi"/>
        </w:rPr>
        <w:t xml:space="preserve">pre ochranu finančných záujmov </w:t>
      </w:r>
      <w:r w:rsidR="00036049">
        <w:rPr>
          <w:rFonts w:asciiTheme="minorHAnsi" w:hAnsiTheme="minorHAnsi" w:cstheme="minorHAnsi"/>
        </w:rPr>
        <w:t>EÚ</w:t>
      </w:r>
      <w:r w:rsidR="00595C31" w:rsidRPr="003E02AB">
        <w:rPr>
          <w:rFonts w:asciiTheme="minorHAnsi" w:hAnsiTheme="minorHAnsi" w:cstheme="minorHAnsi"/>
        </w:rPr>
        <w:t xml:space="preserve"> </w:t>
      </w:r>
      <w:r w:rsidR="00DD581B" w:rsidRPr="003E02AB">
        <w:rPr>
          <w:rFonts w:asciiTheme="minorHAnsi" w:hAnsiTheme="minorHAnsi" w:cstheme="minorHAnsi"/>
        </w:rPr>
        <w:t xml:space="preserve">v </w:t>
      </w:r>
      <w:bookmarkEnd w:id="22"/>
      <w:r w:rsidR="00093F05">
        <w:rPr>
          <w:rFonts w:asciiTheme="minorHAnsi" w:hAnsiTheme="minorHAnsi" w:cstheme="minorHAnsi"/>
        </w:rPr>
        <w:t>SR</w:t>
      </w:r>
      <w:bookmarkEnd w:id="23"/>
    </w:p>
    <w:p w14:paraId="44DB4463" w14:textId="631315C8" w:rsidR="00A153E8" w:rsidRPr="00AC797F" w:rsidRDefault="00A153E8" w:rsidP="00A153E8">
      <w:pPr>
        <w:jc w:val="both"/>
        <w:rPr>
          <w:b/>
        </w:rPr>
      </w:pPr>
      <w:r w:rsidRPr="00AC797F">
        <w:t xml:space="preserve">RV schválil </w:t>
      </w:r>
      <w:r w:rsidR="00B06D1C" w:rsidRPr="00AC797F">
        <w:t xml:space="preserve">v sledovanom období </w:t>
      </w:r>
      <w:r w:rsidRPr="00AC797F">
        <w:t xml:space="preserve">formou per </w:t>
      </w:r>
      <w:proofErr w:type="spellStart"/>
      <w:r w:rsidRPr="00AC797F">
        <w:t>rollam</w:t>
      </w:r>
      <w:proofErr w:type="spellEnd"/>
      <w:r w:rsidRPr="00AC797F">
        <w:t xml:space="preserve"> </w:t>
      </w:r>
      <w:r w:rsidR="00B06D1C" w:rsidRPr="00AC797F">
        <w:t>nasledujúce materiály</w:t>
      </w:r>
      <w:r w:rsidR="00B06D1C">
        <w:t>:</w:t>
      </w:r>
      <w:r w:rsidR="00B06D1C" w:rsidRPr="00AC797F">
        <w:t xml:space="preserve"> </w:t>
      </w:r>
    </w:p>
    <w:p w14:paraId="3EFAD737" w14:textId="5070B980" w:rsidR="00A153E8" w:rsidRPr="00AC797F" w:rsidRDefault="00A153E8" w:rsidP="00A153E8">
      <w:pPr>
        <w:numPr>
          <w:ilvl w:val="0"/>
          <w:numId w:val="6"/>
        </w:numPr>
        <w:spacing w:after="0"/>
        <w:ind w:left="714" w:hanging="357"/>
        <w:jc w:val="both"/>
        <w:rPr>
          <w:i/>
        </w:rPr>
      </w:pPr>
      <w:r w:rsidRPr="00AC797F">
        <w:rPr>
          <w:i/>
        </w:rPr>
        <w:t>Dotazník OLAF - Správa o ochrane finančných záujmov</w:t>
      </w:r>
      <w:r w:rsidR="00C01D2A">
        <w:rPr>
          <w:i/>
        </w:rPr>
        <w:t xml:space="preserve"> (PIF)</w:t>
      </w:r>
      <w:r w:rsidRPr="00AC797F">
        <w:rPr>
          <w:i/>
        </w:rPr>
        <w:t xml:space="preserve"> 202</w:t>
      </w:r>
      <w:r w:rsidR="00093F05">
        <w:rPr>
          <w:i/>
        </w:rPr>
        <w:t>1</w:t>
      </w:r>
      <w:r w:rsidRPr="00AC797F">
        <w:rPr>
          <w:i/>
        </w:rPr>
        <w:t xml:space="preserve"> (schválené RV dňa 28. 01. 2022),</w:t>
      </w:r>
    </w:p>
    <w:p w14:paraId="381F1DD7" w14:textId="53DD3814" w:rsidR="00A153E8" w:rsidRPr="00AC797F" w:rsidRDefault="00A153E8" w:rsidP="00A153E8">
      <w:pPr>
        <w:numPr>
          <w:ilvl w:val="0"/>
          <w:numId w:val="6"/>
        </w:numPr>
        <w:spacing w:after="0"/>
        <w:ind w:left="714" w:hanging="357"/>
        <w:jc w:val="both"/>
      </w:pPr>
      <w:r w:rsidRPr="00AC797F">
        <w:rPr>
          <w:bCs/>
          <w:i/>
        </w:rPr>
        <w:t xml:space="preserve">Odpovede k odporúčaniam </w:t>
      </w:r>
      <w:r w:rsidR="006928CC">
        <w:rPr>
          <w:bCs/>
          <w:i/>
        </w:rPr>
        <w:t>EK</w:t>
      </w:r>
      <w:r w:rsidRPr="00AC797F">
        <w:rPr>
          <w:bCs/>
          <w:i/>
        </w:rPr>
        <w:t xml:space="preserve"> vyplývajúcim zo Správy PIF za rok 202</w:t>
      </w:r>
      <w:r w:rsidR="00CB4798">
        <w:rPr>
          <w:bCs/>
          <w:i/>
        </w:rPr>
        <w:t>0</w:t>
      </w:r>
      <w:r w:rsidRPr="00AC797F">
        <w:rPr>
          <w:bCs/>
          <w:i/>
        </w:rPr>
        <w:t>: „</w:t>
      </w:r>
      <w:proofErr w:type="spellStart"/>
      <w:r w:rsidRPr="00AC797F">
        <w:rPr>
          <w:i/>
          <w:iCs/>
        </w:rPr>
        <w:t>Preparation</w:t>
      </w:r>
      <w:proofErr w:type="spellEnd"/>
      <w:r w:rsidRPr="00AC797F">
        <w:rPr>
          <w:i/>
          <w:iCs/>
        </w:rPr>
        <w:t xml:space="preserve"> of </w:t>
      </w:r>
      <w:proofErr w:type="spellStart"/>
      <w:r w:rsidRPr="00AC797F">
        <w:rPr>
          <w:i/>
          <w:iCs/>
        </w:rPr>
        <w:t>the</w:t>
      </w:r>
      <w:proofErr w:type="spellEnd"/>
      <w:r w:rsidRPr="00AC797F">
        <w:rPr>
          <w:i/>
          <w:iCs/>
        </w:rPr>
        <w:t xml:space="preserve"> </w:t>
      </w:r>
      <w:proofErr w:type="spellStart"/>
      <w:r w:rsidRPr="00AC797F">
        <w:rPr>
          <w:i/>
          <w:iCs/>
        </w:rPr>
        <w:t>Commission</w:t>
      </w:r>
      <w:proofErr w:type="spellEnd"/>
      <w:r w:rsidRPr="00AC797F">
        <w:rPr>
          <w:i/>
          <w:iCs/>
        </w:rPr>
        <w:t xml:space="preserve"> Report on </w:t>
      </w:r>
      <w:proofErr w:type="spellStart"/>
      <w:r w:rsidRPr="00AC797F">
        <w:rPr>
          <w:i/>
          <w:iCs/>
        </w:rPr>
        <w:t>the</w:t>
      </w:r>
      <w:proofErr w:type="spellEnd"/>
      <w:r w:rsidRPr="00AC797F">
        <w:rPr>
          <w:i/>
          <w:iCs/>
        </w:rPr>
        <w:t xml:space="preserve"> </w:t>
      </w:r>
      <w:proofErr w:type="spellStart"/>
      <w:r w:rsidRPr="00AC797F">
        <w:rPr>
          <w:i/>
          <w:iCs/>
        </w:rPr>
        <w:t>protection</w:t>
      </w:r>
      <w:proofErr w:type="spellEnd"/>
      <w:r w:rsidRPr="00AC797F">
        <w:rPr>
          <w:i/>
          <w:iCs/>
        </w:rPr>
        <w:t xml:space="preserve"> of </w:t>
      </w:r>
      <w:proofErr w:type="spellStart"/>
      <w:r w:rsidRPr="00AC797F">
        <w:rPr>
          <w:i/>
          <w:iCs/>
        </w:rPr>
        <w:t>the</w:t>
      </w:r>
      <w:proofErr w:type="spellEnd"/>
      <w:r w:rsidRPr="00AC797F">
        <w:rPr>
          <w:i/>
          <w:iCs/>
        </w:rPr>
        <w:t xml:space="preserve"> </w:t>
      </w:r>
      <w:proofErr w:type="spellStart"/>
      <w:r w:rsidRPr="00AC797F">
        <w:rPr>
          <w:i/>
          <w:iCs/>
        </w:rPr>
        <w:t>EU’s</w:t>
      </w:r>
      <w:proofErr w:type="spellEnd"/>
      <w:r w:rsidRPr="00AC797F">
        <w:rPr>
          <w:i/>
          <w:iCs/>
        </w:rPr>
        <w:t xml:space="preserve"> </w:t>
      </w:r>
      <w:proofErr w:type="spellStart"/>
      <w:r w:rsidRPr="00AC797F">
        <w:rPr>
          <w:i/>
          <w:iCs/>
        </w:rPr>
        <w:t>financial</w:t>
      </w:r>
      <w:proofErr w:type="spellEnd"/>
      <w:r w:rsidRPr="00AC797F">
        <w:rPr>
          <w:i/>
          <w:iCs/>
        </w:rPr>
        <w:t xml:space="preserve"> </w:t>
      </w:r>
      <w:proofErr w:type="spellStart"/>
      <w:r w:rsidRPr="00AC797F">
        <w:rPr>
          <w:i/>
          <w:iCs/>
        </w:rPr>
        <w:t>interests</w:t>
      </w:r>
      <w:proofErr w:type="spellEnd"/>
      <w:r w:rsidRPr="00AC797F">
        <w:rPr>
          <w:i/>
          <w:iCs/>
        </w:rPr>
        <w:t xml:space="preserve"> - </w:t>
      </w:r>
      <w:proofErr w:type="spellStart"/>
      <w:r w:rsidRPr="00AC797F">
        <w:rPr>
          <w:i/>
          <w:iCs/>
        </w:rPr>
        <w:t>fight</w:t>
      </w:r>
      <w:proofErr w:type="spellEnd"/>
      <w:r w:rsidRPr="00AC797F">
        <w:rPr>
          <w:i/>
          <w:iCs/>
        </w:rPr>
        <w:t xml:space="preserve"> </w:t>
      </w:r>
      <w:proofErr w:type="spellStart"/>
      <w:r w:rsidRPr="00AC797F">
        <w:rPr>
          <w:i/>
          <w:iCs/>
        </w:rPr>
        <w:t>against</w:t>
      </w:r>
      <w:proofErr w:type="spellEnd"/>
      <w:r w:rsidRPr="00AC797F">
        <w:rPr>
          <w:i/>
          <w:iCs/>
        </w:rPr>
        <w:t xml:space="preserve"> </w:t>
      </w:r>
      <w:proofErr w:type="spellStart"/>
      <w:r w:rsidRPr="00AC797F">
        <w:rPr>
          <w:i/>
          <w:iCs/>
        </w:rPr>
        <w:t>fraud</w:t>
      </w:r>
      <w:proofErr w:type="spellEnd"/>
      <w:r w:rsidRPr="00AC797F">
        <w:rPr>
          <w:i/>
          <w:iCs/>
        </w:rPr>
        <w:t>, 2021</w:t>
      </w:r>
      <w:r w:rsidRPr="00AC797F">
        <w:rPr>
          <w:bCs/>
          <w:i/>
        </w:rPr>
        <w:t xml:space="preserve"> (</w:t>
      </w:r>
      <w:proofErr w:type="spellStart"/>
      <w:r w:rsidRPr="00AC797F">
        <w:rPr>
          <w:i/>
        </w:rPr>
        <w:t>Staff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Working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Document</w:t>
      </w:r>
      <w:proofErr w:type="spellEnd"/>
      <w:r w:rsidRPr="00AC797F">
        <w:rPr>
          <w:i/>
        </w:rPr>
        <w:t xml:space="preserve">: </w:t>
      </w:r>
      <w:proofErr w:type="spellStart"/>
      <w:r w:rsidRPr="00AC797F">
        <w:rPr>
          <w:i/>
        </w:rPr>
        <w:t>Follow-up</w:t>
      </w:r>
      <w:proofErr w:type="spellEnd"/>
      <w:r w:rsidRPr="00AC797F">
        <w:rPr>
          <w:i/>
        </w:rPr>
        <w:t xml:space="preserve"> of </w:t>
      </w:r>
      <w:proofErr w:type="spellStart"/>
      <w:r w:rsidRPr="00AC797F">
        <w:rPr>
          <w:i/>
        </w:rPr>
        <w:t>recommendations</w:t>
      </w:r>
      <w:proofErr w:type="spellEnd"/>
      <w:r w:rsidRPr="00AC797F">
        <w:rPr>
          <w:i/>
        </w:rPr>
        <w:t xml:space="preserve"> to </w:t>
      </w:r>
      <w:proofErr w:type="spellStart"/>
      <w:r w:rsidRPr="00AC797F">
        <w:rPr>
          <w:i/>
        </w:rPr>
        <w:t>the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Commission</w:t>
      </w:r>
      <w:proofErr w:type="spellEnd"/>
      <w:r w:rsidRPr="00AC797F">
        <w:rPr>
          <w:i/>
        </w:rPr>
        <w:t xml:space="preserve"> report on </w:t>
      </w:r>
      <w:proofErr w:type="spellStart"/>
      <w:r w:rsidRPr="00AC797F">
        <w:rPr>
          <w:i/>
        </w:rPr>
        <w:t>the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protection</w:t>
      </w:r>
      <w:proofErr w:type="spellEnd"/>
      <w:r w:rsidRPr="00AC797F">
        <w:rPr>
          <w:i/>
        </w:rPr>
        <w:t xml:space="preserve"> of </w:t>
      </w:r>
      <w:proofErr w:type="spellStart"/>
      <w:r w:rsidRPr="00AC797F">
        <w:rPr>
          <w:i/>
        </w:rPr>
        <w:t>the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EU’s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financial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interests</w:t>
      </w:r>
      <w:proofErr w:type="spellEnd"/>
      <w:r w:rsidRPr="00AC797F">
        <w:rPr>
          <w:i/>
        </w:rPr>
        <w:t xml:space="preserve"> – </w:t>
      </w:r>
      <w:proofErr w:type="spellStart"/>
      <w:r w:rsidRPr="00AC797F">
        <w:rPr>
          <w:i/>
        </w:rPr>
        <w:t>fight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against</w:t>
      </w:r>
      <w:proofErr w:type="spellEnd"/>
      <w:r w:rsidRPr="00AC797F">
        <w:rPr>
          <w:i/>
        </w:rPr>
        <w:t xml:space="preserve"> </w:t>
      </w:r>
      <w:proofErr w:type="spellStart"/>
      <w:r w:rsidRPr="00AC797F">
        <w:rPr>
          <w:i/>
        </w:rPr>
        <w:t>fraud</w:t>
      </w:r>
      <w:proofErr w:type="spellEnd"/>
      <w:r w:rsidRPr="00AC797F">
        <w:rPr>
          <w:i/>
        </w:rPr>
        <w:t>, 2020</w:t>
      </w:r>
      <w:r w:rsidRPr="00AC797F">
        <w:rPr>
          <w:bCs/>
          <w:i/>
        </w:rPr>
        <w:t>)</w:t>
      </w:r>
      <w:r w:rsidRPr="00AC797F">
        <w:rPr>
          <w:i/>
          <w:iCs/>
        </w:rPr>
        <w:t>“</w:t>
      </w:r>
      <w:r w:rsidRPr="00AC797F">
        <w:rPr>
          <w:bCs/>
          <w:i/>
        </w:rPr>
        <w:t xml:space="preserve"> (schválené RV dňa 31.</w:t>
      </w:r>
      <w:r w:rsidR="00EC61F9">
        <w:rPr>
          <w:bCs/>
          <w:i/>
        </w:rPr>
        <w:t> </w:t>
      </w:r>
      <w:r w:rsidRPr="00AC797F">
        <w:rPr>
          <w:bCs/>
          <w:i/>
        </w:rPr>
        <w:t>01.</w:t>
      </w:r>
      <w:r w:rsidR="00EC61F9">
        <w:rPr>
          <w:bCs/>
          <w:i/>
        </w:rPr>
        <w:t> </w:t>
      </w:r>
      <w:r w:rsidRPr="00AC797F">
        <w:rPr>
          <w:bCs/>
          <w:i/>
        </w:rPr>
        <w:t xml:space="preserve">2022), </w:t>
      </w:r>
    </w:p>
    <w:p w14:paraId="1CC8982D" w14:textId="53584391" w:rsidR="00A153E8" w:rsidRPr="00AC797F" w:rsidRDefault="00A153E8" w:rsidP="00A153E8">
      <w:pPr>
        <w:numPr>
          <w:ilvl w:val="0"/>
          <w:numId w:val="6"/>
        </w:numPr>
        <w:spacing w:after="0"/>
        <w:ind w:left="714" w:hanging="357"/>
        <w:jc w:val="both"/>
      </w:pPr>
      <w:r w:rsidRPr="00AC797F">
        <w:rPr>
          <w:bCs/>
          <w:i/>
        </w:rPr>
        <w:t xml:space="preserve">Ročná správa o nezrovnalostiach za rok 2021 (schválené RV dňa </w:t>
      </w:r>
      <w:r w:rsidR="00CB4798">
        <w:rPr>
          <w:bCs/>
          <w:i/>
        </w:rPr>
        <w:t>16</w:t>
      </w:r>
      <w:r w:rsidRPr="00AC797F">
        <w:rPr>
          <w:bCs/>
          <w:i/>
        </w:rPr>
        <w:t>. 0</w:t>
      </w:r>
      <w:r w:rsidR="00CB4798">
        <w:rPr>
          <w:bCs/>
          <w:i/>
        </w:rPr>
        <w:t>6</w:t>
      </w:r>
      <w:r w:rsidRPr="00AC797F">
        <w:rPr>
          <w:bCs/>
          <w:i/>
        </w:rPr>
        <w:t>. 202</w:t>
      </w:r>
      <w:r w:rsidR="00CB4798">
        <w:rPr>
          <w:bCs/>
          <w:i/>
        </w:rPr>
        <w:t>2</w:t>
      </w:r>
      <w:r w:rsidRPr="00AC797F">
        <w:rPr>
          <w:bCs/>
          <w:i/>
        </w:rPr>
        <w:t>),</w:t>
      </w:r>
    </w:p>
    <w:p w14:paraId="5682AC5F" w14:textId="6A77DB73" w:rsidR="00A153E8" w:rsidRPr="00AC797F" w:rsidRDefault="00A153E8" w:rsidP="00A153E8">
      <w:pPr>
        <w:numPr>
          <w:ilvl w:val="0"/>
          <w:numId w:val="6"/>
        </w:numPr>
        <w:spacing w:after="0"/>
        <w:ind w:left="714" w:hanging="357"/>
        <w:jc w:val="both"/>
        <w:rPr>
          <w:i/>
        </w:rPr>
      </w:pPr>
      <w:r w:rsidRPr="00AC797F">
        <w:rPr>
          <w:i/>
        </w:rPr>
        <w:t>Výročná správa o aktivitách sieťových partnerov v oblasti ochrany finančných záujmov EÚ v Slovenskej republike za rok 2021 (schválená RV dňa 28. 04. 2022)</w:t>
      </w:r>
      <w:r w:rsidR="008552CF">
        <w:rPr>
          <w:i/>
        </w:rPr>
        <w:t>,</w:t>
      </w:r>
      <w:r w:rsidRPr="00AC797F">
        <w:rPr>
          <w:i/>
        </w:rPr>
        <w:t xml:space="preserve"> </w:t>
      </w:r>
    </w:p>
    <w:p w14:paraId="3293BAD3" w14:textId="4782935B" w:rsidR="004F68A1" w:rsidRPr="00EC61F9" w:rsidRDefault="00A153E8" w:rsidP="00EC61F9">
      <w:pPr>
        <w:numPr>
          <w:ilvl w:val="0"/>
          <w:numId w:val="6"/>
        </w:numPr>
        <w:spacing w:after="0"/>
        <w:ind w:left="714" w:hanging="357"/>
        <w:jc w:val="both"/>
        <w:rPr>
          <w:i/>
        </w:rPr>
      </w:pPr>
      <w:r w:rsidRPr="00AC797F">
        <w:rPr>
          <w:i/>
        </w:rPr>
        <w:t xml:space="preserve">Vyhodnotenie plnenia Komunikačného plánu k ochrane finančných záujmov EÚ v SR, </w:t>
      </w:r>
      <w:r w:rsidRPr="00AC797F">
        <w:rPr>
          <w:bCs/>
          <w:i/>
        </w:rPr>
        <w:t>verzia 4.0</w:t>
      </w:r>
      <w:r w:rsidRPr="00AC797F">
        <w:rPr>
          <w:i/>
        </w:rPr>
        <w:t xml:space="preserve"> za rok 2021, v zmysle Prílohy č.1 Komunikačného plánu (schválen</w:t>
      </w:r>
      <w:r w:rsidR="00CB4798">
        <w:rPr>
          <w:i/>
        </w:rPr>
        <w:t>é</w:t>
      </w:r>
      <w:r w:rsidRPr="00AC797F">
        <w:rPr>
          <w:i/>
        </w:rPr>
        <w:t xml:space="preserve"> RV dňa 28. 04. 2022).</w:t>
      </w:r>
    </w:p>
    <w:p w14:paraId="68730BB0" w14:textId="2D132CDA" w:rsidR="00E912B4" w:rsidRPr="00963A66" w:rsidRDefault="006250AA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24" w:name="_Toc68615353"/>
      <w:bookmarkStart w:id="25" w:name="_Toc152604648"/>
      <w:r w:rsidRPr="00963A66">
        <w:rPr>
          <w:rFonts w:asciiTheme="minorHAnsi" w:hAnsiTheme="minorHAnsi" w:cstheme="minorHAnsi"/>
        </w:rPr>
        <w:t xml:space="preserve">Činnosť pracovných skupín pod </w:t>
      </w:r>
      <w:r w:rsidR="009C382F">
        <w:rPr>
          <w:rFonts w:asciiTheme="minorHAnsi" w:hAnsiTheme="minorHAnsi" w:cstheme="minorHAnsi"/>
        </w:rPr>
        <w:t>RV</w:t>
      </w:r>
      <w:bookmarkEnd w:id="24"/>
      <w:bookmarkEnd w:id="25"/>
    </w:p>
    <w:p w14:paraId="0BA9472F" w14:textId="63FB8131" w:rsidR="00B06D1C" w:rsidRDefault="00A153E8" w:rsidP="00A153E8">
      <w:pPr>
        <w:spacing w:after="0"/>
        <w:jc w:val="both"/>
        <w:rPr>
          <w:rFonts w:eastAsia="Times New Roman" w:cstheme="minorHAnsi"/>
          <w:bCs/>
          <w:color w:val="000000"/>
          <w:lang w:eastAsia="sk-SK"/>
        </w:rPr>
      </w:pPr>
      <w:proofErr w:type="spellStart"/>
      <w:r w:rsidRPr="00AC797F">
        <w:rPr>
          <w:rFonts w:cstheme="minorHAnsi"/>
          <w:b/>
          <w:bCs/>
          <w:iCs/>
        </w:rPr>
        <w:t>PSpN</w:t>
      </w:r>
      <w:proofErr w:type="spellEnd"/>
      <w:r w:rsidRPr="00AC797F">
        <w:rPr>
          <w:rFonts w:cstheme="minorHAnsi"/>
          <w:b/>
          <w:bCs/>
          <w:iCs/>
        </w:rPr>
        <w:t xml:space="preserve"> </w:t>
      </w:r>
      <w:r w:rsidR="008728C8" w:rsidRPr="00FA345A">
        <w:rPr>
          <w:rFonts w:cstheme="minorHAnsi"/>
          <w:bCs/>
          <w:iCs/>
        </w:rPr>
        <w:t>v rámci svojej činnosti</w:t>
      </w:r>
      <w:r w:rsidR="008728C8">
        <w:rPr>
          <w:rFonts w:cstheme="minorHAnsi"/>
          <w:b/>
          <w:bCs/>
          <w:iCs/>
        </w:rPr>
        <w:t xml:space="preserve"> </w:t>
      </w:r>
      <w:r w:rsidR="008728C8" w:rsidRPr="00FA345A">
        <w:rPr>
          <w:rFonts w:cstheme="minorHAnsi"/>
          <w:bCs/>
          <w:iCs/>
        </w:rPr>
        <w:t>analyzovala a posudzovala otázky týkajúce sa identifikácie,</w:t>
      </w:r>
      <w:r w:rsidR="008728C8">
        <w:rPr>
          <w:rFonts w:cstheme="minorHAnsi"/>
          <w:bCs/>
          <w:iCs/>
        </w:rPr>
        <w:t xml:space="preserve"> vyhodnocovania problémových oblastí,</w:t>
      </w:r>
      <w:r w:rsidR="008728C8" w:rsidRPr="00FA345A">
        <w:rPr>
          <w:rFonts w:cstheme="minorHAnsi"/>
          <w:bCs/>
          <w:iCs/>
        </w:rPr>
        <w:t xml:space="preserve"> určovania a nahlasovania nezrovnalostí na</w:t>
      </w:r>
      <w:r w:rsidR="008728C8">
        <w:rPr>
          <w:rFonts w:cstheme="minorHAnsi"/>
          <w:bCs/>
          <w:iCs/>
        </w:rPr>
        <w:t xml:space="preserve"> EK. Okrem toho </w:t>
      </w:r>
      <w:r w:rsidR="00B06D1C" w:rsidRPr="00FA345A">
        <w:rPr>
          <w:rFonts w:cstheme="minorHAnsi"/>
          <w:bCs/>
          <w:iCs/>
        </w:rPr>
        <w:t>sa</w:t>
      </w:r>
      <w:r w:rsidR="00B06D1C">
        <w:rPr>
          <w:rFonts w:cstheme="minorHAnsi"/>
          <w:b/>
          <w:bCs/>
          <w:iCs/>
        </w:rPr>
        <w:t xml:space="preserve"> </w:t>
      </w:r>
      <w:r w:rsidR="008728C8" w:rsidRPr="00AC797F">
        <w:rPr>
          <w:rFonts w:cstheme="minorHAnsi"/>
          <w:bCs/>
          <w:iCs/>
        </w:rPr>
        <w:t>v</w:t>
      </w:r>
      <w:r w:rsidR="008728C8">
        <w:rPr>
          <w:rFonts w:cstheme="minorHAnsi"/>
          <w:bCs/>
          <w:iCs/>
        </w:rPr>
        <w:t> </w:t>
      </w:r>
      <w:r w:rsidR="008728C8" w:rsidRPr="00AC797F">
        <w:rPr>
          <w:rFonts w:cstheme="minorHAnsi"/>
          <w:bCs/>
          <w:iCs/>
        </w:rPr>
        <w:t>roku</w:t>
      </w:r>
      <w:r w:rsidR="008728C8">
        <w:rPr>
          <w:rFonts w:cstheme="minorHAnsi"/>
          <w:bCs/>
          <w:iCs/>
        </w:rPr>
        <w:t xml:space="preserve"> 2022</w:t>
      </w:r>
      <w:r w:rsidR="008728C8" w:rsidRPr="00AC797F">
        <w:rPr>
          <w:rFonts w:cstheme="minorHAnsi"/>
          <w:bCs/>
          <w:iCs/>
        </w:rPr>
        <w:t xml:space="preserve"> </w:t>
      </w:r>
      <w:r w:rsidR="00B06D1C">
        <w:rPr>
          <w:rFonts w:cstheme="minorHAnsi"/>
          <w:b/>
          <w:bCs/>
          <w:iCs/>
        </w:rPr>
        <w:t xml:space="preserve">podieľala </w:t>
      </w:r>
      <w:r w:rsidR="00B06D1C">
        <w:rPr>
          <w:rFonts w:cstheme="minorHAnsi"/>
          <w:bCs/>
          <w:iCs/>
        </w:rPr>
        <w:t>na</w:t>
      </w:r>
      <w:r w:rsidR="00C01D2A">
        <w:rPr>
          <w:rFonts w:cstheme="minorHAnsi"/>
          <w:bCs/>
          <w:iCs/>
        </w:rPr>
        <w:t xml:space="preserve"> príprave</w:t>
      </w:r>
      <w:r w:rsidR="00B06D1C">
        <w:rPr>
          <w:rFonts w:cstheme="minorHAnsi"/>
          <w:bCs/>
          <w:iCs/>
        </w:rPr>
        <w:t xml:space="preserve"> </w:t>
      </w:r>
      <w:hyperlink r:id="rId26" w:history="1">
        <w:r w:rsidR="00B06D1C" w:rsidRPr="00171F23">
          <w:rPr>
            <w:rStyle w:val="Hypertextovprepojenie"/>
            <w:rFonts w:cstheme="minorHAnsi"/>
            <w:b/>
            <w:bCs/>
            <w:i/>
            <w:iCs/>
          </w:rPr>
          <w:t>Ročnej správy o nezrovnalostiach za rok 2021</w:t>
        </w:r>
      </w:hyperlink>
      <w:r w:rsidR="00B06D1C" w:rsidRPr="00B06D1C">
        <w:rPr>
          <w:rFonts w:cstheme="minorHAnsi"/>
          <w:b/>
          <w:bCs/>
          <w:i/>
          <w:iCs/>
        </w:rPr>
        <w:t xml:space="preserve"> </w:t>
      </w:r>
      <w:r w:rsidR="00B06D1C" w:rsidRPr="00B06D1C">
        <w:rPr>
          <w:rFonts w:cstheme="minorHAnsi"/>
          <w:bCs/>
          <w:i/>
          <w:iCs/>
        </w:rPr>
        <w:t>(ďalej len „Ročná správa“)</w:t>
      </w:r>
      <w:r w:rsidR="008728C8">
        <w:rPr>
          <w:rFonts w:cstheme="minorHAnsi"/>
          <w:bCs/>
          <w:i/>
          <w:iCs/>
        </w:rPr>
        <w:t xml:space="preserve">, </w:t>
      </w:r>
      <w:r w:rsidR="008728C8">
        <w:rPr>
          <w:rFonts w:cstheme="minorHAnsi"/>
          <w:bCs/>
          <w:iCs/>
        </w:rPr>
        <w:t xml:space="preserve">ktorá 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>obsahuje informácie o všetkých nezrovnalo</w:t>
      </w:r>
      <w:r w:rsidR="00171F23">
        <w:rPr>
          <w:rFonts w:eastAsia="Times New Roman" w:cstheme="minorHAnsi"/>
          <w:bCs/>
          <w:color w:val="000000"/>
          <w:lang w:eastAsia="sk-SK"/>
        </w:rPr>
        <w:t>stiach zaevidovaných v roku 2021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 xml:space="preserve"> do systému IMS</w:t>
      </w:r>
      <w:r w:rsidR="00702586">
        <w:rPr>
          <w:rFonts w:eastAsia="Times New Roman" w:cstheme="minorHAnsi"/>
          <w:bCs/>
          <w:color w:val="000000"/>
          <w:lang w:eastAsia="sk-SK"/>
        </w:rPr>
        <w:t xml:space="preserve"> 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>OLAF</w:t>
      </w:r>
      <w:r w:rsidR="00702586">
        <w:rPr>
          <w:rFonts w:eastAsia="Times New Roman" w:cstheme="minorHAnsi"/>
          <w:bCs/>
          <w:color w:val="000000"/>
          <w:lang w:eastAsia="sk-SK"/>
        </w:rPr>
        <w:t>-u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 xml:space="preserve"> pri </w:t>
      </w:r>
      <w:r w:rsidR="00677152">
        <w:rPr>
          <w:rFonts w:eastAsia="Times New Roman" w:cstheme="minorHAnsi"/>
          <w:bCs/>
          <w:color w:val="000000"/>
          <w:lang w:eastAsia="sk-SK"/>
        </w:rPr>
        <w:t>EK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 xml:space="preserve">. </w:t>
      </w:r>
      <w:r w:rsidR="008728C8" w:rsidRPr="002E6EFE">
        <w:rPr>
          <w:rFonts w:eastAsia="Times New Roman" w:cstheme="minorHAnsi"/>
          <w:bCs/>
          <w:color w:val="000000"/>
          <w:lang w:eastAsia="sk-SK"/>
        </w:rPr>
        <w:t xml:space="preserve">Obsahuje 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 xml:space="preserve">kvantitatívne zhodnotenie nezrovnalostí za jednotlivé </w:t>
      </w:r>
      <w:r w:rsidR="008728C8">
        <w:rPr>
          <w:rFonts w:eastAsia="Times New Roman" w:cstheme="minorHAnsi"/>
          <w:bCs/>
          <w:color w:val="000000"/>
          <w:lang w:eastAsia="sk-SK"/>
        </w:rPr>
        <w:t>PO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 xml:space="preserve"> a </w:t>
      </w:r>
      <w:r w:rsidR="008728C8">
        <w:rPr>
          <w:rFonts w:eastAsia="Times New Roman" w:cstheme="minorHAnsi"/>
          <w:bCs/>
          <w:color w:val="000000"/>
          <w:lang w:eastAsia="sk-SK"/>
        </w:rPr>
        <w:t>OP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 xml:space="preserve">. </w:t>
      </w:r>
      <w:r w:rsidR="00171F23">
        <w:rPr>
          <w:rFonts w:eastAsia="Times New Roman" w:cstheme="minorHAnsi"/>
          <w:bCs/>
          <w:color w:val="000000"/>
          <w:lang w:eastAsia="sk-SK"/>
        </w:rPr>
        <w:t>Dáta spracované v tejto správe sa týkajú t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>ak príjmovej, ako aj výdavkovej časti rozpočtu EÚ.</w:t>
      </w:r>
      <w:r w:rsidR="00171F23">
        <w:rPr>
          <w:rFonts w:eastAsia="Times New Roman" w:cstheme="minorHAnsi"/>
          <w:bCs/>
          <w:color w:val="000000"/>
          <w:lang w:eastAsia="sk-SK"/>
        </w:rPr>
        <w:t xml:space="preserve"> Ročná správa 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>bola sc</w:t>
      </w:r>
      <w:r w:rsidR="00171F23">
        <w:rPr>
          <w:rFonts w:eastAsia="Times New Roman" w:cstheme="minorHAnsi"/>
          <w:bCs/>
          <w:color w:val="000000"/>
          <w:lang w:eastAsia="sk-SK"/>
        </w:rPr>
        <w:t xml:space="preserve">hválená </w:t>
      </w:r>
      <w:r w:rsidR="008728C8" w:rsidRPr="00665984">
        <w:rPr>
          <w:rFonts w:eastAsia="Times New Roman" w:cstheme="minorHAnsi"/>
          <w:bCs/>
          <w:iCs/>
          <w:color w:val="000000"/>
          <w:lang w:eastAsia="sk-SK"/>
        </w:rPr>
        <w:t>RV</w:t>
      </w:r>
      <w:r w:rsidR="008728C8">
        <w:rPr>
          <w:rFonts w:eastAsia="Times New Roman" w:cstheme="minorHAnsi"/>
          <w:bCs/>
          <w:iCs/>
          <w:color w:val="000000"/>
          <w:lang w:eastAsia="sk-SK"/>
        </w:rPr>
        <w:t xml:space="preserve"> </w:t>
      </w:r>
      <w:r w:rsidR="00171F23">
        <w:rPr>
          <w:rFonts w:eastAsia="Times New Roman" w:cstheme="minorHAnsi"/>
          <w:bCs/>
          <w:color w:val="000000"/>
          <w:lang w:eastAsia="sk-SK"/>
        </w:rPr>
        <w:t xml:space="preserve">formou per </w:t>
      </w:r>
      <w:proofErr w:type="spellStart"/>
      <w:r w:rsidR="00171F23">
        <w:rPr>
          <w:rFonts w:eastAsia="Times New Roman" w:cstheme="minorHAnsi"/>
          <w:bCs/>
          <w:color w:val="000000"/>
          <w:lang w:eastAsia="sk-SK"/>
        </w:rPr>
        <w:t>rollam</w:t>
      </w:r>
      <w:proofErr w:type="spellEnd"/>
      <w:r w:rsidR="00171F23">
        <w:rPr>
          <w:rFonts w:eastAsia="Times New Roman" w:cstheme="minorHAnsi"/>
          <w:bCs/>
          <w:color w:val="000000"/>
          <w:lang w:eastAsia="sk-SK"/>
        </w:rPr>
        <w:t xml:space="preserve"> dňa 16</w:t>
      </w:r>
      <w:r w:rsidR="00171F23" w:rsidRPr="002E6EFE">
        <w:rPr>
          <w:rFonts w:eastAsia="Times New Roman" w:cstheme="minorHAnsi"/>
          <w:bCs/>
          <w:color w:val="000000"/>
          <w:lang w:eastAsia="sk-SK"/>
        </w:rPr>
        <w:t xml:space="preserve">. </w:t>
      </w:r>
      <w:r w:rsidR="00171F23">
        <w:rPr>
          <w:rFonts w:eastAsia="Times New Roman" w:cstheme="minorHAnsi"/>
          <w:bCs/>
          <w:color w:val="000000"/>
          <w:lang w:eastAsia="sk-SK"/>
        </w:rPr>
        <w:t>júna 2022</w:t>
      </w:r>
      <w:r w:rsidR="00404607">
        <w:rPr>
          <w:rFonts w:eastAsia="Times New Roman" w:cstheme="minorHAnsi"/>
          <w:bCs/>
          <w:color w:val="000000"/>
          <w:lang w:eastAsia="sk-SK"/>
        </w:rPr>
        <w:t xml:space="preserve"> a následne bola zaradená na rokovanie vlády SR</w:t>
      </w:r>
      <w:r w:rsidR="00420219">
        <w:rPr>
          <w:rFonts w:eastAsia="Times New Roman" w:cstheme="minorHAnsi"/>
          <w:bCs/>
          <w:color w:val="000000"/>
          <w:lang w:eastAsia="sk-SK"/>
        </w:rPr>
        <w:t xml:space="preserve"> </w:t>
      </w:r>
      <w:r w:rsidR="00404607">
        <w:rPr>
          <w:rFonts w:eastAsia="Times New Roman" w:cstheme="minorHAnsi"/>
          <w:bCs/>
          <w:color w:val="000000"/>
          <w:lang w:eastAsia="sk-SK"/>
        </w:rPr>
        <w:t>d</w:t>
      </w:r>
      <w:r w:rsidR="00420219">
        <w:rPr>
          <w:rFonts w:eastAsia="Times New Roman" w:cstheme="minorHAnsi"/>
          <w:bCs/>
          <w:color w:val="000000"/>
          <w:lang w:eastAsia="sk-SK"/>
        </w:rPr>
        <w:t xml:space="preserve">ňa </w:t>
      </w:r>
      <w:r w:rsidR="0028259B">
        <w:rPr>
          <w:rFonts w:eastAsia="Times New Roman" w:cstheme="minorHAnsi"/>
          <w:bCs/>
          <w:color w:val="000000"/>
          <w:lang w:eastAsia="sk-SK"/>
        </w:rPr>
        <w:t>06</w:t>
      </w:r>
      <w:r w:rsidR="00420219">
        <w:rPr>
          <w:rFonts w:eastAsia="Times New Roman" w:cstheme="minorHAnsi"/>
          <w:bCs/>
          <w:color w:val="000000"/>
          <w:lang w:eastAsia="sk-SK"/>
        </w:rPr>
        <w:t>. jú</w:t>
      </w:r>
      <w:r w:rsidR="00B82325">
        <w:rPr>
          <w:rFonts w:eastAsia="Times New Roman" w:cstheme="minorHAnsi"/>
          <w:bCs/>
          <w:color w:val="000000"/>
          <w:lang w:eastAsia="sk-SK"/>
        </w:rPr>
        <w:t>l</w:t>
      </w:r>
      <w:r w:rsidR="00420219">
        <w:rPr>
          <w:rFonts w:eastAsia="Times New Roman" w:cstheme="minorHAnsi"/>
          <w:bCs/>
          <w:color w:val="000000"/>
          <w:lang w:eastAsia="sk-SK"/>
        </w:rPr>
        <w:t>a 2022</w:t>
      </w:r>
      <w:r w:rsidR="00404607">
        <w:rPr>
          <w:rFonts w:eastAsia="Times New Roman" w:cstheme="minorHAnsi"/>
          <w:bCs/>
          <w:color w:val="000000"/>
          <w:lang w:eastAsia="sk-SK"/>
        </w:rPr>
        <w:t xml:space="preserve"> </w:t>
      </w:r>
      <w:r w:rsidR="00420219">
        <w:rPr>
          <w:rFonts w:eastAsia="Times New Roman" w:cstheme="minorHAnsi"/>
          <w:bCs/>
          <w:color w:val="000000"/>
          <w:lang w:eastAsia="sk-SK"/>
        </w:rPr>
        <w:t>ako informatívny materiál</w:t>
      </w:r>
      <w:r w:rsidR="00404607">
        <w:rPr>
          <w:rFonts w:eastAsia="Times New Roman" w:cstheme="minorHAnsi"/>
          <w:bCs/>
          <w:color w:val="000000"/>
          <w:lang w:eastAsia="sk-SK"/>
        </w:rPr>
        <w:t>, ktorý bol vzatý na vedomie</w:t>
      </w:r>
      <w:r w:rsidR="00420219">
        <w:rPr>
          <w:rFonts w:eastAsia="Times New Roman" w:cstheme="minorHAnsi"/>
          <w:bCs/>
          <w:color w:val="000000"/>
          <w:lang w:eastAsia="sk-SK"/>
        </w:rPr>
        <w:t xml:space="preserve">. </w:t>
      </w:r>
    </w:p>
    <w:p w14:paraId="14FC5D95" w14:textId="6996B69D" w:rsidR="00EC61F9" w:rsidRDefault="00EC61F9" w:rsidP="00A153E8">
      <w:pPr>
        <w:spacing w:after="0"/>
        <w:jc w:val="both"/>
        <w:rPr>
          <w:rFonts w:eastAsia="Times New Roman" w:cstheme="minorHAnsi"/>
          <w:bCs/>
          <w:color w:val="000000"/>
          <w:lang w:eastAsia="sk-SK"/>
        </w:rPr>
      </w:pPr>
    </w:p>
    <w:p w14:paraId="791AD29F" w14:textId="4FF0074D" w:rsidR="00B06D1C" w:rsidRDefault="008E08A0" w:rsidP="00A153E8">
      <w:pPr>
        <w:spacing w:after="0"/>
        <w:jc w:val="both"/>
        <w:rPr>
          <w:rFonts w:cstheme="minorHAnsi"/>
          <w:bCs/>
          <w:i/>
          <w:iCs/>
        </w:rPr>
      </w:pPr>
      <w:r>
        <w:rPr>
          <w:rFonts w:eastAsia="Times New Roman" w:cstheme="minorHAnsi"/>
          <w:bCs/>
          <w:color w:val="000000"/>
          <w:lang w:eastAsia="sk-SK"/>
        </w:rPr>
        <w:t xml:space="preserve">V rámci </w:t>
      </w:r>
      <w:proofErr w:type="spellStart"/>
      <w:r>
        <w:rPr>
          <w:rFonts w:eastAsia="Times New Roman" w:cstheme="minorHAnsi"/>
          <w:bCs/>
          <w:color w:val="000000"/>
          <w:lang w:eastAsia="sk-SK"/>
        </w:rPr>
        <w:t>PSpN</w:t>
      </w:r>
      <w:proofErr w:type="spellEnd"/>
      <w:r>
        <w:rPr>
          <w:rFonts w:eastAsia="Times New Roman" w:cstheme="minorHAnsi"/>
          <w:bCs/>
          <w:color w:val="000000"/>
          <w:lang w:eastAsia="sk-SK"/>
        </w:rPr>
        <w:t xml:space="preserve"> boli zdieľané aj viaceré pracovné </w:t>
      </w:r>
      <w:r w:rsidR="00975D5B">
        <w:rPr>
          <w:rFonts w:eastAsia="Times New Roman" w:cstheme="minorHAnsi"/>
          <w:bCs/>
          <w:color w:val="000000"/>
          <w:lang w:eastAsia="sk-SK"/>
        </w:rPr>
        <w:t>dokumenty týkajúce sa oblasti nezrovnalostí</w:t>
      </w:r>
      <w:r w:rsidR="00C01D2A">
        <w:rPr>
          <w:rFonts w:eastAsia="Times New Roman" w:cstheme="minorHAnsi"/>
          <w:bCs/>
          <w:color w:val="000000"/>
          <w:lang w:eastAsia="sk-SK"/>
        </w:rPr>
        <w:t>,</w:t>
      </w:r>
      <w:r w:rsidR="00975D5B">
        <w:rPr>
          <w:rFonts w:eastAsia="Times New Roman" w:cstheme="minorHAnsi"/>
          <w:bCs/>
          <w:color w:val="000000"/>
          <w:lang w:eastAsia="sk-SK"/>
        </w:rPr>
        <w:t xml:space="preserve"> ako</w:t>
      </w:r>
      <w:r w:rsidR="00C01D2A">
        <w:rPr>
          <w:rFonts w:eastAsia="Times New Roman" w:cstheme="minorHAnsi"/>
          <w:bCs/>
          <w:color w:val="000000"/>
          <w:lang w:eastAsia="sk-SK"/>
        </w:rPr>
        <w:t xml:space="preserve"> napr</w:t>
      </w:r>
      <w:r w:rsidR="00404607">
        <w:rPr>
          <w:rFonts w:eastAsia="Times New Roman" w:cstheme="minorHAnsi"/>
          <w:bCs/>
          <w:color w:val="000000"/>
          <w:lang w:eastAsia="sk-SK"/>
        </w:rPr>
        <w:t>.</w:t>
      </w:r>
      <w:r w:rsidR="00C01D2A">
        <w:rPr>
          <w:rFonts w:eastAsia="Times New Roman" w:cstheme="minorHAnsi"/>
          <w:bCs/>
          <w:color w:val="000000"/>
          <w:lang w:eastAsia="sk-SK"/>
        </w:rPr>
        <w:t xml:space="preserve">: </w:t>
      </w:r>
      <w:r w:rsidR="00975D5B">
        <w:rPr>
          <w:rFonts w:eastAsia="Times New Roman" w:cstheme="minorHAnsi"/>
          <w:bCs/>
          <w:color w:val="000000"/>
          <w:lang w:eastAsia="sk-SK"/>
        </w:rPr>
        <w:t xml:space="preserve"> </w:t>
      </w:r>
      <w:r>
        <w:rPr>
          <w:rFonts w:eastAsia="Times New Roman" w:cstheme="minorHAnsi"/>
          <w:bCs/>
          <w:color w:val="000000"/>
          <w:lang w:eastAsia="sk-SK"/>
        </w:rPr>
        <w:t xml:space="preserve"> </w:t>
      </w:r>
    </w:p>
    <w:p w14:paraId="17537C5E" w14:textId="11BC61A8" w:rsidR="00CD05B8" w:rsidRDefault="00A153E8" w:rsidP="004934DF">
      <w:pPr>
        <w:pStyle w:val="Odsekzoznamu"/>
        <w:numPr>
          <w:ilvl w:val="0"/>
          <w:numId w:val="5"/>
        </w:numPr>
        <w:jc w:val="both"/>
        <w:rPr>
          <w:rFonts w:cstheme="minorHAnsi"/>
          <w:b/>
          <w:bCs/>
          <w:iCs/>
        </w:rPr>
      </w:pPr>
      <w:r w:rsidRPr="00FA345A">
        <w:rPr>
          <w:rFonts w:cstheme="minorHAnsi"/>
          <w:b/>
          <w:bCs/>
          <w:iCs/>
        </w:rPr>
        <w:t>Analýza poklesu nepodvodných nezrovnalostí od programového obdobia (PO) 2007</w:t>
      </w:r>
      <w:r w:rsidR="00E82336">
        <w:rPr>
          <w:rFonts w:cstheme="minorHAnsi"/>
          <w:b/>
          <w:bCs/>
          <w:iCs/>
        </w:rPr>
        <w:t xml:space="preserve"> – </w:t>
      </w:r>
      <w:r w:rsidRPr="00FA345A">
        <w:rPr>
          <w:rFonts w:cstheme="minorHAnsi"/>
          <w:b/>
          <w:bCs/>
          <w:iCs/>
        </w:rPr>
        <w:t xml:space="preserve">2013 po </w:t>
      </w:r>
      <w:proofErr w:type="spellStart"/>
      <w:r w:rsidRPr="00FA345A">
        <w:rPr>
          <w:rFonts w:cstheme="minorHAnsi"/>
          <w:b/>
          <w:bCs/>
          <w:iCs/>
        </w:rPr>
        <w:t>PO</w:t>
      </w:r>
      <w:proofErr w:type="spellEnd"/>
      <w:r w:rsidRPr="00FA345A">
        <w:rPr>
          <w:rFonts w:cstheme="minorHAnsi"/>
          <w:b/>
          <w:bCs/>
          <w:iCs/>
        </w:rPr>
        <w:t xml:space="preserve"> 2014</w:t>
      </w:r>
      <w:r w:rsidR="00E82336">
        <w:rPr>
          <w:rFonts w:cstheme="minorHAnsi"/>
          <w:b/>
          <w:bCs/>
          <w:iCs/>
        </w:rPr>
        <w:t xml:space="preserve"> – </w:t>
      </w:r>
      <w:r w:rsidRPr="00FA345A">
        <w:rPr>
          <w:rFonts w:cstheme="minorHAnsi"/>
          <w:b/>
          <w:bCs/>
          <w:iCs/>
        </w:rPr>
        <w:t>2020</w:t>
      </w:r>
      <w:r w:rsidRPr="00FA345A">
        <w:rPr>
          <w:rFonts w:cstheme="minorHAnsi"/>
          <w:bCs/>
          <w:iCs/>
        </w:rPr>
        <w:t xml:space="preserve"> (</w:t>
      </w:r>
      <w:proofErr w:type="spellStart"/>
      <w:r w:rsidRPr="00FA345A">
        <w:rPr>
          <w:rFonts w:cstheme="minorHAnsi"/>
          <w:bCs/>
          <w:i/>
          <w:iCs/>
        </w:rPr>
        <w:t>Analysis</w:t>
      </w:r>
      <w:proofErr w:type="spellEnd"/>
      <w:r w:rsidRPr="00FA345A">
        <w:rPr>
          <w:rFonts w:cstheme="minorHAnsi"/>
          <w:bCs/>
          <w:i/>
          <w:iCs/>
        </w:rPr>
        <w:t xml:space="preserve"> of </w:t>
      </w:r>
      <w:proofErr w:type="spellStart"/>
      <w:r w:rsidRPr="00FA345A">
        <w:rPr>
          <w:rFonts w:cstheme="minorHAnsi"/>
          <w:bCs/>
          <w:i/>
          <w:iCs/>
        </w:rPr>
        <w:t>the</w:t>
      </w:r>
      <w:proofErr w:type="spellEnd"/>
      <w:r w:rsidR="00404607">
        <w:rPr>
          <w:rFonts w:cstheme="minorHAnsi"/>
          <w:bCs/>
          <w:i/>
          <w:iCs/>
        </w:rPr>
        <w:t xml:space="preserve"> </w:t>
      </w:r>
      <w:proofErr w:type="spellStart"/>
      <w:r w:rsidRPr="00FA345A">
        <w:rPr>
          <w:rFonts w:cstheme="minorHAnsi"/>
          <w:bCs/>
          <w:i/>
          <w:iCs/>
        </w:rPr>
        <w:t>decline</w:t>
      </w:r>
      <w:proofErr w:type="spellEnd"/>
      <w:r w:rsidRPr="00FA345A">
        <w:rPr>
          <w:rFonts w:cstheme="minorHAnsi"/>
          <w:bCs/>
          <w:i/>
          <w:iCs/>
        </w:rPr>
        <w:t xml:space="preserve"> in </w:t>
      </w:r>
      <w:proofErr w:type="spellStart"/>
      <w:r w:rsidRPr="00FA345A">
        <w:rPr>
          <w:rFonts w:cstheme="minorHAnsi"/>
          <w:bCs/>
          <w:i/>
          <w:iCs/>
        </w:rPr>
        <w:t>non-fraudulent</w:t>
      </w:r>
      <w:proofErr w:type="spellEnd"/>
      <w:r w:rsidRPr="00FA345A">
        <w:rPr>
          <w:rFonts w:cstheme="minorHAnsi"/>
          <w:bCs/>
          <w:i/>
          <w:iCs/>
        </w:rPr>
        <w:t xml:space="preserve"> </w:t>
      </w:r>
      <w:proofErr w:type="spellStart"/>
      <w:r w:rsidRPr="00FA345A">
        <w:rPr>
          <w:rFonts w:cstheme="minorHAnsi"/>
          <w:bCs/>
          <w:i/>
          <w:iCs/>
        </w:rPr>
        <w:t>irregularities</w:t>
      </w:r>
      <w:proofErr w:type="spellEnd"/>
      <w:r w:rsidRPr="00FA345A">
        <w:rPr>
          <w:rFonts w:cstheme="minorHAnsi"/>
          <w:bCs/>
          <w:i/>
          <w:iCs/>
        </w:rPr>
        <w:t xml:space="preserve"> </w:t>
      </w:r>
      <w:proofErr w:type="spellStart"/>
      <w:r w:rsidRPr="00FA345A">
        <w:rPr>
          <w:rFonts w:cstheme="minorHAnsi"/>
          <w:bCs/>
          <w:i/>
          <w:iCs/>
        </w:rPr>
        <w:t>from</w:t>
      </w:r>
      <w:proofErr w:type="spellEnd"/>
      <w:r w:rsidRPr="00FA345A">
        <w:rPr>
          <w:rFonts w:cstheme="minorHAnsi"/>
          <w:bCs/>
          <w:i/>
          <w:iCs/>
        </w:rPr>
        <w:t xml:space="preserve"> </w:t>
      </w:r>
      <w:proofErr w:type="spellStart"/>
      <w:r w:rsidRPr="00FA345A">
        <w:rPr>
          <w:rFonts w:cstheme="minorHAnsi"/>
          <w:bCs/>
          <w:i/>
          <w:iCs/>
        </w:rPr>
        <w:t>programming</w:t>
      </w:r>
      <w:proofErr w:type="spellEnd"/>
      <w:r w:rsidRPr="00FA345A">
        <w:rPr>
          <w:rFonts w:cstheme="minorHAnsi"/>
          <w:bCs/>
          <w:i/>
          <w:iCs/>
        </w:rPr>
        <w:t xml:space="preserve"> </w:t>
      </w:r>
      <w:proofErr w:type="spellStart"/>
      <w:r w:rsidRPr="00FA345A">
        <w:rPr>
          <w:rFonts w:cstheme="minorHAnsi"/>
          <w:bCs/>
          <w:i/>
          <w:iCs/>
        </w:rPr>
        <w:t>period</w:t>
      </w:r>
      <w:proofErr w:type="spellEnd"/>
      <w:r w:rsidRPr="00FA345A">
        <w:rPr>
          <w:rFonts w:cstheme="minorHAnsi"/>
          <w:bCs/>
          <w:i/>
          <w:iCs/>
        </w:rPr>
        <w:t xml:space="preserve"> </w:t>
      </w:r>
      <w:r w:rsidRPr="00FA345A">
        <w:rPr>
          <w:rFonts w:cstheme="minorHAnsi"/>
          <w:bCs/>
          <w:i/>
          <w:iCs/>
        </w:rPr>
        <w:lastRenderedPageBreak/>
        <w:t xml:space="preserve">2007-2013 to </w:t>
      </w:r>
      <w:proofErr w:type="spellStart"/>
      <w:r w:rsidRPr="00FA345A">
        <w:rPr>
          <w:rFonts w:cstheme="minorHAnsi"/>
          <w:bCs/>
          <w:i/>
          <w:iCs/>
        </w:rPr>
        <w:t>programming</w:t>
      </w:r>
      <w:proofErr w:type="spellEnd"/>
      <w:r w:rsidRPr="00FA345A">
        <w:rPr>
          <w:rFonts w:cstheme="minorHAnsi"/>
          <w:bCs/>
          <w:i/>
          <w:iCs/>
        </w:rPr>
        <w:t xml:space="preserve"> </w:t>
      </w:r>
      <w:proofErr w:type="spellStart"/>
      <w:r w:rsidRPr="00FA345A">
        <w:rPr>
          <w:rFonts w:cstheme="minorHAnsi"/>
          <w:bCs/>
          <w:i/>
          <w:iCs/>
        </w:rPr>
        <w:t>period</w:t>
      </w:r>
      <w:proofErr w:type="spellEnd"/>
      <w:r w:rsidRPr="00FA345A">
        <w:rPr>
          <w:rFonts w:cstheme="minorHAnsi"/>
          <w:bCs/>
          <w:i/>
          <w:iCs/>
        </w:rPr>
        <w:t xml:space="preserve"> 2014-2020</w:t>
      </w:r>
      <w:r w:rsidRPr="00FA345A">
        <w:rPr>
          <w:rFonts w:cstheme="minorHAnsi"/>
          <w:bCs/>
          <w:iCs/>
        </w:rPr>
        <w:t>), ktorú vypracoval OLAF na základe informácií zo</w:t>
      </w:r>
      <w:r w:rsidR="00404607">
        <w:rPr>
          <w:rFonts w:cstheme="minorHAnsi"/>
          <w:bCs/>
          <w:iCs/>
        </w:rPr>
        <w:t> </w:t>
      </w:r>
      <w:r w:rsidRPr="00FA345A">
        <w:rPr>
          <w:rFonts w:cstheme="minorHAnsi"/>
          <w:bCs/>
          <w:iCs/>
        </w:rPr>
        <w:t>systému IMS a vstupov od členských štátov v rámci COCOLAF</w:t>
      </w:r>
      <w:r w:rsidR="00C01D2A">
        <w:rPr>
          <w:rFonts w:cstheme="minorHAnsi"/>
          <w:b/>
          <w:bCs/>
          <w:iCs/>
        </w:rPr>
        <w:t>,</w:t>
      </w:r>
      <w:r w:rsidRPr="00FA345A">
        <w:rPr>
          <w:rFonts w:cstheme="minorHAnsi"/>
          <w:b/>
          <w:bCs/>
          <w:iCs/>
        </w:rPr>
        <w:t xml:space="preserve"> </w:t>
      </w:r>
    </w:p>
    <w:p w14:paraId="7544B843" w14:textId="5B3ACBC4" w:rsidR="000E05F0" w:rsidRDefault="00A153E8" w:rsidP="004934DF">
      <w:pPr>
        <w:pStyle w:val="Odsekzoznamu"/>
        <w:numPr>
          <w:ilvl w:val="0"/>
          <w:numId w:val="5"/>
        </w:numPr>
        <w:jc w:val="both"/>
      </w:pPr>
      <w:r w:rsidRPr="00AC797F">
        <w:t xml:space="preserve">PIF správa 2021 </w:t>
      </w:r>
      <w:r w:rsidR="00C01D2A">
        <w:t xml:space="preserve">s </w:t>
      </w:r>
      <w:r w:rsidRPr="00AC797F">
        <w:t>inform</w:t>
      </w:r>
      <w:r w:rsidR="00C01D2A">
        <w:t>áciami</w:t>
      </w:r>
      <w:r w:rsidRPr="00AC797F">
        <w:t xml:space="preserve"> o najdôležitejších ukazovateľoch a trendoch v rámci EÚ z</w:t>
      </w:r>
      <w:r w:rsidR="00C01D2A">
        <w:t> </w:t>
      </w:r>
      <w:r w:rsidRPr="00AC797F">
        <w:t>oblasti</w:t>
      </w:r>
      <w:r w:rsidR="00C01D2A">
        <w:t xml:space="preserve"> </w:t>
      </w:r>
      <w:r w:rsidRPr="00AC797F">
        <w:t xml:space="preserve">nezrovnalostí. </w:t>
      </w:r>
    </w:p>
    <w:p w14:paraId="12271052" w14:textId="732315CA" w:rsidR="004207BB" w:rsidRPr="00AC797F" w:rsidRDefault="0028259B" w:rsidP="004207BB">
      <w:pPr>
        <w:jc w:val="both"/>
        <w:rPr>
          <w:rFonts w:cstheme="minorHAnsi"/>
          <w:bCs/>
          <w:iCs/>
        </w:rPr>
      </w:pPr>
      <w:r w:rsidRPr="00AC797F">
        <w:rPr>
          <w:rFonts w:cstheme="minorHAnsi"/>
          <w:bCs/>
          <w:iCs/>
        </w:rPr>
        <w:t xml:space="preserve">Predmetom činnosti </w:t>
      </w:r>
      <w:r w:rsidR="00C01D2A">
        <w:rPr>
          <w:rFonts w:cstheme="minorHAnsi"/>
          <w:b/>
          <w:bCs/>
          <w:iCs/>
        </w:rPr>
        <w:t>PSK</w:t>
      </w:r>
      <w:r w:rsidR="004207BB" w:rsidRPr="00AC797F">
        <w:rPr>
          <w:rFonts w:cstheme="minorHAnsi"/>
          <w:bCs/>
          <w:iCs/>
        </w:rPr>
        <w:t xml:space="preserve"> bolo vypracovanie vyhodnotenia plnenia Komunikačného plánu</w:t>
      </w:r>
      <w:r w:rsidR="00AC797F">
        <w:rPr>
          <w:rFonts w:cstheme="minorHAnsi"/>
          <w:bCs/>
          <w:iCs/>
        </w:rPr>
        <w:t xml:space="preserve"> </w:t>
      </w:r>
      <w:r w:rsidR="004207BB" w:rsidRPr="00AC797F">
        <w:rPr>
          <w:rFonts w:cstheme="minorHAnsi"/>
          <w:bCs/>
          <w:iCs/>
        </w:rPr>
        <w:t xml:space="preserve">k OFZ EÚ v SR za rok 2021 a Výročnej správy o aktivitách sieťových partnerov v oblasti ochrany finančných záujmov EÚ v SR za rok 2021. Členovia siete komunikátorov úradu OLAF (OAFCN) za SR - ONÚ OLAF, FR SR a GP SR plnili priebežne úlohy vyplývajúce z Akčného plánu siete OAFCN OLAF-u na rok 2022. Členovia PSK boli </w:t>
      </w:r>
      <w:r>
        <w:rPr>
          <w:rFonts w:cstheme="minorHAnsi"/>
          <w:bCs/>
          <w:iCs/>
        </w:rPr>
        <w:t xml:space="preserve">informovaní </w:t>
      </w:r>
      <w:r w:rsidR="00E23418">
        <w:rPr>
          <w:rFonts w:cstheme="minorHAnsi"/>
          <w:bCs/>
          <w:iCs/>
        </w:rPr>
        <w:t xml:space="preserve">aj </w:t>
      </w:r>
      <w:r w:rsidR="004207BB" w:rsidRPr="00AC797F">
        <w:rPr>
          <w:rFonts w:cstheme="minorHAnsi"/>
          <w:bCs/>
          <w:iCs/>
        </w:rPr>
        <w:t xml:space="preserve">o obsahu </w:t>
      </w:r>
      <w:r>
        <w:rPr>
          <w:rFonts w:cstheme="minorHAnsi"/>
          <w:bCs/>
          <w:iCs/>
        </w:rPr>
        <w:t>zasadnutia</w:t>
      </w:r>
      <w:r w:rsidRPr="00AC797F">
        <w:rPr>
          <w:rFonts w:cstheme="minorHAnsi"/>
          <w:bCs/>
          <w:iCs/>
        </w:rPr>
        <w:t xml:space="preserve"> siete komunikátorov OAFCN </w:t>
      </w:r>
      <w:r>
        <w:rPr>
          <w:rFonts w:cstheme="minorHAnsi"/>
          <w:bCs/>
          <w:iCs/>
        </w:rPr>
        <w:t>OLAF-u a </w:t>
      </w:r>
      <w:r w:rsidRPr="00AC797F">
        <w:rPr>
          <w:rFonts w:cstheme="minorHAnsi"/>
          <w:bCs/>
          <w:iCs/>
        </w:rPr>
        <w:t>školiac</w:t>
      </w:r>
      <w:r>
        <w:rPr>
          <w:rFonts w:cstheme="minorHAnsi"/>
          <w:bCs/>
          <w:iCs/>
        </w:rPr>
        <w:t>eho</w:t>
      </w:r>
      <w:r w:rsidRPr="00AC797F">
        <w:rPr>
          <w:rFonts w:cstheme="minorHAnsi"/>
          <w:bCs/>
          <w:iCs/>
        </w:rPr>
        <w:t xml:space="preserve"> seminár</w:t>
      </w:r>
      <w:r>
        <w:rPr>
          <w:rFonts w:cstheme="minorHAnsi"/>
          <w:bCs/>
          <w:iCs/>
        </w:rPr>
        <w:t>a</w:t>
      </w:r>
      <w:r w:rsidR="00E23418">
        <w:rPr>
          <w:rFonts w:cstheme="minorHAnsi"/>
          <w:bCs/>
          <w:iCs/>
        </w:rPr>
        <w:t xml:space="preserve"> OAFCN v roku 2022. </w:t>
      </w:r>
      <w:r>
        <w:rPr>
          <w:rFonts w:cstheme="minorHAnsi"/>
          <w:bCs/>
          <w:iCs/>
        </w:rPr>
        <w:t>(pozri str. 1</w:t>
      </w:r>
      <w:r w:rsidR="00E23418">
        <w:rPr>
          <w:rFonts w:cstheme="minorHAnsi"/>
          <w:bCs/>
          <w:iCs/>
        </w:rPr>
        <w:t>4</w:t>
      </w:r>
      <w:r>
        <w:rPr>
          <w:rFonts w:cstheme="minorHAnsi"/>
          <w:bCs/>
          <w:iCs/>
        </w:rPr>
        <w:t xml:space="preserve"> a 1</w:t>
      </w:r>
      <w:r w:rsidR="00E23418">
        <w:rPr>
          <w:rFonts w:cstheme="minorHAnsi"/>
          <w:bCs/>
          <w:iCs/>
        </w:rPr>
        <w:t>5</w:t>
      </w:r>
      <w:r>
        <w:rPr>
          <w:rFonts w:cstheme="minorHAnsi"/>
          <w:bCs/>
          <w:iCs/>
        </w:rPr>
        <w:t>)</w:t>
      </w:r>
      <w:r w:rsidR="004207BB" w:rsidRPr="00AC797F">
        <w:rPr>
          <w:rFonts w:cstheme="minorHAnsi"/>
          <w:bCs/>
          <w:iCs/>
        </w:rPr>
        <w:t>. Členovia PSK priebežne zverejňovali výročné správy za oblasť OFZ EÚ vydané na európskej a národnej úrovni (Výročná správa OLAF-u, Výročná správa EPPO, PIF správa a</w:t>
      </w:r>
      <w:r w:rsidR="00774EA1">
        <w:rPr>
          <w:rFonts w:cstheme="minorHAnsi"/>
          <w:bCs/>
          <w:iCs/>
        </w:rPr>
        <w:t> Výročná správa</w:t>
      </w:r>
      <w:r w:rsidR="004207BB" w:rsidRPr="00AC797F">
        <w:rPr>
          <w:rFonts w:cstheme="minorHAnsi"/>
          <w:bCs/>
          <w:iCs/>
        </w:rPr>
        <w:t xml:space="preserve"> o aktivitách sieťových partnerov v oblasti OFZ EÚ za rok 2021). </w:t>
      </w:r>
    </w:p>
    <w:p w14:paraId="2ECD2B8B" w14:textId="7121FB9F" w:rsidR="004207BB" w:rsidRPr="004207BB" w:rsidRDefault="00C01D2A" w:rsidP="00FA345A">
      <w:pPr>
        <w:spacing w:after="120"/>
        <w:jc w:val="both"/>
        <w:rPr>
          <w:rFonts w:cstheme="minorHAnsi"/>
          <w:bCs/>
          <w:iCs/>
          <w:highlight w:val="green"/>
        </w:rPr>
      </w:pPr>
      <w:r w:rsidRPr="00C01D2A">
        <w:rPr>
          <w:rFonts w:cstheme="minorHAnsi"/>
          <w:b/>
          <w:bCs/>
          <w:iCs/>
        </w:rPr>
        <w:t xml:space="preserve">PS k článku 325 ZFEÚ </w:t>
      </w:r>
      <w:r w:rsidR="004207BB" w:rsidRPr="00AC797F">
        <w:rPr>
          <w:rFonts w:cstheme="minorHAnsi"/>
          <w:bCs/>
          <w:iCs/>
        </w:rPr>
        <w:t>sa</w:t>
      </w:r>
      <w:r w:rsidR="004207BB" w:rsidRPr="00AC797F">
        <w:rPr>
          <w:rFonts w:cstheme="minorHAnsi"/>
          <w:bCs/>
          <w:i/>
          <w:iCs/>
        </w:rPr>
        <w:t xml:space="preserve"> </w:t>
      </w:r>
      <w:r w:rsidR="0028259B" w:rsidRPr="00FA345A">
        <w:rPr>
          <w:rFonts w:cstheme="minorHAnsi"/>
          <w:bCs/>
          <w:iCs/>
        </w:rPr>
        <w:t>v roku 2022</w:t>
      </w:r>
      <w:r w:rsidR="0028259B">
        <w:rPr>
          <w:rFonts w:cstheme="minorHAnsi"/>
          <w:bCs/>
          <w:i/>
          <w:iCs/>
        </w:rPr>
        <w:t xml:space="preserve"> </w:t>
      </w:r>
      <w:r w:rsidR="004207BB" w:rsidRPr="00AC797F">
        <w:rPr>
          <w:rFonts w:cstheme="minorHAnsi"/>
          <w:bCs/>
          <w:iCs/>
        </w:rPr>
        <w:t>podieľal</w:t>
      </w:r>
      <w:r w:rsidR="00CF27F4">
        <w:rPr>
          <w:rFonts w:cstheme="minorHAnsi"/>
          <w:bCs/>
          <w:iCs/>
        </w:rPr>
        <w:t>a</w:t>
      </w:r>
      <w:r w:rsidR="004207BB" w:rsidRPr="00AC797F">
        <w:rPr>
          <w:rFonts w:cstheme="minorHAnsi"/>
          <w:bCs/>
          <w:iCs/>
        </w:rPr>
        <w:t xml:space="preserve"> na príprave a vypracovaní dokumentu </w:t>
      </w:r>
      <w:r w:rsidR="004207BB" w:rsidRPr="00AC797F">
        <w:rPr>
          <w:rFonts w:cstheme="minorHAnsi"/>
          <w:bCs/>
          <w:i/>
          <w:iCs/>
        </w:rPr>
        <w:t>„</w:t>
      </w:r>
      <w:r w:rsidR="004207BB" w:rsidRPr="00AC797F">
        <w:rPr>
          <w:i/>
        </w:rPr>
        <w:t xml:space="preserve">Odpovede k Dotazníku OLAF – Správa o ochrane finančných záujmov (PIF) 2021“ </w:t>
      </w:r>
      <w:r w:rsidR="004207BB" w:rsidRPr="00AC797F">
        <w:t>a dokumentu</w:t>
      </w:r>
      <w:r w:rsidR="004207BB" w:rsidRPr="00AC797F">
        <w:rPr>
          <w:i/>
        </w:rPr>
        <w:t xml:space="preserve"> „Odpovede k Odporúčaniam </w:t>
      </w:r>
      <w:r w:rsidR="006928CC">
        <w:rPr>
          <w:i/>
        </w:rPr>
        <w:t>EK</w:t>
      </w:r>
      <w:r w:rsidR="004207BB" w:rsidRPr="00AC797F">
        <w:rPr>
          <w:i/>
        </w:rPr>
        <w:t xml:space="preserve"> vyplývajúcim zo Správy PIF</w:t>
      </w:r>
      <w:r w:rsidR="00427743">
        <w:rPr>
          <w:i/>
        </w:rPr>
        <w:t xml:space="preserve"> za rok</w:t>
      </w:r>
      <w:r w:rsidR="004207BB" w:rsidRPr="00AC797F">
        <w:rPr>
          <w:i/>
        </w:rPr>
        <w:t xml:space="preserve"> </w:t>
      </w:r>
      <w:r w:rsidR="004207BB" w:rsidRPr="00AC797F">
        <w:rPr>
          <w:i/>
          <w:iCs/>
        </w:rPr>
        <w:t>202</w:t>
      </w:r>
      <w:r w:rsidR="00D13C89">
        <w:rPr>
          <w:i/>
          <w:iCs/>
        </w:rPr>
        <w:t>0</w:t>
      </w:r>
      <w:r w:rsidR="004207BB" w:rsidRPr="00AC797F">
        <w:rPr>
          <w:i/>
          <w:iCs/>
        </w:rPr>
        <w:t xml:space="preserve">, </w:t>
      </w:r>
      <w:proofErr w:type="spellStart"/>
      <w:r w:rsidR="004207BB" w:rsidRPr="00AC797F">
        <w:rPr>
          <w:i/>
          <w:iCs/>
        </w:rPr>
        <w:t>Staff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Working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Document</w:t>
      </w:r>
      <w:proofErr w:type="spellEnd"/>
      <w:r w:rsidR="004207BB" w:rsidRPr="00AC797F">
        <w:rPr>
          <w:i/>
          <w:iCs/>
        </w:rPr>
        <w:t xml:space="preserve">: </w:t>
      </w:r>
      <w:proofErr w:type="spellStart"/>
      <w:r w:rsidR="004207BB" w:rsidRPr="00AC797F">
        <w:rPr>
          <w:i/>
          <w:iCs/>
        </w:rPr>
        <w:t>Follow-up</w:t>
      </w:r>
      <w:proofErr w:type="spellEnd"/>
      <w:r w:rsidR="004207BB" w:rsidRPr="00AC797F">
        <w:rPr>
          <w:i/>
          <w:iCs/>
        </w:rPr>
        <w:t xml:space="preserve"> of </w:t>
      </w:r>
      <w:proofErr w:type="spellStart"/>
      <w:r w:rsidR="004207BB" w:rsidRPr="00AC797F">
        <w:rPr>
          <w:i/>
          <w:iCs/>
        </w:rPr>
        <w:t>recommendations</w:t>
      </w:r>
      <w:proofErr w:type="spellEnd"/>
      <w:r w:rsidR="004207BB" w:rsidRPr="00AC797F">
        <w:rPr>
          <w:i/>
          <w:iCs/>
        </w:rPr>
        <w:t xml:space="preserve"> to </w:t>
      </w:r>
      <w:proofErr w:type="spellStart"/>
      <w:r w:rsidR="004207BB" w:rsidRPr="00AC797F">
        <w:rPr>
          <w:i/>
          <w:iCs/>
        </w:rPr>
        <w:t>the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Commission</w:t>
      </w:r>
      <w:proofErr w:type="spellEnd"/>
      <w:r w:rsidR="004207BB" w:rsidRPr="00AC797F">
        <w:rPr>
          <w:i/>
          <w:iCs/>
        </w:rPr>
        <w:t xml:space="preserve"> report on </w:t>
      </w:r>
      <w:proofErr w:type="spellStart"/>
      <w:r w:rsidR="004207BB" w:rsidRPr="00AC797F">
        <w:rPr>
          <w:i/>
          <w:iCs/>
        </w:rPr>
        <w:t>the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protection</w:t>
      </w:r>
      <w:proofErr w:type="spellEnd"/>
      <w:r w:rsidR="004207BB" w:rsidRPr="00AC797F">
        <w:rPr>
          <w:i/>
          <w:iCs/>
        </w:rPr>
        <w:t xml:space="preserve"> of </w:t>
      </w:r>
      <w:proofErr w:type="spellStart"/>
      <w:r w:rsidR="004207BB" w:rsidRPr="00AC797F">
        <w:rPr>
          <w:i/>
          <w:iCs/>
        </w:rPr>
        <w:t>the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EU’s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financial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interests</w:t>
      </w:r>
      <w:proofErr w:type="spellEnd"/>
      <w:r w:rsidR="004207BB" w:rsidRPr="00AC797F">
        <w:rPr>
          <w:i/>
          <w:iCs/>
        </w:rPr>
        <w:t xml:space="preserve"> – </w:t>
      </w:r>
      <w:proofErr w:type="spellStart"/>
      <w:r w:rsidR="004207BB" w:rsidRPr="00AC797F">
        <w:rPr>
          <w:i/>
          <w:iCs/>
        </w:rPr>
        <w:t>fight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against</w:t>
      </w:r>
      <w:proofErr w:type="spellEnd"/>
      <w:r w:rsidR="004207BB" w:rsidRPr="00AC797F">
        <w:rPr>
          <w:i/>
          <w:iCs/>
        </w:rPr>
        <w:t xml:space="preserve"> </w:t>
      </w:r>
      <w:proofErr w:type="spellStart"/>
      <w:r w:rsidR="004207BB" w:rsidRPr="00AC797F">
        <w:rPr>
          <w:i/>
          <w:iCs/>
        </w:rPr>
        <w:t>fraud</w:t>
      </w:r>
      <w:proofErr w:type="spellEnd"/>
      <w:r w:rsidR="004207BB" w:rsidRPr="00AC797F">
        <w:rPr>
          <w:i/>
          <w:iCs/>
        </w:rPr>
        <w:t>, 2020“</w:t>
      </w:r>
      <w:r w:rsidR="004207BB" w:rsidRPr="00AC797F">
        <w:rPr>
          <w:i/>
        </w:rPr>
        <w:t xml:space="preserve"> .</w:t>
      </w:r>
      <w:r w:rsidR="00934EB3">
        <w:rPr>
          <w:i/>
        </w:rPr>
        <w:t xml:space="preserve"> </w:t>
      </w:r>
      <w:r w:rsidR="00934EB3">
        <w:t>Ob</w:t>
      </w:r>
      <w:r w:rsidR="00CF27F4">
        <w:t>a</w:t>
      </w:r>
      <w:r w:rsidR="00934EB3">
        <w:t xml:space="preserve"> dokumenty boli</w:t>
      </w:r>
      <w:r w:rsidR="00D13C89">
        <w:t xml:space="preserve"> po ich schválení </w:t>
      </w:r>
      <w:r w:rsidR="009C382F">
        <w:t>RV</w:t>
      </w:r>
      <w:r w:rsidR="00934EB3">
        <w:t xml:space="preserve"> zaslané na OLAF. </w:t>
      </w:r>
    </w:p>
    <w:p w14:paraId="31E291DB" w14:textId="5FC05B49" w:rsidR="002F3866" w:rsidRPr="00963A66" w:rsidRDefault="004207BB" w:rsidP="00FA345A">
      <w:pPr>
        <w:jc w:val="both"/>
        <w:rPr>
          <w:rFonts w:cstheme="minorHAnsi"/>
          <w:bCs/>
          <w:iCs/>
        </w:rPr>
      </w:pPr>
      <w:r w:rsidRPr="00AC797F">
        <w:rPr>
          <w:rFonts w:cstheme="minorHAnsi"/>
          <w:b/>
          <w:bCs/>
          <w:iCs/>
        </w:rPr>
        <w:t>Pracovn</w:t>
      </w:r>
      <w:r w:rsidR="00CF27F4">
        <w:rPr>
          <w:rFonts w:cstheme="minorHAnsi"/>
          <w:b/>
          <w:bCs/>
          <w:iCs/>
        </w:rPr>
        <w:t>á</w:t>
      </w:r>
      <w:r w:rsidRPr="00AC797F">
        <w:rPr>
          <w:rFonts w:cstheme="minorHAnsi"/>
          <w:b/>
          <w:bCs/>
          <w:iCs/>
        </w:rPr>
        <w:t xml:space="preserve"> skupin</w:t>
      </w:r>
      <w:r w:rsidR="00CF27F4">
        <w:rPr>
          <w:rFonts w:cstheme="minorHAnsi"/>
          <w:b/>
          <w:bCs/>
          <w:iCs/>
        </w:rPr>
        <w:t>a</w:t>
      </w:r>
      <w:r w:rsidRPr="00AC797F">
        <w:rPr>
          <w:rFonts w:cstheme="minorHAnsi"/>
          <w:b/>
          <w:bCs/>
          <w:iCs/>
        </w:rPr>
        <w:t xml:space="preserve"> </w:t>
      </w:r>
      <w:r w:rsidRPr="00AC797F">
        <w:rPr>
          <w:rFonts w:cstheme="minorHAnsi"/>
          <w:b/>
          <w:bCs/>
        </w:rPr>
        <w:t>pre spoluprácu v oblasti koordinácie kontrolnej činnosti</w:t>
      </w:r>
      <w:r w:rsidR="00AC797F" w:rsidRPr="00AC797F">
        <w:rPr>
          <w:rFonts w:cstheme="minorHAnsi"/>
          <w:b/>
          <w:bCs/>
          <w:i/>
        </w:rPr>
        <w:t xml:space="preserve"> </w:t>
      </w:r>
      <w:r w:rsidR="00CF27F4">
        <w:rPr>
          <w:rFonts w:cstheme="minorHAnsi"/>
          <w:bCs/>
        </w:rPr>
        <w:t>zasadala</w:t>
      </w:r>
      <w:r w:rsidRPr="00AC797F">
        <w:rPr>
          <w:rFonts w:cstheme="minorHAnsi"/>
          <w:bCs/>
        </w:rPr>
        <w:t xml:space="preserve"> </w:t>
      </w:r>
      <w:r w:rsidRPr="00AC797F">
        <w:rPr>
          <w:rFonts w:cstheme="minorHAnsi"/>
        </w:rPr>
        <w:t>03. 02. 2022</w:t>
      </w:r>
      <w:r w:rsidRPr="00FA345A">
        <w:rPr>
          <w:rFonts w:cstheme="minorHAnsi"/>
          <w:bCs/>
        </w:rPr>
        <w:t>.</w:t>
      </w:r>
      <w:r w:rsidRPr="00AC797F">
        <w:rPr>
          <w:rFonts w:cstheme="minorHAnsi"/>
          <w:bCs/>
        </w:rPr>
        <w:t xml:space="preserve"> </w:t>
      </w:r>
      <w:r w:rsidR="00CF27F4">
        <w:rPr>
          <w:rFonts w:cstheme="minorHAnsi"/>
          <w:bCs/>
        </w:rPr>
        <w:t>Hlavnými témami</w:t>
      </w:r>
      <w:r w:rsidRPr="00AC797F">
        <w:rPr>
          <w:rFonts w:cstheme="minorHAnsi"/>
          <w:bCs/>
        </w:rPr>
        <w:t xml:space="preserve"> stretnutia </w:t>
      </w:r>
      <w:r w:rsidR="00CF27F4">
        <w:rPr>
          <w:rFonts w:cstheme="minorHAnsi"/>
          <w:bCs/>
        </w:rPr>
        <w:t>boli</w:t>
      </w:r>
      <w:r w:rsidRPr="00AC797F">
        <w:rPr>
          <w:rFonts w:cstheme="minorHAnsi"/>
          <w:bCs/>
        </w:rPr>
        <w:t xml:space="preserve"> </w:t>
      </w:r>
      <w:r w:rsidR="00CF27F4">
        <w:rPr>
          <w:rFonts w:cstheme="minorHAnsi"/>
          <w:bCs/>
        </w:rPr>
        <w:t>výsledky</w:t>
      </w:r>
      <w:r w:rsidR="00CF27F4" w:rsidRPr="00AC797F">
        <w:rPr>
          <w:rFonts w:cstheme="minorHAnsi"/>
          <w:bCs/>
        </w:rPr>
        <w:t> vybran</w:t>
      </w:r>
      <w:r w:rsidR="00CF27F4">
        <w:rPr>
          <w:rFonts w:cstheme="minorHAnsi"/>
          <w:bCs/>
        </w:rPr>
        <w:t>ých kontrol/vládnych auditov, vybrané koordinované podnety doručené</w:t>
      </w:r>
      <w:r w:rsidR="00CF27F4" w:rsidRPr="00AC797F">
        <w:rPr>
          <w:rFonts w:cstheme="minorHAnsi"/>
          <w:bCs/>
        </w:rPr>
        <w:t xml:space="preserve"> na SAK MF SR, ÚV SR a NKÚ SR</w:t>
      </w:r>
      <w:r w:rsidR="00CF27F4">
        <w:rPr>
          <w:rFonts w:cstheme="minorHAnsi"/>
          <w:bCs/>
        </w:rPr>
        <w:t xml:space="preserve"> a</w:t>
      </w:r>
      <w:r w:rsidR="00CF27F4" w:rsidRPr="00AC797F">
        <w:rPr>
          <w:rFonts w:cstheme="minorHAnsi"/>
          <w:bCs/>
        </w:rPr>
        <w:t xml:space="preserve"> </w:t>
      </w:r>
      <w:r w:rsidRPr="00AC797F">
        <w:rPr>
          <w:rFonts w:cstheme="minorHAnsi"/>
          <w:bCs/>
        </w:rPr>
        <w:t>výmena informácií k odstráneniu prípadných kolízií kontrol a</w:t>
      </w:r>
      <w:r w:rsidR="00CF27F4">
        <w:rPr>
          <w:rFonts w:cstheme="minorHAnsi"/>
          <w:bCs/>
        </w:rPr>
        <w:t> </w:t>
      </w:r>
      <w:r w:rsidRPr="00AC797F">
        <w:rPr>
          <w:rFonts w:cstheme="minorHAnsi"/>
          <w:bCs/>
        </w:rPr>
        <w:t>auditov</w:t>
      </w:r>
      <w:r w:rsidR="00CF27F4">
        <w:rPr>
          <w:rFonts w:cstheme="minorHAnsi"/>
          <w:bCs/>
        </w:rPr>
        <w:t xml:space="preserve">. </w:t>
      </w:r>
      <w:r w:rsidRPr="00AC797F">
        <w:rPr>
          <w:rFonts w:cstheme="minorHAnsi"/>
          <w:bCs/>
        </w:rPr>
        <w:t xml:space="preserve">V októbri 2022 sa konalo aj ďalšie koordinačné stretnutie za účelom diskusie o možnosti zefektívnenia nastavených termínov koordinácie SAK MF SR, ÚV SR a NKÚ SR v súlade s dokumentom </w:t>
      </w:r>
      <w:r w:rsidRPr="00AC797F">
        <w:rPr>
          <w:rFonts w:cstheme="minorHAnsi"/>
          <w:bCs/>
          <w:i/>
        </w:rPr>
        <w:t>„Zásady koordinácie kontrol a auditov sieťových partnerov AFCOS“, verzia 5.0</w:t>
      </w:r>
      <w:r w:rsidRPr="00AC797F">
        <w:rPr>
          <w:rFonts w:cstheme="minorHAnsi"/>
          <w:bCs/>
        </w:rPr>
        <w:t>.</w:t>
      </w:r>
      <w:r w:rsidRPr="00AC10DE">
        <w:rPr>
          <w:rFonts w:cstheme="minorHAnsi"/>
          <w:bCs/>
        </w:rPr>
        <w:t xml:space="preserve"> </w:t>
      </w:r>
    </w:p>
    <w:p w14:paraId="5C0257F2" w14:textId="717AFA2D" w:rsidR="000D1EC1" w:rsidRPr="00963A66" w:rsidRDefault="00882431" w:rsidP="00EC7D58">
      <w:pPr>
        <w:pStyle w:val="Nadpis1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bookmarkStart w:id="26" w:name="_Toc68615354"/>
      <w:bookmarkStart w:id="27" w:name="_Toc152604649"/>
      <w:r w:rsidRPr="00963A66">
        <w:rPr>
          <w:rFonts w:asciiTheme="minorHAnsi" w:hAnsiTheme="minorHAnsi" w:cstheme="minorHAnsi"/>
        </w:rPr>
        <w:t xml:space="preserve">Činnosť </w:t>
      </w:r>
      <w:r w:rsidR="00CF27F4">
        <w:rPr>
          <w:rFonts w:asciiTheme="minorHAnsi" w:hAnsiTheme="minorHAnsi" w:cstheme="minorHAnsi"/>
        </w:rPr>
        <w:t>odboru Národný úrad pre</w:t>
      </w:r>
      <w:r w:rsidR="00CF27F4" w:rsidRPr="00963A66">
        <w:rPr>
          <w:rFonts w:asciiTheme="minorHAnsi" w:hAnsiTheme="minorHAnsi" w:cstheme="minorHAnsi"/>
        </w:rPr>
        <w:t xml:space="preserve"> </w:t>
      </w:r>
      <w:r w:rsidR="00FF0E58" w:rsidRPr="00963A66">
        <w:rPr>
          <w:rFonts w:asciiTheme="minorHAnsi" w:hAnsiTheme="minorHAnsi" w:cstheme="minorHAnsi"/>
        </w:rPr>
        <w:t>OLAF</w:t>
      </w:r>
      <w:r w:rsidRPr="00963A66">
        <w:rPr>
          <w:rFonts w:asciiTheme="minorHAnsi" w:hAnsiTheme="minorHAnsi" w:cstheme="minorHAnsi"/>
        </w:rPr>
        <w:t xml:space="preserve"> a ostatných sieťových partnerov </w:t>
      </w:r>
      <w:r w:rsidR="00102680" w:rsidRPr="00963A66">
        <w:rPr>
          <w:rFonts w:asciiTheme="minorHAnsi" w:hAnsiTheme="minorHAnsi" w:cstheme="minorHAnsi"/>
        </w:rPr>
        <w:t>v</w:t>
      </w:r>
      <w:r w:rsidR="00B776D1" w:rsidRPr="00963A66">
        <w:rPr>
          <w:rFonts w:asciiTheme="minorHAnsi" w:hAnsiTheme="minorHAnsi" w:cstheme="minorHAnsi"/>
        </w:rPr>
        <w:t> </w:t>
      </w:r>
      <w:r w:rsidR="00102680" w:rsidRPr="00963A66">
        <w:rPr>
          <w:rFonts w:asciiTheme="minorHAnsi" w:hAnsiTheme="minorHAnsi" w:cstheme="minorHAnsi"/>
        </w:rPr>
        <w:t>oblasti</w:t>
      </w:r>
      <w:r w:rsidR="00B776D1" w:rsidRPr="00963A66">
        <w:rPr>
          <w:rFonts w:asciiTheme="minorHAnsi" w:hAnsiTheme="minorHAnsi" w:cstheme="minorHAnsi"/>
        </w:rPr>
        <w:t xml:space="preserve"> o</w:t>
      </w:r>
      <w:r w:rsidR="00D42502" w:rsidRPr="00963A66">
        <w:rPr>
          <w:rFonts w:asciiTheme="minorHAnsi" w:hAnsiTheme="minorHAnsi" w:cstheme="minorHAnsi"/>
        </w:rPr>
        <w:t>chrany finančných záujmov EÚ</w:t>
      </w:r>
      <w:bookmarkEnd w:id="26"/>
      <w:bookmarkEnd w:id="27"/>
    </w:p>
    <w:p w14:paraId="60F4D380" w14:textId="15DC7774" w:rsidR="00B71AA0" w:rsidRDefault="00FD762E" w:rsidP="00CB505C">
      <w:pPr>
        <w:pStyle w:val="Nadpis2"/>
        <w:numPr>
          <w:ilvl w:val="1"/>
          <w:numId w:val="12"/>
        </w:numPr>
        <w:spacing w:after="240"/>
        <w:ind w:left="425" w:hanging="425"/>
        <w:jc w:val="both"/>
        <w:rPr>
          <w:rFonts w:asciiTheme="minorHAnsi" w:hAnsiTheme="minorHAnsi" w:cstheme="minorHAnsi"/>
        </w:rPr>
      </w:pPr>
      <w:bookmarkStart w:id="28" w:name="_Toc152604650"/>
      <w:bookmarkStart w:id="29" w:name="_Toc68615355"/>
      <w:r w:rsidRPr="00963A66">
        <w:rPr>
          <w:rFonts w:asciiTheme="minorHAnsi" w:hAnsiTheme="minorHAnsi" w:cstheme="minorHAnsi"/>
        </w:rPr>
        <w:t xml:space="preserve">Činnosť </w:t>
      </w:r>
      <w:r w:rsidR="00397049">
        <w:rPr>
          <w:rFonts w:asciiTheme="minorHAnsi" w:hAnsiTheme="minorHAnsi" w:cstheme="minorHAnsi"/>
        </w:rPr>
        <w:t xml:space="preserve">ONÚ </w:t>
      </w:r>
      <w:r w:rsidR="00B424C5">
        <w:rPr>
          <w:rFonts w:asciiTheme="minorHAnsi" w:hAnsiTheme="minorHAnsi" w:cstheme="minorHAnsi"/>
        </w:rPr>
        <w:t xml:space="preserve"> OLAF</w:t>
      </w:r>
      <w:bookmarkEnd w:id="28"/>
      <w:r w:rsidR="00B424C5">
        <w:rPr>
          <w:rFonts w:asciiTheme="minorHAnsi" w:hAnsiTheme="minorHAnsi" w:cstheme="minorHAnsi"/>
        </w:rPr>
        <w:t xml:space="preserve"> </w:t>
      </w:r>
      <w:r w:rsidR="00FF0E58" w:rsidRPr="00963A66">
        <w:rPr>
          <w:rFonts w:asciiTheme="minorHAnsi" w:hAnsiTheme="minorHAnsi" w:cstheme="minorHAnsi"/>
        </w:rPr>
        <w:t xml:space="preserve"> </w:t>
      </w:r>
      <w:bookmarkEnd w:id="29"/>
    </w:p>
    <w:p w14:paraId="5476419A" w14:textId="07344601" w:rsidR="00EC61F9" w:rsidRPr="00EC61F9" w:rsidRDefault="005024F4" w:rsidP="00EC61F9">
      <w:pPr>
        <w:jc w:val="both"/>
      </w:pPr>
      <w:r w:rsidRPr="00AC797F">
        <w:t>ONÚ OLAF je organizačným útvarom ÚV SR zriadeným na sekcii kontroly. Jeho poslaním je plniť úlohy súvisiace so zabezpečovaním OFZ EÚ v SR prostredníctvom koordinácie prípravy a realizácie legislatívnych, administratívnych a operatívnych činností a spolupráce medzi všetkými zainteresovanými národnými inštitúciami a EK, vrátane potrebných komunikačných a vzdelávacích aktivít.</w:t>
      </w:r>
      <w:bookmarkStart w:id="30" w:name="_Toc68615356"/>
      <w:bookmarkStart w:id="31" w:name="_Toc152604651"/>
    </w:p>
    <w:p w14:paraId="1BD12B5C" w14:textId="08580873" w:rsidR="00EC61F9" w:rsidRDefault="00397049" w:rsidP="00EC61F9">
      <w:pPr>
        <w:pStyle w:val="Nadpis3"/>
        <w:keepNext w:val="0"/>
        <w:keepLines w:val="0"/>
        <w:widowControl w:val="0"/>
        <w:numPr>
          <w:ilvl w:val="2"/>
          <w:numId w:val="11"/>
        </w:numPr>
        <w:spacing w:after="240"/>
        <w:ind w:left="1287" w:hanging="1304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ONÚ OLAF</w:t>
      </w:r>
      <w:bookmarkEnd w:id="30"/>
      <w:bookmarkEnd w:id="31"/>
    </w:p>
    <w:p w14:paraId="649674F9" w14:textId="77777777" w:rsidR="00EC61F9" w:rsidRPr="00AC797F" w:rsidRDefault="00EC61F9" w:rsidP="00EC61F9">
      <w:pPr>
        <w:widowControl w:val="0"/>
        <w:jc w:val="both"/>
      </w:pPr>
      <w:r w:rsidRPr="00AC797F">
        <w:t xml:space="preserve">ÚV SR v rozsahu svojej pôsobnosti vymedzenej osobitnými predpismi vykonáva podľa § 2 ods. 3 zákona Národnej rady Slovenskej republiky č. 10/1996 Z. z. o kontrole v štátnej správe v znení neskorších predpisov </w:t>
      </w:r>
      <w:r w:rsidRPr="00EC61F9">
        <w:rPr>
          <w:b/>
          <w:bCs/>
        </w:rPr>
        <w:t xml:space="preserve">kontrolu na účely ochrany finančných záujmov EÚ vrátane kontroly procesu poskytovania </w:t>
      </w:r>
      <w:r w:rsidRPr="00EC61F9">
        <w:rPr>
          <w:b/>
          <w:bCs/>
        </w:rPr>
        <w:br/>
        <w:t>a využívania finančných prostriedkov EÚ.</w:t>
      </w:r>
      <w:r w:rsidRPr="00AC797F">
        <w:t xml:space="preserve"> </w:t>
      </w:r>
    </w:p>
    <w:p w14:paraId="061CAA8A" w14:textId="373953C5" w:rsidR="002A6A83" w:rsidRPr="00EC61F9" w:rsidRDefault="002A6A83" w:rsidP="00EC61F9"/>
    <w:tbl>
      <w:tblPr>
        <w:tblpPr w:leftFromText="141" w:rightFromText="141" w:vertAnchor="text" w:horzAnchor="margin" w:tblpY="39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4"/>
      </w:tblGrid>
      <w:tr w:rsidR="000E05F0" w:rsidRPr="00FD1A37" w14:paraId="73D4C299" w14:textId="77777777" w:rsidTr="0017313B">
        <w:trPr>
          <w:trHeight w:val="6137"/>
        </w:trPr>
        <w:tc>
          <w:tcPr>
            <w:tcW w:w="0" w:type="auto"/>
            <w:shd w:val="clear" w:color="auto" w:fill="8DB3E2" w:themeFill="text2" w:themeFillTint="66"/>
          </w:tcPr>
          <w:p w14:paraId="7D80DC3E" w14:textId="77777777" w:rsidR="000E05F0" w:rsidRPr="004207BB" w:rsidRDefault="000E05F0" w:rsidP="003D5C46">
            <w:pPr>
              <w:spacing w:after="0" w:line="240" w:lineRule="auto"/>
              <w:rPr>
                <w:rFonts w:eastAsia="Calibri" w:cstheme="minorHAnsi"/>
              </w:rPr>
            </w:pPr>
            <w:bookmarkStart w:id="32" w:name="_Toc68615357"/>
            <w:r w:rsidRPr="004207BB">
              <w:rPr>
                <w:b/>
                <w:color w:val="000000" w:themeColor="text1"/>
              </w:rPr>
              <w:lastRenderedPageBreak/>
              <w:t xml:space="preserve">Najčastejšie a najzávažnejšie </w:t>
            </w:r>
            <w:r w:rsidRPr="004207BB">
              <w:rPr>
                <w:b/>
              </w:rPr>
              <w:t>zistenia v roku 2022</w:t>
            </w:r>
            <w:r>
              <w:rPr>
                <w:b/>
              </w:rPr>
              <w:t>:</w:t>
            </w:r>
          </w:p>
          <w:p w14:paraId="538E32AE" w14:textId="62E46729" w:rsidR="000E05F0" w:rsidRPr="004207BB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4207BB">
              <w:rPr>
                <w:rFonts w:eastAsia="Calibri" w:cstheme="minorHAnsi"/>
              </w:rPr>
              <w:t xml:space="preserve">Neidentifikovanie neoprávnených výdavkov v procese hodnotenia </w:t>
            </w:r>
            <w:proofErr w:type="spellStart"/>
            <w:r w:rsidR="004934DF">
              <w:rPr>
                <w:rFonts w:eastAsia="Calibri" w:cstheme="minorHAnsi"/>
              </w:rPr>
              <w:t>ŽoNFP</w:t>
            </w:r>
            <w:proofErr w:type="spellEnd"/>
            <w:r w:rsidRPr="004207BB">
              <w:rPr>
                <w:rFonts w:eastAsia="Calibri" w:cstheme="minorHAnsi"/>
              </w:rPr>
              <w:t xml:space="preserve">, pri výkone administratívnej kontroly </w:t>
            </w:r>
            <w:r w:rsidR="004934DF">
              <w:rPr>
                <w:rFonts w:eastAsia="Calibri" w:cstheme="minorHAnsi"/>
              </w:rPr>
              <w:t>VO</w:t>
            </w:r>
            <w:r w:rsidRPr="004207BB">
              <w:rPr>
                <w:rFonts w:eastAsia="Calibri" w:cstheme="minorHAnsi"/>
              </w:rPr>
              <w:t xml:space="preserve">, pri administratívnej kontrole </w:t>
            </w:r>
            <w:proofErr w:type="spellStart"/>
            <w:r w:rsidR="004934DF">
              <w:rPr>
                <w:rFonts w:eastAsia="Calibri" w:cstheme="minorHAnsi"/>
              </w:rPr>
              <w:t>ŽoP</w:t>
            </w:r>
            <w:proofErr w:type="spellEnd"/>
            <w:r w:rsidRPr="004207BB">
              <w:rPr>
                <w:rFonts w:eastAsia="Calibri" w:cstheme="minorHAnsi"/>
              </w:rPr>
              <w:t xml:space="preserve">; </w:t>
            </w:r>
          </w:p>
          <w:p w14:paraId="113B164E" w14:textId="191CF1B3" w:rsidR="000E05F0" w:rsidRPr="004207BB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4207BB">
              <w:rPr>
                <w:rFonts w:eastAsia="Calibri" w:cstheme="minorHAnsi"/>
              </w:rPr>
              <w:t xml:space="preserve">Nezaevidovanie nezrovnalosti na základe výsledkov </w:t>
            </w:r>
            <w:proofErr w:type="spellStart"/>
            <w:r w:rsidR="004934DF">
              <w:rPr>
                <w:rFonts w:eastAsia="Calibri" w:cstheme="minorHAnsi"/>
              </w:rPr>
              <w:t>FKnM</w:t>
            </w:r>
            <w:proofErr w:type="spellEnd"/>
            <w:r w:rsidRPr="004207BB">
              <w:rPr>
                <w:rFonts w:eastAsia="Calibri" w:cstheme="minorHAnsi"/>
              </w:rPr>
              <w:t xml:space="preserve"> s následným vymáhaním vyplatených neoprávnených výdavkov;</w:t>
            </w:r>
          </w:p>
          <w:p w14:paraId="22D360B1" w14:textId="5AB9BC8D" w:rsidR="000E05F0" w:rsidRPr="004207BB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4207BB">
              <w:rPr>
                <w:rFonts w:eastAsia="Calibri" w:cstheme="minorHAnsi"/>
              </w:rPr>
              <w:t xml:space="preserve">Nedodržanie lehôt, napr. na výber </w:t>
            </w:r>
            <w:proofErr w:type="spellStart"/>
            <w:r w:rsidRPr="004207BB">
              <w:rPr>
                <w:rFonts w:eastAsia="Calibri" w:cstheme="minorHAnsi"/>
              </w:rPr>
              <w:t>ŽoNFP</w:t>
            </w:r>
            <w:proofErr w:type="spellEnd"/>
            <w:r w:rsidRPr="004207BB">
              <w:rPr>
                <w:rFonts w:eastAsia="Calibri" w:cstheme="minorHAnsi"/>
              </w:rPr>
              <w:t xml:space="preserve">, na výkon administratívneho overenia </w:t>
            </w:r>
            <w:proofErr w:type="spellStart"/>
            <w:r w:rsidRPr="004207BB">
              <w:rPr>
                <w:rFonts w:eastAsia="Calibri" w:cstheme="minorHAnsi"/>
              </w:rPr>
              <w:t>ŽoNFP</w:t>
            </w:r>
            <w:proofErr w:type="spellEnd"/>
            <w:r w:rsidRPr="004207BB">
              <w:rPr>
                <w:rFonts w:eastAsia="Calibri" w:cstheme="minorHAnsi"/>
              </w:rPr>
              <w:t xml:space="preserve">, na vydanie Rozhodnutia o schválení </w:t>
            </w:r>
            <w:proofErr w:type="spellStart"/>
            <w:r w:rsidRPr="004207BB">
              <w:rPr>
                <w:rFonts w:eastAsia="Calibri" w:cstheme="minorHAnsi"/>
              </w:rPr>
              <w:t>ŽoNFP</w:t>
            </w:r>
            <w:proofErr w:type="spellEnd"/>
            <w:r w:rsidRPr="004207BB">
              <w:rPr>
                <w:rFonts w:eastAsia="Calibri" w:cstheme="minorHAnsi"/>
              </w:rPr>
              <w:t xml:space="preserve"> alebo Rozhodnutia o poskytnutí </w:t>
            </w:r>
            <w:r w:rsidR="00714826">
              <w:rPr>
                <w:rFonts w:eastAsia="Calibri" w:cstheme="minorHAnsi"/>
              </w:rPr>
              <w:t>NFP</w:t>
            </w:r>
            <w:r w:rsidRPr="004207BB">
              <w:rPr>
                <w:rFonts w:eastAsia="Calibri" w:cstheme="minorHAnsi"/>
              </w:rPr>
              <w:t xml:space="preserve">, na výkon administratívnej finančnej kontroly </w:t>
            </w:r>
            <w:proofErr w:type="spellStart"/>
            <w:r w:rsidRPr="004207BB">
              <w:rPr>
                <w:rFonts w:eastAsia="Calibri" w:cstheme="minorHAnsi"/>
              </w:rPr>
              <w:t>ŽoP</w:t>
            </w:r>
            <w:proofErr w:type="spellEnd"/>
            <w:r w:rsidRPr="004207BB">
              <w:rPr>
                <w:rFonts w:eastAsia="Calibri" w:cstheme="minorHAnsi"/>
              </w:rPr>
              <w:t xml:space="preserve">, na výkon </w:t>
            </w:r>
            <w:proofErr w:type="spellStart"/>
            <w:r w:rsidRPr="004207BB">
              <w:rPr>
                <w:rFonts w:eastAsia="Calibri" w:cstheme="minorHAnsi"/>
              </w:rPr>
              <w:t>FKnM</w:t>
            </w:r>
            <w:proofErr w:type="spellEnd"/>
            <w:r w:rsidRPr="004207BB">
              <w:rPr>
                <w:rFonts w:eastAsia="Calibri" w:cstheme="minorHAnsi"/>
              </w:rPr>
              <w:t>, na výkon kontroly VO, na informovanie uchádzačov o zaradenie do zoznamu odborných hodnotiteľov, na vypracovanie kontrolných zoznamov</w:t>
            </w:r>
            <w:r>
              <w:rPr>
                <w:rFonts w:eastAsia="Calibri" w:cstheme="minorHAnsi"/>
              </w:rPr>
              <w:t xml:space="preserve"> (ďalej len „</w:t>
            </w:r>
            <w:r w:rsidRPr="0023314D">
              <w:rPr>
                <w:rFonts w:eastAsia="Calibri" w:cstheme="minorHAnsi"/>
              </w:rPr>
              <w:t>KZ</w:t>
            </w:r>
            <w:r>
              <w:rPr>
                <w:rFonts w:eastAsia="Calibri" w:cstheme="minorHAnsi"/>
              </w:rPr>
              <w:t>“)</w:t>
            </w:r>
            <w:r w:rsidRPr="004207BB">
              <w:rPr>
                <w:rFonts w:eastAsia="Calibri" w:cstheme="minorHAnsi"/>
              </w:rPr>
              <w:t xml:space="preserve"> k žiadosti o zmenu Zmluvy o poskytnutí NFP, na výkon kontroly monitorovacích správ;</w:t>
            </w:r>
          </w:p>
          <w:p w14:paraId="22311C2D" w14:textId="77777777" w:rsidR="000E05F0" w:rsidRPr="004207BB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4207BB">
              <w:rPr>
                <w:rFonts w:eastAsia="Calibri" w:cstheme="minorHAnsi"/>
              </w:rPr>
              <w:t>Nedostatky pri odbornom hodnotení – nesprávne posúdenie splnenia hodnotiacich kritérií;</w:t>
            </w:r>
          </w:p>
          <w:p w14:paraId="5112B4D3" w14:textId="72C97725" w:rsidR="000E05F0" w:rsidRPr="004207BB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4207BB">
              <w:rPr>
                <w:rFonts w:eastAsia="Calibri" w:cstheme="minorHAnsi"/>
              </w:rPr>
              <w:t xml:space="preserve">Nedostatky pri uzatváraní zmluvného vzťahu s prijímateľom </w:t>
            </w:r>
            <w:r>
              <w:rPr>
                <w:rFonts w:eastAsia="Calibri" w:cstheme="minorHAnsi"/>
              </w:rPr>
              <w:t>–</w:t>
            </w:r>
            <w:r w:rsidRPr="004207BB">
              <w:rPr>
                <w:rFonts w:eastAsia="Calibri" w:cstheme="minorHAnsi"/>
              </w:rPr>
              <w:t xml:space="preserve"> chýbajúci </w:t>
            </w:r>
            <w:r>
              <w:rPr>
                <w:rFonts w:eastAsia="Calibri" w:cstheme="minorHAnsi"/>
              </w:rPr>
              <w:t>KZ</w:t>
            </w:r>
            <w:r w:rsidRPr="004207BB">
              <w:rPr>
                <w:rFonts w:eastAsia="Calibri" w:cstheme="minorHAnsi"/>
              </w:rPr>
              <w:t xml:space="preserve"> k návrhu Zmluvy </w:t>
            </w:r>
            <w:r w:rsidR="000576E4">
              <w:rPr>
                <w:rFonts w:eastAsia="Calibri" w:cstheme="minorHAnsi"/>
              </w:rPr>
              <w:br/>
            </w:r>
            <w:r w:rsidRPr="004207BB">
              <w:rPr>
                <w:rFonts w:eastAsia="Calibri" w:cstheme="minorHAnsi"/>
              </w:rPr>
              <w:t xml:space="preserve">o poskytnutí NFP, chyby v </w:t>
            </w:r>
            <w:r>
              <w:rPr>
                <w:rFonts w:eastAsia="Calibri" w:cstheme="minorHAnsi"/>
              </w:rPr>
              <w:t>KZ</w:t>
            </w:r>
            <w:r w:rsidRPr="004207BB">
              <w:rPr>
                <w:rFonts w:eastAsia="Calibri" w:cstheme="minorHAnsi"/>
              </w:rPr>
              <w:t xml:space="preserve"> k príprave Zmluvy o</w:t>
            </w:r>
            <w:r>
              <w:rPr>
                <w:rFonts w:eastAsia="Calibri" w:cstheme="minorHAnsi"/>
              </w:rPr>
              <w:t xml:space="preserve"> poskytnutí </w:t>
            </w:r>
            <w:r w:rsidRPr="004207BB">
              <w:rPr>
                <w:rFonts w:eastAsia="Calibri" w:cstheme="minorHAnsi"/>
              </w:rPr>
              <w:t>NFP;</w:t>
            </w:r>
          </w:p>
          <w:p w14:paraId="55AFF19F" w14:textId="77777777" w:rsidR="000E05F0" w:rsidRPr="004207BB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4207BB">
              <w:rPr>
                <w:rFonts w:eastAsia="Calibri" w:cstheme="minorHAnsi"/>
              </w:rPr>
              <w:t xml:space="preserve">Nedostatky pri kontrole </w:t>
            </w:r>
            <w:proofErr w:type="spellStart"/>
            <w:r w:rsidRPr="004207BB">
              <w:rPr>
                <w:rFonts w:eastAsia="Calibri" w:cstheme="minorHAnsi"/>
              </w:rPr>
              <w:t>ŽoP</w:t>
            </w:r>
            <w:proofErr w:type="spellEnd"/>
            <w:r w:rsidRPr="004207BB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–</w:t>
            </w:r>
            <w:r w:rsidRPr="004207BB">
              <w:rPr>
                <w:rFonts w:eastAsia="Calibri" w:cstheme="minorHAnsi"/>
              </w:rPr>
              <w:t xml:space="preserve"> nezohľadnenie výsledkov </w:t>
            </w:r>
            <w:proofErr w:type="spellStart"/>
            <w:r w:rsidRPr="004207BB">
              <w:rPr>
                <w:rFonts w:eastAsia="Calibri" w:cstheme="minorHAnsi"/>
              </w:rPr>
              <w:t>FKnM</w:t>
            </w:r>
            <w:proofErr w:type="spellEnd"/>
            <w:r w:rsidRPr="004207BB">
              <w:rPr>
                <w:rFonts w:eastAsia="Calibri" w:cstheme="minorHAnsi"/>
              </w:rPr>
              <w:t xml:space="preserve"> s vplyvom na oprávnenosť výdavkov a projektu pri administratívnej finančnej kontrole </w:t>
            </w:r>
            <w:proofErr w:type="spellStart"/>
            <w:r w:rsidRPr="004207BB">
              <w:rPr>
                <w:rFonts w:eastAsia="Calibri" w:cstheme="minorHAnsi"/>
              </w:rPr>
              <w:t>ŽoP</w:t>
            </w:r>
            <w:proofErr w:type="spellEnd"/>
            <w:r w:rsidRPr="004207BB">
              <w:rPr>
                <w:rFonts w:eastAsia="Calibri" w:cstheme="minorHAnsi"/>
              </w:rPr>
              <w:t xml:space="preserve">, nedostatočný výkon administratívnej finančnej kontroly </w:t>
            </w:r>
            <w:proofErr w:type="spellStart"/>
            <w:r w:rsidRPr="004207BB">
              <w:rPr>
                <w:rFonts w:eastAsia="Calibri" w:cstheme="minorHAnsi"/>
              </w:rPr>
              <w:t>ŽoP</w:t>
            </w:r>
            <w:proofErr w:type="spellEnd"/>
            <w:r w:rsidRPr="004207BB">
              <w:rPr>
                <w:rFonts w:eastAsia="Calibri" w:cstheme="minorHAnsi"/>
              </w:rPr>
              <w:t>;</w:t>
            </w:r>
          </w:p>
          <w:p w14:paraId="59D53AF9" w14:textId="77777777" w:rsidR="000E05F0" w:rsidRPr="00EF7E21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EF7E21">
              <w:rPr>
                <w:rFonts w:eastAsia="Calibri" w:cstheme="minorHAnsi"/>
              </w:rPr>
              <w:t>Nedostatky v rámci zmenového konania – akceptovanie prijímateľom predloženej zmeny bez doplnenia požadovanej dokumentácie</w:t>
            </w:r>
            <w:r>
              <w:rPr>
                <w:rFonts w:eastAsia="Calibri" w:cstheme="minorHAnsi"/>
              </w:rPr>
              <w:t>;</w:t>
            </w:r>
            <w:r w:rsidRPr="00EF7E21">
              <w:rPr>
                <w:rFonts w:eastAsia="Calibri" w:cstheme="minorHAnsi"/>
                <w:bCs/>
              </w:rPr>
              <w:t xml:space="preserve"> </w:t>
            </w:r>
          </w:p>
          <w:p w14:paraId="644456F8" w14:textId="77777777" w:rsidR="000E05F0" w:rsidRPr="0023314D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23314D">
              <w:rPr>
                <w:rFonts w:eastAsia="Calibri" w:cstheme="minorHAnsi"/>
              </w:rPr>
              <w:t xml:space="preserve">Nedostatky pri </w:t>
            </w:r>
            <w:proofErr w:type="spellStart"/>
            <w:r w:rsidRPr="0023314D">
              <w:rPr>
                <w:rFonts w:eastAsia="Calibri" w:cstheme="minorHAnsi"/>
              </w:rPr>
              <w:t>FKnM</w:t>
            </w:r>
            <w:proofErr w:type="spellEnd"/>
            <w:r w:rsidRPr="0023314D">
              <w:rPr>
                <w:rFonts w:eastAsia="Calibri" w:cstheme="minorHAnsi"/>
              </w:rPr>
              <w:t xml:space="preserve"> – nedostatočná príprava na výkon </w:t>
            </w:r>
            <w:proofErr w:type="spellStart"/>
            <w:r w:rsidRPr="0023314D">
              <w:rPr>
                <w:rFonts w:eastAsia="Calibri" w:cstheme="minorHAnsi"/>
              </w:rPr>
              <w:t>FKnM</w:t>
            </w:r>
            <w:proofErr w:type="spellEnd"/>
            <w:r w:rsidRPr="0023314D">
              <w:rPr>
                <w:rFonts w:eastAsia="Calibri" w:cstheme="minorHAnsi"/>
              </w:rPr>
              <w:t>, nedostatočné vypracovanie Správy z </w:t>
            </w:r>
            <w:proofErr w:type="spellStart"/>
            <w:r w:rsidRPr="0023314D">
              <w:rPr>
                <w:rFonts w:eastAsia="Calibri" w:cstheme="minorHAnsi"/>
              </w:rPr>
              <w:t>FKnM</w:t>
            </w:r>
            <w:proofErr w:type="spellEnd"/>
            <w:r w:rsidRPr="0023314D">
              <w:rPr>
                <w:rFonts w:eastAsia="Calibri" w:cstheme="minorHAnsi"/>
              </w:rPr>
              <w:t xml:space="preserve">, nedostatočné overenie cieľov projektu a nesprávne uvedený záver k plneniu cieľov projektu, chyby v KZ pre </w:t>
            </w:r>
            <w:proofErr w:type="spellStart"/>
            <w:r w:rsidRPr="0023314D">
              <w:rPr>
                <w:rFonts w:eastAsia="Calibri" w:cstheme="minorHAnsi"/>
              </w:rPr>
              <w:t>FKnM</w:t>
            </w:r>
            <w:proofErr w:type="spellEnd"/>
            <w:r w:rsidRPr="0023314D">
              <w:rPr>
                <w:rFonts w:eastAsia="Calibri" w:cstheme="minorHAnsi"/>
              </w:rPr>
              <w:t xml:space="preserve"> týkaj</w:t>
            </w:r>
            <w:r>
              <w:rPr>
                <w:rFonts w:eastAsia="Calibri" w:cstheme="minorHAnsi"/>
              </w:rPr>
              <w:t>úce sa oprávnenosti výdavkov</w:t>
            </w:r>
            <w:r w:rsidRPr="0023314D">
              <w:rPr>
                <w:rFonts w:eastAsia="Calibri" w:cstheme="minorHAnsi"/>
              </w:rPr>
              <w:t>;</w:t>
            </w:r>
          </w:p>
          <w:p w14:paraId="2CC9533E" w14:textId="77777777" w:rsidR="000E05F0" w:rsidRPr="0023314D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23314D">
              <w:rPr>
                <w:rFonts w:eastAsia="Calibri" w:cstheme="minorHAnsi"/>
              </w:rPr>
              <w:t xml:space="preserve">Nedostatky pri kontrole VO </w:t>
            </w:r>
            <w:r>
              <w:rPr>
                <w:rFonts w:eastAsia="Calibri" w:cstheme="minorHAnsi"/>
              </w:rPr>
              <w:t>–</w:t>
            </w:r>
            <w:r w:rsidRPr="0023314D">
              <w:rPr>
                <w:rFonts w:eastAsia="Calibri" w:cstheme="minorHAnsi"/>
              </w:rPr>
              <w:t xml:space="preserve"> neidentifikovanie konfliktu záujmov vo </w:t>
            </w:r>
            <w:proofErr w:type="spellStart"/>
            <w:r w:rsidRPr="0023314D">
              <w:rPr>
                <w:rFonts w:eastAsia="Calibri" w:cstheme="minorHAnsi"/>
              </w:rPr>
              <w:t>VO</w:t>
            </w:r>
            <w:proofErr w:type="spellEnd"/>
            <w:r w:rsidRPr="0023314D">
              <w:rPr>
                <w:rFonts w:eastAsia="Calibri" w:cstheme="minorHAnsi"/>
              </w:rPr>
              <w:t>, neinformovanie prijímateľa o dôvodoch nedodržania termínu kontroly VO a o predpokladanom termíne ukončenia kontroly VO a chýbajúca AK VO k dodatkom k zmluvám s úspešným uchádzačom ;</w:t>
            </w:r>
          </w:p>
          <w:p w14:paraId="428B419F" w14:textId="77777777" w:rsidR="000E05F0" w:rsidRPr="0023314D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23314D">
              <w:rPr>
                <w:rFonts w:eastAsia="Calibri" w:cstheme="minorHAnsi"/>
              </w:rPr>
              <w:t>Chýbajúce postupy v riadiacej dokumentácii – chýbajúca kontrola dodatkov k z</w:t>
            </w:r>
            <w:r>
              <w:rPr>
                <w:rFonts w:eastAsia="Calibri" w:cstheme="minorHAnsi"/>
              </w:rPr>
              <w:t>mluvám s úspešným uchádzačom</w:t>
            </w:r>
            <w:r w:rsidRPr="0023314D">
              <w:rPr>
                <w:rFonts w:eastAsia="Calibri" w:cstheme="minorHAnsi"/>
              </w:rPr>
              <w:t>;</w:t>
            </w:r>
          </w:p>
          <w:p w14:paraId="73615144" w14:textId="77777777" w:rsidR="000E05F0" w:rsidRPr="0023314D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23314D">
              <w:rPr>
                <w:rFonts w:eastAsia="Calibri" w:cstheme="minorHAnsi"/>
              </w:rPr>
              <w:t>Nedostatky pri posudzovaní projektových zámerov – nesprávne pos</w:t>
            </w:r>
            <w:r>
              <w:rPr>
                <w:rFonts w:eastAsia="Calibri" w:cstheme="minorHAnsi"/>
              </w:rPr>
              <w:t>údenie vylučovacích kritérií</w:t>
            </w:r>
            <w:r w:rsidRPr="0023314D">
              <w:rPr>
                <w:rFonts w:eastAsia="Calibri" w:cstheme="minorHAnsi"/>
              </w:rPr>
              <w:t>;</w:t>
            </w:r>
          </w:p>
          <w:p w14:paraId="77779C1B" w14:textId="77777777" w:rsidR="000E05F0" w:rsidRPr="0023314D" w:rsidRDefault="000E05F0" w:rsidP="003D5C46">
            <w:pPr>
              <w:pStyle w:val="Odsekzoznamu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23314D">
              <w:rPr>
                <w:rFonts w:eastAsia="Calibri" w:cstheme="minorHAnsi"/>
              </w:rPr>
              <w:t>Nesplnenie opatrení na odstránenie nedostatkov z kontroly a</w:t>
            </w:r>
            <w:r>
              <w:rPr>
                <w:rFonts w:eastAsia="Calibri" w:cstheme="minorHAnsi"/>
              </w:rPr>
              <w:t> ich príčin v určenej lehote</w:t>
            </w:r>
            <w:r w:rsidRPr="0023314D">
              <w:rPr>
                <w:rFonts w:eastAsia="Calibri" w:cstheme="minorHAnsi"/>
              </w:rPr>
              <w:t>.</w:t>
            </w:r>
          </w:p>
          <w:p w14:paraId="42ACA222" w14:textId="77777777" w:rsidR="000E05F0" w:rsidRPr="00EB1B60" w:rsidRDefault="000E05F0" w:rsidP="003D5C46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</w:tbl>
    <w:p w14:paraId="0D612200" w14:textId="41711FAF" w:rsidR="004207BB" w:rsidRDefault="004207BB" w:rsidP="00EC61F9">
      <w:pPr>
        <w:widowControl w:val="0"/>
        <w:jc w:val="both"/>
      </w:pPr>
      <w:r w:rsidRPr="00AC797F">
        <w:t xml:space="preserve">V roku 2022 bolo vykonaných </w:t>
      </w:r>
      <w:r w:rsidRPr="00AC797F">
        <w:rPr>
          <w:b/>
          <w:bCs/>
        </w:rPr>
        <w:t>5 kontrol v 4 kontrolovaných subjektoch</w:t>
      </w:r>
      <w:r w:rsidRPr="00AC797F">
        <w:t xml:space="preserve"> </w:t>
      </w:r>
      <w:r w:rsidR="00B82325">
        <w:t xml:space="preserve"> (</w:t>
      </w:r>
      <w:r w:rsidRPr="00AC797F">
        <w:t>PPA</w:t>
      </w:r>
      <w:r w:rsidR="006B5145">
        <w:t xml:space="preserve"> </w:t>
      </w:r>
      <w:r w:rsidRPr="00AC797F">
        <w:t>2x, MH SR, MV S</w:t>
      </w:r>
      <w:r w:rsidR="006B5145">
        <w:t>R</w:t>
      </w:r>
      <w:r w:rsidRPr="00AC797F">
        <w:t>,</w:t>
      </w:r>
      <w:r w:rsidR="006B5145">
        <w:t xml:space="preserve"> </w:t>
      </w:r>
      <w:r w:rsidRPr="00AC797F">
        <w:t xml:space="preserve">MIRRI </w:t>
      </w:r>
      <w:r w:rsidR="00D13C89">
        <w:t xml:space="preserve">SR </w:t>
      </w:r>
      <w:r w:rsidRPr="00AC797F">
        <w:t xml:space="preserve">ako RO/SO). Kontroly boli vykonané na základe Zamerania kontrolnej činnosti ÚV SR na rok 2022 a boli zamerané na postupy </w:t>
      </w:r>
      <w:r w:rsidRPr="00FA345A">
        <w:t>RO/SO</w:t>
      </w:r>
      <w:r w:rsidRPr="00AC797F">
        <w:t xml:space="preserve">  pri poskytovaní a využívaní finančného príspevku z fondov EÚ </w:t>
      </w:r>
      <w:r w:rsidRPr="00AC797F">
        <w:rPr>
          <w:b/>
        </w:rPr>
        <w:t xml:space="preserve">pri </w:t>
      </w:r>
      <w:r w:rsidR="007D2C0C">
        <w:rPr>
          <w:b/>
        </w:rPr>
        <w:br/>
      </w:r>
      <w:r w:rsidRPr="00AC797F">
        <w:rPr>
          <w:b/>
        </w:rPr>
        <w:t>7 projektoch</w:t>
      </w:r>
      <w:r w:rsidRPr="00AC797F">
        <w:t xml:space="preserve">. </w:t>
      </w:r>
      <w:r w:rsidRPr="00FA345A">
        <w:t>Zároveň v roku 2022 boli zo strany ONÚ OLAF začaté ďalšie 2 kontroly, ktorých ukončenie sa predpokladá v roku 2023.</w:t>
      </w:r>
      <w:r w:rsidRPr="006D2C3C">
        <w:t xml:space="preserve"> </w:t>
      </w:r>
      <w:r w:rsidRPr="00AC797F">
        <w:t xml:space="preserve">Pri všetkých ukončených  kontrolách v roku 2022 bol vypracovaný Protokol </w:t>
      </w:r>
      <w:r w:rsidR="000576E4">
        <w:br/>
      </w:r>
      <w:r w:rsidRPr="00AC797F">
        <w:t>o výsledku kontroly, nakoľko v kontrolovaných subjektoch boli zistené porušenia všeobecne záväzných právnych predpisov EÚ a SR, riadiacej dokumentácie</w:t>
      </w:r>
      <w:r w:rsidR="00734184">
        <w:t>,</w:t>
      </w:r>
      <w:r w:rsidRPr="00AC797F">
        <w:t xml:space="preserve"> resp. interných predpisov</w:t>
      </w:r>
      <w:r w:rsidR="000E05F0">
        <w:t>.</w:t>
      </w:r>
    </w:p>
    <w:p w14:paraId="13ED43C8" w14:textId="7991BC88" w:rsidR="00EB1B60" w:rsidRPr="00EB1B60" w:rsidRDefault="00BF2432" w:rsidP="00EB1B60">
      <w:pPr>
        <w:pStyle w:val="Nadpis3"/>
        <w:numPr>
          <w:ilvl w:val="2"/>
          <w:numId w:val="11"/>
        </w:numPr>
        <w:spacing w:after="240"/>
        <w:ind w:left="1287"/>
        <w:rPr>
          <w:rFonts w:asciiTheme="minorHAnsi" w:hAnsiTheme="minorHAnsi" w:cstheme="minorHAnsi"/>
          <w:sz w:val="24"/>
        </w:rPr>
      </w:pPr>
      <w:bookmarkStart w:id="33" w:name="_Toc152604652"/>
      <w:r w:rsidRPr="005024F4">
        <w:rPr>
          <w:rFonts w:asciiTheme="minorHAnsi" w:hAnsiTheme="minorHAnsi" w:cstheme="minorHAnsi"/>
          <w:sz w:val="24"/>
        </w:rPr>
        <w:t>N</w:t>
      </w:r>
      <w:r w:rsidR="00D53F97" w:rsidRPr="005024F4">
        <w:rPr>
          <w:rFonts w:asciiTheme="minorHAnsi" w:hAnsiTheme="minorHAnsi" w:cstheme="minorHAnsi"/>
          <w:sz w:val="24"/>
        </w:rPr>
        <w:t xml:space="preserve">ahlasovanie nezrovnalostí </w:t>
      </w:r>
      <w:r w:rsidR="00676BD9" w:rsidRPr="005024F4">
        <w:rPr>
          <w:rFonts w:asciiTheme="minorHAnsi" w:hAnsiTheme="minorHAnsi" w:cstheme="minorHAnsi"/>
          <w:sz w:val="24"/>
        </w:rPr>
        <w:t>na OLAF</w:t>
      </w:r>
      <w:bookmarkEnd w:id="32"/>
      <w:bookmarkEnd w:id="33"/>
    </w:p>
    <w:p w14:paraId="104DF98B" w14:textId="4AB3292C" w:rsidR="004207BB" w:rsidRPr="004207BB" w:rsidRDefault="004207BB" w:rsidP="004207BB">
      <w:pPr>
        <w:jc w:val="both"/>
        <w:rPr>
          <w:bCs/>
        </w:rPr>
      </w:pPr>
      <w:r w:rsidRPr="00AC797F">
        <w:rPr>
          <w:bCs/>
        </w:rPr>
        <w:t>ONÚ OLAF pravidelne nahlasuje OLAF-u cez systém IMS nezrovnalosti, ktoré sa v zmysle príslušných delegovaných a vykonávacích nariadení</w:t>
      </w:r>
      <w:r w:rsidR="006B5145" w:rsidRPr="00AC797F">
        <w:rPr>
          <w:vertAlign w:val="superscript"/>
        </w:rPr>
        <w:footnoteReference w:id="1"/>
      </w:r>
      <w:r w:rsidRPr="00AC797F">
        <w:rPr>
          <w:bCs/>
        </w:rPr>
        <w:t xml:space="preserve">  hlásia na OLAF.</w:t>
      </w:r>
      <w:r w:rsidRPr="004207BB">
        <w:rPr>
          <w:bCs/>
        </w:rPr>
        <w:t xml:space="preserve"> </w:t>
      </w:r>
    </w:p>
    <w:p w14:paraId="1A6B1194" w14:textId="77777777" w:rsidR="004207BB" w:rsidRPr="004207BB" w:rsidRDefault="004207BB" w:rsidP="004207BB">
      <w:pPr>
        <w:jc w:val="both"/>
        <w:rPr>
          <w:bCs/>
        </w:rPr>
      </w:pPr>
      <w:r w:rsidRPr="00AC797F">
        <w:rPr>
          <w:bCs/>
        </w:rPr>
        <w:lastRenderedPageBreak/>
        <w:t xml:space="preserve">V roku 2022 bolo na OLAF zaslaných prostredníctvom IMS spolu </w:t>
      </w:r>
      <w:r w:rsidRPr="00AC797F">
        <w:rPr>
          <w:b/>
          <w:bCs/>
        </w:rPr>
        <w:t>21 hlásení</w:t>
      </w:r>
      <w:r w:rsidRPr="00AC797F">
        <w:rPr>
          <w:bCs/>
        </w:rPr>
        <w:t xml:space="preserve"> za PO 2004 - 2006, </w:t>
      </w:r>
      <w:r w:rsidRPr="00AC797F">
        <w:rPr>
          <w:b/>
          <w:bCs/>
        </w:rPr>
        <w:t>175 hlásení</w:t>
      </w:r>
      <w:r w:rsidRPr="00AC797F">
        <w:rPr>
          <w:bCs/>
        </w:rPr>
        <w:t xml:space="preserve"> za PO 2007 - 2013 a za PO 2014 - 2020 </w:t>
      </w:r>
      <w:r w:rsidRPr="00AC797F">
        <w:rPr>
          <w:b/>
          <w:bCs/>
        </w:rPr>
        <w:t>420 hlásení (149 kvartálnych a 271 mesačných)</w:t>
      </w:r>
      <w:r w:rsidRPr="00AC797F">
        <w:rPr>
          <w:bCs/>
        </w:rPr>
        <w:t>. Údaje podľa jednotlivých OP sa nachádzajú v tabuľkách nižšie.</w:t>
      </w:r>
    </w:p>
    <w:p w14:paraId="354A1D4B" w14:textId="61F7DBA5" w:rsidR="000E05F0" w:rsidRPr="00AC797F" w:rsidRDefault="000E05F0" w:rsidP="004D2561">
      <w:pPr>
        <w:jc w:val="both"/>
        <w:rPr>
          <w:rFonts w:cstheme="minorHAnsi"/>
          <w:bCs/>
          <w:iCs/>
        </w:rPr>
      </w:pPr>
      <w:r w:rsidRPr="00AC797F">
        <w:rPr>
          <w:rFonts w:cstheme="minorHAnsi"/>
          <w:bCs/>
          <w:iCs/>
        </w:rPr>
        <w:t xml:space="preserve">V sledovanom období </w:t>
      </w:r>
      <w:r w:rsidR="00B355C8">
        <w:rPr>
          <w:rFonts w:cstheme="minorHAnsi"/>
          <w:bCs/>
          <w:iCs/>
        </w:rPr>
        <w:t xml:space="preserve">začal ONÚ OLAF </w:t>
      </w:r>
      <w:r w:rsidRPr="00AC797F">
        <w:rPr>
          <w:rFonts w:cstheme="minorHAnsi"/>
          <w:bCs/>
          <w:iCs/>
        </w:rPr>
        <w:t>pracova</w:t>
      </w:r>
      <w:r w:rsidR="00B355C8">
        <w:rPr>
          <w:rFonts w:cstheme="minorHAnsi"/>
          <w:bCs/>
          <w:iCs/>
        </w:rPr>
        <w:t>ť</w:t>
      </w:r>
      <w:r w:rsidRPr="00AC797F">
        <w:rPr>
          <w:rFonts w:cstheme="minorHAnsi"/>
          <w:bCs/>
          <w:iCs/>
        </w:rPr>
        <w:t xml:space="preserve"> na </w:t>
      </w:r>
      <w:r w:rsidRPr="00AC797F">
        <w:rPr>
          <w:rFonts w:cstheme="minorHAnsi"/>
          <w:bCs/>
          <w:iCs/>
          <w:u w:val="single"/>
        </w:rPr>
        <w:t>novom manuáli pre nahlasovanie nezrovnalostí</w:t>
      </w:r>
      <w:r w:rsidRPr="00AC797F">
        <w:rPr>
          <w:rFonts w:cstheme="minorHAnsi"/>
          <w:bCs/>
          <w:iCs/>
        </w:rPr>
        <w:t>. Cieľom novej verzie manuálu je objasnenie vonkajšieho systému nahlasovania nezrovnalostí EK, ktoré sa real</w:t>
      </w:r>
      <w:r w:rsidR="001F3176">
        <w:rPr>
          <w:rFonts w:cstheme="minorHAnsi"/>
          <w:bCs/>
          <w:iCs/>
        </w:rPr>
        <w:t>izuje prostredníctvom ONÚ OLAF.</w:t>
      </w:r>
      <w:r w:rsidR="001F3176">
        <w:t xml:space="preserve"> </w:t>
      </w:r>
      <w:r w:rsidRPr="00812C59">
        <w:rPr>
          <w:rFonts w:cstheme="minorHAnsi"/>
          <w:bCs/>
          <w:iCs/>
        </w:rPr>
        <w:t xml:space="preserve">Vzhľadom na rôznorodosť poskytovateľov </w:t>
      </w:r>
      <w:r w:rsidR="000576E4">
        <w:rPr>
          <w:rFonts w:cstheme="minorHAnsi"/>
          <w:bCs/>
          <w:iCs/>
        </w:rPr>
        <w:br/>
      </w:r>
      <w:r w:rsidRPr="00812C59">
        <w:rPr>
          <w:rFonts w:cstheme="minorHAnsi"/>
          <w:bCs/>
          <w:iCs/>
        </w:rPr>
        <w:t xml:space="preserve">a odvetvových právnych predpisov bude bližšia špecifikácia vnútorný systémov evidencie na národnej úrovni  ponechaná na relevantných gestorov, pričom v manuáli bude obsiahnutá len okrajovo. </w:t>
      </w:r>
    </w:p>
    <w:p w14:paraId="2B2F9C94" w14:textId="5B58AC98" w:rsidR="005024F4" w:rsidRDefault="000E05F0" w:rsidP="004D2561">
      <w:pPr>
        <w:spacing w:after="0"/>
        <w:jc w:val="both"/>
        <w:rPr>
          <w:rFonts w:cstheme="minorHAnsi"/>
          <w:bCs/>
          <w:iCs/>
        </w:rPr>
      </w:pPr>
      <w:r w:rsidRPr="00AC797F">
        <w:rPr>
          <w:rFonts w:cstheme="minorHAnsi"/>
          <w:bCs/>
          <w:iCs/>
        </w:rPr>
        <w:t>ONÚ OLAF v</w:t>
      </w:r>
      <w:r>
        <w:rPr>
          <w:rFonts w:cstheme="minorHAnsi"/>
          <w:bCs/>
          <w:iCs/>
        </w:rPr>
        <w:t> roku 2022</w:t>
      </w:r>
      <w:r w:rsidRPr="00AC797F">
        <w:rPr>
          <w:rFonts w:cstheme="minorHAnsi"/>
          <w:bCs/>
          <w:iCs/>
        </w:rPr>
        <w:t xml:space="preserve"> pracoval </w:t>
      </w:r>
      <w:r>
        <w:rPr>
          <w:rFonts w:cstheme="minorHAnsi"/>
          <w:bCs/>
          <w:iCs/>
        </w:rPr>
        <w:t xml:space="preserve">v spolupráci s MF SR </w:t>
      </w:r>
      <w:r w:rsidRPr="00AC797F">
        <w:rPr>
          <w:rFonts w:cstheme="minorHAnsi"/>
          <w:bCs/>
          <w:iCs/>
        </w:rPr>
        <w:t xml:space="preserve">aj na prepojení ITMS2014+ (národného </w:t>
      </w:r>
      <w:r>
        <w:rPr>
          <w:rFonts w:cstheme="minorHAnsi"/>
          <w:bCs/>
          <w:iCs/>
        </w:rPr>
        <w:t xml:space="preserve">evidenčného </w:t>
      </w:r>
      <w:r w:rsidRPr="00AC797F">
        <w:rPr>
          <w:rFonts w:cstheme="minorHAnsi"/>
          <w:bCs/>
          <w:iCs/>
        </w:rPr>
        <w:t>systému v EŠIF) a IMS prostredníctvom importov/exportov, aby sa tak eliminovali chyby ľudského faktora. V budúcnosti je zámerom zavedenie podobného systému</w:t>
      </w:r>
      <w:r>
        <w:rPr>
          <w:rFonts w:cstheme="minorHAnsi"/>
          <w:bCs/>
          <w:iCs/>
        </w:rPr>
        <w:t>,</w:t>
      </w:r>
      <w:r w:rsidRPr="00AC797F">
        <w:rPr>
          <w:rFonts w:cstheme="minorHAnsi"/>
          <w:bCs/>
          <w:iCs/>
        </w:rPr>
        <w:t xml:space="preserve"> resp. prepojenia aj v rámci spoločnej poľnohospodárskej politiky.</w:t>
      </w:r>
      <w:r w:rsidRPr="005E3BC9">
        <w:rPr>
          <w:rFonts w:cstheme="minorHAnsi"/>
          <w:bCs/>
          <w:iCs/>
        </w:rPr>
        <w:t xml:space="preserve">  </w:t>
      </w:r>
    </w:p>
    <w:p w14:paraId="73E219FC" w14:textId="77777777" w:rsidR="00BC4ED3" w:rsidRDefault="00BC4ED3" w:rsidP="00FA345A">
      <w:pPr>
        <w:spacing w:after="0" w:line="240" w:lineRule="auto"/>
        <w:rPr>
          <w:rFonts w:cstheme="minorHAnsi"/>
          <w:bCs/>
        </w:rPr>
      </w:pPr>
    </w:p>
    <w:p w14:paraId="281BDC3A" w14:textId="20F38FC6" w:rsidR="00D91506" w:rsidRPr="00963A66" w:rsidRDefault="0013521C" w:rsidP="00FA345A">
      <w:pPr>
        <w:spacing w:after="0" w:line="240" w:lineRule="auto"/>
        <w:rPr>
          <w:rFonts w:eastAsia="Calibri" w:cstheme="minorHAnsi"/>
          <w:b/>
        </w:rPr>
      </w:pPr>
      <w:r w:rsidRPr="00963A66">
        <w:rPr>
          <w:rFonts w:eastAsia="Calibri" w:cstheme="minorHAnsi"/>
          <w:b/>
        </w:rPr>
        <w:t>PO 2004</w:t>
      </w:r>
      <w:r w:rsidR="00A30174">
        <w:rPr>
          <w:rFonts w:eastAsia="Calibri" w:cstheme="minorHAnsi"/>
          <w:b/>
        </w:rPr>
        <w:t xml:space="preserve"> </w:t>
      </w:r>
      <w:r w:rsidRPr="00963A66">
        <w:rPr>
          <w:rFonts w:eastAsia="Calibri" w:cstheme="minorHAnsi"/>
          <w:b/>
        </w:rPr>
        <w:t>-</w:t>
      </w:r>
      <w:r w:rsidR="00A30174">
        <w:rPr>
          <w:rFonts w:eastAsia="Calibri" w:cstheme="minorHAnsi"/>
          <w:b/>
        </w:rPr>
        <w:t xml:space="preserve"> </w:t>
      </w:r>
      <w:r w:rsidRPr="00963A66">
        <w:rPr>
          <w:rFonts w:eastAsia="Calibri" w:cstheme="minorHAnsi"/>
          <w:b/>
        </w:rPr>
        <w:t>2006:</w:t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D12DB9" w:rsidRPr="00963A66">
        <w:rPr>
          <w:rFonts w:eastAsia="Calibri" w:cstheme="minorHAnsi"/>
          <w:b/>
        </w:rPr>
        <w:tab/>
      </w:r>
      <w:r w:rsidR="00BC4ED3">
        <w:rPr>
          <w:rFonts w:eastAsia="Calibri" w:cstheme="minorHAnsi"/>
          <w:b/>
        </w:rPr>
        <w:t xml:space="preserve">          </w:t>
      </w:r>
      <w:r w:rsidR="00D12DB9" w:rsidRPr="00EB71C4">
        <w:rPr>
          <w:rFonts w:eastAsia="Calibri" w:cstheme="minorHAnsi"/>
          <w:b/>
          <w:sz w:val="20"/>
        </w:rPr>
        <w:t>Tabuľka č. 1</w:t>
      </w:r>
    </w:p>
    <w:tbl>
      <w:tblPr>
        <w:tblW w:w="926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8"/>
        <w:gridCol w:w="790"/>
        <w:gridCol w:w="585"/>
        <w:gridCol w:w="790"/>
        <w:gridCol w:w="627"/>
        <w:gridCol w:w="790"/>
        <w:gridCol w:w="628"/>
        <w:gridCol w:w="790"/>
        <w:gridCol w:w="627"/>
        <w:gridCol w:w="790"/>
        <w:gridCol w:w="628"/>
        <w:gridCol w:w="893"/>
      </w:tblGrid>
      <w:tr w:rsidR="00EB71C4" w:rsidRPr="00F53E6C" w14:paraId="3E77770A" w14:textId="77777777" w:rsidTr="00EB71C4">
        <w:trPr>
          <w:trHeight w:val="323"/>
        </w:trPr>
        <w:tc>
          <w:tcPr>
            <w:tcW w:w="13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C5F75" w14:textId="77777777" w:rsidR="00EB71C4" w:rsidRPr="00F53E6C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sk-SK"/>
              </w:rPr>
              <w:t>2004 - 2006</w:t>
            </w:r>
          </w:p>
        </w:tc>
        <w:tc>
          <w:tcPr>
            <w:tcW w:w="793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46E2CB" w14:textId="77777777" w:rsidR="00EB71C4" w:rsidRPr="00F53E6C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sk-SK"/>
              </w:rPr>
              <w:t>rok 2022</w:t>
            </w:r>
          </w:p>
        </w:tc>
      </w:tr>
      <w:tr w:rsidR="00EB71C4" w:rsidRPr="00F53E6C" w14:paraId="1E85284D" w14:textId="77777777" w:rsidTr="00EB71C4">
        <w:trPr>
          <w:trHeight w:val="250"/>
        </w:trPr>
        <w:tc>
          <w:tcPr>
            <w:tcW w:w="13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1E86B0" w14:textId="77777777" w:rsidR="00EB71C4" w:rsidRPr="00F53E6C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13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21CF6D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1.štvrťrok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1F58FF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2.štvrťrok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A604A8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3.štvrťrok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0D6896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4.štvrťrok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722E3D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spolu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4BBCA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celkom</w:t>
            </w:r>
          </w:p>
        </w:tc>
      </w:tr>
      <w:tr w:rsidR="00EB71C4" w:rsidRPr="00F53E6C" w14:paraId="65384296" w14:textId="77777777" w:rsidTr="00EB71C4">
        <w:trPr>
          <w:trHeight w:val="264"/>
        </w:trPr>
        <w:tc>
          <w:tcPr>
            <w:tcW w:w="13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7C55F" w14:textId="77777777" w:rsidR="00EB71C4" w:rsidRPr="00F53E6C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BE95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kvartálne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B115A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mimo CO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7E83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kvartálne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3591B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mimo CO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41C4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kvartálne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DD7B1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mimo CO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72D3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kvartálne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9D41B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mimo CO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E646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kvartálne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0FCCB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mimo CO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EF135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</w:p>
        </w:tc>
      </w:tr>
      <w:tr w:rsidR="00EB71C4" w:rsidRPr="00F53E6C" w14:paraId="70A0CAC6" w14:textId="77777777" w:rsidTr="00EB71C4">
        <w:trPr>
          <w:trHeight w:val="264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F6782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IS EQUAL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B91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3C9E0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46F77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500F2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22027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842A5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1A2E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39EDB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2C12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199B0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D71C509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5377F1BE" w14:textId="77777777" w:rsidTr="00EB71C4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900C55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 xml:space="preserve">IS INTERREG IIIA 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0334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5B21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CF74A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7A5C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0941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E48C5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A5E3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C7996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25AA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ED11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588FDA8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013605B1" w14:textId="77777777" w:rsidTr="00EB71C4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1EC73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JPD Cieľ 2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DD3C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BF807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6E4FB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B6A1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2E155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B4B06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A1A85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28252C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066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DED0C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EEBA56D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4970AB81" w14:textId="77777777" w:rsidTr="00EB71C4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50888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JPD Cieľ 3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09D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790E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EBF96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8DD3E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C8830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16C2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F28C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B2F03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30B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5109C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FCAFDA0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69BC3FE3" w14:textId="77777777" w:rsidTr="00EB71C4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05F8A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ISPA/KF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E54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1E52F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2076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1DCC4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F44D0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FB1D5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62327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CF62CB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AE22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E2485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72BE34F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160CF9B0" w14:textId="77777777" w:rsidTr="00EB71C4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BE0C5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OP ZI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E8B0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DA35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0471A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48C03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C013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788A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32BB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FECC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996F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A1CE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5A495A1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2F416F56" w14:textId="77777777" w:rsidTr="00EB71C4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39142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SOP ĽZ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4CEB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BB933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ADAC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F78A6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57F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05D07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DA065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F2E23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E0AF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21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D900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6DB89C8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21</w:t>
            </w:r>
          </w:p>
        </w:tc>
      </w:tr>
      <w:tr w:rsidR="00EB71C4" w:rsidRPr="00F53E6C" w14:paraId="7EE1F75A" w14:textId="77777777" w:rsidTr="00FA345A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8FA20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 xml:space="preserve">SOP </w:t>
            </w:r>
            <w:proofErr w:type="spellStart"/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PaRV</w:t>
            </w:r>
            <w:proofErr w:type="spellEnd"/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8D3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57C7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5088B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5AD7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D6AF4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CE49C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B29EF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49A0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EC94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4F042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61215FB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6C00407D" w14:textId="77777777" w:rsidTr="00FA345A">
        <w:trPr>
          <w:trHeight w:val="264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B283D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 xml:space="preserve">SOP </w:t>
            </w:r>
            <w:proofErr w:type="spellStart"/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PaS</w:t>
            </w:r>
            <w:proofErr w:type="spellEnd"/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7F68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B8B0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25C7F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347C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4AC3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00350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BF09A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A03EF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C64E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A06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047C292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F53E6C" w14:paraId="755E2E49" w14:textId="77777777" w:rsidTr="00EB71C4">
        <w:trPr>
          <w:trHeight w:val="264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6F95D" w14:textId="480BEABC" w:rsidR="00EB71C4" w:rsidRPr="00EB71C4" w:rsidRDefault="00D27DA5" w:rsidP="00542D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C</w:t>
            </w:r>
            <w:r w:rsidR="00EB71C4"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elkom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14:paraId="66894BA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bottom"/>
            <w:hideMark/>
          </w:tcPr>
          <w:p w14:paraId="3C287B4B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14:paraId="780ED179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bottom"/>
            <w:hideMark/>
          </w:tcPr>
          <w:p w14:paraId="6B86F801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14:paraId="33E531AE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bottom"/>
            <w:hideMark/>
          </w:tcPr>
          <w:p w14:paraId="7AAFA8AA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14:paraId="3FE67466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6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bottom"/>
            <w:hideMark/>
          </w:tcPr>
          <w:p w14:paraId="070C439A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14:paraId="7C8A168D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bottom"/>
            <w:hideMark/>
          </w:tcPr>
          <w:p w14:paraId="5890147C" w14:textId="77777777" w:rsidR="00EB71C4" w:rsidRPr="00EB71C4" w:rsidRDefault="00EB71C4" w:rsidP="00542D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A6EBD3A" w14:textId="77777777" w:rsidR="00EB71C4" w:rsidRPr="00EB71C4" w:rsidRDefault="00EB71C4" w:rsidP="00542D97">
            <w:pPr>
              <w:spacing w:after="0" w:line="240" w:lineRule="auto"/>
              <w:ind w:firstLineChars="100" w:firstLine="181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21</w:t>
            </w:r>
          </w:p>
        </w:tc>
      </w:tr>
    </w:tbl>
    <w:p w14:paraId="3922AD04" w14:textId="77777777" w:rsidR="00EB71C4" w:rsidRPr="00FA345A" w:rsidRDefault="00EB71C4">
      <w:pPr>
        <w:rPr>
          <w:rFonts w:eastAsia="Calibri" w:cstheme="minorHAnsi"/>
          <w:sz w:val="18"/>
          <w:szCs w:val="18"/>
        </w:rPr>
      </w:pPr>
      <w:r w:rsidRPr="00FA345A">
        <w:rPr>
          <w:rFonts w:eastAsia="Calibri" w:cstheme="minorHAnsi"/>
          <w:sz w:val="18"/>
          <w:szCs w:val="18"/>
        </w:rPr>
        <w:t xml:space="preserve">  </w:t>
      </w:r>
      <w:r w:rsidR="00A23068" w:rsidRPr="00FA345A">
        <w:rPr>
          <w:rFonts w:eastAsia="Calibri" w:cstheme="minorHAnsi"/>
          <w:sz w:val="18"/>
          <w:szCs w:val="18"/>
        </w:rPr>
        <w:t>Zdroj: ONÚ OLAF</w:t>
      </w:r>
    </w:p>
    <w:p w14:paraId="66986CA9" w14:textId="77777777" w:rsidR="00BC4ED3" w:rsidRDefault="00BC4ED3" w:rsidP="00EB71C4">
      <w:pPr>
        <w:spacing w:after="0" w:line="240" w:lineRule="auto"/>
        <w:rPr>
          <w:b/>
          <w:bCs/>
        </w:rPr>
      </w:pPr>
    </w:p>
    <w:p w14:paraId="7744A7D0" w14:textId="3ADF5939" w:rsidR="00EB71C4" w:rsidRDefault="00EB71C4" w:rsidP="00FA345A">
      <w:pPr>
        <w:spacing w:after="0" w:line="240" w:lineRule="auto"/>
        <w:rPr>
          <w:b/>
          <w:bCs/>
        </w:rPr>
      </w:pPr>
      <w:r>
        <w:rPr>
          <w:b/>
          <w:bCs/>
        </w:rPr>
        <w:t>PO 2007 – 2013</w:t>
      </w:r>
      <w:r w:rsidRPr="00EB71C4">
        <w:rPr>
          <w:rFonts w:eastAsia="Calibri" w:cstheme="minorHAnsi"/>
          <w:b/>
          <w:sz w:val="20"/>
        </w:rPr>
        <w:t xml:space="preserve"> </w:t>
      </w:r>
      <w:r>
        <w:rPr>
          <w:rFonts w:eastAsia="Calibri" w:cstheme="minorHAnsi"/>
          <w:b/>
          <w:sz w:val="20"/>
        </w:rPr>
        <w:t xml:space="preserve">                 </w:t>
      </w:r>
      <w:r w:rsidR="00BC4ED3">
        <w:rPr>
          <w:rFonts w:eastAsia="Calibri" w:cstheme="minorHAnsi"/>
          <w:b/>
          <w:sz w:val="20"/>
        </w:rPr>
        <w:tab/>
      </w:r>
      <w:r w:rsidR="00BC4ED3">
        <w:rPr>
          <w:rFonts w:eastAsia="Calibri" w:cstheme="minorHAnsi"/>
          <w:b/>
          <w:sz w:val="20"/>
        </w:rPr>
        <w:tab/>
      </w:r>
      <w:r w:rsidR="00BC4ED3">
        <w:rPr>
          <w:rFonts w:eastAsia="Calibri" w:cstheme="minorHAnsi"/>
          <w:b/>
          <w:sz w:val="20"/>
        </w:rPr>
        <w:tab/>
      </w:r>
      <w:r w:rsidR="00BC4ED3">
        <w:rPr>
          <w:rFonts w:eastAsia="Calibri" w:cstheme="minorHAnsi"/>
          <w:b/>
          <w:sz w:val="20"/>
        </w:rPr>
        <w:tab/>
      </w:r>
      <w:r w:rsidR="00BC4ED3">
        <w:rPr>
          <w:rFonts w:eastAsia="Calibri" w:cstheme="minorHAnsi"/>
          <w:b/>
          <w:sz w:val="20"/>
        </w:rPr>
        <w:tab/>
      </w:r>
      <w:r w:rsidR="00BC4ED3">
        <w:rPr>
          <w:rFonts w:eastAsia="Calibri" w:cstheme="minorHAnsi"/>
          <w:b/>
          <w:sz w:val="20"/>
        </w:rPr>
        <w:tab/>
      </w:r>
      <w:r w:rsidR="00BC4ED3">
        <w:rPr>
          <w:rFonts w:eastAsia="Calibri" w:cstheme="minorHAnsi"/>
          <w:b/>
          <w:sz w:val="20"/>
        </w:rPr>
        <w:tab/>
        <w:t xml:space="preserve">        </w:t>
      </w:r>
      <w:r>
        <w:rPr>
          <w:rFonts w:eastAsia="Calibri" w:cstheme="minorHAnsi"/>
          <w:b/>
          <w:sz w:val="20"/>
        </w:rPr>
        <w:t xml:space="preserve">                   </w:t>
      </w:r>
      <w:r w:rsidRPr="00EB71C4">
        <w:rPr>
          <w:rFonts w:eastAsia="Calibri" w:cstheme="minorHAnsi"/>
          <w:b/>
          <w:sz w:val="20"/>
        </w:rPr>
        <w:t xml:space="preserve">Tabuľka č. </w:t>
      </w:r>
      <w:r>
        <w:rPr>
          <w:rFonts w:eastAsia="Calibri" w:cstheme="minorHAnsi"/>
          <w:b/>
          <w:sz w:val="20"/>
        </w:rPr>
        <w:t>2</w:t>
      </w:r>
    </w:p>
    <w:tbl>
      <w:tblPr>
        <w:tblW w:w="926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3"/>
        <w:gridCol w:w="707"/>
        <w:gridCol w:w="709"/>
        <w:gridCol w:w="680"/>
        <w:gridCol w:w="596"/>
        <w:gridCol w:w="680"/>
        <w:gridCol w:w="597"/>
        <w:gridCol w:w="680"/>
        <w:gridCol w:w="594"/>
        <w:gridCol w:w="717"/>
        <w:gridCol w:w="717"/>
        <w:gridCol w:w="976"/>
      </w:tblGrid>
      <w:tr w:rsidR="00EB71C4" w:rsidRPr="000474D1" w14:paraId="009303F5" w14:textId="77777777" w:rsidTr="00EB71C4">
        <w:trPr>
          <w:trHeight w:val="239"/>
        </w:trPr>
        <w:tc>
          <w:tcPr>
            <w:tcW w:w="161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C024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2022</w:t>
            </w:r>
          </w:p>
        </w:tc>
        <w:tc>
          <w:tcPr>
            <w:tcW w:w="14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ECEE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1Q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6E15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2Q</w:t>
            </w:r>
          </w:p>
        </w:tc>
        <w:tc>
          <w:tcPr>
            <w:tcW w:w="12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ECC6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3Q</w:t>
            </w:r>
          </w:p>
        </w:tc>
        <w:tc>
          <w:tcPr>
            <w:tcW w:w="12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5D44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4Q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E4C7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nové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6F6C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akt.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C66DE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spolu</w:t>
            </w:r>
          </w:p>
        </w:tc>
      </w:tr>
      <w:tr w:rsidR="00EB71C4" w:rsidRPr="000474D1" w14:paraId="058C5BFA" w14:textId="77777777" w:rsidTr="00EB71C4">
        <w:trPr>
          <w:trHeight w:val="239"/>
        </w:trPr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6F0D" w14:textId="77777777" w:rsidR="00EB71C4" w:rsidRPr="000474D1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FD2D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nové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4FD8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akt.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0545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nové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0A86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akt.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8415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nové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E575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akt.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8C73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nové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F489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6"/>
                <w:szCs w:val="20"/>
                <w:lang w:eastAsia="sk-SK"/>
              </w:rPr>
              <w:t>akt.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32707" w14:textId="77777777" w:rsidR="00EB71C4" w:rsidRPr="000474D1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09BE" w14:textId="77777777" w:rsidR="00EB71C4" w:rsidRPr="000474D1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9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0B7B77" w14:textId="77777777" w:rsidR="00EB71C4" w:rsidRPr="000474D1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EB71C4" w:rsidRPr="000474D1" w14:paraId="6C5A0FD0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2DD4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OPIS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1E11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5C5A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AAEE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5C2E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23E3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606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3E4F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564E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E6F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A2DD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BF245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1</w:t>
            </w:r>
          </w:p>
        </w:tc>
      </w:tr>
      <w:tr w:rsidR="00EB71C4" w:rsidRPr="000474D1" w14:paraId="12068CBD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9B18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ROP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BD5D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63D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EF45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301D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A0BA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D16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D0A7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8303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FCF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080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C402C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7</w:t>
            </w:r>
          </w:p>
        </w:tc>
      </w:tr>
      <w:tr w:rsidR="00EB71C4" w:rsidRPr="000474D1" w14:paraId="0D35454F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DD58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 TP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32A9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785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F162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0A9A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9328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3DD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73C5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2BA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6C6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70E1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529E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0474D1" w14:paraId="4786E7F4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98C7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 BK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E328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5FB5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64FD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2DA1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4CB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9A92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9773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EA65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19C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CA1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23DBA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2</w:t>
            </w:r>
          </w:p>
        </w:tc>
      </w:tr>
      <w:tr w:rsidR="00EB71C4" w:rsidRPr="000474D1" w14:paraId="1CC13F88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5E40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 D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7239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DEA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A6E1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C308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D3B5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C3BD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DC3D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DAF1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0DA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22DA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BD4D8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11</w:t>
            </w:r>
          </w:p>
        </w:tc>
      </w:tr>
      <w:tr w:rsidR="00EB71C4" w:rsidRPr="000474D1" w14:paraId="457EE7BE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0ED0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 ŽP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0334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99D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8110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0B1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629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8C9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F37E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E790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616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309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8D778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7</w:t>
            </w:r>
          </w:p>
        </w:tc>
      </w:tr>
      <w:tr w:rsidR="00EB71C4" w:rsidRPr="000474D1" w14:paraId="72E943F4" w14:textId="77777777" w:rsidTr="00EC61F9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3300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 xml:space="preserve">OP </w:t>
            </w:r>
            <w:proofErr w:type="spellStart"/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KaHR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4BB6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4E3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AB85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BE9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A12B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CC6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81A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FBBB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F0A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079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90C4A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46</w:t>
            </w:r>
          </w:p>
        </w:tc>
      </w:tr>
      <w:tr w:rsidR="00EB71C4" w:rsidRPr="000474D1" w14:paraId="56B3CCE4" w14:textId="77777777" w:rsidTr="00EC61F9">
        <w:trPr>
          <w:trHeight w:val="281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D602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lastRenderedPageBreak/>
              <w:t>OP V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F9FF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7B70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3C53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FE51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2BD1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AD5B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55A3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1AA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E9E8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4B6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DFBB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35</w:t>
            </w:r>
          </w:p>
        </w:tc>
      </w:tr>
      <w:tr w:rsidR="00EB71C4" w:rsidRPr="000474D1" w14:paraId="12FC7138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3D5D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 xml:space="preserve">OP </w:t>
            </w:r>
            <w:proofErr w:type="spellStart"/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VaV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0042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DE42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749A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FDB5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C05B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0DFE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A630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475E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C95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34C1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791AD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29</w:t>
            </w:r>
          </w:p>
        </w:tc>
      </w:tr>
      <w:tr w:rsidR="00EB71C4" w:rsidRPr="000474D1" w14:paraId="094C4AEB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1CE0" w14:textId="256EC5B0" w:rsidR="00EB71C4" w:rsidRPr="00EB71C4" w:rsidRDefault="00F32FDD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 xml:space="preserve">OP </w:t>
            </w:r>
            <w:proofErr w:type="spellStart"/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ZaSI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ABAC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A75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CE3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AF0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8F5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B062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66C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F5ED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54D2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E051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47013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27</w:t>
            </w:r>
          </w:p>
        </w:tc>
      </w:tr>
      <w:tr w:rsidR="00EB71C4" w:rsidRPr="000474D1" w14:paraId="19350F57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CDD2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 Z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D0D2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F8D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D6A0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8A65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2F7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BBED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48D0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4BF9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6553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0122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B6958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3</w:t>
            </w:r>
          </w:p>
        </w:tc>
      </w:tr>
      <w:tr w:rsidR="00EB71C4" w:rsidRPr="000474D1" w14:paraId="0760EDA4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4331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 RH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6652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487B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77B7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89EF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899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31AF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D98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A013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F42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9B17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4A529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6</w:t>
            </w:r>
          </w:p>
        </w:tc>
      </w:tr>
      <w:tr w:rsidR="00EB71C4" w:rsidRPr="000474D1" w14:paraId="0FDA9672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5497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PCS SR-ČR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FE8C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0498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1CD9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A4A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2D4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F1F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0752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A629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56C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C8A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05D4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1</w:t>
            </w:r>
          </w:p>
        </w:tc>
      </w:tr>
      <w:tr w:rsidR="00EB71C4" w:rsidRPr="000474D1" w14:paraId="6864D225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53A1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PCS SR-AT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1484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DB4D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008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EF91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742D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CEC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2F1D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3351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4B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359A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7159C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0474D1" w14:paraId="36B7C952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B26D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PCS PL-SR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E966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B3D1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108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B5FA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14BC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2CC4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2514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7437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36E0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017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841F9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0474D1" w14:paraId="6D748BEB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1CCA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CBS SR HU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4E98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F590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4EB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54D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82D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3790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77D6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357E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FA3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E8D9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990CA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0474D1" w14:paraId="5DF388E5" w14:textId="77777777" w:rsidTr="00EB71C4">
        <w:trPr>
          <w:trHeight w:val="281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9DD9" w14:textId="77777777" w:rsidR="00EB71C4" w:rsidRPr="00EB71C4" w:rsidRDefault="00EB71C4" w:rsidP="00542D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20"/>
                <w:lang w:eastAsia="sk-SK"/>
              </w:rPr>
              <w:t>OP INTERACT II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61D3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CD3F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AB74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3225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8756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DC8A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5C00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1284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color w:val="4F81BD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135E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DD95" w14:textId="77777777" w:rsidR="00EB71C4" w:rsidRPr="00EB71C4" w:rsidRDefault="00EB71C4" w:rsidP="00CB505C">
            <w:pPr>
              <w:spacing w:after="0" w:line="240" w:lineRule="auto"/>
              <w:ind w:firstLineChars="100" w:firstLine="18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F6E34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0</w:t>
            </w:r>
          </w:p>
        </w:tc>
      </w:tr>
      <w:tr w:rsidR="00EB71C4" w:rsidRPr="000474D1" w14:paraId="42F261C9" w14:textId="77777777" w:rsidTr="00EB71C4">
        <w:trPr>
          <w:trHeight w:val="295"/>
        </w:trPr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A862" w14:textId="77777777" w:rsidR="00EB71C4" w:rsidRPr="00EB71C4" w:rsidRDefault="00EB71C4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celkom: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A6B9" w14:textId="77777777" w:rsidR="00EB71C4" w:rsidRPr="00EB71C4" w:rsidRDefault="00EB71C4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C8FF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A48B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5465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6FBF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D00C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3825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D0D7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8313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47DF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B71C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149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6F2EE" w14:textId="77777777" w:rsidR="00EB71C4" w:rsidRPr="00EB71C4" w:rsidRDefault="00EB71C4" w:rsidP="00CB505C">
            <w:pPr>
              <w:spacing w:after="0" w:line="240" w:lineRule="auto"/>
              <w:ind w:firstLineChars="100" w:firstLine="18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sk-SK"/>
              </w:rPr>
            </w:pPr>
            <w:r w:rsidRPr="00EB71C4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sk-SK"/>
              </w:rPr>
              <w:t>175</w:t>
            </w:r>
          </w:p>
        </w:tc>
      </w:tr>
    </w:tbl>
    <w:p w14:paraId="6EF04A3E" w14:textId="6CC39A15" w:rsidR="00EB71C4" w:rsidRPr="00963A66" w:rsidRDefault="00EB71C4" w:rsidP="00FA345A">
      <w:pPr>
        <w:rPr>
          <w:rFonts w:eastAsia="Calibri" w:cstheme="minorHAnsi"/>
          <w:b/>
        </w:rPr>
      </w:pPr>
      <w:r>
        <w:rPr>
          <w:rFonts w:eastAsia="Calibri" w:cstheme="minorHAnsi"/>
          <w:sz w:val="18"/>
        </w:rPr>
        <w:t xml:space="preserve">  </w:t>
      </w:r>
      <w:r w:rsidR="00A23068" w:rsidRPr="00EB71C4">
        <w:rPr>
          <w:rFonts w:eastAsia="Calibri" w:cstheme="minorHAnsi"/>
          <w:sz w:val="18"/>
        </w:rPr>
        <w:t>Zdroj: ONÚ OLAF</w:t>
      </w:r>
    </w:p>
    <w:p w14:paraId="0E9603F9" w14:textId="5B9462A1" w:rsidR="00937B69" w:rsidRDefault="0013521C" w:rsidP="00FA345A">
      <w:pPr>
        <w:spacing w:after="0" w:line="240" w:lineRule="auto"/>
        <w:rPr>
          <w:rFonts w:eastAsia="Calibri" w:cstheme="minorHAnsi"/>
        </w:rPr>
      </w:pPr>
      <w:r w:rsidRPr="00FD1A37">
        <w:rPr>
          <w:rFonts w:eastAsia="Calibri" w:cstheme="minorHAnsi"/>
          <w:b/>
        </w:rPr>
        <w:t>PO 2014</w:t>
      </w:r>
      <w:r w:rsidR="00A30174" w:rsidRPr="00FD1A37">
        <w:rPr>
          <w:rFonts w:eastAsia="Calibri" w:cstheme="minorHAnsi"/>
          <w:b/>
        </w:rPr>
        <w:t xml:space="preserve"> </w:t>
      </w:r>
      <w:r w:rsidRPr="00FD1A37">
        <w:rPr>
          <w:rFonts w:eastAsia="Calibri" w:cstheme="minorHAnsi"/>
          <w:b/>
        </w:rPr>
        <w:t>-</w:t>
      </w:r>
      <w:r w:rsidR="00A30174" w:rsidRPr="00FD1A37">
        <w:rPr>
          <w:rFonts w:eastAsia="Calibri" w:cstheme="minorHAnsi"/>
          <w:b/>
        </w:rPr>
        <w:t xml:space="preserve"> </w:t>
      </w:r>
      <w:r w:rsidRPr="00FD1A37">
        <w:rPr>
          <w:rFonts w:eastAsia="Calibri" w:cstheme="minorHAnsi"/>
          <w:b/>
        </w:rPr>
        <w:t>2020:</w:t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</w:r>
      <w:r w:rsidR="000576E4">
        <w:rPr>
          <w:rFonts w:cstheme="minorHAnsi"/>
          <w:b/>
          <w:sz w:val="20"/>
        </w:rPr>
        <w:tab/>
        <w:t xml:space="preserve">          </w:t>
      </w:r>
      <w:r w:rsidR="00673506" w:rsidRPr="00563D55">
        <w:rPr>
          <w:rFonts w:cstheme="minorHAnsi"/>
          <w:b/>
          <w:sz w:val="20"/>
        </w:rPr>
        <w:t>Tabuľka č. 3</w:t>
      </w:r>
    </w:p>
    <w:tbl>
      <w:tblPr>
        <w:tblW w:w="900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478"/>
        <w:gridCol w:w="452"/>
        <w:gridCol w:w="399"/>
        <w:gridCol w:w="400"/>
        <w:gridCol w:w="467"/>
        <w:gridCol w:w="426"/>
        <w:gridCol w:w="399"/>
        <w:gridCol w:w="479"/>
        <w:gridCol w:w="467"/>
        <w:gridCol w:w="426"/>
        <w:gridCol w:w="399"/>
        <w:gridCol w:w="426"/>
        <w:gridCol w:w="467"/>
        <w:gridCol w:w="426"/>
        <w:gridCol w:w="426"/>
        <w:gridCol w:w="427"/>
        <w:gridCol w:w="467"/>
        <w:gridCol w:w="382"/>
        <w:gridCol w:w="514"/>
      </w:tblGrid>
      <w:tr w:rsidR="00563D55" w:rsidRPr="000474D1" w14:paraId="0C028BC4" w14:textId="77777777" w:rsidTr="000576E4">
        <w:trPr>
          <w:trHeight w:val="258"/>
        </w:trPr>
        <w:tc>
          <w:tcPr>
            <w:tcW w:w="8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232E91" w14:textId="77777777" w:rsidR="00563D55" w:rsidRPr="000474D1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474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2022</w:t>
            </w:r>
          </w:p>
        </w:tc>
        <w:tc>
          <w:tcPr>
            <w:tcW w:w="1729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E329C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sk-SK"/>
              </w:rPr>
              <w:t>1Q</w:t>
            </w:r>
          </w:p>
        </w:tc>
        <w:tc>
          <w:tcPr>
            <w:tcW w:w="174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884E2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sk-SK"/>
              </w:rPr>
              <w:t>2Q</w:t>
            </w:r>
          </w:p>
        </w:tc>
        <w:tc>
          <w:tcPr>
            <w:tcW w:w="1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E8F64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sk-SK"/>
              </w:rPr>
              <w:t>3Q</w:t>
            </w:r>
          </w:p>
        </w:tc>
        <w:tc>
          <w:tcPr>
            <w:tcW w:w="171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FDF7F" w14:textId="77777777" w:rsidR="00563D55" w:rsidRPr="000474D1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sk-SK"/>
              </w:rPr>
              <w:t>4Q</w:t>
            </w:r>
          </w:p>
        </w:tc>
        <w:tc>
          <w:tcPr>
            <w:tcW w:w="4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DE1C2" w14:textId="77777777" w:rsidR="00563D55" w:rsidRPr="00563D55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nové</w:t>
            </w:r>
          </w:p>
        </w:tc>
        <w:tc>
          <w:tcPr>
            <w:tcW w:w="358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A820D" w14:textId="77777777" w:rsidR="00563D55" w:rsidRPr="00563D55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akt.</w:t>
            </w:r>
          </w:p>
        </w:tc>
        <w:tc>
          <w:tcPr>
            <w:tcW w:w="482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FDE9D9" w:fill="FDE9D9"/>
            <w:noWrap/>
            <w:vAlign w:val="center"/>
            <w:hideMark/>
          </w:tcPr>
          <w:p w14:paraId="5EAC1DDD" w14:textId="77777777" w:rsidR="00563D55" w:rsidRPr="00563D55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spolu</w:t>
            </w:r>
          </w:p>
        </w:tc>
      </w:tr>
      <w:tr w:rsidR="00563D55" w:rsidRPr="000474D1" w14:paraId="47D5B703" w14:textId="77777777" w:rsidTr="000576E4">
        <w:trPr>
          <w:trHeight w:val="258"/>
        </w:trPr>
        <w:tc>
          <w:tcPr>
            <w:tcW w:w="8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8B8A7EE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dxa"/>
            <w:vMerge w:val="restar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F4B79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nové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F3E05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akt.</w:t>
            </w:r>
          </w:p>
        </w:tc>
        <w:tc>
          <w:tcPr>
            <w:tcW w:w="438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B1038" w14:textId="77777777" w:rsidR="00563D55" w:rsidRPr="000474D1" w:rsidRDefault="00563D55" w:rsidP="00636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nové</w:t>
            </w:r>
          </w:p>
        </w:tc>
        <w:tc>
          <w:tcPr>
            <w:tcW w:w="13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A1C58" w14:textId="77777777" w:rsidR="00563D55" w:rsidRPr="000474D1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akt.</w:t>
            </w:r>
          </w:p>
        </w:tc>
        <w:tc>
          <w:tcPr>
            <w:tcW w:w="438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E3A4E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nové</w:t>
            </w:r>
          </w:p>
        </w:tc>
        <w:tc>
          <w:tcPr>
            <w:tcW w:w="12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F901C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akt.</w:t>
            </w:r>
          </w:p>
        </w:tc>
        <w:tc>
          <w:tcPr>
            <w:tcW w:w="438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870D7" w14:textId="77777777" w:rsidR="00563D55" w:rsidRPr="00563D55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nové</w:t>
            </w:r>
          </w:p>
        </w:tc>
        <w:tc>
          <w:tcPr>
            <w:tcW w:w="12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DCCE2" w14:textId="77777777" w:rsidR="00563D55" w:rsidRPr="000474D1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akt.</w:t>
            </w:r>
          </w:p>
        </w:tc>
        <w:tc>
          <w:tcPr>
            <w:tcW w:w="438" w:type="dxa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  <w:hideMark/>
          </w:tcPr>
          <w:p w14:paraId="73B9DFB4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5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CC7E1EB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82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  <w:hideMark/>
          </w:tcPr>
          <w:p w14:paraId="5B32D301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563D55" w:rsidRPr="000474D1" w14:paraId="695D0DB2" w14:textId="77777777" w:rsidTr="000576E4">
        <w:trPr>
          <w:trHeight w:val="273"/>
        </w:trPr>
        <w:tc>
          <w:tcPr>
            <w:tcW w:w="8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CDACC46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0DB7FA2" w14:textId="77777777" w:rsidR="00563D55" w:rsidRPr="00636D93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C3A67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I.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93F03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II.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1567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III.</w:t>
            </w:r>
          </w:p>
        </w:tc>
        <w:tc>
          <w:tcPr>
            <w:tcW w:w="438" w:type="dxa"/>
            <w:vMerge/>
            <w:tcBorders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14:paraId="07A8FCEB" w14:textId="77777777" w:rsidR="00563D55" w:rsidRPr="000474D1" w:rsidRDefault="00563D55" w:rsidP="00636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B7771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IV.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23378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V.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6187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VI.</w:t>
            </w:r>
          </w:p>
        </w:tc>
        <w:tc>
          <w:tcPr>
            <w:tcW w:w="438" w:type="dxa"/>
            <w:vMerge/>
            <w:tcBorders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3335733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53397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VII.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90F8F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sk-SK"/>
              </w:rPr>
              <w:t>VIII.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A369" w14:textId="77777777" w:rsidR="00563D55" w:rsidRPr="00636D93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IX.</w:t>
            </w:r>
          </w:p>
        </w:tc>
        <w:tc>
          <w:tcPr>
            <w:tcW w:w="438" w:type="dxa"/>
            <w:vMerge/>
            <w:tcBorders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707D167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94998" w14:textId="77777777" w:rsidR="00563D55" w:rsidRPr="00563D55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X.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F25B" w14:textId="77777777" w:rsidR="00563D55" w:rsidRPr="00563D55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XI.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785C" w14:textId="77777777" w:rsidR="00563D55" w:rsidRPr="00563D55" w:rsidRDefault="00563D55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20"/>
                <w:lang w:eastAsia="sk-SK"/>
              </w:rPr>
              <w:t>XII.</w:t>
            </w:r>
          </w:p>
        </w:tc>
        <w:tc>
          <w:tcPr>
            <w:tcW w:w="438" w:type="dxa"/>
            <w:vMerge/>
            <w:tcBorders>
              <w:left w:val="single" w:sz="8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4043019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5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FB5FE48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82" w:type="dxa"/>
            <w:vMerge/>
            <w:tcBorders>
              <w:left w:val="single" w:sz="4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3E8E9C6" w14:textId="77777777" w:rsidR="00563D55" w:rsidRPr="000474D1" w:rsidRDefault="00563D55" w:rsidP="00542D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563D55" w:rsidRPr="000474D1" w14:paraId="7F9B030B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E34B6B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OP II</w:t>
            </w:r>
          </w:p>
        </w:tc>
        <w:tc>
          <w:tcPr>
            <w:tcW w:w="4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14F8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14</w:t>
            </w:r>
          </w:p>
        </w:tc>
        <w:tc>
          <w:tcPr>
            <w:tcW w:w="4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6AC7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115C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9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D1B0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4</w:t>
            </w:r>
          </w:p>
        </w:tc>
        <w:tc>
          <w:tcPr>
            <w:tcW w:w="4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098E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8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56466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998C4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8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6466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3</w:t>
            </w:r>
          </w:p>
        </w:tc>
        <w:tc>
          <w:tcPr>
            <w:tcW w:w="438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7EE41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3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C11B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16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0C57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354B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7</w:t>
            </w:r>
          </w:p>
        </w:tc>
        <w:tc>
          <w:tcPr>
            <w:tcW w:w="438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5FA6D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15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EA6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10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7F1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4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E1786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22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0CD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40</w:t>
            </w: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D414A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88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2DBE7BAA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128</w:t>
            </w:r>
          </w:p>
        </w:tc>
      </w:tr>
      <w:tr w:rsidR="00563D55" w:rsidRPr="000474D1" w14:paraId="54D07DBB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D0B87A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IROP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0758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B1E1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E8C4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293DA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D435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FD011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DFBB6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E3F4C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7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F19B4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9F91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5B40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7839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05A6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EDE3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E1593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3E88D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11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4AD0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27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6FBEE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28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117BC8BC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55</w:t>
            </w:r>
          </w:p>
        </w:tc>
      </w:tr>
      <w:tr w:rsidR="00563D55" w:rsidRPr="000474D1" w14:paraId="3FC10C7A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7459EE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OP KŽP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E7FC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974C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15E7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C09D9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95E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CE6F3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4EF0A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328B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E361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E1E5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EF7D3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63C0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9EBC7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70848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5ADF0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8EACB8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15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1B8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54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F1B9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54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2D520CC7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108</w:t>
            </w:r>
          </w:p>
        </w:tc>
      </w:tr>
      <w:tr w:rsidR="00563D55" w:rsidRPr="000474D1" w14:paraId="4335966B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088A85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OP TP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073B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2019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4BBB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70719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0C7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32EE3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857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F1F9E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CADC5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08FA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3151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CC9BE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44547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2AB08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81DA9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D6A85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2565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2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5683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130BB543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2</w:t>
            </w:r>
          </w:p>
        </w:tc>
      </w:tr>
      <w:tr w:rsidR="00563D55" w:rsidRPr="000474D1" w14:paraId="2A7CB248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D860DB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OP ĽZ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B787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AD8E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EFA4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90BE5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1534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C2A8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8778E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F4C64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26EF3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712DB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14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265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A95B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8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EA3F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3FDD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DD7CD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FCDB3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17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B87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17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83FA9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88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162F2A7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105</w:t>
            </w:r>
          </w:p>
        </w:tc>
      </w:tr>
      <w:tr w:rsidR="00563D55" w:rsidRPr="000474D1" w14:paraId="37F2B00E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D03D97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 xml:space="preserve">OP </w:t>
            </w:r>
            <w:proofErr w:type="spellStart"/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VaI</w:t>
            </w:r>
            <w:proofErr w:type="spellEnd"/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7DA2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770A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5D2D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D5712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319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47453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F562A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9641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0E613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73114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2C5BA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834E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274E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CC7B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5CD74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F7DA98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D203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A79E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61348C2E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0</w:t>
            </w:r>
          </w:p>
        </w:tc>
      </w:tr>
      <w:tr w:rsidR="00563D55" w:rsidRPr="000474D1" w14:paraId="162313F3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58DFC6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EVS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B534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528D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A9B7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F97B0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1C5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3AE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8F13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0BFF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14E8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9AA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2F92C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DD42B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13E8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890C5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6933B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FB2B14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86CB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2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FDC2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3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481CDBA5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5</w:t>
            </w:r>
          </w:p>
        </w:tc>
      </w:tr>
      <w:tr w:rsidR="00563D55" w:rsidRPr="000474D1" w14:paraId="7D9747A8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AC0FDEF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SK-AT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9D8E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215C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98EB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648B0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4F3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E010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AA83B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4EA34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98FA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8CD71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E1E60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016CE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78CB7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E24F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C10E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22836E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EE4D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2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AC38E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5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1AAD18A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7</w:t>
            </w:r>
          </w:p>
        </w:tc>
      </w:tr>
      <w:tr w:rsidR="00563D55" w:rsidRPr="000474D1" w14:paraId="599022BB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FA4F071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OP RH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F4FE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9B3A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C994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7ED82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7DA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43905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C6E5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23E25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70E46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5E95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85B1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B367B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DE34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A62B5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9904B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E18594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7407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2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614B9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4795D16D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3</w:t>
            </w:r>
          </w:p>
        </w:tc>
      </w:tr>
      <w:tr w:rsidR="00563D55" w:rsidRPr="000474D1" w14:paraId="005619E1" w14:textId="77777777" w:rsidTr="000576E4">
        <w:trPr>
          <w:trHeight w:val="258"/>
        </w:trPr>
        <w:tc>
          <w:tcPr>
            <w:tcW w:w="84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913B80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SK-CZ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4FA1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9AD1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4122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67CE9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BC07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43A06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2DE2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868A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32616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8FE8B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A118E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0668D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13A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CCA4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CD0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C11580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C3CA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DF2A0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4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6951C096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7</w:t>
            </w:r>
          </w:p>
        </w:tc>
      </w:tr>
      <w:tr w:rsidR="00563D55" w:rsidRPr="000474D1" w14:paraId="4D935882" w14:textId="77777777" w:rsidTr="000576E4">
        <w:trPr>
          <w:trHeight w:val="273"/>
        </w:trPr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B88FC" w14:textId="77777777" w:rsidR="00636D93" w:rsidRPr="00636D93" w:rsidRDefault="00636D93" w:rsidP="00542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2"/>
                <w:szCs w:val="20"/>
                <w:lang w:eastAsia="sk-SK"/>
              </w:rPr>
              <w:t>INTERACT III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E085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46A4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D08E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39C4B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D8BD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AAF4B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3818D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DC5A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38F4D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D4056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E209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12EFC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470D5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97BD0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FABA2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85439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color w:val="000000"/>
                <w:sz w:val="14"/>
                <w:szCs w:val="20"/>
                <w:lang w:eastAsia="sk-SK"/>
              </w:rPr>
              <w:t>0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D79C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371C2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sk-SK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DE9D9" w:fill="FDE9D9"/>
            <w:noWrap/>
            <w:vAlign w:val="center"/>
            <w:hideMark/>
          </w:tcPr>
          <w:p w14:paraId="5A000381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0</w:t>
            </w:r>
          </w:p>
        </w:tc>
      </w:tr>
      <w:tr w:rsidR="00563D55" w:rsidRPr="000474D1" w14:paraId="180604C2" w14:textId="77777777" w:rsidTr="000576E4">
        <w:trPr>
          <w:trHeight w:val="273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B75B9A" w14:textId="77777777" w:rsidR="00636D93" w:rsidRPr="000474D1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20"/>
                <w:lang w:eastAsia="sk-SK"/>
              </w:rPr>
              <w:t>celkom:</w:t>
            </w:r>
          </w:p>
        </w:tc>
        <w:tc>
          <w:tcPr>
            <w:tcW w:w="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41FDC3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63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0DB04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13</w:t>
            </w:r>
          </w:p>
        </w:tc>
        <w:tc>
          <w:tcPr>
            <w:tcW w:w="3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CECC45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19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7F4629" w14:textId="77777777" w:rsidR="00636D93" w:rsidRPr="00636D93" w:rsidRDefault="00636D93" w:rsidP="00542D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6</w:t>
            </w: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7D98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5FCDE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10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C9E1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15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A7B90C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28</w:t>
            </w:r>
          </w:p>
        </w:tc>
        <w:tc>
          <w:tcPr>
            <w:tcW w:w="4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2C1F2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750CA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42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300C4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B13F90" w14:textId="77777777" w:rsidR="00636D93" w:rsidRPr="00636D93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636D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15</w:t>
            </w:r>
          </w:p>
        </w:tc>
        <w:tc>
          <w:tcPr>
            <w:tcW w:w="4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0416B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A71F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43275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807EC8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20"/>
                <w:lang w:eastAsia="sk-SK"/>
              </w:rPr>
              <w:t>67</w:t>
            </w:r>
          </w:p>
        </w:tc>
        <w:tc>
          <w:tcPr>
            <w:tcW w:w="4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C950C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149</w:t>
            </w:r>
          </w:p>
        </w:tc>
        <w:tc>
          <w:tcPr>
            <w:tcW w:w="3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ED7C2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271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DE9D9" w:fill="FDE9D9"/>
            <w:noWrap/>
            <w:vAlign w:val="center"/>
            <w:hideMark/>
          </w:tcPr>
          <w:p w14:paraId="18E8049F" w14:textId="77777777" w:rsidR="00636D93" w:rsidRPr="00563D55" w:rsidRDefault="00636D93" w:rsidP="00CB5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</w:pPr>
            <w:r w:rsidRPr="00563D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6"/>
                <w:lang w:eastAsia="sk-SK"/>
              </w:rPr>
              <w:t>420</w:t>
            </w:r>
          </w:p>
        </w:tc>
      </w:tr>
    </w:tbl>
    <w:p w14:paraId="3465FD39" w14:textId="0AA60296" w:rsidR="00812C59" w:rsidRPr="00563D55" w:rsidRDefault="00563D55">
      <w:pPr>
        <w:rPr>
          <w:sz w:val="18"/>
        </w:rPr>
      </w:pPr>
      <w:r>
        <w:rPr>
          <w:sz w:val="18"/>
        </w:rPr>
        <w:t xml:space="preserve">  </w:t>
      </w:r>
      <w:r w:rsidR="00A23068" w:rsidRPr="00563D55">
        <w:rPr>
          <w:sz w:val="18"/>
        </w:rPr>
        <w:t>Zdroj: ONÚ OLAF</w:t>
      </w:r>
    </w:p>
    <w:p w14:paraId="757460E1" w14:textId="77777777" w:rsidR="002A6A83" w:rsidRPr="0032640E" w:rsidRDefault="00C74907" w:rsidP="00EC7D58">
      <w:pPr>
        <w:pStyle w:val="Nadpis3"/>
        <w:numPr>
          <w:ilvl w:val="2"/>
          <w:numId w:val="11"/>
        </w:numPr>
        <w:spacing w:after="240"/>
        <w:ind w:left="1287" w:hanging="1304"/>
        <w:jc w:val="both"/>
        <w:rPr>
          <w:rFonts w:asciiTheme="minorHAnsi" w:hAnsiTheme="minorHAnsi" w:cstheme="minorHAnsi"/>
          <w:sz w:val="24"/>
        </w:rPr>
      </w:pPr>
      <w:bookmarkStart w:id="34" w:name="_Toc68615358"/>
      <w:bookmarkStart w:id="35" w:name="_Toc152604653"/>
      <w:r w:rsidRPr="0032640E">
        <w:rPr>
          <w:rFonts w:asciiTheme="minorHAnsi" w:hAnsiTheme="minorHAnsi" w:cstheme="minorHAnsi"/>
          <w:sz w:val="24"/>
        </w:rPr>
        <w:t>Riešenie p</w:t>
      </w:r>
      <w:r w:rsidR="00882431" w:rsidRPr="0032640E">
        <w:rPr>
          <w:rFonts w:asciiTheme="minorHAnsi" w:hAnsiTheme="minorHAnsi" w:cstheme="minorHAnsi"/>
          <w:sz w:val="24"/>
        </w:rPr>
        <w:t>odan</w:t>
      </w:r>
      <w:r w:rsidRPr="0032640E">
        <w:rPr>
          <w:rFonts w:asciiTheme="minorHAnsi" w:hAnsiTheme="minorHAnsi" w:cstheme="minorHAnsi"/>
          <w:sz w:val="24"/>
        </w:rPr>
        <w:t>í verejnosti</w:t>
      </w:r>
      <w:bookmarkEnd w:id="34"/>
      <w:bookmarkEnd w:id="35"/>
      <w:r w:rsidRPr="0032640E">
        <w:rPr>
          <w:rFonts w:asciiTheme="minorHAnsi" w:hAnsiTheme="minorHAnsi" w:cstheme="minorHAnsi"/>
          <w:sz w:val="24"/>
        </w:rPr>
        <w:t xml:space="preserve"> </w:t>
      </w:r>
    </w:p>
    <w:p w14:paraId="138F1DDA" w14:textId="0DEB3438" w:rsidR="002E4EED" w:rsidRDefault="00CB505C" w:rsidP="00CB505C">
      <w:pPr>
        <w:jc w:val="both"/>
      </w:pPr>
      <w:bookmarkStart w:id="36" w:name="_Toc68615359"/>
      <w:r w:rsidRPr="00AC797F">
        <w:t xml:space="preserve">ONÚ OLAF ako aj ostatní sieťoví partneri iniciujú opatrenia podnecujúce verejnosť k aktívnej účasti na nahlasovaní podozrení z nezrovnalostí a poškodzovania finančných záujmov EÚ v SR. </w:t>
      </w:r>
    </w:p>
    <w:p w14:paraId="4C84036D" w14:textId="7CB228C5" w:rsidR="00CC0F3A" w:rsidRPr="00FA345A" w:rsidRDefault="00CB505C" w:rsidP="00CB505C">
      <w:pPr>
        <w:jc w:val="both"/>
      </w:pPr>
      <w:r w:rsidRPr="00FA345A">
        <w:t xml:space="preserve">Verejnosť môže oznamovať tieto podozrenia v listinnej forme poštou a elektronicky prostredníctvom </w:t>
      </w:r>
      <w:r w:rsidR="000576E4">
        <w:br/>
      </w:r>
      <w:r w:rsidRPr="00FA345A">
        <w:t>e-mailových</w:t>
      </w:r>
      <w:r w:rsidRPr="00FA345A">
        <w:rPr>
          <w:b/>
          <w:bCs/>
        </w:rPr>
        <w:t xml:space="preserve"> </w:t>
      </w:r>
      <w:r w:rsidRPr="00FA345A">
        <w:t xml:space="preserve">adries </w:t>
      </w:r>
      <w:hyperlink r:id="rId27" w:history="1">
        <w:r w:rsidRPr="00FA345A">
          <w:rPr>
            <w:rStyle w:val="Hypertextovprepojenie"/>
          </w:rPr>
          <w:t>nezrovnalosti@vlada.gov.sk</w:t>
        </w:r>
      </w:hyperlink>
      <w:r w:rsidRPr="00FA345A">
        <w:t xml:space="preserve"> a </w:t>
      </w:r>
      <w:hyperlink r:id="rId28" w:history="1">
        <w:r w:rsidRPr="00FA345A">
          <w:rPr>
            <w:rStyle w:val="Hypertextovprepojenie"/>
          </w:rPr>
          <w:t>afcossr@vlada.gov.sk</w:t>
        </w:r>
      </w:hyperlink>
      <w:r w:rsidR="00A04DDA" w:rsidRPr="00FA345A">
        <w:rPr>
          <w:rStyle w:val="Hypertextovprepojenie"/>
        </w:rPr>
        <w:t>.</w:t>
      </w:r>
      <w:r w:rsidR="00CC0F3A" w:rsidRPr="00FA345A">
        <w:t xml:space="preserve"> </w:t>
      </w:r>
    </w:p>
    <w:p w14:paraId="0CB5958C" w14:textId="67CE4B3E" w:rsidR="00CB505C" w:rsidRPr="00AC797F" w:rsidRDefault="00CC0F3A" w:rsidP="00CB505C">
      <w:pPr>
        <w:jc w:val="both"/>
      </w:pPr>
      <w:r w:rsidRPr="00FA345A">
        <w:t xml:space="preserve">Informácie o spôsobe oznamovania podnetov s podozrením z nezákonnej činnosti pri čerpaní prostriedkov EÚ sú zverejnené aj </w:t>
      </w:r>
      <w:hyperlink r:id="rId29" w:history="1">
        <w:r w:rsidRPr="00FA345A">
          <w:rPr>
            <w:rStyle w:val="Hypertextovprepojenie"/>
          </w:rPr>
          <w:t xml:space="preserve">na </w:t>
        </w:r>
        <w:proofErr w:type="spellStart"/>
        <w:r w:rsidRPr="00FA345A">
          <w:rPr>
            <w:rStyle w:val="Hypertextovprepojenie"/>
          </w:rPr>
          <w:t>webovovom</w:t>
        </w:r>
        <w:proofErr w:type="spellEnd"/>
        <w:r w:rsidRPr="00FA345A">
          <w:rPr>
            <w:rStyle w:val="Hypertextovprepojenie"/>
          </w:rPr>
          <w:t xml:space="preserve"> sídle ONÚ OLAF.</w:t>
        </w:r>
      </w:hyperlink>
      <w:r w:rsidRPr="00FA345A">
        <w:t xml:space="preserve"> </w:t>
      </w:r>
    </w:p>
    <w:p w14:paraId="08BFBF49" w14:textId="1687BAB9" w:rsidR="00CC0F3A" w:rsidRDefault="00CB505C" w:rsidP="00CB505C">
      <w:pPr>
        <w:jc w:val="both"/>
        <w:rPr>
          <w:highlight w:val="yellow"/>
        </w:rPr>
      </w:pPr>
      <w:r w:rsidRPr="00AC797F">
        <w:t xml:space="preserve">V roku 2022 bolo na ONÚ OLAF zaslaných </w:t>
      </w:r>
      <w:r w:rsidRPr="00AC797F">
        <w:rPr>
          <w:b/>
          <w:bCs/>
        </w:rPr>
        <w:t xml:space="preserve">40 podnetov verejnosti </w:t>
      </w:r>
      <w:r w:rsidRPr="00AC797F">
        <w:t>o podozreniach z</w:t>
      </w:r>
      <w:r w:rsidR="00EF7E21">
        <w:t> </w:t>
      </w:r>
      <w:r w:rsidRPr="00AC797F">
        <w:t>poškodenia</w:t>
      </w:r>
      <w:r w:rsidR="00EF7E21">
        <w:t>,</w:t>
      </w:r>
      <w:r w:rsidRPr="00AC797F">
        <w:t xml:space="preserve"> resp. ohrozenia finančných záujmov EÚ. Podnety boli riešené zo strany ONÚ OLAF priamo alebo v spolupráci s ostatnými partnermi siete AFCOS (napr. </w:t>
      </w:r>
      <w:r w:rsidR="00396372">
        <w:t>RO a SO</w:t>
      </w:r>
      <w:r w:rsidRPr="00AC797F">
        <w:t>, ÚVO, NAKA, a pod.)</w:t>
      </w:r>
      <w:r w:rsidR="00B355C8">
        <w:t>.</w:t>
      </w:r>
      <w:r w:rsidR="00CC0F3A" w:rsidRPr="00CC0F3A">
        <w:rPr>
          <w:highlight w:val="yellow"/>
        </w:rPr>
        <w:t xml:space="preserve"> </w:t>
      </w:r>
    </w:p>
    <w:p w14:paraId="2D36CE70" w14:textId="0B20A8E0" w:rsidR="00CB505C" w:rsidRPr="007E0065" w:rsidRDefault="00CC0F3A" w:rsidP="00CB505C">
      <w:pPr>
        <w:jc w:val="both"/>
      </w:pPr>
      <w:r w:rsidRPr="00FA345A">
        <w:t xml:space="preserve">Taktiež je možné nahlasovať podozrenia z podvodu </w:t>
      </w:r>
      <w:hyperlink r:id="rId30" w:anchor="how_to_report" w:history="1">
        <w:r w:rsidRPr="00FA345A">
          <w:rPr>
            <w:rStyle w:val="Hypertextovprepojenie"/>
          </w:rPr>
          <w:t>priamo do OLAF-u</w:t>
        </w:r>
      </w:hyperlink>
      <w:r w:rsidRPr="00FA345A">
        <w:t xml:space="preserve"> v</w:t>
      </w:r>
      <w:r w:rsidR="00B355C8">
        <w:t> </w:t>
      </w:r>
      <w:r w:rsidRPr="00FA345A">
        <w:t>Bruseli</w:t>
      </w:r>
      <w:r w:rsidR="00B355C8">
        <w:t>,</w:t>
      </w:r>
      <w:r w:rsidRPr="00FA345A">
        <w:t xml:space="preserve"> a to listom alebo prostredníctvom </w:t>
      </w:r>
      <w:hyperlink r:id="rId31" w:history="1">
        <w:r w:rsidRPr="00FA345A">
          <w:rPr>
            <w:rStyle w:val="Hypertextovprepojenie"/>
            <w:b/>
            <w:bCs/>
          </w:rPr>
          <w:t>on-line systému OLAF-u pre anonymné oznamovanie podvodov</w:t>
        </w:r>
      </w:hyperlink>
      <w:r w:rsidRPr="00FA345A">
        <w:t xml:space="preserve"> (tzv. </w:t>
      </w:r>
      <w:proofErr w:type="spellStart"/>
      <w:r w:rsidRPr="00FA345A">
        <w:t>Fraud</w:t>
      </w:r>
      <w:proofErr w:type="spellEnd"/>
      <w:r w:rsidRPr="00FA345A">
        <w:t xml:space="preserve"> </w:t>
      </w:r>
      <w:proofErr w:type="spellStart"/>
      <w:r w:rsidR="002D14D0">
        <w:t>N</w:t>
      </w:r>
      <w:r w:rsidRPr="00FA345A">
        <w:t>otification</w:t>
      </w:r>
      <w:proofErr w:type="spellEnd"/>
      <w:r w:rsidRPr="00FA345A">
        <w:t xml:space="preserve"> </w:t>
      </w:r>
      <w:proofErr w:type="spellStart"/>
      <w:r w:rsidR="002D14D0">
        <w:t>S</w:t>
      </w:r>
      <w:r w:rsidRPr="00FA345A">
        <w:t>ystem</w:t>
      </w:r>
      <w:proofErr w:type="spellEnd"/>
      <w:r w:rsidRPr="00FA345A">
        <w:t xml:space="preserve">). </w:t>
      </w:r>
    </w:p>
    <w:p w14:paraId="2A9A6978" w14:textId="58CA13EA" w:rsidR="00A90A28" w:rsidRDefault="00A90A28" w:rsidP="00EC7D58">
      <w:pPr>
        <w:pStyle w:val="Nadpis3"/>
        <w:numPr>
          <w:ilvl w:val="2"/>
          <w:numId w:val="11"/>
        </w:numPr>
        <w:spacing w:after="240"/>
        <w:ind w:left="1287" w:hanging="1304"/>
        <w:rPr>
          <w:rFonts w:asciiTheme="minorHAnsi" w:hAnsiTheme="minorHAnsi" w:cstheme="minorHAnsi"/>
          <w:sz w:val="24"/>
        </w:rPr>
      </w:pPr>
      <w:bookmarkStart w:id="37" w:name="_Toc152604654"/>
      <w:proofErr w:type="spellStart"/>
      <w:r w:rsidRPr="0032640E">
        <w:rPr>
          <w:rFonts w:asciiTheme="minorHAnsi" w:hAnsiTheme="minorHAnsi" w:cstheme="minorHAnsi"/>
          <w:sz w:val="24"/>
        </w:rPr>
        <w:lastRenderedPageBreak/>
        <w:t>Legislatívn</w:t>
      </w:r>
      <w:r w:rsidR="006A0785" w:rsidRPr="0032640E">
        <w:rPr>
          <w:rFonts w:asciiTheme="minorHAnsi" w:hAnsiTheme="minorHAnsi" w:cstheme="minorHAnsi"/>
          <w:sz w:val="24"/>
        </w:rPr>
        <w:t>o</w:t>
      </w:r>
      <w:proofErr w:type="spellEnd"/>
      <w:r w:rsidRPr="0032640E">
        <w:rPr>
          <w:rFonts w:asciiTheme="minorHAnsi" w:hAnsiTheme="minorHAnsi" w:cstheme="minorHAnsi"/>
          <w:sz w:val="24"/>
        </w:rPr>
        <w:t xml:space="preserve"> – metodická činnosť </w:t>
      </w:r>
      <w:r w:rsidR="00B424C5" w:rsidRPr="0032640E">
        <w:rPr>
          <w:rFonts w:asciiTheme="minorHAnsi" w:hAnsiTheme="minorHAnsi" w:cstheme="minorHAnsi"/>
          <w:sz w:val="24"/>
        </w:rPr>
        <w:t xml:space="preserve">odboru </w:t>
      </w:r>
      <w:bookmarkEnd w:id="36"/>
      <w:r w:rsidR="00AC7366">
        <w:rPr>
          <w:rFonts w:asciiTheme="minorHAnsi" w:hAnsiTheme="minorHAnsi" w:cstheme="minorHAnsi"/>
          <w:sz w:val="24"/>
        </w:rPr>
        <w:t>ONÚ OLAF</w:t>
      </w:r>
      <w:bookmarkEnd w:id="37"/>
    </w:p>
    <w:p w14:paraId="60E85EF4" w14:textId="77777777" w:rsidR="002D14D0" w:rsidRDefault="002D14D0" w:rsidP="0017313B">
      <w:pPr>
        <w:shd w:val="clear" w:color="auto" w:fill="FFFFFF" w:themeFill="background1"/>
        <w:jc w:val="both"/>
      </w:pPr>
      <w:r w:rsidRPr="00684ADF">
        <w:t>V roku 2022 sa ONÚ OLAF podieľal na príprave viacerých právnych predpisov, ako aj iných strategických dokumentov súvisiacich s </w:t>
      </w:r>
      <w:r>
        <w:t>OFZ</w:t>
      </w:r>
      <w:r w:rsidRPr="00684ADF">
        <w:t xml:space="preserve"> EÚ. </w:t>
      </w:r>
    </w:p>
    <w:p w14:paraId="00CCDEB7" w14:textId="746EF029" w:rsidR="00CB505C" w:rsidRDefault="00CB505C" w:rsidP="00CB5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both"/>
      </w:pPr>
      <w:bookmarkStart w:id="38" w:name="_Toc68615360"/>
      <w:r w:rsidRPr="00684ADF">
        <w:t xml:space="preserve">Vo vzťahu k príprave nového </w:t>
      </w:r>
      <w:r w:rsidR="00396372">
        <w:t>PO</w:t>
      </w:r>
      <w:r w:rsidRPr="00684ADF">
        <w:t xml:space="preserve"> 2021</w:t>
      </w:r>
      <w:r w:rsidR="004C062E">
        <w:t xml:space="preserve"> – </w:t>
      </w:r>
      <w:r w:rsidRPr="00684ADF">
        <w:t xml:space="preserve">2027 prebiehala </w:t>
      </w:r>
      <w:r w:rsidR="006923F0">
        <w:t xml:space="preserve">najmä </w:t>
      </w:r>
      <w:r w:rsidRPr="00684ADF">
        <w:t xml:space="preserve">spolupráca s gestorom zákona č. 121/2022 Z. z. o príspevkoch z fondov </w:t>
      </w:r>
      <w:r w:rsidR="00036049">
        <w:t>EÚ</w:t>
      </w:r>
      <w:r w:rsidRPr="00684ADF">
        <w:t xml:space="preserve"> a o zmene a doplnení niektorých </w:t>
      </w:r>
      <w:r w:rsidRPr="00FA345A">
        <w:t xml:space="preserve">predpisov (ďalej </w:t>
      </w:r>
      <w:r w:rsidR="00F80527" w:rsidRPr="00FA345A">
        <w:t xml:space="preserve">aj </w:t>
      </w:r>
      <w:r w:rsidRPr="00FA345A">
        <w:t xml:space="preserve"> </w:t>
      </w:r>
      <w:r w:rsidR="00F80527" w:rsidRPr="00FA345A">
        <w:t>„</w:t>
      </w:r>
      <w:r w:rsidRPr="00FA345A">
        <w:t>zákon</w:t>
      </w:r>
      <w:r w:rsidR="00F80527">
        <w:t xml:space="preserve"> č. 121/2022 Z. z.“</w:t>
      </w:r>
      <w:r w:rsidRPr="00684ADF">
        <w:t xml:space="preserve">), s účinnosťou od 1. mája 2022, ktorý stanovil v § 8 pôsobnosť Orgánu zabezpečujúceho ochranu finančných záujmov EÚ s bližším zadefinovaním jeho úloh pri koordinácii subjektov vykonávajúcich </w:t>
      </w:r>
      <w:r w:rsidR="00E36DC0">
        <w:t>OFZ</w:t>
      </w:r>
      <w:r w:rsidRPr="00684ADF">
        <w:t xml:space="preserve"> EÚ, zhromažďovaní a zasielaní údajov o zistených nezrovnalostiach </w:t>
      </w:r>
      <w:r w:rsidR="00E36DC0">
        <w:t>EK</w:t>
      </w:r>
      <w:r w:rsidRPr="00684ADF">
        <w:t>, vykonávaní kontrol podľa zákona č. 10/1996 Z. z. o kontrole v štátnej správe</w:t>
      </w:r>
      <w:r w:rsidR="00F80527">
        <w:t xml:space="preserve"> v znení neskorších predpisov</w:t>
      </w:r>
      <w:r w:rsidRPr="00684ADF">
        <w:t xml:space="preserve"> a pod. Zároveň vo vzťahu k </w:t>
      </w:r>
      <w:r w:rsidR="00AB619D">
        <w:t xml:space="preserve"> OLAF-u</w:t>
      </w:r>
      <w:r w:rsidRPr="00684ADF">
        <w:t xml:space="preserve"> plní Ú</w:t>
      </w:r>
      <w:r w:rsidR="006D2C3C">
        <w:t>V SR</w:t>
      </w:r>
      <w:r w:rsidRPr="00684ADF">
        <w:t xml:space="preserve"> ako Orgán zabezpečujúci ochranu finančných záujmov EÚ aj úlohu koordinačného útvaru pre boj proti podvodom v zmysle </w:t>
      </w:r>
      <w:r w:rsidR="002D14D0">
        <w:t>článku</w:t>
      </w:r>
      <w:r w:rsidRPr="00684ADF">
        <w:t xml:space="preserve"> 12a nariadenia EP a Rady (EÚ, </w:t>
      </w:r>
      <w:proofErr w:type="spellStart"/>
      <w:r w:rsidRPr="00684ADF">
        <w:t>Euratom</w:t>
      </w:r>
      <w:proofErr w:type="spellEnd"/>
      <w:r w:rsidRPr="00684ADF">
        <w:t xml:space="preserve">) č. 883/2013. Iniciatívou ONÚ OLAF bolo do predmetného zákona začlenené ustanovenie </w:t>
      </w:r>
      <w:r w:rsidR="002D14D0">
        <w:t>podmieňujúce</w:t>
      </w:r>
      <w:r w:rsidRPr="00684ADF">
        <w:t xml:space="preserve"> uzatvor</w:t>
      </w:r>
      <w:r w:rsidR="002D14D0">
        <w:t>enie</w:t>
      </w:r>
      <w:r w:rsidRPr="00684ADF">
        <w:t xml:space="preserve"> zmluv</w:t>
      </w:r>
      <w:r w:rsidR="002D14D0">
        <w:t>y</w:t>
      </w:r>
      <w:r w:rsidRPr="00684ADF">
        <w:t xml:space="preserve"> o poskytnutí nenávratného finančného príspevku</w:t>
      </w:r>
      <w:r w:rsidR="002D14D0">
        <w:t xml:space="preserve"> tým</w:t>
      </w:r>
      <w:r w:rsidRPr="00684ADF">
        <w:t xml:space="preserve">, </w:t>
      </w:r>
      <w:r w:rsidR="002D14D0">
        <w:t>že</w:t>
      </w:r>
      <w:r w:rsidRPr="00684ADF">
        <w:t xml:space="preserve"> žiadateľ alebo člen jeho štatutárneho alebo dozorného orgánu nebol právoplatne odsúdený za trestný čin subvenčného podvodu, trestný čin poškodzovania finančných záujmov </w:t>
      </w:r>
      <w:r w:rsidR="00036049">
        <w:t>EÚ</w:t>
      </w:r>
      <w:r w:rsidRPr="00684ADF">
        <w:t xml:space="preserve">, trestný čin machinácií pri verejnom obstarávaní a verejnej dražbe, trestný čin prijímania úplatku, trestný čin podplácania, trestný čin nepriamej korupcie alebo trestný čin prijatia a poskytnutia nenáležitej výhody (§ 22 ods. 4 písm. d) </w:t>
      </w:r>
      <w:r w:rsidR="00F80527">
        <w:t>zákona č. 121/2022 Z. z.</w:t>
      </w:r>
      <w:r w:rsidRPr="00684ADF">
        <w:t xml:space="preserve">). Legislatívne bola posilnená povinnosť poskytnutia informácií (od Policajného zboru, orgánov činných v trestnom konaní a súdu) riadiacemu orgánu  pri riešení nezrovnalostí (§ 10 ods. 10 </w:t>
      </w:r>
      <w:r w:rsidR="00F80527">
        <w:t>zákona č. 121/2022 Z. z.</w:t>
      </w:r>
      <w:r w:rsidRPr="00684ADF">
        <w:t xml:space="preserve">). </w:t>
      </w:r>
    </w:p>
    <w:p w14:paraId="4E88B5D9" w14:textId="20D18C4A" w:rsidR="00CB505C" w:rsidRDefault="00CB505C" w:rsidP="0017313B">
      <w:pPr>
        <w:shd w:val="clear" w:color="auto" w:fill="FFFFFF" w:themeFill="background1"/>
        <w:jc w:val="both"/>
      </w:pPr>
      <w:r w:rsidRPr="00AC797F">
        <w:t xml:space="preserve">ONÚ OLAF spolupracoval v priebehu roka 2022 aj na pripomienkovaní iných právnych predpisov </w:t>
      </w:r>
      <w:r w:rsidR="00396372">
        <w:t xml:space="preserve"> </w:t>
      </w:r>
      <w:r w:rsidR="00396372">
        <w:br/>
      </w:r>
      <w:r w:rsidRPr="00AC797F">
        <w:t>(napr. návrh novely zákona č. 300/2005 Z. z. Trestný zákon, zákona č. 211/2000 Z. z. o slobodnom prístupe k informáciám a o zmene a doplnení niektorých zákonov, zákon</w:t>
      </w:r>
      <w:r w:rsidR="002D14D0">
        <w:t>a</w:t>
      </w:r>
      <w:r w:rsidRPr="00AC797F">
        <w:t xml:space="preserve"> č. 581/2004 Z. z. o zdravotných poisťovniach, dohľade nad zdravotnou starostlivosťou a o zmene a doplnení niektorých zákonov, zákon</w:t>
      </w:r>
      <w:r w:rsidR="002D14D0">
        <w:t>a</w:t>
      </w:r>
      <w:r w:rsidRPr="00AC797F">
        <w:t xml:space="preserve"> č. 580/2004 Z. z. o zdravotnom poistení a pod.).</w:t>
      </w:r>
      <w:r w:rsidRPr="00684ADF">
        <w:t xml:space="preserve"> </w:t>
      </w:r>
    </w:p>
    <w:p w14:paraId="6DB5157B" w14:textId="773BB957" w:rsidR="00CB505C" w:rsidRPr="001E2E10" w:rsidRDefault="00CB505C" w:rsidP="0017313B">
      <w:pPr>
        <w:shd w:val="clear" w:color="auto" w:fill="FFFFFF" w:themeFill="background1"/>
        <w:jc w:val="both"/>
      </w:pPr>
      <w:r w:rsidRPr="00B5096B">
        <w:t xml:space="preserve">Medzi ďalšie strategické materiály, na ktorých </w:t>
      </w:r>
      <w:r w:rsidR="00396372" w:rsidRPr="00B5096B">
        <w:t xml:space="preserve">pripomienkovaní </w:t>
      </w:r>
      <w:r w:rsidRPr="001E2E10">
        <w:t>sa podieľal ONÚ OLAF</w:t>
      </w:r>
      <w:r w:rsidR="002D14D0" w:rsidRPr="007A1181">
        <w:t>,</w:t>
      </w:r>
      <w:r w:rsidRPr="007A1181">
        <w:t xml:space="preserve"> patrí</w:t>
      </w:r>
      <w:r w:rsidRPr="00222D18">
        <w:t xml:space="preserve"> napr. Rámec implementácie fondov – dokument zahŕňajúci systém riadenia, systém finančného riadenia a systém riadenia finančných nástrojov fondov EÚ a ostatné vydané dokumenty na </w:t>
      </w:r>
      <w:r w:rsidR="000576E4" w:rsidRPr="002D14D0">
        <w:t>PO</w:t>
      </w:r>
      <w:r w:rsidRPr="002D14D0">
        <w:t xml:space="preserve"> 2021</w:t>
      </w:r>
      <w:r w:rsidR="00134D7F">
        <w:t xml:space="preserve"> – </w:t>
      </w:r>
      <w:r w:rsidRPr="00134D7F">
        <w:t xml:space="preserve">2027, ale aj na aktualizácií metodických dokumentov na </w:t>
      </w:r>
      <w:r w:rsidR="000576E4" w:rsidRPr="00B5096B">
        <w:t>PO</w:t>
      </w:r>
      <w:r w:rsidRPr="00B5096B">
        <w:t xml:space="preserve"> 2014</w:t>
      </w:r>
      <w:r w:rsidR="00134D7F">
        <w:t xml:space="preserve"> – </w:t>
      </w:r>
      <w:r w:rsidRPr="00B5096B">
        <w:t xml:space="preserve">2020. </w:t>
      </w:r>
    </w:p>
    <w:p w14:paraId="5705F835" w14:textId="4942404E" w:rsidR="00CB505C" w:rsidRDefault="00CB505C" w:rsidP="0017313B">
      <w:pPr>
        <w:shd w:val="clear" w:color="auto" w:fill="FFFFFF" w:themeFill="background1"/>
        <w:jc w:val="both"/>
      </w:pPr>
      <w:r w:rsidRPr="001E2E10">
        <w:t>Vo vzťahu k</w:t>
      </w:r>
      <w:r w:rsidR="00700B4B" w:rsidRPr="007A1181">
        <w:t xml:space="preserve"> </w:t>
      </w:r>
      <w:r w:rsidRPr="007A1181">
        <w:t>fondom</w:t>
      </w:r>
      <w:r w:rsidR="00700B4B" w:rsidRPr="00222D18">
        <w:t xml:space="preserve"> EÚ</w:t>
      </w:r>
      <w:r w:rsidRPr="00222D18">
        <w:t xml:space="preserve">, ktoré implementuje </w:t>
      </w:r>
      <w:r w:rsidR="006D2C3C" w:rsidRPr="00222D18">
        <w:t>MPRV SR</w:t>
      </w:r>
      <w:r w:rsidRPr="00E82336">
        <w:t xml:space="preserve">, prebieha spolupráca pri príprave vybraných častí plánovaných legislatívnych zmien v oblasti nastavení </w:t>
      </w:r>
      <w:r w:rsidR="00396372" w:rsidRPr="002D14D0">
        <w:t>OFZ</w:t>
      </w:r>
      <w:r w:rsidRPr="002D14D0">
        <w:t xml:space="preserve"> EÚ na </w:t>
      </w:r>
      <w:r w:rsidR="00396372" w:rsidRPr="002D14D0">
        <w:t>PO</w:t>
      </w:r>
      <w:r w:rsidRPr="002D14D0">
        <w:t xml:space="preserve"> 2023</w:t>
      </w:r>
      <w:r w:rsidR="00134D7F">
        <w:t xml:space="preserve"> – </w:t>
      </w:r>
      <w:r w:rsidRPr="00B5096B">
        <w:t>2027.</w:t>
      </w:r>
      <w:r w:rsidRPr="00684ADF">
        <w:t xml:space="preserve"> </w:t>
      </w:r>
    </w:p>
    <w:bookmarkEnd w:id="38"/>
    <w:p w14:paraId="34F0A45C" w14:textId="77777777" w:rsidR="00FD1A37" w:rsidRPr="00AC797F" w:rsidRDefault="00FD1A37" w:rsidP="00FD1A37">
      <w:pPr>
        <w:jc w:val="both"/>
        <w:rPr>
          <w:rFonts w:cstheme="minorHAnsi"/>
          <w:bCs/>
        </w:rPr>
      </w:pPr>
    </w:p>
    <w:p w14:paraId="0EDE346B" w14:textId="77777777" w:rsidR="000D1EC1" w:rsidRPr="00AC797F" w:rsidRDefault="00560A39" w:rsidP="00CB505C">
      <w:pPr>
        <w:pStyle w:val="Nadpis2"/>
        <w:numPr>
          <w:ilvl w:val="1"/>
          <w:numId w:val="12"/>
        </w:numPr>
        <w:spacing w:after="240"/>
        <w:ind w:left="425" w:hanging="425"/>
        <w:jc w:val="both"/>
        <w:rPr>
          <w:rFonts w:asciiTheme="minorHAnsi" w:hAnsiTheme="minorHAnsi" w:cstheme="minorHAnsi"/>
        </w:rPr>
      </w:pPr>
      <w:bookmarkStart w:id="39" w:name="_Toc68615361"/>
      <w:bookmarkStart w:id="40" w:name="_Toc152604655"/>
      <w:r w:rsidRPr="00AC797F">
        <w:rPr>
          <w:rFonts w:asciiTheme="minorHAnsi" w:hAnsiTheme="minorHAnsi" w:cstheme="minorHAnsi"/>
        </w:rPr>
        <w:t>Činnosť o</w:t>
      </w:r>
      <w:r w:rsidR="00294128" w:rsidRPr="00AC797F">
        <w:rPr>
          <w:rFonts w:asciiTheme="minorHAnsi" w:hAnsiTheme="minorHAnsi" w:cstheme="minorHAnsi"/>
        </w:rPr>
        <w:t>statn</w:t>
      </w:r>
      <w:r w:rsidRPr="00AC797F">
        <w:rPr>
          <w:rFonts w:asciiTheme="minorHAnsi" w:hAnsiTheme="minorHAnsi" w:cstheme="minorHAnsi"/>
        </w:rPr>
        <w:t>ých</w:t>
      </w:r>
      <w:r w:rsidR="00294128" w:rsidRPr="00AC797F">
        <w:rPr>
          <w:rFonts w:asciiTheme="minorHAnsi" w:hAnsiTheme="minorHAnsi" w:cstheme="minorHAnsi"/>
        </w:rPr>
        <w:t xml:space="preserve"> sieťov</w:t>
      </w:r>
      <w:r w:rsidRPr="00AC797F">
        <w:rPr>
          <w:rFonts w:asciiTheme="minorHAnsi" w:hAnsiTheme="minorHAnsi" w:cstheme="minorHAnsi"/>
        </w:rPr>
        <w:t>ých</w:t>
      </w:r>
      <w:r w:rsidR="00294128" w:rsidRPr="00AC797F">
        <w:rPr>
          <w:rFonts w:asciiTheme="minorHAnsi" w:hAnsiTheme="minorHAnsi" w:cstheme="minorHAnsi"/>
        </w:rPr>
        <w:t xml:space="preserve"> partner</w:t>
      </w:r>
      <w:r w:rsidRPr="00AC797F">
        <w:rPr>
          <w:rFonts w:asciiTheme="minorHAnsi" w:hAnsiTheme="minorHAnsi" w:cstheme="minorHAnsi"/>
        </w:rPr>
        <w:t>ov</w:t>
      </w:r>
      <w:r w:rsidR="00C74907" w:rsidRPr="00AC797F">
        <w:rPr>
          <w:rFonts w:asciiTheme="minorHAnsi" w:hAnsiTheme="minorHAnsi" w:cstheme="minorHAnsi"/>
        </w:rPr>
        <w:t xml:space="preserve"> v oblasti OFZ EÚ</w:t>
      </w:r>
      <w:bookmarkEnd w:id="39"/>
      <w:bookmarkEnd w:id="40"/>
      <w:r w:rsidR="00C74907" w:rsidRPr="00AC797F">
        <w:rPr>
          <w:rFonts w:asciiTheme="minorHAnsi" w:hAnsiTheme="minorHAnsi" w:cstheme="minorHAnsi"/>
        </w:rPr>
        <w:t xml:space="preserve"> </w:t>
      </w:r>
    </w:p>
    <w:p w14:paraId="047967DF" w14:textId="4AB0F57D" w:rsidR="00CB505C" w:rsidRPr="00AC797F" w:rsidRDefault="005E6FCA" w:rsidP="00FA345A">
      <w:pPr>
        <w:jc w:val="both"/>
      </w:pPr>
      <w:r>
        <w:t xml:space="preserve">V nasledujúcej časti sú uvedené príklady činností, ktoré uskutočnili jednotliví sieťoví partneri v roku 2022.  </w:t>
      </w:r>
    </w:p>
    <w:p w14:paraId="409279FA" w14:textId="77777777" w:rsidR="002A6A83" w:rsidRPr="00AC797F" w:rsidRDefault="002A6A83" w:rsidP="00EC7D58">
      <w:pPr>
        <w:pStyle w:val="Odsekzoznamu"/>
        <w:keepNext/>
        <w:keepLines/>
        <w:numPr>
          <w:ilvl w:val="0"/>
          <w:numId w:val="14"/>
        </w:numPr>
        <w:spacing w:before="200" w:after="0"/>
        <w:contextualSpacing w:val="0"/>
        <w:outlineLvl w:val="2"/>
        <w:rPr>
          <w:rFonts w:eastAsiaTheme="majorEastAsia" w:cstheme="minorHAnsi"/>
          <w:b/>
          <w:bCs/>
          <w:vanish/>
          <w:color w:val="4F81BD" w:themeColor="accent1"/>
        </w:rPr>
      </w:pPr>
      <w:bookmarkStart w:id="41" w:name="_Toc68613954"/>
      <w:bookmarkStart w:id="42" w:name="_Toc68614015"/>
      <w:bookmarkStart w:id="43" w:name="_Toc68615362"/>
      <w:bookmarkStart w:id="44" w:name="_Toc68617334"/>
      <w:bookmarkStart w:id="45" w:name="_Toc68617820"/>
      <w:bookmarkStart w:id="46" w:name="_Toc68617986"/>
      <w:bookmarkStart w:id="47" w:name="_Toc68618050"/>
      <w:bookmarkStart w:id="48" w:name="_Toc68618387"/>
      <w:bookmarkStart w:id="49" w:name="_Toc68622042"/>
      <w:bookmarkStart w:id="50" w:name="_Toc68623059"/>
      <w:bookmarkStart w:id="51" w:name="_Toc68630570"/>
      <w:bookmarkStart w:id="52" w:name="_Toc68707693"/>
      <w:bookmarkStart w:id="53" w:name="_Toc68707748"/>
      <w:bookmarkStart w:id="54" w:name="_Toc69120394"/>
      <w:bookmarkStart w:id="55" w:name="_Toc69120967"/>
      <w:bookmarkStart w:id="56" w:name="_Toc101342085"/>
      <w:bookmarkStart w:id="57" w:name="_Toc101351342"/>
      <w:bookmarkStart w:id="58" w:name="_Toc101351391"/>
      <w:bookmarkStart w:id="59" w:name="_Toc101358293"/>
      <w:bookmarkStart w:id="60" w:name="_Toc101358639"/>
      <w:bookmarkStart w:id="61" w:name="_Toc101358719"/>
      <w:bookmarkStart w:id="62" w:name="_Toc101359406"/>
      <w:bookmarkStart w:id="63" w:name="_Toc101359459"/>
      <w:bookmarkStart w:id="64" w:name="_Toc101359524"/>
      <w:bookmarkStart w:id="65" w:name="_Toc131432024"/>
      <w:bookmarkStart w:id="66" w:name="_Toc131432083"/>
      <w:bookmarkStart w:id="67" w:name="_Toc131432138"/>
      <w:bookmarkStart w:id="68" w:name="_Toc131432295"/>
      <w:bookmarkStart w:id="69" w:name="_Toc131433234"/>
      <w:bookmarkStart w:id="70" w:name="_Toc131433425"/>
      <w:bookmarkStart w:id="71" w:name="_Toc132105772"/>
      <w:bookmarkStart w:id="72" w:name="_Toc132268891"/>
      <w:bookmarkStart w:id="73" w:name="_Toc132268950"/>
      <w:bookmarkStart w:id="74" w:name="_Toc152239712"/>
      <w:bookmarkStart w:id="75" w:name="_Toc152241554"/>
      <w:bookmarkStart w:id="76" w:name="_Toc152244191"/>
      <w:bookmarkStart w:id="77" w:name="_Toc152246064"/>
      <w:bookmarkStart w:id="78" w:name="_Toc152249203"/>
      <w:bookmarkStart w:id="79" w:name="_Toc152249948"/>
      <w:bookmarkStart w:id="80" w:name="_Toc152320515"/>
      <w:bookmarkStart w:id="81" w:name="_Toc152324161"/>
      <w:bookmarkStart w:id="82" w:name="_Toc152324389"/>
      <w:bookmarkStart w:id="83" w:name="_Toc152324581"/>
      <w:bookmarkStart w:id="84" w:name="_Toc152324629"/>
      <w:bookmarkStart w:id="85" w:name="_Toc152324679"/>
      <w:bookmarkStart w:id="86" w:name="_Toc152324728"/>
      <w:bookmarkStart w:id="87" w:name="_Toc152324824"/>
      <w:bookmarkStart w:id="88" w:name="_Toc152324872"/>
      <w:bookmarkStart w:id="89" w:name="_Toc152324920"/>
      <w:bookmarkStart w:id="90" w:name="_Toc152329907"/>
      <w:bookmarkStart w:id="91" w:name="_Toc152329954"/>
      <w:bookmarkStart w:id="92" w:name="_Toc152330372"/>
      <w:bookmarkStart w:id="93" w:name="_Toc152331036"/>
      <w:bookmarkStart w:id="94" w:name="_Toc152332560"/>
      <w:bookmarkStart w:id="95" w:name="_Toc152332791"/>
      <w:bookmarkStart w:id="96" w:name="_Toc152591120"/>
      <w:bookmarkStart w:id="97" w:name="_Toc152602399"/>
      <w:bookmarkStart w:id="98" w:name="_Toc152604656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4E5E4CDA" w14:textId="77777777" w:rsidR="002A6A83" w:rsidRPr="00AC797F" w:rsidRDefault="002A6A83" w:rsidP="00EC7D58">
      <w:pPr>
        <w:pStyle w:val="Odsekzoznamu"/>
        <w:keepNext/>
        <w:keepLines/>
        <w:numPr>
          <w:ilvl w:val="1"/>
          <w:numId w:val="14"/>
        </w:numPr>
        <w:spacing w:before="200" w:after="0"/>
        <w:contextualSpacing w:val="0"/>
        <w:outlineLvl w:val="2"/>
        <w:rPr>
          <w:rFonts w:eastAsiaTheme="majorEastAsia" w:cstheme="minorHAnsi"/>
          <w:b/>
          <w:bCs/>
          <w:vanish/>
          <w:color w:val="4F81BD" w:themeColor="accent1"/>
        </w:rPr>
      </w:pPr>
      <w:bookmarkStart w:id="99" w:name="_Toc68613955"/>
      <w:bookmarkStart w:id="100" w:name="_Toc68614016"/>
      <w:bookmarkStart w:id="101" w:name="_Toc68615363"/>
      <w:bookmarkStart w:id="102" w:name="_Toc68617335"/>
      <w:bookmarkStart w:id="103" w:name="_Toc68617821"/>
      <w:bookmarkStart w:id="104" w:name="_Toc68617987"/>
      <w:bookmarkStart w:id="105" w:name="_Toc68618051"/>
      <w:bookmarkStart w:id="106" w:name="_Toc68618388"/>
      <w:bookmarkStart w:id="107" w:name="_Toc68622043"/>
      <w:bookmarkStart w:id="108" w:name="_Toc68623060"/>
      <w:bookmarkStart w:id="109" w:name="_Toc68630571"/>
      <w:bookmarkStart w:id="110" w:name="_Toc68707694"/>
      <w:bookmarkStart w:id="111" w:name="_Toc68707749"/>
      <w:bookmarkStart w:id="112" w:name="_Toc69120395"/>
      <w:bookmarkStart w:id="113" w:name="_Toc69120968"/>
      <w:bookmarkStart w:id="114" w:name="_Toc101342086"/>
      <w:bookmarkStart w:id="115" w:name="_Toc101351343"/>
      <w:bookmarkStart w:id="116" w:name="_Toc101351392"/>
      <w:bookmarkStart w:id="117" w:name="_Toc101358294"/>
      <w:bookmarkStart w:id="118" w:name="_Toc101358640"/>
      <w:bookmarkStart w:id="119" w:name="_Toc101358720"/>
      <w:bookmarkStart w:id="120" w:name="_Toc101359407"/>
      <w:bookmarkStart w:id="121" w:name="_Toc101359460"/>
      <w:bookmarkStart w:id="122" w:name="_Toc101359525"/>
      <w:bookmarkStart w:id="123" w:name="_Toc131432025"/>
      <w:bookmarkStart w:id="124" w:name="_Toc131432084"/>
      <w:bookmarkStart w:id="125" w:name="_Toc131432139"/>
      <w:bookmarkStart w:id="126" w:name="_Toc131432296"/>
      <w:bookmarkStart w:id="127" w:name="_Toc131433235"/>
      <w:bookmarkStart w:id="128" w:name="_Toc131433426"/>
      <w:bookmarkStart w:id="129" w:name="_Toc132105773"/>
      <w:bookmarkStart w:id="130" w:name="_Toc132268892"/>
      <w:bookmarkStart w:id="131" w:name="_Toc132268951"/>
      <w:bookmarkStart w:id="132" w:name="_Toc152239713"/>
      <w:bookmarkStart w:id="133" w:name="_Toc152241555"/>
      <w:bookmarkStart w:id="134" w:name="_Toc152244192"/>
      <w:bookmarkStart w:id="135" w:name="_Toc152246065"/>
      <w:bookmarkStart w:id="136" w:name="_Toc152249204"/>
      <w:bookmarkStart w:id="137" w:name="_Toc152249949"/>
      <w:bookmarkStart w:id="138" w:name="_Toc152320516"/>
      <w:bookmarkStart w:id="139" w:name="_Toc152324162"/>
      <w:bookmarkStart w:id="140" w:name="_Toc152324390"/>
      <w:bookmarkStart w:id="141" w:name="_Toc152324582"/>
      <w:bookmarkStart w:id="142" w:name="_Toc152324630"/>
      <w:bookmarkStart w:id="143" w:name="_Toc152324680"/>
      <w:bookmarkStart w:id="144" w:name="_Toc152324729"/>
      <w:bookmarkStart w:id="145" w:name="_Toc152324825"/>
      <w:bookmarkStart w:id="146" w:name="_Toc152324873"/>
      <w:bookmarkStart w:id="147" w:name="_Toc152324921"/>
      <w:bookmarkStart w:id="148" w:name="_Toc152329908"/>
      <w:bookmarkStart w:id="149" w:name="_Toc152329955"/>
      <w:bookmarkStart w:id="150" w:name="_Toc152330373"/>
      <w:bookmarkStart w:id="151" w:name="_Toc152331037"/>
      <w:bookmarkStart w:id="152" w:name="_Toc152332561"/>
      <w:bookmarkStart w:id="153" w:name="_Toc152332792"/>
      <w:bookmarkStart w:id="154" w:name="_Toc152591121"/>
      <w:bookmarkStart w:id="155" w:name="_Toc152602400"/>
      <w:bookmarkStart w:id="156" w:name="_Toc152604657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12B729A7" w14:textId="781A7C60" w:rsidR="00515E9B" w:rsidRPr="00AC797F" w:rsidRDefault="002A1E65" w:rsidP="00EC7D58">
      <w:pPr>
        <w:pStyle w:val="Nadpis3"/>
        <w:numPr>
          <w:ilvl w:val="0"/>
          <w:numId w:val="15"/>
        </w:numPr>
        <w:spacing w:after="240"/>
        <w:rPr>
          <w:rFonts w:asciiTheme="minorHAnsi" w:hAnsiTheme="minorHAnsi" w:cstheme="minorHAnsi"/>
          <w:sz w:val="24"/>
        </w:rPr>
      </w:pPr>
      <w:bookmarkStart w:id="157" w:name="_Toc152604658"/>
      <w:r w:rsidRPr="00AC797F">
        <w:rPr>
          <w:rFonts w:asciiTheme="minorHAnsi" w:hAnsiTheme="minorHAnsi" w:cstheme="minorHAnsi"/>
          <w:sz w:val="24"/>
        </w:rPr>
        <w:t>Národná kriminálna agentúra</w:t>
      </w:r>
      <w:bookmarkEnd w:id="157"/>
      <w:r w:rsidRPr="00AC797F">
        <w:rPr>
          <w:rFonts w:asciiTheme="minorHAnsi" w:hAnsiTheme="minorHAnsi" w:cstheme="minorHAnsi"/>
          <w:sz w:val="24"/>
        </w:rPr>
        <w:t xml:space="preserve"> </w:t>
      </w:r>
    </w:p>
    <w:p w14:paraId="17C5B912" w14:textId="3DBE3355" w:rsidR="002A1E65" w:rsidRDefault="002A1E65" w:rsidP="002A1E65">
      <w:pPr>
        <w:jc w:val="both"/>
        <w:rPr>
          <w:bCs/>
        </w:rPr>
      </w:pPr>
      <w:r w:rsidRPr="00AC797F">
        <w:rPr>
          <w:bCs/>
        </w:rPr>
        <w:t xml:space="preserve">NAKA je osobitným útvarom Policajného zboru, ktorý odhaľuje a vyšetruje trestné činy poškodzovania finančných záujmov </w:t>
      </w:r>
      <w:r w:rsidR="00036049">
        <w:rPr>
          <w:bCs/>
        </w:rPr>
        <w:t>EÚ</w:t>
      </w:r>
      <w:r w:rsidRPr="00AC797F">
        <w:rPr>
          <w:bCs/>
        </w:rPr>
        <w:t xml:space="preserve"> podľa § 261, 262 a 263 Trestného zákona. </w:t>
      </w:r>
    </w:p>
    <w:p w14:paraId="44C415ED" w14:textId="77777777" w:rsidR="00EC61F9" w:rsidRPr="00AC797F" w:rsidRDefault="00EC61F9" w:rsidP="002A1E65">
      <w:pPr>
        <w:jc w:val="both"/>
        <w:rPr>
          <w:bCs/>
        </w:rPr>
      </w:pPr>
    </w:p>
    <w:p w14:paraId="6976BFDB" w14:textId="77777777" w:rsidR="00C20DA3" w:rsidRDefault="00C20DA3" w:rsidP="002A1E65">
      <w:pPr>
        <w:jc w:val="both"/>
      </w:pPr>
    </w:p>
    <w:p w14:paraId="1759B35F" w14:textId="312166F0" w:rsidR="002A1E65" w:rsidRPr="00AC797F" w:rsidRDefault="008F0D70" w:rsidP="002A1E65">
      <w:pPr>
        <w:jc w:val="both"/>
        <w:rPr>
          <w:b/>
          <w:bCs/>
        </w:rPr>
      </w:pPr>
      <w:hyperlink r:id="rId32" w:history="1">
        <w:r w:rsidR="00036049" w:rsidRPr="00AC797F">
          <w:rPr>
            <w:rStyle w:val="Hypertextovprepojenie"/>
            <w:b/>
            <w:bCs/>
          </w:rPr>
          <w:t>INFOIRQ@MINV.SK</w:t>
        </w:r>
      </w:hyperlink>
      <w:r w:rsidR="00036049">
        <w:rPr>
          <w:b/>
          <w:bCs/>
        </w:rPr>
        <w:t xml:space="preserve"> </w:t>
      </w:r>
      <w:r w:rsidR="00134D7F">
        <w:rPr>
          <w:b/>
          <w:bCs/>
        </w:rPr>
        <w:t>–</w:t>
      </w:r>
      <w:r w:rsidR="00036049">
        <w:rPr>
          <w:b/>
          <w:bCs/>
        </w:rPr>
        <w:t xml:space="preserve"> p</w:t>
      </w:r>
      <w:r w:rsidR="002A1E65" w:rsidRPr="00AC797F">
        <w:rPr>
          <w:b/>
          <w:bCs/>
        </w:rPr>
        <w:t xml:space="preserve">odania k podozreniam z trestnej činnosti </w:t>
      </w:r>
    </w:p>
    <w:p w14:paraId="6742F018" w14:textId="31DE85C0" w:rsidR="002A1E65" w:rsidRPr="00AC797F" w:rsidRDefault="002A1E65" w:rsidP="002A1E65">
      <w:pPr>
        <w:jc w:val="both"/>
        <w:rPr>
          <w:bCs/>
        </w:rPr>
      </w:pPr>
      <w:r w:rsidRPr="00AC797F">
        <w:rPr>
          <w:bCs/>
        </w:rPr>
        <w:t xml:space="preserve">V kontexte svojej pôsobnosti </w:t>
      </w:r>
      <w:r w:rsidR="00036049">
        <w:rPr>
          <w:bCs/>
        </w:rPr>
        <w:t>NAKA</w:t>
      </w:r>
      <w:r w:rsidRPr="00AC797F">
        <w:rPr>
          <w:bCs/>
        </w:rPr>
        <w:t xml:space="preserve"> spravuje e–mailovú schránku </w:t>
      </w:r>
      <w:hyperlink r:id="rId33" w:history="1">
        <w:r w:rsidRPr="00AC797F">
          <w:rPr>
            <w:rStyle w:val="Hypertextovprepojenie"/>
            <w:bCs/>
          </w:rPr>
          <w:t>infoirq@minv.sk</w:t>
        </w:r>
      </w:hyperlink>
      <w:r w:rsidRPr="00AC797F">
        <w:rPr>
          <w:bCs/>
        </w:rPr>
        <w:t xml:space="preserve">, ktorej účelom je oznamovanie podozrení z protiprávnych konaní v najzávažnejšej kategórii (trestné činy), ktoré by mohli ohrozovať finančné prostriedky EÚ. Schránka je určená pre zamestnancov orgánov verejnej správy, ktorí v súvislosti s výkonom svojho zamestnania identifikujú na danom úseku možnú protiprávnosť.  </w:t>
      </w:r>
    </w:p>
    <w:p w14:paraId="0E01A57C" w14:textId="7D81B684" w:rsidR="002A1E65" w:rsidRPr="00AC797F" w:rsidRDefault="002A1E65" w:rsidP="002A1E65">
      <w:pPr>
        <w:jc w:val="both"/>
        <w:rPr>
          <w:bCs/>
        </w:rPr>
      </w:pPr>
      <w:r w:rsidRPr="00AC797F">
        <w:rPr>
          <w:bCs/>
        </w:rPr>
        <w:t xml:space="preserve">Za rok 2022 </w:t>
      </w:r>
      <w:r w:rsidR="002D6693">
        <w:rPr>
          <w:bCs/>
        </w:rPr>
        <w:t>NAKA</w:t>
      </w:r>
      <w:r w:rsidRPr="00AC797F">
        <w:rPr>
          <w:bCs/>
        </w:rPr>
        <w:t xml:space="preserve"> evidovala </w:t>
      </w:r>
      <w:r w:rsidRPr="00AC797F">
        <w:rPr>
          <w:b/>
          <w:bCs/>
        </w:rPr>
        <w:t>3</w:t>
      </w:r>
      <w:r w:rsidRPr="00AC797F">
        <w:rPr>
          <w:bCs/>
        </w:rPr>
        <w:t xml:space="preserve"> doručené podnety tohto druhu, čo je nižší počet</w:t>
      </w:r>
      <w:r w:rsidR="004D2561">
        <w:rPr>
          <w:bCs/>
        </w:rPr>
        <w:t xml:space="preserve"> </w:t>
      </w:r>
      <w:r w:rsidRPr="00AC797F">
        <w:rPr>
          <w:bCs/>
        </w:rPr>
        <w:t xml:space="preserve"> (</w:t>
      </w:r>
      <w:r w:rsidRPr="00AC797F">
        <w:rPr>
          <w:b/>
          <w:bCs/>
        </w:rPr>
        <w:t>- 4</w:t>
      </w:r>
      <w:r w:rsidRPr="00AC797F">
        <w:rPr>
          <w:bCs/>
        </w:rPr>
        <w:t xml:space="preserve">) v komparácii s rokom 2021. </w:t>
      </w:r>
    </w:p>
    <w:p w14:paraId="70363493" w14:textId="77777777" w:rsidR="002A1E65" w:rsidRPr="00AC797F" w:rsidRDefault="002A1E65" w:rsidP="002A1E65">
      <w:pPr>
        <w:jc w:val="both"/>
        <w:rPr>
          <w:bCs/>
        </w:rPr>
      </w:pPr>
      <w:r w:rsidRPr="00AC797F">
        <w:rPr>
          <w:bCs/>
        </w:rPr>
        <w:t xml:space="preserve">V dvoch prípadoch boli podnety, po vykonaní preverovania v rámci operatívno-pátracej činnosti, vyhodnotené bez postúpenia na ďalšie konanie podľa Trestného poriadku orgánom činným v trestnom konaní. </w:t>
      </w:r>
    </w:p>
    <w:p w14:paraId="3BF25DD6" w14:textId="69105CEA" w:rsidR="002B1DC8" w:rsidRDefault="002A1E65" w:rsidP="002A1E65">
      <w:pPr>
        <w:jc w:val="both"/>
        <w:rPr>
          <w:b/>
          <w:bCs/>
        </w:rPr>
      </w:pPr>
      <w:r w:rsidRPr="00AC797F">
        <w:rPr>
          <w:bCs/>
        </w:rPr>
        <w:t xml:space="preserve">V jednom prípade bol podnet postúpený na ďalšie konanie </w:t>
      </w:r>
      <w:r w:rsidR="009A2495">
        <w:rPr>
          <w:bCs/>
        </w:rPr>
        <w:t>EPPO,</w:t>
      </w:r>
      <w:r w:rsidR="005E6FCA">
        <w:rPr>
          <w:bCs/>
        </w:rPr>
        <w:t xml:space="preserve"> </w:t>
      </w:r>
      <w:r w:rsidR="009A2495">
        <w:rPr>
          <w:bCs/>
        </w:rPr>
        <w:t>k</w:t>
      </w:r>
      <w:r w:rsidR="00036049">
        <w:rPr>
          <w:bCs/>
        </w:rPr>
        <w:t>torý rozhodol</w:t>
      </w:r>
      <w:r w:rsidRPr="00AC797F">
        <w:rPr>
          <w:bCs/>
        </w:rPr>
        <w:t xml:space="preserve">, že oznámený skutok nie je trestným činom. </w:t>
      </w:r>
    </w:p>
    <w:p w14:paraId="15AF8BC0" w14:textId="3E11FCF4" w:rsidR="00396372" w:rsidRDefault="005E6FCA" w:rsidP="00FA345A">
      <w:pPr>
        <w:pStyle w:val="Nadpis4"/>
      </w:pPr>
      <w:r w:rsidRPr="00FA345A">
        <w:t>Spolupráca s</w:t>
      </w:r>
      <w:r w:rsidR="00396372" w:rsidRPr="00FA345A">
        <w:t> Európskou prokuratúrou</w:t>
      </w:r>
    </w:p>
    <w:p w14:paraId="1F1FFC24" w14:textId="50120A0E" w:rsidR="00865FB6" w:rsidRPr="00AC797F" w:rsidRDefault="002A1E65" w:rsidP="002A1E65">
      <w:pPr>
        <w:jc w:val="both"/>
        <w:rPr>
          <w:bCs/>
        </w:rPr>
      </w:pPr>
      <w:r w:rsidRPr="00AC797F">
        <w:rPr>
          <w:bCs/>
        </w:rPr>
        <w:t xml:space="preserve">V pôsobnosti </w:t>
      </w:r>
      <w:r w:rsidR="00036049">
        <w:rPr>
          <w:bCs/>
        </w:rPr>
        <w:t>NAKA</w:t>
      </w:r>
      <w:r w:rsidRPr="00AC797F">
        <w:rPr>
          <w:bCs/>
        </w:rPr>
        <w:t xml:space="preserve"> boli </w:t>
      </w:r>
      <w:r w:rsidRPr="00AC797F">
        <w:rPr>
          <w:b/>
          <w:bCs/>
        </w:rPr>
        <w:t xml:space="preserve">vybavované dožiadania </w:t>
      </w:r>
      <w:r w:rsidRPr="00AC797F">
        <w:rPr>
          <w:bCs/>
        </w:rPr>
        <w:t xml:space="preserve">delegovaných prokurátorov  </w:t>
      </w:r>
      <w:r w:rsidR="009A2495">
        <w:rPr>
          <w:bCs/>
        </w:rPr>
        <w:t>EPPO</w:t>
      </w:r>
      <w:r w:rsidR="005E6FCA" w:rsidRPr="00AC797F">
        <w:rPr>
          <w:rStyle w:val="Odkaznapoznmkupodiarou"/>
          <w:bCs/>
        </w:rPr>
        <w:footnoteReference w:id="2"/>
      </w:r>
      <w:r w:rsidRPr="00AC797F">
        <w:rPr>
          <w:bCs/>
        </w:rPr>
        <w:t xml:space="preserve"> na </w:t>
      </w:r>
      <w:r w:rsidRPr="00FA345A">
        <w:rPr>
          <w:bCs/>
        </w:rPr>
        <w:t>účely identifikácie majetkových hodnôt v dispozícii fyzických osôb a právnických osôb so vzťahom k S</w:t>
      </w:r>
      <w:r w:rsidR="005E6FCA" w:rsidRPr="00FA345A">
        <w:rPr>
          <w:bCs/>
        </w:rPr>
        <w:t>R</w:t>
      </w:r>
      <w:r w:rsidRPr="00FA345A">
        <w:rPr>
          <w:bCs/>
        </w:rPr>
        <w:t xml:space="preserve">. </w:t>
      </w:r>
      <w:r w:rsidR="005E6FCA" w:rsidRPr="00FA345A">
        <w:rPr>
          <w:bCs/>
        </w:rPr>
        <w:t xml:space="preserve">Výsledkom </w:t>
      </w:r>
      <w:r w:rsidRPr="00FA345A">
        <w:rPr>
          <w:bCs/>
        </w:rPr>
        <w:t xml:space="preserve">boli </w:t>
      </w:r>
      <w:r w:rsidRPr="00FA345A">
        <w:rPr>
          <w:b/>
          <w:bCs/>
        </w:rPr>
        <w:t>záverečné správy o zistených majetkových hodnotách</w:t>
      </w:r>
      <w:r w:rsidRPr="00FA345A">
        <w:rPr>
          <w:bCs/>
        </w:rPr>
        <w:t>.</w:t>
      </w:r>
    </w:p>
    <w:p w14:paraId="2918AA7A" w14:textId="65D6A1C2" w:rsidR="002A1E65" w:rsidRPr="00AC797F" w:rsidRDefault="00036049" w:rsidP="002A1E65">
      <w:pPr>
        <w:jc w:val="both"/>
        <w:rPr>
          <w:bCs/>
        </w:rPr>
      </w:pPr>
      <w:r>
        <w:rPr>
          <w:bCs/>
        </w:rPr>
        <w:t>NAKA</w:t>
      </w:r>
      <w:r w:rsidR="002A1E65" w:rsidRPr="00AC797F">
        <w:rPr>
          <w:bCs/>
        </w:rPr>
        <w:t xml:space="preserve"> realizovala v kontexte činnosti </w:t>
      </w:r>
      <w:r w:rsidR="009A2495">
        <w:rPr>
          <w:bCs/>
        </w:rPr>
        <w:t>EPPO</w:t>
      </w:r>
      <w:r w:rsidR="002A1E65" w:rsidRPr="00AC797F">
        <w:rPr>
          <w:bCs/>
        </w:rPr>
        <w:t xml:space="preserve"> aj </w:t>
      </w:r>
      <w:r w:rsidR="002A1E65" w:rsidRPr="00AC797F">
        <w:rPr>
          <w:b/>
          <w:bCs/>
        </w:rPr>
        <w:t>európske</w:t>
      </w:r>
      <w:r w:rsidR="00B73FFF">
        <w:rPr>
          <w:b/>
          <w:bCs/>
        </w:rPr>
        <w:t xml:space="preserve"> </w:t>
      </w:r>
      <w:r w:rsidR="002A1E65" w:rsidRPr="00AC797F">
        <w:rPr>
          <w:b/>
          <w:bCs/>
        </w:rPr>
        <w:t>vyšetrovacie príkazy</w:t>
      </w:r>
      <w:r w:rsidR="002A1E65" w:rsidRPr="00AC797F">
        <w:rPr>
          <w:bCs/>
        </w:rPr>
        <w:t xml:space="preserve"> na účely postihu závažnej trestnej činnosti, rovnako boli vykonané policajné akcie, najmä vo vzťahu k závažnej ekonomickej trestnej činnosti, pri ktorých bola poskytnutá súčinnosť príslušným</w:t>
      </w:r>
      <w:r w:rsidR="00B73FFF">
        <w:rPr>
          <w:bCs/>
        </w:rPr>
        <w:t xml:space="preserve"> delegovaným</w:t>
      </w:r>
      <w:r w:rsidR="002A1E65" w:rsidRPr="00AC797F">
        <w:rPr>
          <w:bCs/>
        </w:rPr>
        <w:t xml:space="preserve"> prokurátorom </w:t>
      </w:r>
      <w:r w:rsidR="009A2495">
        <w:rPr>
          <w:bCs/>
        </w:rPr>
        <w:t>EPPO</w:t>
      </w:r>
      <w:r w:rsidR="002A1E65" w:rsidRPr="00AC797F">
        <w:rPr>
          <w:bCs/>
        </w:rPr>
        <w:t>.</w:t>
      </w:r>
    </w:p>
    <w:p w14:paraId="5F5743BA" w14:textId="77777777" w:rsidR="002A1E65" w:rsidRPr="00AC797F" w:rsidRDefault="002A1E65" w:rsidP="002A1E65">
      <w:pPr>
        <w:jc w:val="both"/>
        <w:rPr>
          <w:b/>
          <w:bCs/>
        </w:rPr>
      </w:pPr>
      <w:r w:rsidRPr="00AC797F">
        <w:rPr>
          <w:b/>
          <w:bCs/>
        </w:rPr>
        <w:t>K niektorým štatistickým ukazovateľom v trestnom konaní:</w:t>
      </w:r>
    </w:p>
    <w:p w14:paraId="31CE2265" w14:textId="5040B54D" w:rsidR="002A1E65" w:rsidRPr="00AC797F" w:rsidRDefault="00036049" w:rsidP="002A1E65">
      <w:pPr>
        <w:jc w:val="both"/>
        <w:rPr>
          <w:bCs/>
        </w:rPr>
      </w:pPr>
      <w:r>
        <w:rPr>
          <w:bCs/>
        </w:rPr>
        <w:t>NAKA</w:t>
      </w:r>
      <w:r w:rsidR="002A1E65" w:rsidRPr="00AC797F">
        <w:rPr>
          <w:bCs/>
        </w:rPr>
        <w:t xml:space="preserve"> v roku 2022 vo vyšetrovaní a skrátenom vyšetrovaní evidovala </w:t>
      </w:r>
      <w:r w:rsidR="002A1E65" w:rsidRPr="00AC797F">
        <w:rPr>
          <w:b/>
          <w:bCs/>
        </w:rPr>
        <w:t>47</w:t>
      </w:r>
      <w:r w:rsidR="002A1E65" w:rsidRPr="00AC797F">
        <w:rPr>
          <w:bCs/>
        </w:rPr>
        <w:t xml:space="preserve"> postupov podľa § 199 Trestného poriadku, čo znamená začatie trestného stíhania; evidovala  </w:t>
      </w:r>
      <w:r w:rsidR="002A1E65" w:rsidRPr="00AC797F">
        <w:rPr>
          <w:b/>
          <w:bCs/>
        </w:rPr>
        <w:t xml:space="preserve">41  </w:t>
      </w:r>
      <w:r w:rsidR="002A1E65" w:rsidRPr="00AC797F">
        <w:rPr>
          <w:bCs/>
        </w:rPr>
        <w:t xml:space="preserve">postupov podľa § 206 Trestného poriadku, čo znamená počet vydaných rozhodnutí, ktorými bolo vznesené obvinenie konkrétnym fyzickým osobám a konkrétnym právnickým osobám. Za trestné činy poškodzovania finančných záujmov </w:t>
      </w:r>
      <w:r>
        <w:rPr>
          <w:bCs/>
        </w:rPr>
        <w:t>EÚ</w:t>
      </w:r>
      <w:r w:rsidR="002A1E65" w:rsidRPr="00AC797F">
        <w:rPr>
          <w:bCs/>
        </w:rPr>
        <w:t xml:space="preserve"> bolo vznesené obvinenie </w:t>
      </w:r>
      <w:r w:rsidR="002A1E65" w:rsidRPr="00AC797F">
        <w:rPr>
          <w:b/>
          <w:bCs/>
        </w:rPr>
        <w:t xml:space="preserve">73 fyzickým osobám </w:t>
      </w:r>
      <w:r w:rsidR="002A1E65" w:rsidRPr="00AC797F">
        <w:rPr>
          <w:bCs/>
        </w:rPr>
        <w:t xml:space="preserve">a </w:t>
      </w:r>
      <w:r w:rsidR="002A1E65" w:rsidRPr="00AC797F">
        <w:rPr>
          <w:b/>
          <w:bCs/>
        </w:rPr>
        <w:t>26 právnickým osobám</w:t>
      </w:r>
      <w:r w:rsidR="002A1E65" w:rsidRPr="00AC797F">
        <w:rPr>
          <w:bCs/>
        </w:rPr>
        <w:t>.</w:t>
      </w:r>
    </w:p>
    <w:p w14:paraId="582A716C" w14:textId="67090269" w:rsidR="007D2C0C" w:rsidRDefault="002A1E65" w:rsidP="002A1E65">
      <w:pPr>
        <w:jc w:val="both"/>
        <w:rPr>
          <w:bCs/>
        </w:rPr>
      </w:pPr>
      <w:r w:rsidRPr="00AC797F">
        <w:rPr>
          <w:bCs/>
        </w:rPr>
        <w:t xml:space="preserve">Výška škodlivého následku, ktorá bola zadokumentovaná v súvislosti s trestnými činmi poškodzovania finančných záujmov </w:t>
      </w:r>
      <w:r w:rsidR="00036049">
        <w:rPr>
          <w:bCs/>
        </w:rPr>
        <w:t>EÚ</w:t>
      </w:r>
      <w:r w:rsidRPr="00AC797F">
        <w:rPr>
          <w:bCs/>
        </w:rPr>
        <w:t xml:space="preserve"> bola </w:t>
      </w:r>
      <w:r w:rsidRPr="00AC797F">
        <w:rPr>
          <w:b/>
          <w:bCs/>
        </w:rPr>
        <w:t>15 515 283</w:t>
      </w:r>
      <w:r w:rsidRPr="00AC797F">
        <w:rPr>
          <w:bCs/>
        </w:rPr>
        <w:t xml:space="preserve"> eur (v roku 2021 výška dosiahla hodnotu 5 381 266  eur). </w:t>
      </w:r>
    </w:p>
    <w:p w14:paraId="6509AFEF" w14:textId="6C480C04" w:rsidR="00C20DA3" w:rsidRDefault="00C20DA3" w:rsidP="002A1E65">
      <w:pPr>
        <w:jc w:val="both"/>
        <w:rPr>
          <w:bCs/>
        </w:rPr>
      </w:pPr>
    </w:p>
    <w:p w14:paraId="2301F8E1" w14:textId="77777777" w:rsidR="00C20DA3" w:rsidRDefault="00C20DA3" w:rsidP="002A1E65">
      <w:pPr>
        <w:jc w:val="both"/>
        <w:rPr>
          <w:bCs/>
        </w:rPr>
      </w:pPr>
    </w:p>
    <w:tbl>
      <w:tblPr>
        <w:tblStyle w:val="Mriekatabuky"/>
        <w:tblpPr w:leftFromText="141" w:rightFromText="141" w:vertAnchor="page" w:horzAnchor="margin" w:tblpXSpec="center" w:tblpY="1471"/>
        <w:tblW w:w="7923" w:type="dxa"/>
        <w:tblLook w:val="04A0" w:firstRow="1" w:lastRow="0" w:firstColumn="1" w:lastColumn="0" w:noHBand="0" w:noVBand="1"/>
      </w:tblPr>
      <w:tblGrid>
        <w:gridCol w:w="3568"/>
        <w:gridCol w:w="1915"/>
        <w:gridCol w:w="2440"/>
      </w:tblGrid>
      <w:tr w:rsidR="00C20DA3" w:rsidRPr="001B53AE" w14:paraId="30CDE546" w14:textId="77777777" w:rsidTr="00C20DA3">
        <w:trPr>
          <w:trHeight w:hRule="exact" w:val="1082"/>
        </w:trPr>
        <w:tc>
          <w:tcPr>
            <w:tcW w:w="3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341771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lastRenderedPageBreak/>
              <w:t>NAKA</w:t>
            </w:r>
            <w:r w:rsidRPr="002A1E65">
              <w:rPr>
                <w:rFonts w:ascii="Arial" w:hAnsi="Arial" w:cs="Arial"/>
                <w:b/>
                <w:szCs w:val="28"/>
              </w:rPr>
              <w:t xml:space="preserve"> Prezídia Policajného zboru</w:t>
            </w:r>
          </w:p>
        </w:tc>
        <w:tc>
          <w:tcPr>
            <w:tcW w:w="43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742C23" w14:textId="77777777" w:rsidR="00C20DA3" w:rsidRPr="001B53AE" w:rsidRDefault="00C20DA3" w:rsidP="00C20DA3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A1E65">
              <w:rPr>
                <w:rFonts w:ascii="Arial" w:hAnsi="Arial" w:cs="Arial"/>
                <w:b/>
                <w:color w:val="0070C0"/>
                <w:szCs w:val="28"/>
              </w:rPr>
              <w:t>01. 01. 2022  až 31.12. 2022</w:t>
            </w:r>
          </w:p>
        </w:tc>
      </w:tr>
      <w:tr w:rsidR="00C20DA3" w:rsidRPr="001B53AE" w14:paraId="35255ECB" w14:textId="77777777" w:rsidTr="00C20DA3">
        <w:trPr>
          <w:trHeight w:hRule="exact" w:val="850"/>
        </w:trPr>
        <w:tc>
          <w:tcPr>
            <w:tcW w:w="3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5E18EDC" w14:textId="77777777" w:rsidR="00C20DA3" w:rsidRPr="001B53AE" w:rsidRDefault="00C20DA3" w:rsidP="00C20DA3">
            <w:pPr>
              <w:spacing w:before="120"/>
              <w:rPr>
                <w:rFonts w:ascii="Arial" w:hAnsi="Arial" w:cs="Arial"/>
                <w:b/>
                <w:color w:val="00B050"/>
              </w:rPr>
            </w:pPr>
            <w:r w:rsidRPr="002A1E65">
              <w:rPr>
                <w:rFonts w:ascii="Arial" w:hAnsi="Arial" w:cs="Arial"/>
                <w:color w:val="00B050"/>
                <w:sz w:val="18"/>
              </w:rPr>
              <w:t xml:space="preserve">Poškodzovanie finančných záujmov </w:t>
            </w:r>
            <w:r>
              <w:rPr>
                <w:rFonts w:ascii="Arial" w:hAnsi="Arial" w:cs="Arial"/>
                <w:color w:val="00B050"/>
                <w:sz w:val="18"/>
              </w:rPr>
              <w:t>EÚ</w:t>
            </w:r>
            <w:r w:rsidRPr="002A1E65">
              <w:rPr>
                <w:rFonts w:ascii="Arial" w:hAnsi="Arial" w:cs="Arial"/>
                <w:color w:val="00B050"/>
                <w:sz w:val="18"/>
              </w:rPr>
              <w:t xml:space="preserve"> podľa § 261, 262, 263 Trestného zákona (</w:t>
            </w:r>
            <w:r>
              <w:rPr>
                <w:rFonts w:ascii="Arial" w:hAnsi="Arial" w:cs="Arial"/>
                <w:color w:val="00B050"/>
                <w:sz w:val="18"/>
              </w:rPr>
              <w:t xml:space="preserve">nápad </w:t>
            </w:r>
            <w:r w:rsidRPr="002A1E65">
              <w:rPr>
                <w:rFonts w:ascii="Arial" w:hAnsi="Arial" w:cs="Arial"/>
                <w:color w:val="00B050"/>
                <w:sz w:val="18"/>
              </w:rPr>
              <w:t>v roku 2022)</w:t>
            </w:r>
          </w:p>
        </w:tc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932855C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94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14:paraId="4232E26E" w14:textId="77777777" w:rsidR="00C20DA3" w:rsidRPr="001B53AE" w:rsidRDefault="00C20DA3" w:rsidP="00C20DA3">
            <w:pPr>
              <w:spacing w:before="120"/>
              <w:rPr>
                <w:rFonts w:ascii="Arial" w:hAnsi="Arial" w:cs="Arial"/>
                <w:color w:val="000000" w:themeColor="text1"/>
              </w:rPr>
            </w:pPr>
          </w:p>
        </w:tc>
      </w:tr>
      <w:tr w:rsidR="00C20DA3" w:rsidRPr="001B53AE" w14:paraId="4B66D70A" w14:textId="77777777" w:rsidTr="00C20DA3">
        <w:trPr>
          <w:trHeight w:hRule="exact" w:val="850"/>
        </w:trPr>
        <w:tc>
          <w:tcPr>
            <w:tcW w:w="3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5B25A80" w14:textId="77777777" w:rsidR="00C20DA3" w:rsidRPr="002A1E65" w:rsidRDefault="00C20DA3" w:rsidP="00C20DA3">
            <w:pPr>
              <w:spacing w:before="120"/>
              <w:rPr>
                <w:rFonts w:ascii="Arial" w:hAnsi="Arial" w:cs="Arial"/>
                <w:color w:val="00B050"/>
                <w:sz w:val="18"/>
              </w:rPr>
            </w:pPr>
            <w:r w:rsidRPr="002A1E65">
              <w:rPr>
                <w:rFonts w:ascii="Arial" w:hAnsi="Arial" w:cs="Arial"/>
                <w:color w:val="00B050"/>
                <w:sz w:val="18"/>
              </w:rPr>
              <w:t xml:space="preserve">§ 199 Trestného poriadku (začaté trestné stíhanie) – počet postupov, </w:t>
            </w:r>
            <w:r w:rsidRPr="002A1E65">
              <w:rPr>
                <w:rFonts w:ascii="Arial" w:hAnsi="Arial" w:cs="Arial"/>
                <w:color w:val="00B050"/>
                <w:sz w:val="18"/>
              </w:rPr>
              <w:br/>
              <w:t>t. j. rozhodnutí</w:t>
            </w:r>
          </w:p>
        </w:tc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46C8A6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 xml:space="preserve"> 47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14:paraId="748C74B9" w14:textId="77777777" w:rsidR="00C20DA3" w:rsidRPr="001B53AE" w:rsidRDefault="00C20DA3" w:rsidP="00C20DA3">
            <w:pPr>
              <w:spacing w:before="120"/>
              <w:rPr>
                <w:rFonts w:ascii="Arial" w:hAnsi="Arial" w:cs="Arial"/>
                <w:color w:val="000000" w:themeColor="text1"/>
              </w:rPr>
            </w:pPr>
          </w:p>
        </w:tc>
      </w:tr>
      <w:tr w:rsidR="00C20DA3" w:rsidRPr="001B53AE" w14:paraId="1F356E77" w14:textId="77777777" w:rsidTr="00C20DA3">
        <w:trPr>
          <w:trHeight w:hRule="exact" w:val="850"/>
        </w:trPr>
        <w:tc>
          <w:tcPr>
            <w:tcW w:w="3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35481F6" w14:textId="77777777" w:rsidR="00C20DA3" w:rsidRPr="002A1E65" w:rsidRDefault="00C20DA3" w:rsidP="00C20DA3">
            <w:pPr>
              <w:spacing w:before="120"/>
              <w:rPr>
                <w:rFonts w:ascii="Arial" w:hAnsi="Arial" w:cs="Arial"/>
                <w:color w:val="00B050"/>
                <w:sz w:val="18"/>
              </w:rPr>
            </w:pPr>
            <w:r w:rsidRPr="002A1E65">
              <w:rPr>
                <w:rFonts w:ascii="Arial" w:hAnsi="Arial" w:cs="Arial"/>
                <w:color w:val="00B050"/>
                <w:sz w:val="18"/>
              </w:rPr>
              <w:t>§ 206 Trestného poriadku (vznesené obvinenie) – počet postupov, t. j. rozhodnutí</w:t>
            </w:r>
          </w:p>
        </w:tc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C0A805A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41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14:paraId="59EAC932" w14:textId="77777777" w:rsidR="00C20DA3" w:rsidRPr="001B53AE" w:rsidRDefault="00C20DA3" w:rsidP="00C20DA3">
            <w:pPr>
              <w:spacing w:before="120"/>
              <w:rPr>
                <w:rFonts w:ascii="Arial" w:hAnsi="Arial" w:cs="Arial"/>
                <w:color w:val="000000" w:themeColor="text1"/>
              </w:rPr>
            </w:pPr>
          </w:p>
        </w:tc>
      </w:tr>
      <w:tr w:rsidR="00C20DA3" w:rsidRPr="001B53AE" w14:paraId="5454A87E" w14:textId="77777777" w:rsidTr="00C20DA3">
        <w:trPr>
          <w:trHeight w:hRule="exact" w:val="510"/>
        </w:trPr>
        <w:tc>
          <w:tcPr>
            <w:tcW w:w="35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FDB82E7" w14:textId="77777777" w:rsidR="00C20DA3" w:rsidRPr="002A1E65" w:rsidRDefault="00C20DA3" w:rsidP="00C20DA3">
            <w:pPr>
              <w:spacing w:before="120"/>
              <w:rPr>
                <w:rFonts w:ascii="Arial" w:hAnsi="Arial" w:cs="Arial"/>
                <w:color w:val="00B050"/>
                <w:sz w:val="18"/>
              </w:rPr>
            </w:pPr>
            <w:r w:rsidRPr="002A1E65">
              <w:rPr>
                <w:rFonts w:ascii="Arial" w:hAnsi="Arial" w:cs="Arial"/>
                <w:color w:val="00B050"/>
                <w:sz w:val="18"/>
              </w:rPr>
              <w:t xml:space="preserve">Počet obvinených za trestné činy poškodzovania finančných záujmov </w:t>
            </w:r>
            <w:r>
              <w:rPr>
                <w:rFonts w:ascii="Arial" w:hAnsi="Arial" w:cs="Arial"/>
                <w:color w:val="00B050"/>
                <w:sz w:val="18"/>
              </w:rPr>
              <w:t>EÚ</w:t>
            </w:r>
          </w:p>
        </w:tc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339B030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Fyzické osoby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728D3DD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Právnické osoby</w:t>
            </w:r>
          </w:p>
        </w:tc>
      </w:tr>
      <w:tr w:rsidR="00C20DA3" w:rsidRPr="001B53AE" w14:paraId="2A7D6F33" w14:textId="77777777" w:rsidTr="00C20DA3">
        <w:trPr>
          <w:trHeight w:val="493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D0C722" w14:textId="77777777" w:rsidR="00C20DA3" w:rsidRPr="002A1E65" w:rsidRDefault="00C20DA3" w:rsidP="00C20DA3">
            <w:pPr>
              <w:spacing w:before="120"/>
              <w:rPr>
                <w:rFonts w:ascii="Arial" w:hAnsi="Arial" w:cs="Arial"/>
                <w:color w:val="00B050"/>
                <w:sz w:val="1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A7449A1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73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A397D02" w14:textId="77777777" w:rsidR="00C20DA3" w:rsidRPr="002A1E65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26</w:t>
            </w:r>
          </w:p>
        </w:tc>
      </w:tr>
      <w:tr w:rsidR="00C20DA3" w:rsidRPr="001B53AE" w14:paraId="78CE6BAB" w14:textId="77777777" w:rsidTr="00C20DA3">
        <w:trPr>
          <w:trHeight w:val="737"/>
        </w:trPr>
        <w:tc>
          <w:tcPr>
            <w:tcW w:w="3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91FB738" w14:textId="77777777" w:rsidR="00C20DA3" w:rsidRPr="002A1E65" w:rsidRDefault="00C20DA3" w:rsidP="00C20DA3">
            <w:pPr>
              <w:spacing w:before="120" w:line="240" w:lineRule="exact"/>
              <w:rPr>
                <w:rFonts w:ascii="Arial" w:hAnsi="Arial" w:cs="Arial"/>
                <w:color w:val="00B050"/>
                <w:sz w:val="18"/>
              </w:rPr>
            </w:pPr>
            <w:r w:rsidRPr="002A1E65">
              <w:rPr>
                <w:rFonts w:ascii="Arial" w:hAnsi="Arial" w:cs="Arial"/>
                <w:color w:val="00B050"/>
                <w:sz w:val="18"/>
              </w:rPr>
              <w:t xml:space="preserve">§ 197 ods. 1 písm. d) Trestného poriadku – odmietnuté veci </w:t>
            </w:r>
          </w:p>
        </w:tc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0C4A1F5" w14:textId="77777777" w:rsidR="00C20DA3" w:rsidRPr="001B53AE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65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14:paraId="5285F9D6" w14:textId="77777777" w:rsidR="00C20DA3" w:rsidRPr="001B53AE" w:rsidRDefault="00C20DA3" w:rsidP="00C20DA3">
            <w:pPr>
              <w:spacing w:before="120"/>
              <w:rPr>
                <w:rFonts w:ascii="Arial" w:hAnsi="Arial" w:cs="Arial"/>
                <w:color w:val="000000" w:themeColor="text1"/>
              </w:rPr>
            </w:pPr>
          </w:p>
        </w:tc>
      </w:tr>
      <w:tr w:rsidR="00C20DA3" w:rsidRPr="001B53AE" w14:paraId="505671BC" w14:textId="77777777" w:rsidTr="00C20DA3">
        <w:trPr>
          <w:trHeight w:val="567"/>
        </w:trPr>
        <w:tc>
          <w:tcPr>
            <w:tcW w:w="3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0572AA" w14:textId="77777777" w:rsidR="00C20DA3" w:rsidRPr="002A1E65" w:rsidRDefault="00C20DA3" w:rsidP="00C20DA3">
            <w:pPr>
              <w:spacing w:before="120"/>
              <w:rPr>
                <w:rFonts w:ascii="Arial" w:hAnsi="Arial" w:cs="Arial"/>
                <w:color w:val="00B050"/>
                <w:sz w:val="18"/>
              </w:rPr>
            </w:pPr>
            <w:r w:rsidRPr="002A1E65">
              <w:rPr>
                <w:rFonts w:ascii="Arial" w:hAnsi="Arial" w:cs="Arial"/>
                <w:color w:val="00B050"/>
                <w:sz w:val="18"/>
              </w:rPr>
              <w:t xml:space="preserve">Zadokumentovaná škoda </w:t>
            </w:r>
          </w:p>
        </w:tc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60C9AD4" w14:textId="77777777" w:rsidR="00C20DA3" w:rsidRPr="001B53AE" w:rsidRDefault="00C20DA3" w:rsidP="00C20DA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 xml:space="preserve">15 515 283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E</w:t>
            </w:r>
            <w:r w:rsidRPr="002A1E65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ur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14:paraId="6C9CA442" w14:textId="77777777" w:rsidR="00C20DA3" w:rsidRPr="001B53AE" w:rsidRDefault="00C20DA3" w:rsidP="00C20DA3">
            <w:pPr>
              <w:spacing w:before="120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104DE757" w14:textId="48D2ED96" w:rsidR="002A1E65" w:rsidRDefault="002A1E65" w:rsidP="00CE4C5A">
      <w:pPr>
        <w:rPr>
          <w:rFonts w:cstheme="minorHAnsi"/>
          <w:i/>
          <w:sz w:val="20"/>
        </w:rPr>
      </w:pPr>
    </w:p>
    <w:p w14:paraId="17B09E1E" w14:textId="77777777" w:rsidR="002A1E65" w:rsidRDefault="002A1E65" w:rsidP="00CE4C5A">
      <w:pPr>
        <w:rPr>
          <w:rFonts w:cstheme="minorHAnsi"/>
          <w:i/>
          <w:sz w:val="20"/>
        </w:rPr>
      </w:pPr>
    </w:p>
    <w:p w14:paraId="6DAEB080" w14:textId="77777777" w:rsidR="002A1E65" w:rsidRDefault="002A1E65" w:rsidP="00CE4C5A">
      <w:pPr>
        <w:rPr>
          <w:rFonts w:cstheme="minorHAnsi"/>
          <w:i/>
          <w:sz w:val="20"/>
        </w:rPr>
      </w:pPr>
    </w:p>
    <w:p w14:paraId="61B602E7" w14:textId="77777777" w:rsidR="002A1E65" w:rsidRDefault="002A1E65" w:rsidP="00CE4C5A">
      <w:pPr>
        <w:rPr>
          <w:rFonts w:cstheme="minorHAnsi"/>
          <w:i/>
          <w:sz w:val="20"/>
        </w:rPr>
      </w:pPr>
    </w:p>
    <w:p w14:paraId="1E9A410B" w14:textId="77777777" w:rsidR="002A1E65" w:rsidRDefault="002A1E65" w:rsidP="00CE4C5A">
      <w:pPr>
        <w:rPr>
          <w:rFonts w:cstheme="minorHAnsi"/>
          <w:i/>
          <w:sz w:val="20"/>
        </w:rPr>
      </w:pPr>
    </w:p>
    <w:p w14:paraId="1EBE16C5" w14:textId="77777777" w:rsidR="002A1E65" w:rsidRDefault="002A1E65" w:rsidP="00CE4C5A">
      <w:pPr>
        <w:rPr>
          <w:rFonts w:cstheme="minorHAnsi"/>
          <w:i/>
          <w:sz w:val="20"/>
        </w:rPr>
      </w:pPr>
    </w:p>
    <w:p w14:paraId="7D7C39E3" w14:textId="77777777" w:rsidR="002A1E65" w:rsidRDefault="002A1E65" w:rsidP="00CE4C5A">
      <w:pPr>
        <w:rPr>
          <w:rFonts w:cstheme="minorHAnsi"/>
          <w:i/>
          <w:sz w:val="20"/>
        </w:rPr>
      </w:pPr>
    </w:p>
    <w:p w14:paraId="37A79B5B" w14:textId="77777777" w:rsidR="002A1E65" w:rsidRDefault="002A1E65" w:rsidP="00CE4C5A">
      <w:pPr>
        <w:rPr>
          <w:rFonts w:cstheme="minorHAnsi"/>
          <w:i/>
          <w:sz w:val="20"/>
        </w:rPr>
      </w:pPr>
    </w:p>
    <w:p w14:paraId="356EECA2" w14:textId="3E0BA02A" w:rsidR="002A1E65" w:rsidRDefault="002A1E65" w:rsidP="002A1E65">
      <w:pPr>
        <w:rPr>
          <w:b/>
          <w:bCs/>
        </w:rPr>
      </w:pPr>
    </w:p>
    <w:p w14:paraId="1F1596AF" w14:textId="77777777" w:rsidR="00C20DA3" w:rsidRDefault="00C20DA3" w:rsidP="00FA345A">
      <w:pPr>
        <w:pStyle w:val="Nadpis4"/>
      </w:pPr>
    </w:p>
    <w:p w14:paraId="417C8D8E" w14:textId="3A86C164" w:rsidR="00C20DA3" w:rsidRDefault="00C20DA3" w:rsidP="00FA345A">
      <w:pPr>
        <w:pStyle w:val="Nadpis4"/>
      </w:pPr>
    </w:p>
    <w:p w14:paraId="5EB5FF74" w14:textId="675D4499" w:rsidR="00C20DA3" w:rsidRDefault="00C20DA3" w:rsidP="00C20DA3"/>
    <w:p w14:paraId="0FDC4F50" w14:textId="77777777" w:rsidR="00C20DA3" w:rsidRDefault="00C20DA3" w:rsidP="00C20DA3">
      <w:pPr>
        <w:jc w:val="both"/>
        <w:rPr>
          <w:bCs/>
        </w:rPr>
      </w:pPr>
    </w:p>
    <w:p w14:paraId="075164B4" w14:textId="77777777" w:rsidR="00C20DA3" w:rsidRDefault="00C20DA3" w:rsidP="00C20DA3">
      <w:pPr>
        <w:jc w:val="both"/>
        <w:rPr>
          <w:bCs/>
        </w:rPr>
      </w:pPr>
    </w:p>
    <w:p w14:paraId="78E2E217" w14:textId="004537ED" w:rsidR="00C20DA3" w:rsidRPr="00FA345A" w:rsidRDefault="00C20DA3" w:rsidP="00C20DA3">
      <w:pPr>
        <w:spacing w:before="480"/>
        <w:jc w:val="both"/>
        <w:rPr>
          <w:bCs/>
        </w:rPr>
      </w:pPr>
      <w:r w:rsidRPr="00FA345A">
        <w:rPr>
          <w:bCs/>
        </w:rPr>
        <w:t xml:space="preserve">Celkový </w:t>
      </w:r>
      <w:r>
        <w:rPr>
          <w:bCs/>
        </w:rPr>
        <w:t>nápad</w:t>
      </w:r>
      <w:r w:rsidRPr="00FA345A">
        <w:rPr>
          <w:bCs/>
        </w:rPr>
        <w:t xml:space="preserve"> trestných vecí v roku 2022 bol v počte 94. </w:t>
      </w:r>
    </w:p>
    <w:p w14:paraId="33087D46" w14:textId="7B32064D" w:rsidR="00C20DA3" w:rsidRDefault="00C20DA3" w:rsidP="00C20DA3">
      <w:pPr>
        <w:jc w:val="both"/>
        <w:rPr>
          <w:bCs/>
        </w:rPr>
      </w:pPr>
      <w:r w:rsidRPr="00FA345A">
        <w:rPr>
          <w:bCs/>
        </w:rPr>
        <w:t>Postupom podľa § 197 ods. 1 písm. d) Trestného poriadku, teda vydaním uznesenia o odmietnutí veci, bolo ukončených 65 vecí.</w:t>
      </w:r>
      <w:r w:rsidRPr="00D17323">
        <w:rPr>
          <w:bCs/>
        </w:rPr>
        <w:t xml:space="preserve"> </w:t>
      </w:r>
    </w:p>
    <w:p w14:paraId="170B10D5" w14:textId="5F0C3DFA" w:rsidR="00C20DA3" w:rsidRPr="00C20DA3" w:rsidRDefault="00C20DA3" w:rsidP="00C20DA3">
      <w:r w:rsidRPr="006A0590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74976" behindDoc="1" locked="0" layoutInCell="1" allowOverlap="1" wp14:anchorId="7BF05062" wp14:editId="635BDA02">
            <wp:simplePos x="0" y="0"/>
            <wp:positionH relativeFrom="page">
              <wp:align>center</wp:align>
            </wp:positionH>
            <wp:positionV relativeFrom="paragraph">
              <wp:posOffset>169545</wp:posOffset>
            </wp:positionV>
            <wp:extent cx="54006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62" y="21539"/>
                <wp:lineTo x="21562" y="0"/>
                <wp:lineTo x="0" y="0"/>
              </wp:wrapPolygon>
            </wp:wrapTight>
            <wp:docPr id="33" name="Graf 33">
              <a:extLst xmlns:a="http://schemas.openxmlformats.org/drawingml/2006/main">
                <a:ext uri="{FF2B5EF4-FFF2-40B4-BE49-F238E27FC236}">
                  <a16:creationId xmlns:a16="http://schemas.microsoft.com/office/drawing/2014/main" id="{480B3891-4E24-2648-8912-8D270AB6E3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8DE30" w14:textId="191B258F" w:rsidR="002A1E65" w:rsidRPr="00AC797F" w:rsidRDefault="002A1E65" w:rsidP="00FA345A">
      <w:pPr>
        <w:pStyle w:val="Nadpis4"/>
      </w:pPr>
      <w:r w:rsidRPr="00AC797F">
        <w:lastRenderedPageBreak/>
        <w:t xml:space="preserve">Trestné činy poškodzovania finančných záujmov </w:t>
      </w:r>
      <w:r w:rsidR="00036049">
        <w:t>EÚ</w:t>
      </w:r>
    </w:p>
    <w:p w14:paraId="39BA1B35" w14:textId="5F7F3176" w:rsidR="009B3E92" w:rsidRPr="00AC797F" w:rsidRDefault="009B3E92" w:rsidP="009B3E92">
      <w:pPr>
        <w:jc w:val="both"/>
      </w:pPr>
      <w:r w:rsidRPr="00AC797F">
        <w:t xml:space="preserve">Jednotlivé prípady trestných činov poškodzovania finančných záujmov </w:t>
      </w:r>
      <w:r w:rsidR="00036049">
        <w:t>EÚ</w:t>
      </w:r>
      <w:r w:rsidRPr="00AC797F">
        <w:t xml:space="preserve"> možno rozdeliť do troch </w:t>
      </w:r>
      <w:r w:rsidR="004C1756">
        <w:t xml:space="preserve">základných </w:t>
      </w:r>
      <w:r w:rsidRPr="00AC797F">
        <w:t xml:space="preserve"> oblastí:</w:t>
      </w:r>
    </w:p>
    <w:p w14:paraId="33B289E9" w14:textId="3C31B503" w:rsidR="009B3E92" w:rsidRPr="00AC797F" w:rsidRDefault="009B3E92" w:rsidP="009B3E92">
      <w:pPr>
        <w:numPr>
          <w:ilvl w:val="0"/>
          <w:numId w:val="28"/>
        </w:numPr>
        <w:ind w:left="426" w:hanging="284"/>
        <w:jc w:val="both"/>
      </w:pPr>
      <w:r w:rsidRPr="00AC797F">
        <w:t>prostriedky EÚ sú poskytované príslušnými úradmi práce, sociálnych vecí a rodiny vo forme priamej podpory drobným podnikateľom na zriadenie podnikateľskej aktivity alebo na pomoc drobným podnikateľom v neskoršom období ich podnikania, napr. zamestnaním dlhodobo nezamestnaných, pri ktorých úrad refunduje všetky náklady zamestnancov;</w:t>
      </w:r>
    </w:p>
    <w:p w14:paraId="63617853" w14:textId="15B5BE88" w:rsidR="009B3E92" w:rsidRPr="00AC797F" w:rsidRDefault="009B3E92" w:rsidP="009B3E92">
      <w:pPr>
        <w:numPr>
          <w:ilvl w:val="0"/>
          <w:numId w:val="28"/>
        </w:numPr>
        <w:ind w:left="426" w:hanging="284"/>
        <w:jc w:val="both"/>
      </w:pPr>
      <w:r w:rsidRPr="00AC797F">
        <w:t xml:space="preserve">prostriedky EÚ sú poskytované na projekty v rámci rôznych vyhlásených výziev zo strany  poskytovateľa NFP (ústrednými orgánmi štátnej správy, resp. nimi riadenými </w:t>
      </w:r>
      <w:r w:rsidR="000576E4">
        <w:t>inštitúciami</w:t>
      </w:r>
      <w:r w:rsidRPr="00AC797F">
        <w:t>);</w:t>
      </w:r>
    </w:p>
    <w:p w14:paraId="2D51E956" w14:textId="5BB578AF" w:rsidR="009B3E92" w:rsidRPr="00AC797F" w:rsidRDefault="009B3E92" w:rsidP="009B3E92">
      <w:pPr>
        <w:numPr>
          <w:ilvl w:val="0"/>
          <w:numId w:val="28"/>
        </w:numPr>
        <w:ind w:left="426" w:hanging="284"/>
        <w:jc w:val="both"/>
      </w:pPr>
      <w:r w:rsidRPr="00AC797F">
        <w:t xml:space="preserve">prostriedky EÚ sú poskytované </w:t>
      </w:r>
      <w:r w:rsidR="002D6693">
        <w:t>PPA</w:t>
      </w:r>
      <w:r w:rsidRPr="00AC797F">
        <w:t xml:space="preserve"> vo forme dotácií pre poľnohospodárov (najmä  priame platby na plochu a ďalšie dotácie v súvislosti s výkonom poľnohospodárskej činnosti).</w:t>
      </w:r>
    </w:p>
    <w:p w14:paraId="3A715246" w14:textId="1682FB5B" w:rsidR="009B3E92" w:rsidRPr="00AC797F" w:rsidRDefault="009B3E92" w:rsidP="009B3E92">
      <w:pPr>
        <w:jc w:val="both"/>
      </w:pPr>
      <w:r w:rsidRPr="00FA345A">
        <w:t>V</w:t>
      </w:r>
      <w:r w:rsidR="004813C1">
        <w:t>o</w:t>
      </w:r>
      <w:r w:rsidR="004C1756" w:rsidRPr="00FA345A">
        <w:t xml:space="preserve"> vyššie uvedených </w:t>
      </w:r>
      <w:r w:rsidR="004813C1">
        <w:t>oblastiach</w:t>
      </w:r>
      <w:r w:rsidRPr="00AC797F">
        <w:t xml:space="preserve"> možno identifikovať, najmä pri poskytovaní </w:t>
      </w:r>
      <w:r w:rsidR="000F22F2">
        <w:t>fondov EÚ</w:t>
      </w:r>
      <w:r w:rsidR="000F22F2" w:rsidRPr="00AC797F">
        <w:t xml:space="preserve"> </w:t>
      </w:r>
      <w:r w:rsidRPr="00AC797F">
        <w:t xml:space="preserve">na projekty v rámci výziev, ktoré vyhlasujú ministerstvá alebo nimi zriadené organizácie, že </w:t>
      </w:r>
      <w:r w:rsidRPr="00AC797F">
        <w:rPr>
          <w:b/>
        </w:rPr>
        <w:t>trestná činnosť je páchaná v kvalifikovanejších formách</w:t>
      </w:r>
      <w:r w:rsidRPr="00BB391B">
        <w:t xml:space="preserve">; </w:t>
      </w:r>
      <w:r w:rsidRPr="00AC797F">
        <w:rPr>
          <w:u w:val="single"/>
        </w:rPr>
        <w:t xml:space="preserve">zameraná najmä </w:t>
      </w:r>
      <w:r w:rsidR="0045125C">
        <w:rPr>
          <w:u w:val="single"/>
        </w:rPr>
        <w:t xml:space="preserve">na </w:t>
      </w:r>
      <w:r w:rsidRPr="00AC797F">
        <w:rPr>
          <w:u w:val="single"/>
        </w:rPr>
        <w:t>väčšie projekty</w:t>
      </w:r>
      <w:r w:rsidRPr="00BB391B">
        <w:t>,</w:t>
      </w:r>
      <w:r w:rsidRPr="00AC797F">
        <w:t xml:space="preserve"> pri ktorých je proces dokazovania, aj z dôvodu nutnosti znaleckého skúmania, časovo aj finančne náročný. Páchanie trestnej činnosti je kryté komplexom reálnych, ale aj fiktívnych dokladov, ktorými sú tzv. sprostredkovateľské, sponzorské, darovacie zmluvy a pod., prevodmi finančných prostriedkov cez viacero účtov prostredníctvom „umelo nasadených“ subjektov, cielene sledujúc zamedzenie preukázania samotnej trestnej činnosti a odhalenia jej skutočných páchateľov. Všeobecne tiež platí, že vyšší rozsah škodlivého následku sa dokumentuje práve pri trestnej činnosti súvisiacej s poskytovaním NFP v rámci rôznych OP, pri ktorých sú poskytovateľom ministerstvá. Dokumentovanie trestných činov poškodzovania finančných záujmov </w:t>
      </w:r>
      <w:r w:rsidR="00036049">
        <w:t>EÚ</w:t>
      </w:r>
      <w:r w:rsidRPr="00AC797F">
        <w:t xml:space="preserve"> je v komparácii s korupčnými trestnými činmi časovo náročnejšie, nielen z dôvodu potreby znaleckých skúmaní, ale aj z dôvodu zmeny legislatívy v čase, ako i z dôvodu absolútne nevyhnutnej spolupráce s kontrolnými orgánmi pri zabezpečovaní dokumentácie k jednotlivým výzvam a projektom z nich vyplývajúcich.</w:t>
      </w:r>
    </w:p>
    <w:p w14:paraId="286E0C97" w14:textId="3B9A6542" w:rsidR="009B3E92" w:rsidRPr="00FA345A" w:rsidRDefault="009B3E92" w:rsidP="009B3E92">
      <w:pPr>
        <w:ind w:left="66"/>
        <w:jc w:val="both"/>
      </w:pPr>
      <w:r w:rsidRPr="00AC797F">
        <w:t xml:space="preserve">V tejto nadväznosti a v snahe minimalizovať priestor pre páchanie trestnej činnosti, sa profiluje ako náležitý postup </w:t>
      </w:r>
      <w:r w:rsidRPr="00AC797F">
        <w:rPr>
          <w:b/>
        </w:rPr>
        <w:t>sprísnenia kontrol poskytovateľom NFP</w:t>
      </w:r>
      <w:r w:rsidRPr="00AC797F">
        <w:t xml:space="preserve">, najmä z dôvodu overenia oprávnenosti  preplatenia účtovanej sumy zo strany žiadateľa (priebežná kontrola vykonaných prác, použitého materiálu, množstva); za adekvátne sa považuje realizovať kontrolu žiadateľa pred podpisom zmluvy, aj na mieste, na ktorom sa má vykonávať činnosť, rovnako </w:t>
      </w:r>
      <w:proofErr w:type="spellStart"/>
      <w:r w:rsidRPr="00AC797F">
        <w:t>rigoróznejšiu</w:t>
      </w:r>
      <w:proofErr w:type="spellEnd"/>
      <w:r w:rsidRPr="00AC797F">
        <w:t xml:space="preserve"> kontrolu počas platnosti a plynutia zmluvy (overenie, či sa vykonávajú práce, činnosti</w:t>
      </w:r>
      <w:r w:rsidR="006E1B29">
        <w:t>,</w:t>
      </w:r>
      <w:r w:rsidRPr="00AC797F">
        <w:t xml:space="preserve"> ku ktorým sa v zmluve zaviazal žiadateľ). </w:t>
      </w:r>
      <w:r w:rsidR="00B54B3C">
        <w:t>S </w:t>
      </w:r>
      <w:r w:rsidR="00B54B3C" w:rsidRPr="0020700D">
        <w:t xml:space="preserve">cieľom OFZ </w:t>
      </w:r>
      <w:r w:rsidR="00B54B3C" w:rsidRPr="00FA345A">
        <w:t xml:space="preserve">EÚ </w:t>
      </w:r>
      <w:r w:rsidRPr="00FA345A">
        <w:t xml:space="preserve">sa zároveň javí </w:t>
      </w:r>
      <w:r w:rsidR="00B54B3C" w:rsidRPr="00FA345A">
        <w:rPr>
          <w:u w:val="single"/>
        </w:rPr>
        <w:t xml:space="preserve">vhodná </w:t>
      </w:r>
      <w:r w:rsidRPr="00FA345A">
        <w:t>aj modifikácia spôsobu vyplácania príspevku na refundáciu oprávnených výdavkov, a to následne po vykonanej kontrole (nie poskytnutie vopred), pričom by sa malo upúšťať od formálnych, administratívnych kontrol v prospech účinných kontrolných a obsahovo efektívnych mechanizmov.</w:t>
      </w:r>
    </w:p>
    <w:p w14:paraId="20E5C96F" w14:textId="3E36CEF3" w:rsidR="009B3E92" w:rsidRPr="00AC797F" w:rsidRDefault="009B3E92" w:rsidP="009B3E92">
      <w:pPr>
        <w:jc w:val="both"/>
      </w:pPr>
      <w:r w:rsidRPr="00AC797F">
        <w:t xml:space="preserve">V roku 2022, okrem kvalifikovanejších </w:t>
      </w:r>
      <w:r w:rsidR="00B54B3C">
        <w:t>„</w:t>
      </w:r>
      <w:proofErr w:type="spellStart"/>
      <w:r w:rsidRPr="00AC797F">
        <w:t>modi</w:t>
      </w:r>
      <w:proofErr w:type="spellEnd"/>
      <w:r w:rsidRPr="00AC797F">
        <w:t xml:space="preserve"> </w:t>
      </w:r>
      <w:proofErr w:type="spellStart"/>
      <w:r w:rsidRPr="00AC797F">
        <w:t>operandi</w:t>
      </w:r>
      <w:proofErr w:type="spellEnd"/>
      <w:r w:rsidR="00B54B3C">
        <w:t>“</w:t>
      </w:r>
      <w:r w:rsidRPr="00AC797F">
        <w:t xml:space="preserve">, neboli zaznamenané podstatnejšie modifikácie v spôsobe páchania trestných činov poškodzovania finančných záujmov </w:t>
      </w:r>
      <w:r w:rsidR="00036049">
        <w:t>EÚ</w:t>
      </w:r>
      <w:r w:rsidRPr="00AC797F">
        <w:t xml:space="preserve">, t. j. </w:t>
      </w:r>
      <w:r w:rsidRPr="00AC797F">
        <w:rPr>
          <w:b/>
        </w:rPr>
        <w:t>k ich páchaniu dochádza spravidla v súbehu s trestným činom subvenčného podvodu podľa § 225 Trestného zákona</w:t>
      </w:r>
      <w:r w:rsidRPr="00AC797F">
        <w:t xml:space="preserve">, čo vyplýva zo skutočnosti, že finančné prostriedky, vo forme dotácií, príspevkov a podobne, sú príslušnými štátnymi orgánmi poskytované </w:t>
      </w:r>
      <w:r w:rsidR="006E1B29">
        <w:t>s</w:t>
      </w:r>
      <w:r w:rsidRPr="00AC797F">
        <w:t>časti z prostriedkov EÚ a </w:t>
      </w:r>
      <w:r w:rsidR="006E1B29">
        <w:t>s</w:t>
      </w:r>
      <w:r w:rsidRPr="00AC797F">
        <w:t xml:space="preserve">časti z prostriedkov </w:t>
      </w:r>
      <w:r w:rsidRPr="00FA345A">
        <w:t>štátneho rozpočtu</w:t>
      </w:r>
      <w:r w:rsidRPr="00AC797F">
        <w:t xml:space="preserve"> SR. Skutková podstata trestného činu subvenčného podvodu tak postihuje protiprávne konania, vzťahujúce sa na dispozíciu s časťou prostriedkov, poskytnutých zo štátneho rozpočtu. </w:t>
      </w:r>
    </w:p>
    <w:p w14:paraId="2A6D733A" w14:textId="57AE0429" w:rsidR="009B3E92" w:rsidRPr="00AC797F" w:rsidRDefault="009B3E92" w:rsidP="009B3E92">
      <w:pPr>
        <w:jc w:val="both"/>
      </w:pPr>
      <w:r w:rsidRPr="00AC797F">
        <w:lastRenderedPageBreak/>
        <w:t xml:space="preserve">Obdobne ako v predchádzajúcich obdobiach, identifikovaný bol aj trend, že časť finančných prostriedkov určených na schválené projekty nie je reálne preinvestovaná v prospech samotného projektu, ale tieto sa cez rôzne finančné transakcie, fakturovanie fiktívnych výkonov, poradenstvo, reklamu, školenia a nákupy predraženého materiálu a tovaru, vo finálnej fáze stabilizujú v dispozícii spoločností, ktoré realizujú samotný projekt; prostredníctvom fiktívneho fakturovania prác a služieb sú zo spoločností finančné prostriedky vyberané a prerozdeľované pre zainteresované osoby, s ktorými majú prijímatelia príspevkov uzatvorené zmluvy o poradenstve. Spoločnosti špecializujúce sa na uvedenú oblasť majú dlhodobo vytvorený ucelený </w:t>
      </w:r>
      <w:r w:rsidRPr="00AC797F">
        <w:rPr>
          <w:b/>
        </w:rPr>
        <w:t>systém „poradenstva“</w:t>
      </w:r>
      <w:r w:rsidRPr="00AC797F">
        <w:t xml:space="preserve"> pri príprave nadhodnoteného projektu, zabezpečenie schválenia projektu prostredníctvom spriaznených osôb pôsobiacich v riadiacich orgánoch, zabezpečenie verejného obstarávania s vopred dohodnutými víťaznými spoločnosťami; rovnako sú pripravené subjekty, cez ktoré sú realizované fiktívne služby a výkony, pričom prostredníctvom zmlúv o poradenstve sú takto naakumulované finančné prostriedky presúvané k organizátorom a realizátorom protiprávnych procesov. </w:t>
      </w:r>
    </w:p>
    <w:p w14:paraId="43EA51FC" w14:textId="0E5AE4A6" w:rsidR="009B3E92" w:rsidRPr="00AF06A6" w:rsidRDefault="009B3E92" w:rsidP="009B3E92">
      <w:pPr>
        <w:jc w:val="both"/>
        <w:rPr>
          <w:color w:val="000000" w:themeColor="text1"/>
        </w:rPr>
      </w:pPr>
      <w:r w:rsidRPr="00AC797F">
        <w:t xml:space="preserve">K páchaniu trestných činov poškodzovania finančných záujmov </w:t>
      </w:r>
      <w:r w:rsidR="00036049">
        <w:t>EÚ</w:t>
      </w:r>
      <w:r w:rsidRPr="00AC797F">
        <w:t xml:space="preserve"> dochádza teda tiež </w:t>
      </w:r>
      <w:r w:rsidRPr="00AC797F">
        <w:rPr>
          <w:b/>
        </w:rPr>
        <w:t>v súbehu s trestným činom machinácií pri verejnom obstarávaní a verejnej dražbe podľa § 266 Trestného zákona</w:t>
      </w:r>
      <w:r w:rsidRPr="00AC797F">
        <w:t xml:space="preserve"> v kontexte porušenia zákona č. 343/2015 Z. z. o verejnom obstarávaní a o zmene a doplnení niektorých zákonov v znení neskorších predpisov. Dokazovanie tejto formy hospodárskej trestnej činnosti je zvlášť komplikované, nakoľko spravidla ide o vnútorne uzavreté (korupčné) spolčenie osôb vopred dohodnutých na konaní a v zhode pri konštruovaní podmienok obstarávania.</w:t>
      </w:r>
      <w:r w:rsidRPr="003D517B">
        <w:t xml:space="preserve"> </w:t>
      </w:r>
      <w:r w:rsidRPr="002B1DC8">
        <w:rPr>
          <w:color w:val="000000" w:themeColor="text1"/>
        </w:rPr>
        <w:t>Je možné pred</w:t>
      </w:r>
      <w:r w:rsidR="00AB71AA" w:rsidRPr="002B1DC8">
        <w:rPr>
          <w:color w:val="000000" w:themeColor="text1"/>
        </w:rPr>
        <w:t>po</w:t>
      </w:r>
      <w:r w:rsidRPr="002B1DC8">
        <w:rPr>
          <w:color w:val="000000" w:themeColor="text1"/>
        </w:rPr>
        <w:t xml:space="preserve">kladať, že práve v prípadoch verejných obstarávaní dochádza ku korupčnej trestnej činnosti, </w:t>
      </w:r>
      <w:r w:rsidRPr="00FA345A">
        <w:rPr>
          <w:color w:val="000000" w:themeColor="text1"/>
        </w:rPr>
        <w:t>ale vzhľadom na maximálnu mieru latencie a reštriktívnej personálnej zainteresovanosti, je s odstupom času obštrukčné</w:t>
      </w:r>
      <w:r w:rsidRPr="002B1DC8">
        <w:rPr>
          <w:color w:val="000000" w:themeColor="text1"/>
        </w:rPr>
        <w:t xml:space="preserve"> podozrenia z ilegálnej činnosti preukázať, pokiaľ nie je prítomná aktívna spolupráca niektorej zo zainteresovaných strán.</w:t>
      </w:r>
    </w:p>
    <w:p w14:paraId="0F580931" w14:textId="77777777" w:rsidR="00594639" w:rsidRPr="00AA0045" w:rsidRDefault="009B3E92" w:rsidP="00EC7D58">
      <w:pPr>
        <w:pStyle w:val="Nadpis3"/>
        <w:numPr>
          <w:ilvl w:val="2"/>
          <w:numId w:val="16"/>
        </w:numPr>
        <w:spacing w:after="240"/>
        <w:ind w:hanging="1231"/>
        <w:rPr>
          <w:rFonts w:asciiTheme="minorHAnsi" w:hAnsiTheme="minorHAnsi" w:cstheme="minorHAnsi"/>
          <w:sz w:val="24"/>
        </w:rPr>
      </w:pPr>
      <w:bookmarkStart w:id="158" w:name="_Toc152604659"/>
      <w:r>
        <w:rPr>
          <w:rFonts w:asciiTheme="minorHAnsi" w:hAnsiTheme="minorHAnsi" w:cstheme="minorHAnsi"/>
          <w:sz w:val="24"/>
        </w:rPr>
        <w:t>Úrad pre verejné obstarávanie</w:t>
      </w:r>
      <w:bookmarkEnd w:id="158"/>
    </w:p>
    <w:p w14:paraId="3F654BB5" w14:textId="77777777" w:rsidR="009B3E92" w:rsidRPr="00AC797F" w:rsidRDefault="009B3E92" w:rsidP="009B3E92">
      <w:pPr>
        <w:rPr>
          <w:b/>
        </w:rPr>
      </w:pPr>
      <w:bookmarkStart w:id="159" w:name="_Toc68615366"/>
      <w:r w:rsidRPr="0028331B">
        <w:rPr>
          <w:b/>
        </w:rPr>
        <w:t xml:space="preserve">Zrýchlenie verejných obstarávaní </w:t>
      </w:r>
    </w:p>
    <w:p w14:paraId="6F35289E" w14:textId="49E28876" w:rsidR="00AA0045" w:rsidRPr="00FA345A" w:rsidRDefault="007D2C0C" w:rsidP="00FA345A">
      <w:pPr>
        <w:jc w:val="both"/>
      </w:pPr>
      <w:r>
        <w:t>ÚVO</w:t>
      </w:r>
      <w:r w:rsidR="009B3E92" w:rsidRPr="00AC797F">
        <w:t xml:space="preserve"> od 10. februára 2022 </w:t>
      </w:r>
      <w:hyperlink r:id="rId35" w:history="1">
        <w:r w:rsidR="009B3E92" w:rsidRPr="00B36981">
          <w:rPr>
            <w:rStyle w:val="Hypertextovprepojenie"/>
          </w:rPr>
          <w:t>zmenil prístup pri vydávaní tzv. predbežných opatrení,</w:t>
        </w:r>
      </w:hyperlink>
      <w:r w:rsidR="009B3E92" w:rsidRPr="00AC797F">
        <w:t xml:space="preserve"> ktorými de </w:t>
      </w:r>
      <w:proofErr w:type="spellStart"/>
      <w:r w:rsidR="009B3E92" w:rsidRPr="00AC797F">
        <w:t>facto</w:t>
      </w:r>
      <w:proofErr w:type="spellEnd"/>
      <w:r w:rsidR="009B3E92" w:rsidRPr="00AC797F">
        <w:t xml:space="preserve"> zakazuje vyhlasovateľom súťaží robiť akékoľvek úkony v súťaži do momentu nadobudnutia právoplatnosti rozhodnutia. Nový prístup úradu sa dotýka najmä konaní o námietkach, keďže práve pri nich vydáva predbežné opatrenia najčastejšie. Úrad vydáva tzv. predbežné opatrenie preto, aby chránil tak vyhlasovateľa súťaže, ako aj hospodárske subjekty pred neúčelným a nehospodárnym predkladaním ponúk v prípade, že úrad pri rozhodovaní o podanej námietke zistí rozpor v súťažných podkladoch so</w:t>
      </w:r>
      <w:r w:rsidR="006E1B29">
        <w:t> </w:t>
      </w:r>
      <w:r w:rsidR="009B3E92" w:rsidRPr="00AC797F">
        <w:t>zákonom o verejnom obstarávaní. Vyhlasovatelia súťaží, v ktorých je potrebné vydať predbežné opatrenie, teda majú možnosť čiastočne pokračovať v procese verejného obstarávania. To znamená, že majú povolené úkony, ktoré súvisia s vysvetľovaním alebo zmenou súťažných podkladov a netýkajú sa namietaných skutočností, prípadne úkony súvisiace s predlžením lehoty na predkladanie ponúk.</w:t>
      </w:r>
    </w:p>
    <w:p w14:paraId="4BFF7997" w14:textId="4179F4F4" w:rsidR="009B3E92" w:rsidRPr="00AC797F" w:rsidRDefault="009B3E92" w:rsidP="00FA345A">
      <w:r w:rsidRPr="00BB391B">
        <w:rPr>
          <w:b/>
        </w:rPr>
        <w:t>Novela zákona o verejnom obstarávaní</w:t>
      </w:r>
    </w:p>
    <w:p w14:paraId="3AC975DF" w14:textId="210CAA7A" w:rsidR="009B3E92" w:rsidRPr="00AC797F" w:rsidRDefault="009B3E92" w:rsidP="009B3E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</w:rPr>
      </w:pPr>
      <w:r w:rsidRPr="00AC797F">
        <w:rPr>
          <w:b/>
        </w:rPr>
        <w:t xml:space="preserve">ÚVO ako </w:t>
      </w:r>
      <w:r w:rsidR="001150FD">
        <w:rPr>
          <w:b/>
        </w:rPr>
        <w:t>spros</w:t>
      </w:r>
      <w:r w:rsidR="00F95BFF">
        <w:rPr>
          <w:b/>
        </w:rPr>
        <w:t>tredkovateľský orgán</w:t>
      </w:r>
      <w:r w:rsidRPr="00AC797F">
        <w:rPr>
          <w:b/>
        </w:rPr>
        <w:t xml:space="preserve"> pri kontrole </w:t>
      </w:r>
      <w:proofErr w:type="spellStart"/>
      <w:r w:rsidRPr="00AC797F">
        <w:rPr>
          <w:b/>
        </w:rPr>
        <w:t>eurofondových</w:t>
      </w:r>
      <w:proofErr w:type="spellEnd"/>
      <w:r w:rsidRPr="00AC797F">
        <w:rPr>
          <w:b/>
        </w:rPr>
        <w:t xml:space="preserve"> zákaziek</w:t>
      </w:r>
    </w:p>
    <w:p w14:paraId="5DBBD210" w14:textId="361E535D" w:rsidR="009B3E92" w:rsidRPr="00AC797F" w:rsidRDefault="009B3E92" w:rsidP="009B3E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</w:pPr>
      <w:r w:rsidRPr="00AC797F">
        <w:t>Dňa 16. marca 2022 schválila Národná rada SR nový zákon pre čerpanie prostriedkov z</w:t>
      </w:r>
      <w:r w:rsidR="00581335">
        <w:t> </w:t>
      </w:r>
      <w:r w:rsidRPr="00AC797F">
        <w:t>fondov</w:t>
      </w:r>
      <w:r w:rsidR="00581335">
        <w:t xml:space="preserve"> EÚ</w:t>
      </w:r>
      <w:r w:rsidRPr="00AC797F">
        <w:t>, v ktorom sa zjednodušil proces kontroly zákaziek financovaných z</w:t>
      </w:r>
      <w:r w:rsidR="00D46EB4">
        <w:t> fondov EÚ</w:t>
      </w:r>
      <w:r w:rsidR="0020700D">
        <w:t xml:space="preserve"> </w:t>
      </w:r>
      <w:r w:rsidRPr="00AC797F">
        <w:t xml:space="preserve">pre nové programové obdobie. Od 1. júla 2022 </w:t>
      </w:r>
      <w:r w:rsidR="001748AD" w:rsidRPr="00AC797F">
        <w:t>sa</w:t>
      </w:r>
      <w:r w:rsidR="001748AD">
        <w:t xml:space="preserve"> pre </w:t>
      </w:r>
      <w:r w:rsidR="001748AD" w:rsidRPr="00C20DA3">
        <w:t xml:space="preserve">Program Slovensko </w:t>
      </w:r>
      <w:r w:rsidR="00D46EB4" w:rsidRPr="00C20DA3">
        <w:t>zaviedol</w:t>
      </w:r>
      <w:r w:rsidR="00F95BFF" w:rsidRPr="00C20DA3">
        <w:t xml:space="preserve"> </w:t>
      </w:r>
      <w:r w:rsidRPr="00C20DA3">
        <w:t>tento jednoduchý</w:t>
      </w:r>
      <w:r w:rsidRPr="00AC797F">
        <w:t>, transparentný a prehľadný systém kontroly Ú</w:t>
      </w:r>
      <w:r w:rsidR="004D7B00">
        <w:t>VO</w:t>
      </w:r>
      <w:r w:rsidRPr="00AC797F">
        <w:t>, na základe ktorého sa zásadne zrýchli a zefektívni kontrola súťaží.</w:t>
      </w:r>
    </w:p>
    <w:p w14:paraId="386CF93B" w14:textId="77777777" w:rsidR="00D46EB4" w:rsidRPr="00AC797F" w:rsidRDefault="00D46EB4" w:rsidP="00D46EB4">
      <w:pPr>
        <w:jc w:val="both"/>
      </w:pPr>
      <w:r w:rsidRPr="00AC797F">
        <w:lastRenderedPageBreak/>
        <w:t>Novelou zákona č. 343/2015 Z. z. o verejnom obstarávaní a o zmene a doplnení niektorých zákonov, ktorá nadobudla účinnosť od 31. marca 2022</w:t>
      </w:r>
      <w:r>
        <w:t xml:space="preserve"> sa zabezpečilo </w:t>
      </w:r>
      <w:r w:rsidRPr="00AC797F">
        <w:t>zrýchlenie a zjednodušovanie verejných nákupov</w:t>
      </w:r>
      <w:r>
        <w:t xml:space="preserve">  a </w:t>
      </w:r>
      <w:r w:rsidRPr="00AC797F">
        <w:t xml:space="preserve">čerpanie eurofondov zo starého </w:t>
      </w:r>
      <w:r>
        <w:t>aj nového PO</w:t>
      </w:r>
      <w:r w:rsidRPr="00AC797F">
        <w:t xml:space="preserve">. Podrobnejšie informácie sa nachádzajú vo vydanej </w:t>
      </w:r>
      <w:hyperlink r:id="rId36" w:history="1">
        <w:r w:rsidRPr="00AC797F">
          <w:rPr>
            <w:rStyle w:val="Hypertextovprepojenie"/>
          </w:rPr>
          <w:t>tlačovej správe ÚVO</w:t>
        </w:r>
      </w:hyperlink>
      <w:r w:rsidRPr="00AC797F">
        <w:t xml:space="preserve">. </w:t>
      </w:r>
    </w:p>
    <w:p w14:paraId="097698CA" w14:textId="1F700799" w:rsidR="009B3E92" w:rsidRPr="00AC797F" w:rsidRDefault="009B3E92" w:rsidP="009B3E92">
      <w:pPr>
        <w:rPr>
          <w:b/>
        </w:rPr>
      </w:pPr>
      <w:r w:rsidRPr="00BB391B">
        <w:rPr>
          <w:b/>
        </w:rPr>
        <w:t xml:space="preserve">Spolupráca s Úradom na ochranu </w:t>
      </w:r>
      <w:r w:rsidR="007D2C0C" w:rsidRPr="007D2C0C">
        <w:rPr>
          <w:b/>
        </w:rPr>
        <w:t>oznamovateľov protispoločenskej činnosti</w:t>
      </w:r>
    </w:p>
    <w:p w14:paraId="25D04338" w14:textId="77777777" w:rsidR="009B3E92" w:rsidRPr="00AC797F" w:rsidRDefault="009B3E92" w:rsidP="009B3E92">
      <w:pPr>
        <w:jc w:val="both"/>
      </w:pPr>
      <w:r w:rsidRPr="00AC797F">
        <w:t xml:space="preserve">Dňa 21. februára 2022 začal úrad spolupracovať s Úradom na ochranu oznamovateľov protispoločenskej činnosti (ÚOO). </w:t>
      </w:r>
      <w:r w:rsidRPr="00AC797F">
        <w:rPr>
          <w:b/>
        </w:rPr>
        <w:t>Väčšina oznámení, s ktorými sa na ÚOO ľudia obracajú, sa týkajú manipulácií s verejným obstarávaním.</w:t>
      </w:r>
      <w:r w:rsidRPr="00AC797F">
        <w:t xml:space="preserve"> V roku 2022 pripravil ÚOO prvé interné školenie pre všetkých zamestnancov ÚVO v oblasti protikorupčnej agendy.</w:t>
      </w:r>
    </w:p>
    <w:p w14:paraId="76C6D192" w14:textId="3B18C3D4" w:rsidR="00D34131" w:rsidRPr="00AC797F" w:rsidRDefault="009B3E92" w:rsidP="00EC7D58">
      <w:pPr>
        <w:pStyle w:val="Nadpis3"/>
        <w:numPr>
          <w:ilvl w:val="2"/>
          <w:numId w:val="16"/>
        </w:numPr>
        <w:spacing w:after="240"/>
        <w:ind w:left="1230" w:hanging="1230"/>
        <w:rPr>
          <w:rFonts w:asciiTheme="minorHAnsi" w:hAnsiTheme="minorHAnsi" w:cstheme="minorHAnsi"/>
          <w:sz w:val="24"/>
        </w:rPr>
      </w:pPr>
      <w:bookmarkStart w:id="160" w:name="_Toc152239716"/>
      <w:bookmarkStart w:id="161" w:name="_Toc152241558"/>
      <w:bookmarkStart w:id="162" w:name="_Toc152244195"/>
      <w:bookmarkStart w:id="163" w:name="_Toc152246068"/>
      <w:bookmarkStart w:id="164" w:name="_Toc152249207"/>
      <w:bookmarkStart w:id="165" w:name="_Toc152249952"/>
      <w:bookmarkStart w:id="166" w:name="_Toc152320519"/>
      <w:bookmarkStart w:id="167" w:name="_Toc152604660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r w:rsidRPr="00AC797F">
        <w:rPr>
          <w:rStyle w:val="Nadpis2Char"/>
          <w:rFonts w:asciiTheme="minorHAnsi" w:hAnsiTheme="minorHAnsi" w:cstheme="minorHAnsi"/>
          <w:b/>
          <w:bCs/>
          <w:sz w:val="24"/>
          <w:szCs w:val="22"/>
        </w:rPr>
        <w:t>N</w:t>
      </w:r>
      <w:r w:rsidR="00D6267E" w:rsidRPr="00AC797F">
        <w:rPr>
          <w:rStyle w:val="Nadpis2Char"/>
          <w:rFonts w:asciiTheme="minorHAnsi" w:hAnsiTheme="minorHAnsi" w:cstheme="minorHAnsi"/>
          <w:b/>
          <w:bCs/>
          <w:sz w:val="24"/>
          <w:szCs w:val="22"/>
        </w:rPr>
        <w:t>ajvyšší kontrolný úrad</w:t>
      </w:r>
      <w:r w:rsidRPr="00AC797F">
        <w:rPr>
          <w:rStyle w:val="Nadpis2Char"/>
          <w:rFonts w:asciiTheme="minorHAnsi" w:hAnsiTheme="minorHAnsi" w:cstheme="minorHAnsi"/>
          <w:b/>
          <w:bCs/>
          <w:sz w:val="24"/>
          <w:szCs w:val="22"/>
        </w:rPr>
        <w:t xml:space="preserve"> SR</w:t>
      </w:r>
      <w:bookmarkEnd w:id="167"/>
    </w:p>
    <w:p w14:paraId="26998650" w14:textId="4768CA6F" w:rsidR="009B3E92" w:rsidRPr="005872D5" w:rsidRDefault="009B3E92" w:rsidP="00FA345A">
      <w:pPr>
        <w:jc w:val="both"/>
        <w:rPr>
          <w:i/>
          <w:iCs/>
          <w:highlight w:val="yellow"/>
          <w:lang w:eastAsia="sk-SK"/>
        </w:rPr>
      </w:pPr>
      <w:r w:rsidRPr="00AC797F">
        <w:t>Dňa 07. 06. 202</w:t>
      </w:r>
      <w:r w:rsidR="003A0A89">
        <w:t>2</w:t>
      </w:r>
      <w:r w:rsidRPr="00AC797F">
        <w:t xml:space="preserve"> podpísalo NKÚ SR </w:t>
      </w:r>
      <w:r w:rsidRPr="00AC797F">
        <w:rPr>
          <w:b/>
        </w:rPr>
        <w:t>spoločnú dohodu</w:t>
      </w:r>
      <w:r w:rsidRPr="00AC797F">
        <w:t xml:space="preserve"> </w:t>
      </w:r>
      <w:r w:rsidRPr="00AC797F">
        <w:rPr>
          <w:b/>
          <w:color w:val="000000" w:themeColor="text1"/>
        </w:rPr>
        <w:t>o úzkej spolupráci</w:t>
      </w:r>
      <w:r w:rsidRPr="00AC797F">
        <w:rPr>
          <w:color w:val="000000" w:themeColor="text1"/>
        </w:rPr>
        <w:t xml:space="preserve"> medzi MIRRI SR, NKÚ SR a Ú</w:t>
      </w:r>
      <w:r w:rsidR="005872D5">
        <w:rPr>
          <w:color w:val="000000" w:themeColor="text1"/>
        </w:rPr>
        <w:t>VO</w:t>
      </w:r>
      <w:r w:rsidRPr="00AC797F">
        <w:rPr>
          <w:color w:val="000000" w:themeColor="text1"/>
        </w:rPr>
        <w:t xml:space="preserve">. Dohoda medzi MIRRI SR, NKÚ </w:t>
      </w:r>
      <w:r w:rsidR="0020700D">
        <w:rPr>
          <w:color w:val="000000" w:themeColor="text1"/>
        </w:rPr>
        <w:t xml:space="preserve">SR </w:t>
      </w:r>
      <w:r w:rsidRPr="00AC797F">
        <w:rPr>
          <w:color w:val="000000" w:themeColor="text1"/>
        </w:rPr>
        <w:t xml:space="preserve">a ÚVO v novom </w:t>
      </w:r>
      <w:r w:rsidR="0020700D">
        <w:rPr>
          <w:color w:val="000000" w:themeColor="text1"/>
        </w:rPr>
        <w:t xml:space="preserve">PO </w:t>
      </w:r>
      <w:r w:rsidRPr="00AC797F">
        <w:rPr>
          <w:color w:val="000000" w:themeColor="text1"/>
        </w:rPr>
        <w:t xml:space="preserve">má výrazne zlepšiť </w:t>
      </w:r>
      <w:r w:rsidR="001026FD">
        <w:rPr>
          <w:color w:val="000000" w:themeColor="text1"/>
        </w:rPr>
        <w:t>riadenie</w:t>
      </w:r>
      <w:r w:rsidR="001026FD" w:rsidRPr="00AC797F">
        <w:rPr>
          <w:color w:val="000000" w:themeColor="text1"/>
        </w:rPr>
        <w:t xml:space="preserve"> </w:t>
      </w:r>
      <w:r w:rsidRPr="00AC797F">
        <w:rPr>
          <w:color w:val="000000" w:themeColor="text1"/>
        </w:rPr>
        <w:t>fondov</w:t>
      </w:r>
      <w:r w:rsidR="00631991">
        <w:rPr>
          <w:color w:val="000000" w:themeColor="text1"/>
        </w:rPr>
        <w:t xml:space="preserve"> EÚ</w:t>
      </w:r>
      <w:r w:rsidR="001026FD">
        <w:rPr>
          <w:color w:val="000000" w:themeColor="text1"/>
        </w:rPr>
        <w:t xml:space="preserve">. Vzniknúť by mal </w:t>
      </w:r>
      <w:r w:rsidRPr="00E32FFA">
        <w:rPr>
          <w:color w:val="000000" w:themeColor="text1"/>
        </w:rPr>
        <w:t>nový ústredný odborný tím pre oblasť kontroly verejného obstarávania, ktorý bude citlivejšie a flexibilnejšie reagovať na zmeny v interpretácii smerníc</w:t>
      </w:r>
      <w:r w:rsidR="001026FD">
        <w:rPr>
          <w:color w:val="000000" w:themeColor="text1"/>
        </w:rPr>
        <w:t xml:space="preserve">, čo umožní </w:t>
      </w:r>
      <w:r w:rsidRPr="00E32FFA">
        <w:rPr>
          <w:color w:val="000000" w:themeColor="text1"/>
        </w:rPr>
        <w:t>flexibilnejšie reagovať na auditné zistenia a prispôsobiť rozhodovaciu prax ÚVO</w:t>
      </w:r>
      <w:r w:rsidR="001026FD">
        <w:rPr>
          <w:color w:val="000000" w:themeColor="text1"/>
        </w:rPr>
        <w:t>.</w:t>
      </w:r>
      <w:r w:rsidR="005872D5">
        <w:rPr>
          <w:color w:val="000000" w:themeColor="text1"/>
        </w:rPr>
        <w:t xml:space="preserve"> </w:t>
      </w:r>
    </w:p>
    <w:p w14:paraId="428B6DF0" w14:textId="25B0AB50" w:rsidR="009B3E92" w:rsidRPr="00AC797F" w:rsidRDefault="009B3E92" w:rsidP="009B3E92">
      <w:pPr>
        <w:jc w:val="both"/>
        <w:rPr>
          <w:b/>
        </w:rPr>
      </w:pPr>
      <w:bookmarkStart w:id="168" w:name="_Toc100231156"/>
      <w:r w:rsidRPr="00AC797F">
        <w:t xml:space="preserve">NKÚ SR ako nezávislý orgán kontroly pomôže vybudovať efektívny systém overovania hospodárnosti. ÚVO bude s </w:t>
      </w:r>
      <w:r w:rsidR="005872D5">
        <w:t xml:space="preserve">MIRRI SR </w:t>
      </w:r>
      <w:r w:rsidRPr="00AC797F">
        <w:t xml:space="preserve">spolupracovať pri tvorbe riadiacej dokumentácie pre oblasť kontroly zákaziek vrátane overovania hospodárnosti výdavkov. </w:t>
      </w:r>
      <w:r w:rsidRPr="00AC797F">
        <w:rPr>
          <w:b/>
        </w:rPr>
        <w:t xml:space="preserve">Spoločný kontrolný systém má odstrániť chyby a zamedziť podvodom. </w:t>
      </w:r>
    </w:p>
    <w:p w14:paraId="7A0559FD" w14:textId="3CCC0709" w:rsidR="009B3E92" w:rsidRDefault="009B3E92" w:rsidP="009B3E92">
      <w:pPr>
        <w:jc w:val="both"/>
      </w:pPr>
      <w:r w:rsidRPr="00AC797F">
        <w:t xml:space="preserve">Dňa 30. 01. 2022 vydal NKÚ SR </w:t>
      </w:r>
      <w:r w:rsidRPr="00FA345A">
        <w:rPr>
          <w:b/>
          <w:i/>
        </w:rPr>
        <w:t>analytický komentár na tému rizík čerpania zdrojov EÚ</w:t>
      </w:r>
      <w:r w:rsidRPr="00AC797F">
        <w:t xml:space="preserve"> v novom programovom období 2021</w:t>
      </w:r>
      <w:r w:rsidR="004C062E">
        <w:t xml:space="preserve"> – </w:t>
      </w:r>
      <w:r w:rsidRPr="00AC797F">
        <w:t>2027 a v rámci Plánu obnovy a</w:t>
      </w:r>
      <w:r w:rsidR="004C062E">
        <w:t> </w:t>
      </w:r>
      <w:r w:rsidRPr="00AC797F">
        <w:t>odolnosti</w:t>
      </w:r>
      <w:r w:rsidR="004C062E">
        <w:t xml:space="preserve"> SR</w:t>
      </w:r>
      <w:r w:rsidRPr="00AC797F">
        <w:t xml:space="preserve">. V tejto súvislosti NKÚ SR pripravil </w:t>
      </w:r>
      <w:r w:rsidRPr="00FA345A">
        <w:rPr>
          <w:b/>
        </w:rPr>
        <w:t>kontrolnú akciu zameranú na posúdenie pripravenosti vybraných orgánov na čerpanie fondov EÚ z PO 2021</w:t>
      </w:r>
      <w:r w:rsidR="00874B99">
        <w:rPr>
          <w:b/>
        </w:rPr>
        <w:t xml:space="preserve"> – </w:t>
      </w:r>
      <w:r w:rsidRPr="00FA345A">
        <w:rPr>
          <w:b/>
        </w:rPr>
        <w:t xml:space="preserve">2027. </w:t>
      </w:r>
      <w:r w:rsidRPr="00AC797F">
        <w:t>Kontrola mala byť zameraná na pripravenosť orgánov na implementáciu a čerpanie finančných prostriedkov z PO 2021</w:t>
      </w:r>
      <w:r w:rsidR="00874B99">
        <w:t xml:space="preserve"> – </w:t>
      </w:r>
      <w:r w:rsidRPr="00AC797F">
        <w:t xml:space="preserve">2027 vo vybraných oblastiach. Z dôvodu nedostatočnej pripravenosti nového </w:t>
      </w:r>
      <w:r w:rsidR="005360D6">
        <w:t>PO</w:t>
      </w:r>
      <w:r w:rsidR="0009681F">
        <w:t xml:space="preserve"> 2021</w:t>
      </w:r>
      <w:r w:rsidR="00874B99">
        <w:t xml:space="preserve"> – </w:t>
      </w:r>
      <w:r w:rsidR="0009681F">
        <w:t>2027</w:t>
      </w:r>
      <w:r w:rsidRPr="00AC797F">
        <w:t xml:space="preserve"> nebolo možné kontrolnú akciu zrealizovať. Problematike by sa mal NKÚ SR opakovane venovať v budúcnosti.</w:t>
      </w:r>
    </w:p>
    <w:p w14:paraId="3A5A3BE4" w14:textId="77777777" w:rsidR="00E80773" w:rsidRPr="00E80773" w:rsidRDefault="00E80773" w:rsidP="00125CEB">
      <w:pPr>
        <w:pStyle w:val="Nadpis3"/>
        <w:rPr>
          <w:rFonts w:asciiTheme="minorHAnsi" w:hAnsiTheme="minorHAnsi" w:cstheme="minorHAnsi"/>
          <w:noProof/>
          <w:sz w:val="24"/>
          <w:lang w:eastAsia="sk-SK"/>
        </w:rPr>
      </w:pPr>
      <w:bookmarkStart w:id="169" w:name="_Toc152604661"/>
      <w:r w:rsidRPr="00E80773">
        <w:rPr>
          <w:rFonts w:asciiTheme="minorHAnsi" w:hAnsiTheme="minorHAnsi" w:cstheme="minorHAnsi"/>
          <w:sz w:val="24"/>
        </w:rPr>
        <w:t xml:space="preserve">3.2.4 </w:t>
      </w:r>
      <w:bookmarkEnd w:id="168"/>
      <w:r w:rsidR="00D6267E">
        <w:rPr>
          <w:rFonts w:asciiTheme="minorHAnsi" w:hAnsiTheme="minorHAnsi" w:cstheme="minorHAnsi"/>
          <w:sz w:val="24"/>
        </w:rPr>
        <w:t>Protimonopolný úrad Slovenskej republiky</w:t>
      </w:r>
      <w:bookmarkEnd w:id="169"/>
    </w:p>
    <w:p w14:paraId="32B872C5" w14:textId="77777777" w:rsidR="00E80773" w:rsidRPr="009108DB" w:rsidRDefault="00E80773" w:rsidP="00125CEB">
      <w:pPr>
        <w:pStyle w:val="Odsekzoznamu"/>
        <w:tabs>
          <w:tab w:val="left" w:pos="567"/>
        </w:tabs>
        <w:spacing w:after="160" w:line="259" w:lineRule="auto"/>
        <w:ind w:left="792"/>
        <w:rPr>
          <w:b/>
          <w:color w:val="002060"/>
        </w:rPr>
      </w:pPr>
    </w:p>
    <w:p w14:paraId="14AF4218" w14:textId="4C8BADFA" w:rsidR="00D6267E" w:rsidRDefault="00D6267E" w:rsidP="00125CEB">
      <w:pPr>
        <w:pStyle w:val="Odsekzoznamu"/>
        <w:tabs>
          <w:tab w:val="left" w:pos="567"/>
        </w:tabs>
        <w:ind w:left="0"/>
        <w:jc w:val="both"/>
      </w:pPr>
      <w:r w:rsidRPr="00AC797F">
        <w:t xml:space="preserve">Počas roka 2022 sa </w:t>
      </w:r>
      <w:r w:rsidR="0096731C" w:rsidRPr="0096731C">
        <w:rPr>
          <w:b/>
        </w:rPr>
        <w:t>PMÚ SR</w:t>
      </w:r>
      <w:r w:rsidR="0096731C" w:rsidRPr="0096731C">
        <w:t xml:space="preserve"> </w:t>
      </w:r>
      <w:r w:rsidR="00582666">
        <w:t xml:space="preserve">v rámci svojich kompetencií </w:t>
      </w:r>
      <w:r w:rsidRPr="00AC797F">
        <w:t xml:space="preserve">a rozhodovacej činnosti zaoberal aj </w:t>
      </w:r>
      <w:r w:rsidRPr="00AC797F">
        <w:rPr>
          <w:b/>
        </w:rPr>
        <w:t>porušeniami zákona o ochrane hospodá</w:t>
      </w:r>
      <w:r w:rsidR="000576E4">
        <w:rPr>
          <w:b/>
        </w:rPr>
        <w:t>rskej súťaže, ktoré súviseli s</w:t>
      </w:r>
      <w:r w:rsidR="000576E4" w:rsidRPr="00AC797F">
        <w:t xml:space="preserve"> </w:t>
      </w:r>
      <w:r w:rsidR="000576E4" w:rsidRPr="000576E4">
        <w:rPr>
          <w:b/>
        </w:rPr>
        <w:t>VO</w:t>
      </w:r>
      <w:r w:rsidR="0096731C">
        <w:t xml:space="preserve"> </w:t>
      </w:r>
      <w:r w:rsidRPr="00AC797F">
        <w:rPr>
          <w:b/>
        </w:rPr>
        <w:t>financovanými verejnými prostriedkami</w:t>
      </w:r>
      <w:r w:rsidRPr="00AC797F">
        <w:t xml:space="preserve">. Zároveň PMÚ SR je v zmysle zákona o štátnej pomoci </w:t>
      </w:r>
      <w:r w:rsidRPr="00AC797F">
        <w:rPr>
          <w:b/>
        </w:rPr>
        <w:t>koordinátorom pomoci v SR</w:t>
      </w:r>
      <w:r w:rsidRPr="00AC797F">
        <w:t xml:space="preserve">. Vzhľadom na to, že zdrojom financovania štátnej a minimálnej pomoci poskytovanej v SR môžu byť aj </w:t>
      </w:r>
      <w:r w:rsidRPr="00AC797F">
        <w:rPr>
          <w:b/>
        </w:rPr>
        <w:t>finančné prostriedky EÚ</w:t>
      </w:r>
      <w:r w:rsidRPr="00AC797F">
        <w:t xml:space="preserve">, oblasti OFZ EÚ sa týkali tiež vybrané </w:t>
      </w:r>
      <w:r w:rsidRPr="00AC797F">
        <w:rPr>
          <w:b/>
        </w:rPr>
        <w:t xml:space="preserve">úlohy, ktoré PMÚ SR plní pri </w:t>
      </w:r>
      <w:r w:rsidRPr="00AC797F">
        <w:rPr>
          <w:b/>
          <w:bCs/>
        </w:rPr>
        <w:t>ochrane hospodárskej súťaže v oblasti štátnej pomoci</w:t>
      </w:r>
      <w:r w:rsidRPr="00AC797F">
        <w:t xml:space="preserve">. </w:t>
      </w:r>
    </w:p>
    <w:p w14:paraId="2287546F" w14:textId="325317AB" w:rsidR="00D6267E" w:rsidRPr="00AC797F" w:rsidRDefault="00D6267E" w:rsidP="00125CEB">
      <w:pPr>
        <w:jc w:val="both"/>
      </w:pPr>
      <w:r w:rsidRPr="00AC797F">
        <w:t>S danou problematikou súviselo v roku 2022 aj niekoľko zverejnených tlačových správ PMÚ SR, napríklad ohľadom prípadov riešených v rámci prešetrovaní alebo správnych konaní a vydaných</w:t>
      </w:r>
      <w:r w:rsidRPr="00AC797F">
        <w:rPr>
          <w:b/>
        </w:rPr>
        <w:t xml:space="preserve"> </w:t>
      </w:r>
      <w:r w:rsidRPr="00AC797F">
        <w:t xml:space="preserve">rozhodnutí, ako aj stanovísk PMÚ SR k schémam pomoci a k ich dodatkom z hľadiska dodržiavania pravidiel v oblasti štátnej pomoci a minimálnej pomoci či metodických materiálov PMÚ SR alebo EK. </w:t>
      </w:r>
    </w:p>
    <w:p w14:paraId="3CBEE544" w14:textId="697C6D60" w:rsidR="00D6267E" w:rsidRPr="00AC797F" w:rsidRDefault="00D6267E" w:rsidP="00125CEB">
      <w:pPr>
        <w:jc w:val="both"/>
      </w:pPr>
      <w:r w:rsidRPr="00AC797F">
        <w:t xml:space="preserve">Prehľad svojej činnosti PMÚ SR pravidelne </w:t>
      </w:r>
      <w:r w:rsidR="00582666">
        <w:t>spracoval aj vo svojich „</w:t>
      </w:r>
      <w:proofErr w:type="spellStart"/>
      <w:r w:rsidR="00582666" w:rsidRPr="00D044ED">
        <w:t>newsletter</w:t>
      </w:r>
      <w:r w:rsidR="008238C3">
        <w:t>och</w:t>
      </w:r>
      <w:proofErr w:type="spellEnd"/>
      <w:r w:rsidRPr="00AC797F">
        <w:t xml:space="preserve">“ publikovaných pod názvom </w:t>
      </w:r>
      <w:r w:rsidR="00A92826">
        <w:t>„</w:t>
      </w:r>
      <w:r w:rsidR="00F52A58" w:rsidRPr="00FA345A">
        <w:t>Súťažný spravodajca</w:t>
      </w:r>
      <w:r w:rsidR="00A92826">
        <w:t>“.</w:t>
      </w:r>
    </w:p>
    <w:p w14:paraId="026E2B5D" w14:textId="67EE3F9B" w:rsidR="00D6267E" w:rsidRPr="009F66B5" w:rsidRDefault="00D6267E" w:rsidP="00125CEB">
      <w:pPr>
        <w:jc w:val="both"/>
      </w:pPr>
      <w:r w:rsidRPr="00AC797F">
        <w:lastRenderedPageBreak/>
        <w:t xml:space="preserve">Pre šírenie súťažnej kultúry a zlepšovanie úrovne hospodárskej súťaže na Slovensku PMÚ SR udržiava vzťahy so širokou verejnosťou. V zmysle </w:t>
      </w:r>
      <w:r w:rsidR="00F52A58" w:rsidRPr="00FA345A">
        <w:t>dohôd a memoránd o vzájomnej spolupráci</w:t>
      </w:r>
      <w:r w:rsidRPr="00AC797F">
        <w:t xml:space="preserve"> PMÚ SR spolupracuje s orgánmi štátnej správy a s akademickou obcou. V roku 2022 PMÚ SR podpísal </w:t>
      </w:r>
      <w:r w:rsidR="00F52A58" w:rsidRPr="00FA345A">
        <w:t xml:space="preserve">dohodu o spolupráci s PPA </w:t>
      </w:r>
      <w:r w:rsidRPr="00AC797F">
        <w:t xml:space="preserve">a </w:t>
      </w:r>
      <w:r w:rsidR="00F52A58" w:rsidRPr="00FA345A">
        <w:t>Dodatok č. 1 k dohode o spolupráci s</w:t>
      </w:r>
      <w:r w:rsidR="00F52A58">
        <w:t> </w:t>
      </w:r>
      <w:r w:rsidR="00F52A58" w:rsidRPr="00FA345A">
        <w:rPr>
          <w:rStyle w:val="Hypertextovprepojenie"/>
          <w:color w:val="auto"/>
          <w:u w:val="none"/>
        </w:rPr>
        <w:t>MIRRI SR</w:t>
      </w:r>
      <w:r w:rsidRPr="00FA345A">
        <w:t xml:space="preserve"> </w:t>
      </w:r>
      <w:r w:rsidRPr="00AC797F">
        <w:t xml:space="preserve">s cieľom </w:t>
      </w:r>
      <w:r w:rsidRPr="009F66B5">
        <w:t>posilniť ochranu hospodárskej súťaže prostredníctvom efektívnejšieho odhaľovania dohôd obmedzujúcich súťaž a efektívnejšieho výkonu činností spojených s kontrolou VO.</w:t>
      </w:r>
    </w:p>
    <w:p w14:paraId="5782311A" w14:textId="3A0B0E27" w:rsidR="00D6267E" w:rsidRPr="009F66B5" w:rsidRDefault="00D6267E" w:rsidP="00125CEB">
      <w:pPr>
        <w:jc w:val="both"/>
      </w:pPr>
      <w:r w:rsidRPr="00AC797F">
        <w:t xml:space="preserve">V rámci ďalšieho rozvíjania </w:t>
      </w:r>
      <w:r w:rsidRPr="00AC797F">
        <w:rPr>
          <w:b/>
        </w:rPr>
        <w:t>bilaterálnej spolupráce s partnerským úradom na ochranu hospodárskej súťaže v Českej republike</w:t>
      </w:r>
      <w:r w:rsidRPr="00AC797F">
        <w:t xml:space="preserve"> (ďalej len „</w:t>
      </w:r>
      <w:r w:rsidRPr="009F66B5">
        <w:t>ÚOHS</w:t>
      </w:r>
      <w:r w:rsidRPr="00AC797F">
        <w:t>“)</w:t>
      </w:r>
      <w:r w:rsidRPr="00AC797F">
        <w:rPr>
          <w:b/>
        </w:rPr>
        <w:t xml:space="preserve"> </w:t>
      </w:r>
      <w:r w:rsidRPr="00AC797F">
        <w:t xml:space="preserve">predstavitelia PMÚ SR dňa 2. 2. 2022 privítali hostí z ÚOHS na </w:t>
      </w:r>
      <w:r w:rsidR="00F52A58" w:rsidRPr="00FA345A">
        <w:t>pracovnej návšteve v Bratislave</w:t>
      </w:r>
      <w:r w:rsidRPr="00AC797F">
        <w:t xml:space="preserve">. Pre obe strany bola pracovná návšteva príležitosťou na podrobné </w:t>
      </w:r>
      <w:r w:rsidRPr="00AC797F">
        <w:rPr>
          <w:b/>
        </w:rPr>
        <w:t>prekonzultovanie viacerých aktuálnych výziev</w:t>
      </w:r>
      <w:r w:rsidRPr="00AC797F">
        <w:t xml:space="preserve">, ktorým v súčasnosti čelia obe inštitúcie a zároveň na zaujatie jednotného a čo najlepšieho postoja k </w:t>
      </w:r>
      <w:r w:rsidRPr="009F66B5">
        <w:t xml:space="preserve">riešeniu momentálnych otázok pri ochrane hospodárskej súťaže a presadzovaní jej princípov. </w:t>
      </w:r>
    </w:p>
    <w:p w14:paraId="38A293A1" w14:textId="77777777" w:rsidR="00D6267E" w:rsidRDefault="00D6267E" w:rsidP="00125CEB">
      <w:pPr>
        <w:pStyle w:val="Odsekzoznamu"/>
        <w:tabs>
          <w:tab w:val="left" w:pos="567"/>
        </w:tabs>
        <w:ind w:left="0"/>
        <w:jc w:val="both"/>
      </w:pPr>
      <w:r w:rsidRPr="008E5F2E">
        <w:rPr>
          <w:noProof/>
          <w:lang w:eastAsia="sk-SK"/>
        </w:rPr>
        <w:drawing>
          <wp:anchor distT="0" distB="0" distL="114300" distR="114300" simplePos="0" relativeHeight="251777024" behindDoc="1" locked="0" layoutInCell="1" allowOverlap="1" wp14:anchorId="77C5981B" wp14:editId="72692C8E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3268800" cy="2448000"/>
            <wp:effectExtent l="0" t="0" r="8255" b="0"/>
            <wp:wrapTight wrapText="bothSides">
              <wp:wrapPolygon edited="0">
                <wp:start x="0" y="0"/>
                <wp:lineTo x="0" y="21348"/>
                <wp:lineTo x="21529" y="21348"/>
                <wp:lineTo x="21529" y="0"/>
                <wp:lineTo x="0" y="0"/>
              </wp:wrapPolygon>
            </wp:wrapTight>
            <wp:docPr id="34" name="Obrázok 34" title="Predstavitelia PMÚ SR a ÚOHS počas pracovnej návšte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timon.gov.sk/data/images/1717.jpg?csrt=281255265351998662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98C6" w14:textId="7954C608" w:rsidR="00D6267E" w:rsidRPr="00AC797F" w:rsidRDefault="00D6267E" w:rsidP="00125CEB">
      <w:pPr>
        <w:pStyle w:val="Odsekzoznamu"/>
        <w:tabs>
          <w:tab w:val="left" w:pos="567"/>
        </w:tabs>
        <w:ind w:left="0"/>
        <w:jc w:val="both"/>
      </w:pPr>
      <w:r w:rsidRPr="00AC797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7DF4164" wp14:editId="5ADC7244">
                <wp:simplePos x="0" y="0"/>
                <wp:positionH relativeFrom="margin">
                  <wp:align>left</wp:align>
                </wp:positionH>
                <wp:positionV relativeFrom="paragraph">
                  <wp:posOffset>2527218</wp:posOffset>
                </wp:positionV>
                <wp:extent cx="3268345" cy="318770"/>
                <wp:effectExtent l="0" t="0" r="8255" b="5080"/>
                <wp:wrapTight wrapText="bothSides">
                  <wp:wrapPolygon edited="0">
                    <wp:start x="0" y="0"/>
                    <wp:lineTo x="0" y="20653"/>
                    <wp:lineTo x="21529" y="20653"/>
                    <wp:lineTo x="21529" y="0"/>
                    <wp:lineTo x="0" y="0"/>
                  </wp:wrapPolygon>
                </wp:wrapTight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318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0CB7F6" w14:textId="77777777" w:rsidR="001150FD" w:rsidRPr="00D6267E" w:rsidRDefault="001150FD" w:rsidP="00D6267E">
                            <w:pPr>
                              <w:pStyle w:val="Popis"/>
                              <w:jc w:val="center"/>
                              <w:rPr>
                                <w:i w:val="0"/>
                                <w:noProof/>
                                <w:color w:val="auto"/>
                              </w:rPr>
                            </w:pPr>
                            <w:r w:rsidRPr="00D6267E">
                              <w:rPr>
                                <w:i w:val="0"/>
                                <w:color w:val="auto"/>
                              </w:rPr>
                              <w:t xml:space="preserve">Predstavitelia PMÚ SR a ÚOHS počas pracovnej návštevy, </w:t>
                            </w:r>
                            <w:r>
                              <w:rPr>
                                <w:i w:val="0"/>
                                <w:color w:val="auto"/>
                              </w:rPr>
                              <w:t xml:space="preserve">                   </w:t>
                            </w:r>
                            <w:r w:rsidRPr="00D6267E">
                              <w:rPr>
                                <w:i w:val="0"/>
                                <w:color w:val="auto"/>
                              </w:rPr>
                              <w:t>02.</w:t>
                            </w:r>
                            <w:r>
                              <w:rPr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Pr="00D6267E">
                              <w:rPr>
                                <w:i w:val="0"/>
                                <w:color w:val="auto"/>
                              </w:rPr>
                              <w:t>02.</w:t>
                            </w:r>
                            <w:r>
                              <w:rPr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Pr="00D6267E">
                              <w:rPr>
                                <w:i w:val="0"/>
                                <w:color w:val="auto"/>
                              </w:rPr>
                              <w:t>2022, Bratislava (zdroj: webové sídlo PMÚ SR)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4164" id="Textové pole 35" o:spid="_x0000_s1045" type="#_x0000_t202" style="position:absolute;left:0;text-align:left;margin-left:0;margin-top:199pt;width:257.35pt;height:25.1pt;z-index:-25153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" stroked="f">
                <v:textbox inset="0,0,0,0">
                  <w:txbxContent>
                    <w:p w14:paraId="230CB7F6" w14:textId="77777777" w:rsidR="001150FD" w:rsidRPr="00D6267E" w:rsidRDefault="001150FD" w:rsidP="00D6267E">
                      <w:pPr>
                        <w:pStyle w:val="Popis"/>
                        <w:jc w:val="center"/>
                        <w:rPr>
                          <w:i w:val="0"/>
                          <w:noProof/>
                          <w:color w:val="auto"/>
                        </w:rPr>
                      </w:pPr>
                      <w:r w:rsidRPr="00D6267E">
                        <w:rPr>
                          <w:i w:val="0"/>
                          <w:color w:val="auto"/>
                        </w:rPr>
                        <w:t xml:space="preserve">Predstavitelia PMÚ SR a ÚOHS počas pracovnej návštevy, </w:t>
                      </w:r>
                      <w:r>
                        <w:rPr>
                          <w:i w:val="0"/>
                          <w:color w:val="auto"/>
                        </w:rPr>
                        <w:t xml:space="preserve">                   </w:t>
                      </w:r>
                      <w:r w:rsidRPr="00D6267E">
                        <w:rPr>
                          <w:i w:val="0"/>
                          <w:color w:val="auto"/>
                        </w:rPr>
                        <w:t>02.</w:t>
                      </w:r>
                      <w:r>
                        <w:rPr>
                          <w:i w:val="0"/>
                          <w:color w:val="auto"/>
                        </w:rPr>
                        <w:t xml:space="preserve"> </w:t>
                      </w:r>
                      <w:r w:rsidRPr="00D6267E">
                        <w:rPr>
                          <w:i w:val="0"/>
                          <w:color w:val="auto"/>
                        </w:rPr>
                        <w:t>02.</w:t>
                      </w:r>
                      <w:r>
                        <w:rPr>
                          <w:i w:val="0"/>
                          <w:color w:val="auto"/>
                        </w:rPr>
                        <w:t xml:space="preserve"> </w:t>
                      </w:r>
                      <w:r w:rsidRPr="00D6267E">
                        <w:rPr>
                          <w:i w:val="0"/>
                          <w:color w:val="auto"/>
                        </w:rPr>
                        <w:t>2022, Bratislava (zdroj: webové sídlo PMÚ SR)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C797F">
        <w:t xml:space="preserve">Zaoberali sa napr. vhodným prístupom                k </w:t>
      </w:r>
      <w:r w:rsidRPr="009F66B5">
        <w:t>zohľadňovaniu environmentálnych hľadísk v rámci posudzovania protizákonných dohôd či ďalším postupom úradov pri aplikovaní pripravovanej regulácie digitálnych trho</w:t>
      </w:r>
      <w:r w:rsidR="006C264F">
        <w:t xml:space="preserve">v </w:t>
      </w:r>
      <w:r w:rsidR="006C264F">
        <w:br/>
        <w:t xml:space="preserve">a služieb v krajinách, </w:t>
      </w:r>
      <w:r w:rsidRPr="009F66B5">
        <w:t>čo najefektívnejš</w:t>
      </w:r>
      <w:r w:rsidR="008238C3">
        <w:t>ím</w:t>
      </w:r>
      <w:r w:rsidRPr="009F66B5">
        <w:t xml:space="preserve"> využívaní</w:t>
      </w:r>
      <w:r w:rsidR="008238C3">
        <w:t>m</w:t>
      </w:r>
      <w:r w:rsidRPr="009F66B5">
        <w:t xml:space="preserve"> vyšetrovacích právomocí úradov získaných smernicou ECN+, napr. v súvislosti s odhaľovaním kartelových dohôd a dotkli sa aj otázok možností a úloh úradov pri riešení sektorových problémov vyskytujúcich</w:t>
      </w:r>
      <w:r w:rsidR="006C264F">
        <w:t xml:space="preserve"> sa</w:t>
      </w:r>
      <w:r w:rsidRPr="00AC797F">
        <w:t xml:space="preserve"> v oboch krajinách. V neposlednom rade predmetom pracovnej návštevy bolo okrem pln</w:t>
      </w:r>
      <w:r w:rsidR="006C264F">
        <w:t xml:space="preserve">enia úloh v rámci blížiaceho sa </w:t>
      </w:r>
      <w:r w:rsidRPr="00AC797F">
        <w:t xml:space="preserve">predsedníctva Českej republiky v Rade </w:t>
      </w:r>
      <w:r w:rsidR="00036049">
        <w:t>EÚ</w:t>
      </w:r>
      <w:r w:rsidRPr="00AC797F">
        <w:t xml:space="preserve"> aj posilňovanie spolupráce medzi stredoeurópskymi partnerskými úradmi.</w:t>
      </w:r>
    </w:p>
    <w:p w14:paraId="493706D8" w14:textId="77777777" w:rsidR="00434CFE" w:rsidRPr="00E80773" w:rsidRDefault="00E80773" w:rsidP="00125CEB">
      <w:pPr>
        <w:pStyle w:val="Nadpis3"/>
        <w:numPr>
          <w:ilvl w:val="2"/>
          <w:numId w:val="20"/>
        </w:numPr>
        <w:spacing w:after="200"/>
        <w:ind w:left="0" w:firstLine="0"/>
        <w:rPr>
          <w:rFonts w:asciiTheme="minorHAnsi" w:hAnsiTheme="minorHAnsi" w:cstheme="minorHAnsi"/>
          <w:sz w:val="24"/>
        </w:rPr>
      </w:pPr>
      <w:bookmarkStart w:id="170" w:name="_Toc152239720"/>
      <w:bookmarkStart w:id="171" w:name="_Toc152241562"/>
      <w:bookmarkStart w:id="172" w:name="_Toc152244199"/>
      <w:bookmarkStart w:id="173" w:name="_Toc152246072"/>
      <w:bookmarkStart w:id="174" w:name="_Toc152249211"/>
      <w:bookmarkStart w:id="175" w:name="_Toc152249956"/>
      <w:bookmarkStart w:id="176" w:name="_Toc152320523"/>
      <w:bookmarkStart w:id="177" w:name="_Toc152239721"/>
      <w:bookmarkStart w:id="178" w:name="_Toc152241563"/>
      <w:bookmarkStart w:id="179" w:name="_Toc152244200"/>
      <w:bookmarkStart w:id="180" w:name="_Toc152246073"/>
      <w:bookmarkStart w:id="181" w:name="_Toc152249212"/>
      <w:bookmarkStart w:id="182" w:name="_Toc152249957"/>
      <w:bookmarkStart w:id="183" w:name="_Toc152320524"/>
      <w:bookmarkStart w:id="184" w:name="_Toc152239724"/>
      <w:bookmarkStart w:id="185" w:name="_Toc152241566"/>
      <w:bookmarkStart w:id="186" w:name="_Toc152244203"/>
      <w:bookmarkStart w:id="187" w:name="_Toc152246076"/>
      <w:bookmarkStart w:id="188" w:name="_Toc152249215"/>
      <w:bookmarkStart w:id="189" w:name="_Toc152249960"/>
      <w:bookmarkStart w:id="190" w:name="_Toc152320527"/>
      <w:bookmarkStart w:id="191" w:name="_Toc152239725"/>
      <w:bookmarkStart w:id="192" w:name="_Toc152241567"/>
      <w:bookmarkStart w:id="193" w:name="_Toc152244204"/>
      <w:bookmarkStart w:id="194" w:name="_Toc152246077"/>
      <w:bookmarkStart w:id="195" w:name="_Toc152249216"/>
      <w:bookmarkStart w:id="196" w:name="_Toc152249961"/>
      <w:bookmarkStart w:id="197" w:name="_Toc152320528"/>
      <w:bookmarkStart w:id="198" w:name="_Toc152604662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>
        <w:rPr>
          <w:rFonts w:asciiTheme="minorHAnsi" w:hAnsiTheme="minorHAnsi" w:cstheme="minorHAnsi"/>
          <w:sz w:val="24"/>
        </w:rPr>
        <w:t>Finančné riaditeľstvo Slovenskej republiky</w:t>
      </w:r>
      <w:bookmarkEnd w:id="198"/>
    </w:p>
    <w:p w14:paraId="5F0E6854" w14:textId="05C96D7A" w:rsidR="00542D97" w:rsidRPr="009F66B5" w:rsidRDefault="00FA345A" w:rsidP="00125CEB">
      <w:pPr>
        <w:jc w:val="both"/>
      </w:pPr>
      <w:r w:rsidRPr="009F66B5">
        <w:t>KÚFS</w:t>
      </w:r>
      <w:r w:rsidR="00542D97" w:rsidRPr="009F66B5">
        <w:t xml:space="preserve"> a Centrum komunikácie a podpory </w:t>
      </w:r>
      <w:r w:rsidRPr="009F66B5">
        <w:t>FR SR</w:t>
      </w:r>
      <w:r w:rsidR="00542D97" w:rsidRPr="009F66B5">
        <w:t xml:space="preserve"> zabezpečujú spoločne s ostatnými sieťovými partnermi každoročne vyhodnocovanie plnenia komunikačných </w:t>
      </w:r>
      <w:r w:rsidR="008129E3" w:rsidRPr="009F66B5">
        <w:t>aktivít v rámci</w:t>
      </w:r>
      <w:r w:rsidR="00542D97" w:rsidRPr="009F66B5">
        <w:t xml:space="preserve"> Komunikačného plánu k ochrane finančných záujmov EÚ v SR s cieľom zvyšovania povedomia a zabezpečenia publicity a informovania </w:t>
      </w:r>
      <w:r w:rsidR="0009681F">
        <w:br/>
      </w:r>
      <w:r w:rsidR="00542D97" w:rsidRPr="009F66B5">
        <w:t xml:space="preserve">o problematike ochrany finančných záujmov EÚ v SR. </w:t>
      </w:r>
    </w:p>
    <w:p w14:paraId="46C552E1" w14:textId="1B79848A" w:rsidR="00542D97" w:rsidRPr="00AC797F" w:rsidRDefault="00542D97" w:rsidP="00125CEB">
      <w:pPr>
        <w:jc w:val="both"/>
        <w:rPr>
          <w:bCs/>
        </w:rPr>
      </w:pPr>
      <w:r w:rsidRPr="00AC797F">
        <w:rPr>
          <w:bCs/>
        </w:rPr>
        <w:t xml:space="preserve">Pokiaľ ide o posilňovanie a zefektívňovanie spolupráce a výmenu skúseností medzi partnermi </w:t>
      </w:r>
      <w:r w:rsidR="00F52A58" w:rsidRPr="00FA345A">
        <w:t>siete AFCOS</w:t>
      </w:r>
      <w:r w:rsidRPr="00AC797F">
        <w:rPr>
          <w:bCs/>
        </w:rPr>
        <w:t xml:space="preserve"> pri identifikácii nových podôb poškodzovania finančných záujmov EÚ a prijímanie zodpovedajúcich opatrení, n</w:t>
      </w:r>
      <w:r w:rsidRPr="00AC797F">
        <w:t xml:space="preserve">a plnení tejto úlohy participuje najmä zástupca KÚFS, ktorý je súčasne členom PSK a členom </w:t>
      </w:r>
      <w:r w:rsidRPr="00AC797F">
        <w:rPr>
          <w:bCs/>
        </w:rPr>
        <w:t xml:space="preserve">siete komunikátorov OLAF-u pre boj proti podvodom </w:t>
      </w:r>
      <w:r w:rsidR="00874B99">
        <w:rPr>
          <w:bCs/>
        </w:rPr>
        <w:t>–</w:t>
      </w:r>
      <w:r w:rsidRPr="00AC797F">
        <w:rPr>
          <w:bCs/>
        </w:rPr>
        <w:t xml:space="preserve"> OAFCN. Riadi sa pokynmi OLAF-u a na úrovni EÚ spolupracuje s inými </w:t>
      </w:r>
      <w:r w:rsidR="008129E3">
        <w:rPr>
          <w:bCs/>
        </w:rPr>
        <w:t xml:space="preserve">partnermi siete </w:t>
      </w:r>
      <w:r w:rsidRPr="00AC797F">
        <w:rPr>
          <w:bCs/>
        </w:rPr>
        <w:t>AFCOS.</w:t>
      </w:r>
    </w:p>
    <w:p w14:paraId="1B095EF4" w14:textId="46A2F02F" w:rsidR="00E80773" w:rsidRDefault="00542D97" w:rsidP="00125CEB">
      <w:pPr>
        <w:spacing w:after="240"/>
        <w:jc w:val="both"/>
      </w:pPr>
      <w:r w:rsidRPr="00AC797F">
        <w:rPr>
          <w:bCs/>
        </w:rPr>
        <w:t>FR SR</w:t>
      </w:r>
      <w:r w:rsidRPr="00AC797F">
        <w:rPr>
          <w:b/>
          <w:bCs/>
        </w:rPr>
        <w:t xml:space="preserve"> </w:t>
      </w:r>
      <w:r w:rsidRPr="00AC797F">
        <w:rPr>
          <w:bCs/>
        </w:rPr>
        <w:t>pravidelne</w:t>
      </w:r>
      <w:r w:rsidRPr="00AC797F">
        <w:rPr>
          <w:b/>
          <w:bCs/>
        </w:rPr>
        <w:t xml:space="preserve"> </w:t>
      </w:r>
      <w:r w:rsidRPr="00AC797F">
        <w:t>vyhodnocuje a aktualizuje rizikové profily prostredníctvom automatizovanej národnej profilácie za účelom eliminácie rizika porušovania colných predpisov v súvislosti s dovozom, vývozom a tranzitom tovaru.</w:t>
      </w:r>
    </w:p>
    <w:p w14:paraId="73E52026" w14:textId="1FDE63D9" w:rsidR="00325B36" w:rsidRPr="00AC797F" w:rsidRDefault="00325B36" w:rsidP="00125CEB">
      <w:pPr>
        <w:spacing w:after="240"/>
        <w:jc w:val="both"/>
        <w:rPr>
          <w:rFonts w:cstheme="minorHAnsi"/>
          <w:bCs/>
        </w:rPr>
      </w:pPr>
      <w:r w:rsidRPr="00325B36">
        <w:lastRenderedPageBreak/>
        <w:t xml:space="preserve">KÚFS v súvislosti s podvodnými konaniami poškodzujúcimi finančné záujmy EÚ v rámci vyšetrovacích kompetencií vyšetrovateľa finančnej správy v zmysle vecnej príslušnosti vyšetrovateľa </w:t>
      </w:r>
      <w:r w:rsidR="00973E1C">
        <w:t>FS SR</w:t>
      </w:r>
      <w:r w:rsidRPr="00325B36">
        <w:t xml:space="preserve"> (§ 10 ods. 8 Trestného poriadku) vyhodnocuje a vedie štatistiku v súvislosti s trestnými stíhaniami porušenia colných predpisov v súvislosti s § 254 TZ, kde tiež s účinnosťou od 01.</w:t>
      </w:r>
      <w:r w:rsidR="00874B99">
        <w:t xml:space="preserve"> </w:t>
      </w:r>
      <w:r w:rsidRPr="00325B36">
        <w:t>06.</w:t>
      </w:r>
      <w:r w:rsidR="00874B99">
        <w:t xml:space="preserve"> </w:t>
      </w:r>
      <w:r w:rsidRPr="00325B36">
        <w:t xml:space="preserve">2021 začal činnosť </w:t>
      </w:r>
      <w:r w:rsidR="009A2495">
        <w:t>EPPO</w:t>
      </w:r>
      <w:r w:rsidRPr="00325B36">
        <w:t xml:space="preserve">, ktorý v zmysle jeho vecnej príslušnosti prebral vedenie trestného konania. Do právomoci </w:t>
      </w:r>
      <w:r w:rsidR="009A2495">
        <w:t>EPPO</w:t>
      </w:r>
      <w:r w:rsidRPr="00325B36">
        <w:t xml:space="preserve"> patria predovšetkým trestné činy poškodzujúce finančné záujmy EÚ (§261, § 262, §254 TZ), ak bola spôsobená alebo mohla byť spôsobená škoda na finančných záujmoch EÚ najmenej vo výške 10 000 EUR. Predmetné štatistiky týkajúce sa vyšetrovania daných vecí KÚFS vyhodnocuje v pravidelných intervaloch.</w:t>
      </w:r>
    </w:p>
    <w:p w14:paraId="518C689E" w14:textId="5D11196E" w:rsidR="00542D97" w:rsidRPr="00AC797F" w:rsidRDefault="00542D97" w:rsidP="00125CEB">
      <w:pPr>
        <w:rPr>
          <w:b/>
          <w:bCs/>
        </w:rPr>
      </w:pPr>
      <w:r w:rsidRPr="004D2561">
        <w:rPr>
          <w:b/>
          <w:bCs/>
        </w:rPr>
        <w:t xml:space="preserve">Spolupráca </w:t>
      </w:r>
      <w:r w:rsidR="00973E1C" w:rsidRPr="004D2561">
        <w:rPr>
          <w:b/>
          <w:bCs/>
        </w:rPr>
        <w:t xml:space="preserve">FS </w:t>
      </w:r>
      <w:r w:rsidRPr="004D2561">
        <w:rPr>
          <w:b/>
          <w:bCs/>
        </w:rPr>
        <w:t>SR s PPA</w:t>
      </w:r>
      <w:r w:rsidRPr="00AC797F">
        <w:rPr>
          <w:b/>
          <w:bCs/>
        </w:rPr>
        <w:t xml:space="preserve"> </w:t>
      </w:r>
    </w:p>
    <w:p w14:paraId="12965529" w14:textId="31A93AC6" w:rsidR="00E80773" w:rsidRPr="00AC797F" w:rsidRDefault="00973E1C" w:rsidP="00125CEB">
      <w:pPr>
        <w:spacing w:after="240"/>
        <w:jc w:val="both"/>
        <w:rPr>
          <w:rFonts w:cstheme="minorHAnsi"/>
        </w:rPr>
      </w:pPr>
      <w:r>
        <w:rPr>
          <w:bCs/>
        </w:rPr>
        <w:t>FS SR</w:t>
      </w:r>
      <w:r w:rsidR="00542D97" w:rsidRPr="00AC797F">
        <w:t xml:space="preserve"> a PPA </w:t>
      </w:r>
      <w:r w:rsidR="008129E3">
        <w:t>podpísali v marci 2022</w:t>
      </w:r>
      <w:r w:rsidR="00542D97" w:rsidRPr="00AC797F">
        <w:t xml:space="preserve"> </w:t>
      </w:r>
      <w:r w:rsidR="008129E3">
        <w:rPr>
          <w:b/>
        </w:rPr>
        <w:t xml:space="preserve">memorandum o spolupráci. </w:t>
      </w:r>
      <w:r w:rsidR="00542D97" w:rsidRPr="00AC797F">
        <w:t xml:space="preserve">Na základe </w:t>
      </w:r>
      <w:r w:rsidR="00542D97" w:rsidRPr="00AC797F">
        <w:rPr>
          <w:b/>
        </w:rPr>
        <w:t xml:space="preserve">podpísaného memoranda </w:t>
      </w:r>
      <w:r w:rsidR="00542D97" w:rsidRPr="00AC797F">
        <w:t xml:space="preserve">si budú obe strany vzájomne vymieňať informácie najmä v prípadoch, kedy by mohlo dôjsť k neplneniu daňových povinností zo strany žiadateľov, či ich prípadných subdodávateľov. </w:t>
      </w:r>
      <w:r w:rsidR="00542D97" w:rsidRPr="00FA345A">
        <w:t xml:space="preserve">Vzájomná výmena informácií prispeje k lepšej identifikácii prípadných daňových deliktov a ochráni prostriedky z národného i európskeho rozpočtu. Spolupráca PPA s FS </w:t>
      </w:r>
      <w:r w:rsidR="00900D5E">
        <w:t xml:space="preserve">SR </w:t>
      </w:r>
      <w:r w:rsidR="00542D97" w:rsidRPr="00FA345A">
        <w:t>garantuje vysokú mieru prevencie pred zneužívaním finančných prostriedkov z EÚ a štátneho rozpočtu.</w:t>
      </w:r>
      <w:r w:rsidR="00542D97" w:rsidRPr="008129E3">
        <w:t xml:space="preserve"> </w:t>
      </w:r>
      <w:r w:rsidR="00542D97" w:rsidRPr="00AC797F">
        <w:t xml:space="preserve">Prehĺbenie spolupráce má prispieť aj k skráteniu procesov, zefektívneniu kontrolnej činnosti a skvalitneniu plnenia úloh oboch inštitúcií. </w:t>
      </w:r>
    </w:p>
    <w:p w14:paraId="2C4DBE9E" w14:textId="77777777" w:rsidR="00542D97" w:rsidRPr="00AC797F" w:rsidRDefault="00542D97" w:rsidP="00125CEB">
      <w:pPr>
        <w:pStyle w:val="Nadpis5"/>
      </w:pPr>
      <w:r w:rsidRPr="00AC797F">
        <w:t>Medzinárodná spolupráca</w:t>
      </w:r>
    </w:p>
    <w:p w14:paraId="10AF00A7" w14:textId="7A9E4E2B" w:rsidR="002B1DC8" w:rsidRDefault="00542D97" w:rsidP="00125CEB">
      <w:pPr>
        <w:jc w:val="both"/>
        <w:rPr>
          <w:b/>
        </w:rPr>
      </w:pPr>
      <w:r w:rsidRPr="00AC797F">
        <w:t xml:space="preserve">V januári 2022 sa na Slovensku uskutočnila </w:t>
      </w:r>
      <w:r w:rsidR="00F52A58" w:rsidRPr="00FA345A">
        <w:t>rozsiahla akcia zameraná na odhalenie colných a daňových podvodov</w:t>
      </w:r>
      <w:r w:rsidRPr="00AC797F">
        <w:t>, do ktorej sa zapojili aj príslušníci KÚFS. Viac ako 60 ozbrojených príslušníkov FS prevažne na</w:t>
      </w:r>
      <w:r w:rsidR="00900D5E">
        <w:t> </w:t>
      </w:r>
      <w:r w:rsidRPr="00AC797F">
        <w:t xml:space="preserve">západnom Slovensku vykonalo 11 domových prehliadok a prehliadok iných priestorov v súvislosti s vedeným trestným stíhaním pre páchanie trestného činu krátenia dane a poistného ako aj porušovania predpisov o obehu tovaru v styku s cudzinou. Podarilo sa im zaistiť viacero listín a údajov súvisiacich s predmetnými podozrivými colnými konaniami. </w:t>
      </w:r>
      <w:r w:rsidRPr="00AC797F">
        <w:rPr>
          <w:b/>
        </w:rPr>
        <w:t xml:space="preserve">Trestné stíhanie je vedené </w:t>
      </w:r>
      <w:r w:rsidR="009A2495">
        <w:rPr>
          <w:b/>
        </w:rPr>
        <w:t>EPPO</w:t>
      </w:r>
      <w:r w:rsidRPr="00AC797F">
        <w:rPr>
          <w:b/>
        </w:rPr>
        <w:t xml:space="preserve"> a súvisí s porušením colných predpisov pri dovoze tovaru ako aj s porušením colného režimu s oslobodením od DPH pri dodaní tovaru do iného členského štátu.</w:t>
      </w:r>
      <w:r w:rsidRPr="00AC797F">
        <w:t xml:space="preserve"> </w:t>
      </w:r>
      <w:r w:rsidRPr="00FA345A">
        <w:t xml:space="preserve">Okrem Slovenska boli do predmetnej akcie zapojené aj iné členské štáty </w:t>
      </w:r>
      <w:r w:rsidR="00036049" w:rsidRPr="00FA345A">
        <w:t>EÚ</w:t>
      </w:r>
      <w:r w:rsidRPr="00AC0B01">
        <w:t xml:space="preserve">. </w:t>
      </w:r>
      <w:r w:rsidRPr="00AC797F">
        <w:rPr>
          <w:b/>
        </w:rPr>
        <w:t>Spôsobe</w:t>
      </w:r>
      <w:r w:rsidR="00AC0B01">
        <w:rPr>
          <w:b/>
        </w:rPr>
        <w:t>ná škoda predstavuje viac ako</w:t>
      </w:r>
      <w:r w:rsidRPr="00AC797F">
        <w:rPr>
          <w:b/>
        </w:rPr>
        <w:t xml:space="preserve"> 40 miliónov eur</w:t>
      </w:r>
      <w:r w:rsidRPr="00C947D7">
        <w:rPr>
          <w:b/>
        </w:rPr>
        <w:t>.</w:t>
      </w:r>
      <w:r w:rsidRPr="00C947D7">
        <w:t xml:space="preserve"> </w:t>
      </w:r>
      <w:r w:rsidRPr="00FA345A">
        <w:t>Vyšetrovanie trvalo niekoľko mesiacov.</w:t>
      </w:r>
    </w:p>
    <w:p w14:paraId="4922F06B" w14:textId="77777777" w:rsidR="004D2561" w:rsidRDefault="003740CC" w:rsidP="00125CEB">
      <w:pPr>
        <w:rPr>
          <w:b/>
        </w:rPr>
      </w:pPr>
      <w:r>
        <w:rPr>
          <w:b/>
        </w:rPr>
        <w:t>Č</w:t>
      </w:r>
      <w:r w:rsidR="00542D97" w:rsidRPr="00AC797F">
        <w:rPr>
          <w:b/>
        </w:rPr>
        <w:t>esko-slovenská spolupráca na východnej hranici</w:t>
      </w:r>
    </w:p>
    <w:p w14:paraId="5EFAA167" w14:textId="0A3BB65C" w:rsidR="00542D97" w:rsidRPr="004D2561" w:rsidRDefault="00542D97" w:rsidP="00125CEB">
      <w:pPr>
        <w:jc w:val="both"/>
        <w:rPr>
          <w:b/>
        </w:rPr>
      </w:pPr>
      <w:r w:rsidRPr="00AC797F">
        <w:rPr>
          <w:rFonts w:asciiTheme="majorHAnsi" w:eastAsiaTheme="majorEastAsia" w:hAnsiTheme="majorHAnsi" w:cstheme="majorBidi"/>
          <w:noProof/>
          <w:color w:val="243F60" w:themeColor="accent1" w:themeShade="7F"/>
          <w:sz w:val="24"/>
          <w:szCs w:val="24"/>
          <w:lang w:eastAsia="sk-SK"/>
        </w:rPr>
        <w:drawing>
          <wp:anchor distT="0" distB="0" distL="114300" distR="114300" simplePos="0" relativeHeight="251780096" behindDoc="1" locked="0" layoutInCell="1" allowOverlap="1" wp14:anchorId="1F525102" wp14:editId="42859847">
            <wp:simplePos x="0" y="0"/>
            <wp:positionH relativeFrom="margin">
              <wp:align>left</wp:align>
            </wp:positionH>
            <wp:positionV relativeFrom="paragraph">
              <wp:posOffset>841374</wp:posOffset>
            </wp:positionV>
            <wp:extent cx="2978451" cy="2009775"/>
            <wp:effectExtent l="0" t="0" r="0" b="0"/>
            <wp:wrapTight wrapText="bothSides">
              <wp:wrapPolygon edited="0">
                <wp:start x="0" y="0"/>
                <wp:lineTo x="0" y="21293"/>
                <wp:lineTo x="21416" y="21293"/>
                <wp:lineTo x="21416" y="0"/>
                <wp:lineTo x="0" y="0"/>
              </wp:wrapPolygon>
            </wp:wrapTight>
            <wp:docPr id="37" name="Obrázok 37" descr="https://www.financnasprava.sk/ShowImage.aspx?Quality=100&amp;Width=1000&amp;FileName=/_img/pfsedit/Dokumenty_PFS/Pre_media/Fotogaleria/2022/08_aug/2022.08.31_TS_skener_CR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financnasprava.sk/ShowImage.aspx?Quality=100&amp;Width=1000&amp;FileName=/_img/pfsedit/Dokumenty_PFS/Pre_media/Fotogaleria/2022/08_aug/2022.08.31_TS_skener_CR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56" b="9044"/>
                    <a:stretch/>
                  </pic:blipFill>
                  <pic:spPr bwMode="auto">
                    <a:xfrm>
                      <a:off x="0" y="0"/>
                      <a:ext cx="2978451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97F">
        <w:t xml:space="preserve">V rámci vzájomnej medzinárodnej spolupráce slovenskej FS a českej colnej správy v auguste 2022 pôsobil na hraničnom priechode Vyšné Nemecké tím českých odborníkov na špeciálne technológie. Český mobilný inšpekčný skenovací systém vypomáhal pri colných kontrolách nákladných vozidiel vstupujúcich na naše územie z Ukrajiny. Za uvedené obdobie českí </w:t>
      </w:r>
      <w:r w:rsidR="00A260B7">
        <w:t>colníci</w:t>
      </w:r>
      <w:r w:rsidRPr="00AC797F">
        <w:t xml:space="preserve"> </w:t>
      </w:r>
      <w:r w:rsidR="003740CC">
        <w:t>takto skontrolovali</w:t>
      </w:r>
      <w:r w:rsidR="003740CC" w:rsidRPr="00AC797F">
        <w:t xml:space="preserve"> </w:t>
      </w:r>
      <w:r w:rsidR="004D2561">
        <w:t xml:space="preserve">862 nákladných vozidiel </w:t>
      </w:r>
      <w:r w:rsidRPr="00AC797F">
        <w:t xml:space="preserve">a slovenským príslušníkom FS poskytli súčinnosť aj pri vykonávaní fyzických kontrol týchto vozidiel. Táto spolupráca bola prínosná pre štát aj obe inštitúcie z hľadiska výmeny skúseností. Pre českých kolegov bol výkon služby na vonkajšej hranici EÚ novou skúsenosťou. Mali tak možnosť získať praktické poznatky a skúsenosti a zároveň sa zdokonaliť v odhaľovaní porušení colných predpisov, ktorých sa cestujúci dopúšťajú nezákonným dovozom tovaru. Spolupracovali pri </w:t>
      </w:r>
      <w:r w:rsidRPr="00AC797F">
        <w:lastRenderedPageBreak/>
        <w:t>identifikácii a odhaľovaní špeciálne vybudovaných úkrytov v dopravných prostriedkoch aj v prepravovaných komoditách. Obe inštitúcie sú pripravené vo vzájomnej spolupráci pokračovať, či už formou spoločných školení a praktických cvičení alebo priamym výkonom služby nielen na hraničných priechodoch s Ukrajinou ale aj v colnom pohraničnom pásme a vo vnútrozemí SR a ČR.</w:t>
      </w:r>
      <w:r w:rsidRPr="00F0545F">
        <w:t xml:space="preserve"> </w:t>
      </w:r>
    </w:p>
    <w:p w14:paraId="00EBD63C" w14:textId="5C18008D" w:rsidR="002B1DC8" w:rsidRDefault="00542D97" w:rsidP="00125CEB">
      <w:pPr>
        <w:jc w:val="both"/>
        <w:rPr>
          <w:b/>
        </w:rPr>
      </w:pPr>
      <w:r w:rsidRPr="00AC797F">
        <w:t>V roku 2022 bol FS SR riešený prípad slovenského daňového subjektu, ktorého obchodné meno bolo zneužité v zahraničí</w:t>
      </w:r>
      <w:r w:rsidRPr="00C947D7">
        <w:t xml:space="preserve">. </w:t>
      </w:r>
      <w:r w:rsidRPr="00FA345A">
        <w:t>Prípad bol riešený na základe medzinárodnej spoluprác</w:t>
      </w:r>
      <w:r w:rsidR="0042277F" w:rsidRPr="00FA345A">
        <w:t>e</w:t>
      </w:r>
      <w:r w:rsidRPr="00FA345A">
        <w:t xml:space="preserve"> medzi daňovými správami </w:t>
      </w:r>
      <w:r w:rsidRPr="00FA345A">
        <w:rPr>
          <w:b/>
        </w:rPr>
        <w:t>v rámci preverovania transakcií v členských štátoch EÚ</w:t>
      </w:r>
      <w:r w:rsidRPr="00FA345A">
        <w:t>.</w:t>
      </w:r>
      <w:r w:rsidRPr="00AC797F">
        <w:t xml:space="preserve"> </w:t>
      </w:r>
      <w:r w:rsidR="0042277F">
        <w:t>K</w:t>
      </w:r>
      <w:r w:rsidRPr="00AC797F">
        <w:t xml:space="preserve">ontrolóri FS zistili, že v susednom Rakúsku došlo k pokusu zneužitím údajov slovenskej firmy získať cez ňu </w:t>
      </w:r>
      <w:r w:rsidRPr="00FA345A">
        <w:rPr>
          <w:u w:val="single"/>
        </w:rPr>
        <w:t>neoprávnené daňové výhody</w:t>
      </w:r>
      <w:r w:rsidRPr="0009681F">
        <w:t xml:space="preserve">. </w:t>
      </w:r>
      <w:r w:rsidRPr="00AC797F">
        <w:t xml:space="preserve">FS v danom prípade vykonávala preverovanie v rámci kontrolnej akcie zameranej na nesúlad údajov zo </w:t>
      </w:r>
      <w:r w:rsidRPr="00FA345A">
        <w:t>systému VIES</w:t>
      </w:r>
      <w:r w:rsidRPr="00C947D7">
        <w:t xml:space="preserve"> a údajov</w:t>
      </w:r>
      <w:r w:rsidRPr="00AC797F">
        <w:t xml:space="preserve"> z podaného daňového priznania. VIES je systém na výmenu informácií v oblasti DPH, ktorý umožňuje sledovať obchody v rámci krajín EÚ a overovať identifikačné čísla DPH, ktoré sú v nich vydávané. Počas akcie kontrolóri zistili podozrivé aktivity. Podľa údajov z VIES systému boli pre slovenský daňový subjekt realizované dodania tovaru daňovým subjektom registrovaným v Rakúsku v období od októbra 2021 do marca 2022 vo výške viac ako 354 tis. eur, avšak bez ich vykázania v daňovom priznaní k DPH </w:t>
      </w:r>
      <w:r w:rsidR="00AC0B01">
        <w:br/>
      </w:r>
      <w:r w:rsidRPr="00AC797F">
        <w:t xml:space="preserve">a kontrolnom výkaze DPH. Kontrolóri FS preverili vykazované transakcie, pričom bolo preukázané, že k dodaniu tovaru deklarovaného v systéme VIES slovenskému daňovému subjektu od rakúskeho daňového subjektu nedošlo. </w:t>
      </w:r>
      <w:r w:rsidRPr="00FA345A">
        <w:t>Vykázané dodania boli v celom rozsahu fiktívne</w:t>
      </w:r>
      <w:r w:rsidRPr="00AC797F">
        <w:t xml:space="preserve"> a slúžili </w:t>
      </w:r>
      <w:r w:rsidRPr="00FA345A">
        <w:t>na získanie neoprávnenej daňovej výhody na strane rakúskeho daňového subjektu zneužitím údajov slovenského daňového subjektu.</w:t>
      </w:r>
      <w:r w:rsidRPr="00C947D7">
        <w:t xml:space="preserve"> O zistených skutočnostiach bola informovaná rakúska daňová správa, ktorá ich ďalej využije pri výkone svojej činnosti. </w:t>
      </w:r>
      <w:r w:rsidRPr="00FA345A">
        <w:t>FS dokáže vďaka tejto operatívnej medzinárodnej spolupráci okrem iného rýchlejšie identifikovať rizikové správanie daňových subjektov, ale napríklad aj zistiť zneužitie obchodného mena našich daňových subjektov.</w:t>
      </w:r>
    </w:p>
    <w:p w14:paraId="7286774A" w14:textId="77777777" w:rsidR="00542D97" w:rsidRPr="00AC797F" w:rsidRDefault="00542D97" w:rsidP="00125CEB">
      <w:pPr>
        <w:jc w:val="both"/>
        <w:rPr>
          <w:b/>
        </w:rPr>
      </w:pPr>
      <w:r w:rsidRPr="00AC797F">
        <w:rPr>
          <w:b/>
        </w:rPr>
        <w:t>Spoločné colné operácie</w:t>
      </w:r>
    </w:p>
    <w:p w14:paraId="2B9B3444" w14:textId="2629CF2B" w:rsidR="00542D97" w:rsidRPr="00AC797F" w:rsidRDefault="00542D97" w:rsidP="00125CEB">
      <w:pPr>
        <w:spacing w:after="0"/>
        <w:jc w:val="both"/>
      </w:pPr>
      <w:r w:rsidRPr="00AC797F">
        <w:t xml:space="preserve">V roku 2022 sa FS SR podieľala na spoločnej colnej operácii </w:t>
      </w:r>
      <w:proofErr w:type="spellStart"/>
      <w:r w:rsidRPr="00AC797F">
        <w:t>Belenos</w:t>
      </w:r>
      <w:proofErr w:type="spellEnd"/>
      <w:r w:rsidRPr="00AC797F">
        <w:t xml:space="preserve"> zameranej na hotovosť, vkladné knižky a šeky a vedenej OLAF-</w:t>
      </w:r>
      <w:proofErr w:type="spellStart"/>
      <w:r w:rsidRPr="00AC797F">
        <w:t>om</w:t>
      </w:r>
      <w:proofErr w:type="spellEnd"/>
      <w:r w:rsidRPr="00AC797F">
        <w:t xml:space="preserve">, na operácii Demeter týkajúcej sa pašovania odpadov (1 záchyt) a na spoločnej colnej </w:t>
      </w:r>
      <w:r w:rsidR="00F52A58" w:rsidRPr="00FA345A">
        <w:t xml:space="preserve">operácii </w:t>
      </w:r>
      <w:proofErr w:type="spellStart"/>
      <w:r w:rsidR="00F52A58" w:rsidRPr="00FA345A">
        <w:t>Ludus</w:t>
      </w:r>
      <w:proofErr w:type="spellEnd"/>
      <w:r w:rsidRPr="00AC797F">
        <w:t xml:space="preserve"> v spolupráci s Prezídiom policajného zboru týkajúcej sa hračiek. </w:t>
      </w:r>
    </w:p>
    <w:p w14:paraId="7B11299D" w14:textId="622B7A31" w:rsidR="002B1DC8" w:rsidRDefault="00E80773" w:rsidP="00125CEB">
      <w:pPr>
        <w:spacing w:after="0"/>
        <w:jc w:val="both"/>
        <w:rPr>
          <w:b/>
        </w:rPr>
      </w:pPr>
      <w:r w:rsidRPr="00AC797F">
        <w:rPr>
          <w:rFonts w:cstheme="minorHAnsi"/>
        </w:rPr>
        <w:t xml:space="preserve"> </w:t>
      </w:r>
      <w:bookmarkStart w:id="199" w:name="_Toc69819694"/>
      <w:bookmarkStart w:id="200" w:name="_Toc69822625"/>
      <w:bookmarkStart w:id="201" w:name="_Toc69822682"/>
      <w:bookmarkStart w:id="202" w:name="_Toc69822739"/>
      <w:bookmarkStart w:id="203" w:name="_Toc69834394"/>
      <w:bookmarkStart w:id="204" w:name="_Toc69846326"/>
      <w:bookmarkStart w:id="205" w:name="_Toc69846382"/>
      <w:bookmarkStart w:id="206" w:name="_Toc69846700"/>
      <w:bookmarkStart w:id="207" w:name="_Toc69849393"/>
      <w:bookmarkStart w:id="208" w:name="_Toc69851526"/>
      <w:bookmarkStart w:id="209" w:name="_Toc69851589"/>
      <w:bookmarkStart w:id="210" w:name="_Toc69853135"/>
      <w:bookmarkStart w:id="211" w:name="_Toc69853535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14:paraId="3EA4BBB7" w14:textId="5FC0157E" w:rsidR="00542D97" w:rsidRPr="00AC797F" w:rsidRDefault="00542D97" w:rsidP="001C31F5">
      <w:pPr>
        <w:jc w:val="both"/>
        <w:rPr>
          <w:b/>
        </w:rPr>
      </w:pPr>
      <w:r w:rsidRPr="00AC797F">
        <w:rPr>
          <w:b/>
        </w:rPr>
        <w:t>Projekt realizovan</w:t>
      </w:r>
      <w:r w:rsidR="001E5445">
        <w:rPr>
          <w:b/>
        </w:rPr>
        <w:t>ý</w:t>
      </w:r>
      <w:r w:rsidRPr="00AC797F">
        <w:rPr>
          <w:b/>
        </w:rPr>
        <w:t xml:space="preserve"> z programu </w:t>
      </w:r>
      <w:proofErr w:type="spellStart"/>
      <w:r w:rsidRPr="00AC797F">
        <w:rPr>
          <w:b/>
        </w:rPr>
        <w:t>Hercule</w:t>
      </w:r>
      <w:proofErr w:type="spellEnd"/>
      <w:r w:rsidRPr="00AC797F">
        <w:rPr>
          <w:b/>
        </w:rPr>
        <w:t xml:space="preserve"> III</w:t>
      </w:r>
      <w:r w:rsidRPr="00AC797F">
        <w:rPr>
          <w:b/>
          <w:vertAlign w:val="superscript"/>
        </w:rPr>
        <w:footnoteReference w:id="3"/>
      </w:r>
      <w:r w:rsidRPr="00AC797F">
        <w:rPr>
          <w:b/>
        </w:rPr>
        <w:t xml:space="preserve"> EK zo strany </w:t>
      </w:r>
      <w:r w:rsidR="00973E1C">
        <w:rPr>
          <w:b/>
        </w:rPr>
        <w:t xml:space="preserve">FS </w:t>
      </w:r>
      <w:r w:rsidRPr="00AC797F">
        <w:rPr>
          <w:b/>
        </w:rPr>
        <w:t>SR</w:t>
      </w:r>
      <w:r w:rsidR="001150FD">
        <w:rPr>
          <w:b/>
        </w:rPr>
        <w:t xml:space="preserve">: </w:t>
      </w:r>
      <w:r w:rsidRPr="00AC797F">
        <w:rPr>
          <w:b/>
        </w:rPr>
        <w:t>Posilnenie dopravných kontrolných systémov pre boj proti podvodom na vonkajšej hranici EÚ na Slovensku</w:t>
      </w:r>
      <w:r w:rsidR="001748AD">
        <w:rPr>
          <w:b/>
        </w:rPr>
        <w:t xml:space="preserve"> (</w:t>
      </w:r>
      <w:r w:rsidRPr="00AC797F">
        <w:rPr>
          <w:b/>
        </w:rPr>
        <w:t>č. grantovej zmluvy 831516 - SK ANPRS</w:t>
      </w:r>
      <w:r w:rsidR="001748AD">
        <w:rPr>
          <w:b/>
        </w:rPr>
        <w:t>)</w:t>
      </w:r>
    </w:p>
    <w:p w14:paraId="50C232C5" w14:textId="118DA1B3" w:rsidR="00A87876" w:rsidRPr="000576E4" w:rsidRDefault="00542D97" w:rsidP="00125CEB">
      <w:pPr>
        <w:jc w:val="both"/>
      </w:pPr>
      <w:r w:rsidRPr="00AC797F">
        <w:t xml:space="preserve">V rámci projektu realizovalo FR SR nákup, inštaláciu a prepojenie </w:t>
      </w:r>
      <w:r w:rsidRPr="00FA345A">
        <w:rPr>
          <w:b/>
        </w:rPr>
        <w:t>systému na rozpoznávanie evidenčných čísel dopravných prostriedkov a kontajnerov na hraničných priechodoch</w:t>
      </w:r>
      <w:r w:rsidRPr="00FA345A">
        <w:t xml:space="preserve"> Čierna nad Tisou, </w:t>
      </w:r>
      <w:proofErr w:type="spellStart"/>
      <w:r w:rsidRPr="00FA345A">
        <w:t>Maťovce</w:t>
      </w:r>
      <w:proofErr w:type="spellEnd"/>
      <w:r w:rsidRPr="00FA345A">
        <w:t>, Vyšné Nemecké a Ubľa.</w:t>
      </w:r>
      <w:r w:rsidRPr="00C947D7">
        <w:t xml:space="preserve"> Prvé </w:t>
      </w:r>
      <w:r w:rsidR="000576E4">
        <w:t>VO</w:t>
      </w:r>
      <w:r w:rsidRPr="00C947D7">
        <w:t xml:space="preserve"> na dodanie systému bolo zrušené a následne</w:t>
      </w:r>
      <w:r w:rsidRPr="00AC797F">
        <w:t xml:space="preserve"> bolo vyhlásené nové </w:t>
      </w:r>
      <w:r w:rsidR="000576E4">
        <w:t>VO</w:t>
      </w:r>
      <w:r w:rsidRPr="00AC797F">
        <w:t xml:space="preserve">, ktoré bolo ukončené v roku 2021. Z dôvodu opätovného vyhlásenia </w:t>
      </w:r>
      <w:r w:rsidR="000576E4">
        <w:t>VO</w:t>
      </w:r>
      <w:r w:rsidRPr="00AC797F">
        <w:t xml:space="preserve"> bola predĺžená dob</w:t>
      </w:r>
      <w:r w:rsidR="00B5096B">
        <w:t>a</w:t>
      </w:r>
      <w:r w:rsidRPr="00AC797F">
        <w:t xml:space="preserve"> </w:t>
      </w:r>
      <w:r w:rsidRPr="00AC797F">
        <w:lastRenderedPageBreak/>
        <w:t>implementácie daného projektu na 42 mesiacov, t. j. do 31. 07. 2022. Zmluva s dodávateľom bola podpísaná začiatkom roka 2022 a systém bol dodaný a zaplatený v termíne do 31. 07. 2022.</w:t>
      </w:r>
    </w:p>
    <w:p w14:paraId="7E13AF4E" w14:textId="77777777" w:rsidR="00A044CF" w:rsidRPr="00AC797F" w:rsidRDefault="00A45085" w:rsidP="00125CEB">
      <w:pPr>
        <w:pStyle w:val="Nadpis3"/>
        <w:numPr>
          <w:ilvl w:val="2"/>
          <w:numId w:val="20"/>
        </w:numPr>
        <w:spacing w:after="200"/>
        <w:ind w:left="0" w:firstLine="0"/>
        <w:rPr>
          <w:rFonts w:asciiTheme="minorHAnsi" w:hAnsiTheme="minorHAnsi" w:cstheme="minorHAnsi"/>
          <w:sz w:val="24"/>
        </w:rPr>
      </w:pPr>
      <w:bookmarkStart w:id="212" w:name="_Toc152239727"/>
      <w:bookmarkStart w:id="213" w:name="_Toc152241569"/>
      <w:bookmarkStart w:id="214" w:name="_Toc152244206"/>
      <w:bookmarkStart w:id="215" w:name="_Toc152246079"/>
      <w:bookmarkStart w:id="216" w:name="_Toc152249218"/>
      <w:bookmarkStart w:id="217" w:name="_Toc152249963"/>
      <w:bookmarkStart w:id="218" w:name="_Toc152320530"/>
      <w:bookmarkStart w:id="219" w:name="_Toc152604663"/>
      <w:bookmarkEnd w:id="212"/>
      <w:bookmarkEnd w:id="213"/>
      <w:bookmarkEnd w:id="214"/>
      <w:bookmarkEnd w:id="215"/>
      <w:bookmarkEnd w:id="216"/>
      <w:bookmarkEnd w:id="217"/>
      <w:bookmarkEnd w:id="218"/>
      <w:r w:rsidRPr="00AC797F">
        <w:rPr>
          <w:rFonts w:asciiTheme="minorHAnsi" w:hAnsiTheme="minorHAnsi" w:cstheme="minorHAnsi"/>
          <w:sz w:val="24"/>
        </w:rPr>
        <w:t>Slovenská informačná služba</w:t>
      </w:r>
      <w:bookmarkEnd w:id="219"/>
    </w:p>
    <w:p w14:paraId="54393A19" w14:textId="6B8E4A68" w:rsidR="008F154D" w:rsidRPr="00AC797F" w:rsidRDefault="008F154D" w:rsidP="008F154D">
      <w:pPr>
        <w:rPr>
          <w:b/>
        </w:rPr>
      </w:pPr>
      <w:r w:rsidRPr="00AC797F">
        <w:rPr>
          <w:b/>
        </w:rPr>
        <w:t xml:space="preserve">Aktivity </w:t>
      </w:r>
      <w:r w:rsidRPr="001F3176">
        <w:rPr>
          <w:b/>
        </w:rPr>
        <w:t xml:space="preserve">SIS </w:t>
      </w:r>
      <w:r w:rsidRPr="00AC797F">
        <w:rPr>
          <w:b/>
        </w:rPr>
        <w:t xml:space="preserve">v oblasti ochrany finančných záujmov </w:t>
      </w:r>
      <w:r w:rsidR="00036049">
        <w:rPr>
          <w:b/>
        </w:rPr>
        <w:t>EÚ</w:t>
      </w:r>
    </w:p>
    <w:p w14:paraId="3276A72D" w14:textId="612B5147" w:rsidR="008F154D" w:rsidRPr="00AC797F" w:rsidRDefault="008F154D" w:rsidP="008F154D">
      <w:pPr>
        <w:jc w:val="both"/>
      </w:pPr>
      <w:r w:rsidRPr="00AC797F">
        <w:t xml:space="preserve">Medzi hlavné úlohy, ktoré plní </w:t>
      </w:r>
      <w:r w:rsidR="00492639">
        <w:t>SIS</w:t>
      </w:r>
      <w:r w:rsidRPr="00AC797F">
        <w:t xml:space="preserve"> v rámci odhaľovania hospodárskej kriminality, patrí </w:t>
      </w:r>
      <w:r w:rsidR="001F3176">
        <w:t>OFZ</w:t>
      </w:r>
      <w:r w:rsidRPr="00AC797F">
        <w:t xml:space="preserve"> EÚ. SIS dlhodobo získava, sústreďuje a vyhodnocuje informácie súvisiace s porušovaním zákonov a pravidiel v procesoch poskytovania a čerpania dotácií z fondov EÚ a obstarávania tovarov a služieb zo zdrojov EÚ a štátneho rozpočtu SR. Poznatky z tejto oblasti SIS odstupuje príslušným štátnym orgánom SR.   </w:t>
      </w:r>
    </w:p>
    <w:p w14:paraId="0CF837E0" w14:textId="50951953" w:rsidR="008F154D" w:rsidRPr="00AC797F" w:rsidRDefault="008F154D" w:rsidP="008F154D">
      <w:pPr>
        <w:jc w:val="both"/>
      </w:pPr>
      <w:r w:rsidRPr="00AC797F">
        <w:t xml:space="preserve">SIS zistila viaceré podvody s neoprávneným čerpaním nenávratných finančných prostriedkov z fondov EÚ, pri ktorých dochádzalo k manipulovaniu </w:t>
      </w:r>
      <w:r w:rsidR="000576E4">
        <w:t>VO</w:t>
      </w:r>
      <w:r w:rsidRPr="00AC797F">
        <w:t xml:space="preserve"> na výber dodávateľov prác, tovarov a služieb, vystavovaniu fiktívnych alebo nadhodnotených faktúr na deklarované projekty s cieľom nelegálneho profitovania z</w:t>
      </w:r>
      <w:r w:rsidR="00B5096B">
        <w:t> </w:t>
      </w:r>
      <w:r w:rsidRPr="00AC797F">
        <w:t>dotácií EÚ a štátneho rozpočtu SR. Tieto prípady boli spravidla spojené s korupciou zamestnancov, ktorí o projektoch rozhodovali alebo sa podieľali na ich vyhodnocovaní či kontrole.</w:t>
      </w:r>
    </w:p>
    <w:p w14:paraId="29844DA4" w14:textId="77777777" w:rsidR="008F154D" w:rsidRPr="00AC797F" w:rsidRDefault="008F154D" w:rsidP="008F154D">
      <w:pPr>
        <w:jc w:val="both"/>
      </w:pPr>
      <w:r w:rsidRPr="00AC797F">
        <w:t>Najzávažnejšie subvenčné podvody boli realizované organizovaným spôsobom, kedy organizátori podvodov dokázali zabezpečiť pomocou korupcie schvaľovanie dotácií na vybrané, zvyčajne predražené projekty u ich poskytovateľov. Organizátori zároveň zabezpečili spolu s príjemcom dotácie manipuláciu výberových konaní na dodávky financované z pridelených dotácií tak, aby zákazky získali vopred určení dodávatelia. Takto získané dotácie smerovali do nákupu fiktívne predražených tovarov a technológií, čo umožnilo poberateľovi dotácie aj neoprávnene si znížiť daňovú povinnosť.</w:t>
      </w:r>
    </w:p>
    <w:p w14:paraId="53A34812" w14:textId="25AEA0D7" w:rsidR="008F154D" w:rsidRPr="00AC797F" w:rsidRDefault="008F154D" w:rsidP="008F154D">
      <w:pPr>
        <w:jc w:val="both"/>
      </w:pPr>
      <w:r w:rsidRPr="00AC797F">
        <w:t>Spravodajská pozornosť bola tiež venovaná neoprávnenému a podvodnému čerpaniu poľnohospodárskych dotácií z </w:t>
      </w:r>
      <w:r w:rsidR="002D6693">
        <w:t>PPA</w:t>
      </w:r>
      <w:r w:rsidRPr="00AC797F">
        <w:t xml:space="preserve">. </w:t>
      </w:r>
    </w:p>
    <w:p w14:paraId="355B409C" w14:textId="7734ACA1" w:rsidR="00DA780F" w:rsidRDefault="008F154D" w:rsidP="008F154D">
      <w:pPr>
        <w:jc w:val="both"/>
      </w:pPr>
      <w:r w:rsidRPr="00AC797F">
        <w:t xml:space="preserve">SIS sa ako člen </w:t>
      </w:r>
      <w:r w:rsidR="009C382F">
        <w:t>RV</w:t>
      </w:r>
      <w:r w:rsidRPr="00AC797F">
        <w:t xml:space="preserve"> podieľa na jeho činnosti predovšetkým vo forme spoluúčasti na tvorbe a pripomienkovaní dokumentov a plnením svojich trvalých úloh, ktoré SIS vyplývajú zo zákona č. 46/1993 Z. z. o Slovenskej informačnej službe </w:t>
      </w:r>
      <w:r w:rsidRPr="00260C12">
        <w:t>a z Národnej stratégie</w:t>
      </w:r>
      <w:r w:rsidR="00A260B7">
        <w:t xml:space="preserve"> </w:t>
      </w:r>
      <w:r w:rsidR="0009681F">
        <w:t>OFZ</w:t>
      </w:r>
      <w:r w:rsidR="00A260B7">
        <w:t xml:space="preserve"> EÚ v SR</w:t>
      </w:r>
      <w:r w:rsidRPr="00260C12">
        <w:t>. Príslušníci</w:t>
      </w:r>
      <w:r w:rsidRPr="00AC797F">
        <w:t xml:space="preserve"> SIS sa v uvedenom období, ako aj po iné roky, zúčastňovali školení, ktoré organizoval  ONÚ OLAF s témou OFZ EÚ.</w:t>
      </w:r>
      <w:r w:rsidR="00DA780F">
        <w:t xml:space="preserve"> </w:t>
      </w:r>
    </w:p>
    <w:p w14:paraId="3ACF91D4" w14:textId="77777777" w:rsidR="001C31F5" w:rsidRPr="00F61206" w:rsidRDefault="001C31F5" w:rsidP="008F154D">
      <w:pPr>
        <w:jc w:val="both"/>
      </w:pPr>
    </w:p>
    <w:p w14:paraId="08CA80F5" w14:textId="77777777" w:rsidR="00DA780F" w:rsidRPr="00963A66" w:rsidRDefault="00DA780F" w:rsidP="00EC7D58">
      <w:pPr>
        <w:pStyle w:val="Nadpis1"/>
        <w:numPr>
          <w:ilvl w:val="0"/>
          <w:numId w:val="12"/>
        </w:numPr>
        <w:rPr>
          <w:rFonts w:asciiTheme="minorHAnsi" w:hAnsiTheme="minorHAnsi" w:cstheme="minorHAnsi"/>
        </w:rPr>
      </w:pPr>
      <w:bookmarkStart w:id="220" w:name="_Toc68615372"/>
      <w:bookmarkStart w:id="221" w:name="_Toc100231161"/>
      <w:bookmarkStart w:id="222" w:name="_Toc152604664"/>
      <w:r w:rsidRPr="00963A66">
        <w:rPr>
          <w:rFonts w:asciiTheme="minorHAnsi" w:hAnsiTheme="minorHAnsi" w:cstheme="minorHAnsi"/>
        </w:rPr>
        <w:t>Školiace aktivity ONÚ OLAF a ostatných sieťových partnerov</w:t>
      </w:r>
      <w:bookmarkEnd w:id="220"/>
      <w:bookmarkEnd w:id="221"/>
      <w:bookmarkEnd w:id="222"/>
    </w:p>
    <w:p w14:paraId="5BC1FA23" w14:textId="3C22A9F7" w:rsidR="00C006F3" w:rsidRPr="00554CD3" w:rsidRDefault="00C006F3" w:rsidP="00554CD3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223" w:name="_Toc68615373"/>
      <w:bookmarkStart w:id="224" w:name="_Toc100231162"/>
      <w:bookmarkStart w:id="225" w:name="_Toc152604665"/>
      <w:r w:rsidRPr="00963A66">
        <w:rPr>
          <w:rFonts w:asciiTheme="minorHAnsi" w:hAnsiTheme="minorHAnsi" w:cstheme="minorHAnsi"/>
        </w:rPr>
        <w:t>O</w:t>
      </w:r>
      <w:r w:rsidR="00A260B7">
        <w:rPr>
          <w:rFonts w:asciiTheme="minorHAnsi" w:hAnsiTheme="minorHAnsi" w:cstheme="minorHAnsi"/>
        </w:rPr>
        <w:t xml:space="preserve">NÚ </w:t>
      </w:r>
      <w:r w:rsidRPr="00554CD3">
        <w:rPr>
          <w:rFonts w:asciiTheme="minorHAnsi" w:hAnsiTheme="minorHAnsi" w:cstheme="minorHAnsi"/>
        </w:rPr>
        <w:t>OLAF</w:t>
      </w:r>
      <w:bookmarkEnd w:id="223"/>
      <w:bookmarkEnd w:id="224"/>
      <w:bookmarkEnd w:id="225"/>
    </w:p>
    <w:p w14:paraId="3BA60754" w14:textId="65FC7330" w:rsidR="00554CD3" w:rsidRPr="00AC797F" w:rsidRDefault="00554CD3" w:rsidP="00554CD3">
      <w:pPr>
        <w:jc w:val="both"/>
        <w:rPr>
          <w:bCs/>
        </w:rPr>
      </w:pPr>
      <w:r w:rsidRPr="00AC797F">
        <w:rPr>
          <w:bCs/>
        </w:rPr>
        <w:t>V zmysle plnenia úloh vyplývajúcich z Národnej stratégie</w:t>
      </w:r>
      <w:r w:rsidR="0009681F">
        <w:rPr>
          <w:bCs/>
        </w:rPr>
        <w:t xml:space="preserve"> OFZ EÚ </w:t>
      </w:r>
      <w:r w:rsidR="00970918" w:rsidRPr="00AC797F">
        <w:rPr>
          <w:b/>
          <w:bCs/>
        </w:rPr>
        <w:t>zorganizoval</w:t>
      </w:r>
      <w:r w:rsidR="00970918">
        <w:rPr>
          <w:bCs/>
        </w:rPr>
        <w:t xml:space="preserve"> ONÚ OLAF </w:t>
      </w:r>
      <w:r w:rsidRPr="00AC797F">
        <w:rPr>
          <w:b/>
          <w:bCs/>
        </w:rPr>
        <w:t xml:space="preserve"> v roku 2022 v spolupráci s partnermi siete AFCOS</w:t>
      </w:r>
      <w:r w:rsidRPr="00AC797F">
        <w:rPr>
          <w:bCs/>
        </w:rPr>
        <w:t xml:space="preserve"> a v súlade so schváleným plánom vzdelávania na rok 2022 pre pracovníkov štátnej a verejnej správy </w:t>
      </w:r>
      <w:r w:rsidRPr="00AC797F">
        <w:rPr>
          <w:b/>
          <w:bCs/>
        </w:rPr>
        <w:t xml:space="preserve">18 celodenných prezenčných školení zameraných na teoretické </w:t>
      </w:r>
      <w:r w:rsidR="00AC0B01">
        <w:rPr>
          <w:b/>
          <w:bCs/>
        </w:rPr>
        <w:br/>
      </w:r>
      <w:r w:rsidRPr="00AC797F">
        <w:rPr>
          <w:b/>
          <w:bCs/>
        </w:rPr>
        <w:t xml:space="preserve">a praktické </w:t>
      </w:r>
      <w:r w:rsidRPr="00AC797F">
        <w:rPr>
          <w:b/>
        </w:rPr>
        <w:t xml:space="preserve">otázky ochrany finančných záujmov EÚ, </w:t>
      </w:r>
      <w:r w:rsidRPr="00AC797F">
        <w:rPr>
          <w:bCs/>
        </w:rPr>
        <w:t xml:space="preserve">na ktorých sa zúčastnilo </w:t>
      </w:r>
      <w:r w:rsidRPr="00AC797F">
        <w:rPr>
          <w:b/>
          <w:bCs/>
        </w:rPr>
        <w:t xml:space="preserve">893 zamestnancov </w:t>
      </w:r>
      <w:r w:rsidR="00970918">
        <w:rPr>
          <w:b/>
          <w:bCs/>
        </w:rPr>
        <w:t xml:space="preserve">štátnej a verejnej správy v SR. </w:t>
      </w:r>
    </w:p>
    <w:p w14:paraId="6B73E998" w14:textId="036FAE41" w:rsidR="00554CD3" w:rsidRDefault="00554CD3" w:rsidP="00237218">
      <w:pPr>
        <w:jc w:val="both"/>
      </w:pPr>
      <w:r w:rsidRPr="00AC797F">
        <w:t xml:space="preserve">Informácie o zrealizovaných školiacich aktivitách sú zverejnené </w:t>
      </w:r>
      <w:hyperlink r:id="rId39" w:history="1">
        <w:r w:rsidRPr="00C947D7">
          <w:rPr>
            <w:rStyle w:val="Hypertextovprepojenie"/>
          </w:rPr>
          <w:t>na webovej stránke ONÚ OLAF</w:t>
        </w:r>
      </w:hyperlink>
      <w:r w:rsidR="00C947D7">
        <w:t xml:space="preserve">. </w:t>
      </w:r>
      <w:r w:rsidRPr="00AC797F">
        <w:t xml:space="preserve"> </w:t>
      </w:r>
    </w:p>
    <w:p w14:paraId="6E7C9986" w14:textId="77777777" w:rsidR="001C31F5" w:rsidRPr="00AC797F" w:rsidRDefault="001C31F5" w:rsidP="00237218">
      <w:pPr>
        <w:jc w:val="both"/>
      </w:pPr>
    </w:p>
    <w:p w14:paraId="0D2C0E50" w14:textId="3EB61CA7" w:rsidR="00554CD3" w:rsidRPr="00AC797F" w:rsidRDefault="00554CD3" w:rsidP="00237218">
      <w:pPr>
        <w:pStyle w:val="Textkomentra"/>
        <w:spacing w:line="276" w:lineRule="auto"/>
        <w:rPr>
          <w:bCs/>
          <w:i/>
          <w:sz w:val="22"/>
          <w:szCs w:val="22"/>
          <w:u w:val="single"/>
        </w:rPr>
      </w:pPr>
      <w:r w:rsidRPr="00AC797F">
        <w:rPr>
          <w:bCs/>
          <w:i/>
          <w:sz w:val="22"/>
          <w:szCs w:val="22"/>
          <w:u w:val="single"/>
        </w:rPr>
        <w:lastRenderedPageBreak/>
        <w:t>Témami školení boli:</w:t>
      </w:r>
    </w:p>
    <w:p w14:paraId="6E2DDC31" w14:textId="6B760011" w:rsidR="00554CD3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 xml:space="preserve">Ochrana finančných záujmov EÚ z pohľadu </w:t>
      </w:r>
      <w:r w:rsidR="00973E1C">
        <w:rPr>
          <w:bCs/>
          <w:sz w:val="22"/>
          <w:szCs w:val="22"/>
        </w:rPr>
        <w:t>FS</w:t>
      </w:r>
      <w:r w:rsidRPr="00AC797F">
        <w:rPr>
          <w:bCs/>
          <w:sz w:val="22"/>
          <w:szCs w:val="22"/>
        </w:rPr>
        <w:t xml:space="preserve"> SR </w:t>
      </w:r>
    </w:p>
    <w:p w14:paraId="7065286D" w14:textId="2E73B5CC" w:rsidR="00594676" w:rsidRPr="00E8215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</w:rPr>
      </w:pPr>
      <w:r w:rsidRPr="00E8215F">
        <w:rPr>
          <w:bCs/>
          <w:sz w:val="22"/>
          <w:szCs w:val="22"/>
        </w:rPr>
        <w:t xml:space="preserve">Finančná spravodajská jednotka Prezídia PZ – postavenie a úlohy na národnej úrovni </w:t>
      </w:r>
      <w:r w:rsidR="00AC0B01">
        <w:rPr>
          <w:bCs/>
          <w:sz w:val="22"/>
          <w:szCs w:val="22"/>
        </w:rPr>
        <w:br/>
      </w:r>
      <w:r w:rsidRPr="00E8215F">
        <w:rPr>
          <w:bCs/>
          <w:sz w:val="22"/>
          <w:szCs w:val="22"/>
        </w:rPr>
        <w:t>a</w:t>
      </w:r>
      <w:r w:rsidR="00C53BD2">
        <w:rPr>
          <w:bCs/>
          <w:sz w:val="22"/>
          <w:szCs w:val="22"/>
        </w:rPr>
        <w:t xml:space="preserve"> medzinárodná výmena informácií</w:t>
      </w:r>
      <w:r w:rsidRPr="00E8215F">
        <w:rPr>
          <w:bCs/>
          <w:sz w:val="22"/>
          <w:szCs w:val="22"/>
        </w:rPr>
        <w:t xml:space="preserve"> </w:t>
      </w:r>
    </w:p>
    <w:p w14:paraId="73CCDBB3" w14:textId="77777777" w:rsidR="00594676" w:rsidRPr="00E8215F" w:rsidRDefault="00594676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</w:rPr>
      </w:pPr>
      <w:r w:rsidRPr="00E8215F">
        <w:rPr>
          <w:bCs/>
          <w:sz w:val="22"/>
          <w:szCs w:val="22"/>
        </w:rPr>
        <w:t>Finančná spravodajská jednotka Prezídia PZ – Vybrané aspekty spolupráce s povinnými osobami</w:t>
      </w:r>
    </w:p>
    <w:p w14:paraId="151556D8" w14:textId="77777777" w:rsidR="002B1DC8" w:rsidRDefault="00581412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260C12">
        <w:rPr>
          <w:bCs/>
          <w:sz w:val="22"/>
          <w:szCs w:val="22"/>
        </w:rPr>
        <w:t>Odhaľovanie podvodného konania pri čerpaní prostriedkov EÚ</w:t>
      </w:r>
    </w:p>
    <w:p w14:paraId="6EB156D6" w14:textId="77777777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>Metódy výberu vzorky</w:t>
      </w:r>
    </w:p>
    <w:p w14:paraId="245D3CB1" w14:textId="77777777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>Nezrovnalosti a finančné opravy</w:t>
      </w:r>
    </w:p>
    <w:p w14:paraId="27EE09F9" w14:textId="77777777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>Skúsenosti z výkonu vládnych auditov - vybrané témy</w:t>
      </w:r>
    </w:p>
    <w:p w14:paraId="72016DB8" w14:textId="77777777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color w:val="000000" w:themeColor="text1"/>
          <w:sz w:val="22"/>
          <w:szCs w:val="22"/>
        </w:rPr>
      </w:pPr>
      <w:r w:rsidRPr="00AC797F">
        <w:rPr>
          <w:bCs/>
          <w:color w:val="000000" w:themeColor="text1"/>
          <w:sz w:val="22"/>
          <w:szCs w:val="22"/>
        </w:rPr>
        <w:t>Riadenie rizík a boj proti podvodom v prostredí EŠIF, Riadenie rizík a boj proti podvodom</w:t>
      </w:r>
    </w:p>
    <w:p w14:paraId="3BDB2AFF" w14:textId="3EE05D2A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 xml:space="preserve">Poskytovanie príspevku z EŠIF a </w:t>
      </w:r>
      <w:r w:rsidR="00CF2E55">
        <w:rPr>
          <w:bCs/>
          <w:sz w:val="22"/>
          <w:szCs w:val="22"/>
        </w:rPr>
        <w:t>OFZ</w:t>
      </w:r>
      <w:r w:rsidRPr="00AC797F">
        <w:rPr>
          <w:bCs/>
          <w:sz w:val="22"/>
          <w:szCs w:val="22"/>
        </w:rPr>
        <w:t xml:space="preserve"> EÚ z hľadiska praktickej implementácie a súdnej praxe</w:t>
      </w:r>
    </w:p>
    <w:p w14:paraId="620D5BEA" w14:textId="0FB12B95" w:rsidR="00554CD3" w:rsidRPr="00AC797F" w:rsidRDefault="009A2495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EPPO</w:t>
      </w:r>
      <w:r w:rsidR="00554CD3" w:rsidRPr="00AC797F">
        <w:rPr>
          <w:bCs/>
          <w:sz w:val="22"/>
          <w:szCs w:val="22"/>
        </w:rPr>
        <w:t xml:space="preserve"> - jej pôsobnosť a postup v slovenských podmienkach</w:t>
      </w:r>
    </w:p>
    <w:p w14:paraId="358C13B3" w14:textId="0F62505B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 xml:space="preserve">Zmeny zákona o </w:t>
      </w:r>
      <w:r w:rsidR="0036720D">
        <w:rPr>
          <w:bCs/>
          <w:sz w:val="22"/>
          <w:szCs w:val="22"/>
        </w:rPr>
        <w:t>VO</w:t>
      </w:r>
      <w:r w:rsidRPr="00AC797F">
        <w:rPr>
          <w:bCs/>
          <w:sz w:val="22"/>
          <w:szCs w:val="22"/>
        </w:rPr>
        <w:t xml:space="preserve"> v roku 2022 a ich dopady</w:t>
      </w:r>
    </w:p>
    <w:p w14:paraId="59DC7EE3" w14:textId="115603D9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 xml:space="preserve">Pravidlá ochrany hospodárskej súťaže a kartelové dohody vo </w:t>
      </w:r>
      <w:proofErr w:type="spellStart"/>
      <w:r w:rsidR="0036720D">
        <w:rPr>
          <w:bCs/>
          <w:sz w:val="22"/>
          <w:szCs w:val="22"/>
        </w:rPr>
        <w:t>VO</w:t>
      </w:r>
      <w:proofErr w:type="spellEnd"/>
    </w:p>
    <w:p w14:paraId="7AFCA187" w14:textId="77777777" w:rsidR="00554CD3" w:rsidRPr="00AC797F" w:rsidRDefault="00554CD3" w:rsidP="00237218">
      <w:pPr>
        <w:pStyle w:val="Textkomentra"/>
        <w:numPr>
          <w:ilvl w:val="0"/>
          <w:numId w:val="10"/>
        </w:numPr>
        <w:spacing w:after="0" w:line="276" w:lineRule="auto"/>
        <w:ind w:left="567"/>
        <w:jc w:val="both"/>
        <w:rPr>
          <w:bCs/>
          <w:sz w:val="22"/>
          <w:szCs w:val="22"/>
        </w:rPr>
      </w:pPr>
      <w:r w:rsidRPr="00AC797F">
        <w:rPr>
          <w:bCs/>
          <w:sz w:val="22"/>
          <w:szCs w:val="22"/>
        </w:rPr>
        <w:t>Správne konanie - aplikačná prax v procese správneho konania</w:t>
      </w:r>
    </w:p>
    <w:p w14:paraId="2957ED16" w14:textId="77777777" w:rsidR="005D79AF" w:rsidRDefault="005D79AF" w:rsidP="00554CD3">
      <w:pPr>
        <w:tabs>
          <w:tab w:val="right" w:pos="5387"/>
          <w:tab w:val="right" w:pos="5529"/>
        </w:tabs>
        <w:spacing w:after="0"/>
        <w:rPr>
          <w:i/>
          <w:u w:val="single"/>
        </w:rPr>
      </w:pPr>
    </w:p>
    <w:p w14:paraId="34469220" w14:textId="583C0D8B" w:rsidR="00C006F3" w:rsidRDefault="00554CD3" w:rsidP="00554CD3">
      <w:pPr>
        <w:tabs>
          <w:tab w:val="right" w:pos="5387"/>
          <w:tab w:val="right" w:pos="5529"/>
        </w:tabs>
        <w:spacing w:after="0"/>
        <w:rPr>
          <w:i/>
          <w:u w:val="single"/>
        </w:rPr>
      </w:pPr>
      <w:r w:rsidRPr="00AC797F">
        <w:rPr>
          <w:i/>
          <w:u w:val="single"/>
        </w:rPr>
        <w:t>Fotogaléria:</w:t>
      </w:r>
    </w:p>
    <w:p w14:paraId="12E06D7B" w14:textId="77777777" w:rsidR="00237218" w:rsidRPr="00AC797F" w:rsidRDefault="00237218" w:rsidP="00554CD3">
      <w:pPr>
        <w:tabs>
          <w:tab w:val="right" w:pos="5387"/>
          <w:tab w:val="right" w:pos="5529"/>
        </w:tabs>
        <w:spacing w:after="0"/>
        <w:rPr>
          <w:i/>
          <w:u w:val="single"/>
        </w:rPr>
      </w:pPr>
    </w:p>
    <w:p w14:paraId="12609CCF" w14:textId="3AFB7D82" w:rsidR="00554CD3" w:rsidRPr="00AC797F" w:rsidRDefault="00554CD3" w:rsidP="005260F9">
      <w:pPr>
        <w:tabs>
          <w:tab w:val="right" w:pos="5387"/>
          <w:tab w:val="right" w:pos="5529"/>
        </w:tabs>
        <w:spacing w:after="0"/>
        <w:jc w:val="both"/>
        <w:rPr>
          <w:rFonts w:cstheme="minorHAnsi"/>
          <w:bCs/>
          <w:sz w:val="20"/>
          <w:szCs w:val="20"/>
        </w:rPr>
      </w:pPr>
      <w:r w:rsidRPr="00AC797F">
        <w:rPr>
          <w:rFonts w:eastAsia="Times New Roman"/>
          <w:noProof/>
          <w:lang w:eastAsia="sk-SK"/>
        </w:rPr>
        <w:drawing>
          <wp:anchor distT="0" distB="0" distL="114300" distR="114300" simplePos="0" relativeHeight="251782144" behindDoc="0" locked="0" layoutInCell="1" allowOverlap="1" wp14:anchorId="2D7504F0" wp14:editId="28F654E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39" name="Obrázok 39" descr="cid:544A71F8-FE40-4668-A6C1-C6998796B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A71F8-FE40-4668-A6C1-C6998796B646" descr="cid:544A71F8-FE40-4668-A6C1-C6998796B646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9AF">
        <w:rPr>
          <w:rFonts w:cstheme="minorHAnsi"/>
          <w:bCs/>
          <w:i/>
          <w:sz w:val="20"/>
          <w:szCs w:val="20"/>
        </w:rPr>
        <w:t>„</w:t>
      </w:r>
      <w:r w:rsidR="00C43F57" w:rsidRPr="00AC797F">
        <w:rPr>
          <w:rFonts w:cstheme="minorHAnsi"/>
          <w:bCs/>
          <w:i/>
          <w:sz w:val="20"/>
          <w:szCs w:val="20"/>
        </w:rPr>
        <w:t>Riadenie rizík a boj proti podvodom v prostredí EŠIF“</w:t>
      </w:r>
      <w:r w:rsidR="00C43F57">
        <w:rPr>
          <w:rFonts w:cstheme="minorHAnsi"/>
          <w:bCs/>
          <w:i/>
          <w:sz w:val="20"/>
          <w:szCs w:val="20"/>
        </w:rPr>
        <w:t xml:space="preserve">, </w:t>
      </w:r>
      <w:r w:rsidR="00876D05" w:rsidRPr="00AC797F">
        <w:rPr>
          <w:rFonts w:cstheme="minorHAnsi"/>
          <w:bCs/>
          <w:i/>
          <w:sz w:val="20"/>
          <w:szCs w:val="20"/>
        </w:rPr>
        <w:t>12. 05. 2022</w:t>
      </w:r>
      <w:r w:rsidR="00876D05">
        <w:rPr>
          <w:rFonts w:cstheme="minorHAnsi"/>
          <w:bCs/>
          <w:i/>
          <w:sz w:val="20"/>
          <w:szCs w:val="20"/>
        </w:rPr>
        <w:t>,</w:t>
      </w:r>
      <w:r w:rsidR="00876D05" w:rsidRPr="00AC797F">
        <w:rPr>
          <w:rFonts w:cstheme="minorHAnsi"/>
          <w:bCs/>
          <w:i/>
          <w:sz w:val="20"/>
          <w:szCs w:val="20"/>
        </w:rPr>
        <w:t xml:space="preserve"> účelov</w:t>
      </w:r>
      <w:r w:rsidR="00C43F57">
        <w:rPr>
          <w:rFonts w:cstheme="minorHAnsi"/>
          <w:bCs/>
          <w:i/>
          <w:sz w:val="20"/>
          <w:szCs w:val="20"/>
        </w:rPr>
        <w:t>é</w:t>
      </w:r>
      <w:r w:rsidR="00876D05" w:rsidRPr="00AC797F">
        <w:rPr>
          <w:rFonts w:cstheme="minorHAnsi"/>
          <w:bCs/>
          <w:i/>
          <w:sz w:val="20"/>
          <w:szCs w:val="20"/>
        </w:rPr>
        <w:t xml:space="preserve"> zariaden</w:t>
      </w:r>
      <w:r w:rsidR="00C43F57">
        <w:rPr>
          <w:rFonts w:cstheme="minorHAnsi"/>
          <w:bCs/>
          <w:i/>
          <w:sz w:val="20"/>
          <w:szCs w:val="20"/>
        </w:rPr>
        <w:t>ie</w:t>
      </w:r>
      <w:r w:rsidR="00876D05" w:rsidRPr="00AC797F">
        <w:rPr>
          <w:rFonts w:cstheme="minorHAnsi"/>
          <w:bCs/>
          <w:i/>
          <w:sz w:val="20"/>
          <w:szCs w:val="20"/>
        </w:rPr>
        <w:t xml:space="preserve"> ÚV SR </w:t>
      </w:r>
      <w:r w:rsidR="00876D05" w:rsidRPr="00876D05">
        <w:rPr>
          <w:rFonts w:cstheme="minorHAnsi"/>
          <w:bCs/>
          <w:i/>
          <w:sz w:val="20"/>
          <w:szCs w:val="20"/>
        </w:rPr>
        <w:t>Hotel Bôrik</w:t>
      </w:r>
      <w:r w:rsidR="00C43F57">
        <w:rPr>
          <w:rFonts w:cstheme="minorHAnsi"/>
          <w:bCs/>
          <w:i/>
          <w:sz w:val="20"/>
          <w:szCs w:val="20"/>
        </w:rPr>
        <w:t>, Bratislava</w:t>
      </w:r>
      <w:r w:rsidRPr="00AC797F">
        <w:rPr>
          <w:rFonts w:cstheme="minorHAnsi"/>
          <w:bCs/>
          <w:i/>
          <w:sz w:val="20"/>
          <w:szCs w:val="20"/>
        </w:rPr>
        <w:t xml:space="preserve"> </w:t>
      </w:r>
    </w:p>
    <w:p w14:paraId="1F6C7A1B" w14:textId="77777777" w:rsidR="00C006F3" w:rsidRPr="00AC797F" w:rsidRDefault="00C006F3" w:rsidP="00C006F3">
      <w:pPr>
        <w:spacing w:after="0"/>
        <w:rPr>
          <w:rFonts w:cstheme="minorHAnsi"/>
          <w:bCs/>
          <w:sz w:val="20"/>
          <w:szCs w:val="20"/>
        </w:rPr>
      </w:pPr>
    </w:p>
    <w:p w14:paraId="1F952D89" w14:textId="77777777" w:rsidR="00AE4C01" w:rsidRPr="00AC797F" w:rsidRDefault="00AE4C01" w:rsidP="00C006F3">
      <w:pPr>
        <w:spacing w:after="0"/>
        <w:jc w:val="both"/>
        <w:rPr>
          <w:rFonts w:cstheme="minorHAnsi"/>
          <w:bCs/>
          <w:i/>
          <w:sz w:val="20"/>
          <w:szCs w:val="20"/>
        </w:rPr>
      </w:pPr>
    </w:p>
    <w:p w14:paraId="39009E70" w14:textId="77777777" w:rsidR="005260F9" w:rsidRPr="00AC797F" w:rsidRDefault="005260F9" w:rsidP="00C006F3">
      <w:pPr>
        <w:spacing w:after="0"/>
        <w:jc w:val="both"/>
        <w:rPr>
          <w:rFonts w:cstheme="minorHAnsi"/>
          <w:bCs/>
          <w:i/>
          <w:sz w:val="20"/>
          <w:szCs w:val="20"/>
        </w:rPr>
      </w:pPr>
    </w:p>
    <w:p w14:paraId="67CAF4F8" w14:textId="4542B478" w:rsidR="005260F9" w:rsidRPr="00AC797F" w:rsidRDefault="005260F9" w:rsidP="00C006F3">
      <w:pPr>
        <w:spacing w:after="0"/>
        <w:jc w:val="both"/>
        <w:rPr>
          <w:rFonts w:cstheme="minorHAnsi"/>
          <w:bCs/>
          <w:i/>
          <w:sz w:val="20"/>
          <w:szCs w:val="20"/>
        </w:rPr>
      </w:pPr>
    </w:p>
    <w:p w14:paraId="7024B677" w14:textId="5C27B480" w:rsidR="005260F9" w:rsidRPr="00AC797F" w:rsidRDefault="005260F9" w:rsidP="00C006F3">
      <w:pPr>
        <w:spacing w:after="0"/>
        <w:jc w:val="both"/>
        <w:rPr>
          <w:rFonts w:cstheme="minorHAnsi"/>
          <w:bCs/>
          <w:i/>
          <w:sz w:val="20"/>
          <w:szCs w:val="20"/>
        </w:rPr>
      </w:pPr>
    </w:p>
    <w:p w14:paraId="4B78F468" w14:textId="4F61E457" w:rsidR="005260F9" w:rsidRPr="00AC797F" w:rsidRDefault="005260F9" w:rsidP="00C006F3">
      <w:pPr>
        <w:spacing w:after="0"/>
        <w:jc w:val="both"/>
        <w:rPr>
          <w:rFonts w:cstheme="minorHAnsi"/>
          <w:bCs/>
          <w:i/>
          <w:sz w:val="20"/>
          <w:szCs w:val="20"/>
        </w:rPr>
      </w:pPr>
    </w:p>
    <w:p w14:paraId="4E508F82" w14:textId="57FC5FBE" w:rsidR="005D79AF" w:rsidRDefault="005D79AF" w:rsidP="0017313B">
      <w:pPr>
        <w:spacing w:after="0"/>
        <w:ind w:left="1418" w:firstLine="709"/>
        <w:jc w:val="both"/>
        <w:rPr>
          <w:rFonts w:cstheme="minorHAnsi"/>
          <w:bCs/>
          <w:i/>
          <w:sz w:val="20"/>
          <w:szCs w:val="20"/>
        </w:rPr>
      </w:pPr>
    </w:p>
    <w:p w14:paraId="7A451950" w14:textId="5C7852DF" w:rsidR="00C006F3" w:rsidRDefault="001C31F5" w:rsidP="0017313B">
      <w:pPr>
        <w:spacing w:after="0"/>
        <w:ind w:left="1418"/>
        <w:jc w:val="both"/>
        <w:rPr>
          <w:rFonts w:cstheme="minorHAnsi"/>
          <w:bCs/>
          <w:i/>
          <w:sz w:val="20"/>
          <w:szCs w:val="20"/>
        </w:rPr>
      </w:pPr>
      <w:r w:rsidRPr="00AC797F">
        <w:rPr>
          <w:rFonts w:eastAsia="Times New Roman"/>
          <w:noProof/>
          <w:lang w:eastAsia="sk-SK"/>
        </w:rPr>
        <w:drawing>
          <wp:anchor distT="0" distB="0" distL="114300" distR="114300" simplePos="0" relativeHeight="251783168" behindDoc="0" locked="0" layoutInCell="1" allowOverlap="1" wp14:anchorId="4953C9DB" wp14:editId="26A6236F">
            <wp:simplePos x="0" y="0"/>
            <wp:positionH relativeFrom="margin">
              <wp:posOffset>984885</wp:posOffset>
            </wp:positionH>
            <wp:positionV relativeFrom="paragraph">
              <wp:posOffset>14605</wp:posOffset>
            </wp:positionV>
            <wp:extent cx="3314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hrough>
            <wp:docPr id="59" name="Obrázok 59" descr="cid:125F69ED-C9BB-430F-AE73-49DB15100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F69ED-C9BB-430F-AE73-49DB15100D86" descr="cid:125F69ED-C9BB-430F-AE73-49DB15100D86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F57" w:rsidRPr="00AC797F">
        <w:rPr>
          <w:rFonts w:cstheme="minorHAnsi"/>
          <w:bCs/>
          <w:i/>
          <w:sz w:val="20"/>
          <w:szCs w:val="20"/>
        </w:rPr>
        <w:t>„Zmeny zákona o verejnom obstarávaní v roku 2022 a ich dopady“</w:t>
      </w:r>
      <w:r w:rsidR="00C43F57">
        <w:rPr>
          <w:rFonts w:cstheme="minorHAnsi"/>
          <w:bCs/>
          <w:i/>
          <w:sz w:val="20"/>
          <w:szCs w:val="20"/>
        </w:rPr>
        <w:t xml:space="preserve">, </w:t>
      </w:r>
      <w:r w:rsidR="005260F9" w:rsidRPr="00AC797F">
        <w:rPr>
          <w:rFonts w:cstheme="minorHAnsi"/>
          <w:bCs/>
          <w:i/>
          <w:sz w:val="20"/>
          <w:szCs w:val="20"/>
        </w:rPr>
        <w:t>27. 06. 2022</w:t>
      </w:r>
      <w:r w:rsidR="00C43F57">
        <w:rPr>
          <w:rFonts w:cstheme="minorHAnsi"/>
          <w:bCs/>
          <w:i/>
          <w:sz w:val="20"/>
          <w:szCs w:val="20"/>
        </w:rPr>
        <w:t xml:space="preserve">, </w:t>
      </w:r>
      <w:r w:rsidR="005260F9" w:rsidRPr="00AC797F">
        <w:rPr>
          <w:rFonts w:cstheme="minorHAnsi"/>
          <w:bCs/>
          <w:i/>
          <w:sz w:val="20"/>
          <w:szCs w:val="20"/>
        </w:rPr>
        <w:t>účelov</w:t>
      </w:r>
      <w:r w:rsidR="00C43F57">
        <w:rPr>
          <w:rFonts w:cstheme="minorHAnsi"/>
          <w:bCs/>
          <w:i/>
          <w:sz w:val="20"/>
          <w:szCs w:val="20"/>
        </w:rPr>
        <w:t>é</w:t>
      </w:r>
      <w:r w:rsidR="005260F9" w:rsidRPr="00AC797F">
        <w:rPr>
          <w:rFonts w:cstheme="minorHAnsi"/>
          <w:bCs/>
          <w:i/>
          <w:sz w:val="20"/>
          <w:szCs w:val="20"/>
        </w:rPr>
        <w:t xml:space="preserve"> zariaden</w:t>
      </w:r>
      <w:r w:rsidR="00C43F57">
        <w:rPr>
          <w:rFonts w:cstheme="minorHAnsi"/>
          <w:bCs/>
          <w:i/>
          <w:sz w:val="20"/>
          <w:szCs w:val="20"/>
        </w:rPr>
        <w:t>ie</w:t>
      </w:r>
      <w:r w:rsidR="005260F9" w:rsidRPr="00AC797F">
        <w:rPr>
          <w:rFonts w:cstheme="minorHAnsi"/>
          <w:bCs/>
          <w:i/>
          <w:sz w:val="20"/>
          <w:szCs w:val="20"/>
        </w:rPr>
        <w:t xml:space="preserve"> </w:t>
      </w:r>
      <w:r w:rsidR="0058470A" w:rsidRPr="00AC797F">
        <w:rPr>
          <w:rFonts w:cstheme="minorHAnsi"/>
          <w:bCs/>
          <w:i/>
          <w:sz w:val="20"/>
          <w:szCs w:val="20"/>
        </w:rPr>
        <w:t xml:space="preserve">ÚV SR </w:t>
      </w:r>
      <w:r w:rsidR="005260F9" w:rsidRPr="00AC797F">
        <w:rPr>
          <w:rFonts w:cstheme="minorHAnsi"/>
          <w:bCs/>
          <w:i/>
          <w:sz w:val="20"/>
          <w:szCs w:val="20"/>
        </w:rPr>
        <w:t>Hotel Bôrik</w:t>
      </w:r>
      <w:r w:rsidR="00C43F57">
        <w:rPr>
          <w:rFonts w:cstheme="minorHAnsi"/>
          <w:bCs/>
          <w:i/>
          <w:sz w:val="20"/>
          <w:szCs w:val="20"/>
        </w:rPr>
        <w:t xml:space="preserve">, </w:t>
      </w:r>
      <w:r w:rsidR="005D79AF">
        <w:rPr>
          <w:rFonts w:cstheme="minorHAnsi"/>
          <w:bCs/>
          <w:i/>
          <w:sz w:val="20"/>
          <w:szCs w:val="20"/>
        </w:rPr>
        <w:t>Bratislava</w:t>
      </w:r>
    </w:p>
    <w:p w14:paraId="2574B005" w14:textId="3E239D1D" w:rsidR="00237218" w:rsidRDefault="00237218" w:rsidP="0017313B">
      <w:pPr>
        <w:spacing w:after="0"/>
        <w:ind w:left="1418"/>
        <w:jc w:val="both"/>
        <w:rPr>
          <w:rFonts w:cstheme="minorHAnsi"/>
          <w:bCs/>
          <w:i/>
          <w:sz w:val="20"/>
          <w:szCs w:val="20"/>
        </w:rPr>
      </w:pPr>
    </w:p>
    <w:p w14:paraId="3FC08B47" w14:textId="5B18AB81" w:rsidR="00237218" w:rsidRDefault="00237218" w:rsidP="0017313B">
      <w:pPr>
        <w:spacing w:after="0"/>
        <w:ind w:left="1418"/>
        <w:jc w:val="both"/>
        <w:rPr>
          <w:rFonts w:cstheme="minorHAnsi"/>
          <w:bCs/>
          <w:i/>
          <w:sz w:val="20"/>
          <w:szCs w:val="20"/>
        </w:rPr>
      </w:pPr>
    </w:p>
    <w:p w14:paraId="0109F33A" w14:textId="32D5ABC4" w:rsidR="00237218" w:rsidRDefault="00237218" w:rsidP="0017313B">
      <w:pPr>
        <w:spacing w:after="0"/>
        <w:ind w:left="1418"/>
        <w:jc w:val="both"/>
        <w:rPr>
          <w:rFonts w:cstheme="minorHAnsi"/>
          <w:bCs/>
          <w:i/>
          <w:sz w:val="20"/>
          <w:szCs w:val="20"/>
        </w:rPr>
      </w:pPr>
    </w:p>
    <w:p w14:paraId="4A2B568B" w14:textId="0B528F97" w:rsidR="00237218" w:rsidRDefault="00237218" w:rsidP="0017313B">
      <w:pPr>
        <w:spacing w:after="0"/>
        <w:ind w:left="1418"/>
        <w:jc w:val="both"/>
        <w:rPr>
          <w:rFonts w:cstheme="minorHAnsi"/>
          <w:bCs/>
          <w:i/>
          <w:sz w:val="20"/>
          <w:szCs w:val="20"/>
        </w:rPr>
      </w:pPr>
    </w:p>
    <w:p w14:paraId="795B4109" w14:textId="77777777" w:rsidR="00237218" w:rsidRPr="00AC797F" w:rsidRDefault="00237218" w:rsidP="0017313B">
      <w:pPr>
        <w:spacing w:after="0"/>
        <w:ind w:left="1418"/>
        <w:jc w:val="both"/>
        <w:rPr>
          <w:rFonts w:cstheme="minorHAnsi"/>
          <w:bCs/>
          <w:i/>
          <w:sz w:val="20"/>
          <w:szCs w:val="20"/>
        </w:rPr>
      </w:pPr>
    </w:p>
    <w:p w14:paraId="47E9029B" w14:textId="15C91380" w:rsidR="001B772D" w:rsidRPr="00AC797F" w:rsidRDefault="001B772D" w:rsidP="00CF4078">
      <w:pPr>
        <w:rPr>
          <w:rFonts w:cstheme="minorHAnsi"/>
          <w:sz w:val="20"/>
          <w:szCs w:val="20"/>
        </w:rPr>
      </w:pPr>
    </w:p>
    <w:p w14:paraId="5115C78E" w14:textId="783A5CFB" w:rsidR="005260F9" w:rsidRPr="00AC797F" w:rsidRDefault="008B0222" w:rsidP="00FB0261">
      <w:pPr>
        <w:spacing w:after="0"/>
        <w:jc w:val="both"/>
        <w:rPr>
          <w:rFonts w:cstheme="minorHAnsi"/>
          <w:bCs/>
          <w:i/>
          <w:sz w:val="20"/>
          <w:szCs w:val="20"/>
        </w:rPr>
      </w:pPr>
      <w:r w:rsidRPr="00AC797F">
        <w:rPr>
          <w:rFonts w:eastAsia="Times New Roman"/>
          <w:noProof/>
          <w:lang w:eastAsia="sk-SK"/>
        </w:rPr>
        <w:lastRenderedPageBreak/>
        <w:drawing>
          <wp:anchor distT="0" distB="0" distL="114300" distR="114300" simplePos="0" relativeHeight="251784192" behindDoc="0" locked="0" layoutInCell="1" allowOverlap="1" wp14:anchorId="27EF82F8" wp14:editId="0B75F4D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340800" cy="2505600"/>
            <wp:effectExtent l="0" t="0" r="0" b="9525"/>
            <wp:wrapThrough wrapText="bothSides">
              <wp:wrapPolygon edited="0">
                <wp:start x="0" y="0"/>
                <wp:lineTo x="0" y="21518"/>
                <wp:lineTo x="21432" y="21518"/>
                <wp:lineTo x="21432" y="0"/>
                <wp:lineTo x="0" y="0"/>
              </wp:wrapPolygon>
            </wp:wrapThrough>
            <wp:docPr id="62" name="Obrázok 62" descr="cid:80989F01-88A4-4778-88E0-1A3EC18C1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989F01-88A4-4778-88E0-1A3EC18C1B0B" descr="cid:80989F01-88A4-4778-88E0-1A3EC18C1B0B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564DB" w14:textId="44DF7F0D" w:rsidR="005260F9" w:rsidRPr="00AC797F" w:rsidRDefault="005260F9" w:rsidP="00FB0261">
      <w:pPr>
        <w:spacing w:after="0"/>
        <w:jc w:val="both"/>
        <w:rPr>
          <w:rFonts w:cstheme="minorHAnsi"/>
          <w:bCs/>
          <w:i/>
          <w:sz w:val="20"/>
          <w:szCs w:val="20"/>
        </w:rPr>
      </w:pPr>
    </w:p>
    <w:p w14:paraId="187C8963" w14:textId="77777777" w:rsidR="008B0222" w:rsidRDefault="008B0222" w:rsidP="005260F9">
      <w:pPr>
        <w:spacing w:after="0"/>
        <w:jc w:val="both"/>
        <w:rPr>
          <w:rFonts w:cstheme="minorHAnsi"/>
          <w:bCs/>
          <w:i/>
          <w:sz w:val="20"/>
          <w:szCs w:val="20"/>
        </w:rPr>
      </w:pPr>
    </w:p>
    <w:p w14:paraId="3D4B1055" w14:textId="076067D8" w:rsidR="00C006F3" w:rsidRPr="00AC797F" w:rsidRDefault="00C43F57" w:rsidP="005260F9">
      <w:pPr>
        <w:spacing w:after="0"/>
        <w:jc w:val="both"/>
        <w:rPr>
          <w:rFonts w:cstheme="minorHAnsi"/>
          <w:bCs/>
          <w:i/>
          <w:sz w:val="20"/>
          <w:szCs w:val="20"/>
        </w:rPr>
      </w:pPr>
      <w:r w:rsidRPr="00AC797F">
        <w:rPr>
          <w:rFonts w:cstheme="minorHAnsi"/>
          <w:bCs/>
          <w:i/>
          <w:sz w:val="20"/>
          <w:szCs w:val="20"/>
        </w:rPr>
        <w:t>„Odhaľovanie podvodného konania pri čerpaní prostriedkov EÚ a Finančná spravodajská jednotka Prezídia PZ – Vybrané aspekty spolupráce s povinnými osobami“</w:t>
      </w:r>
      <w:r>
        <w:rPr>
          <w:rFonts w:cstheme="minorHAnsi"/>
          <w:bCs/>
          <w:i/>
          <w:sz w:val="20"/>
          <w:szCs w:val="20"/>
        </w:rPr>
        <w:t xml:space="preserve">, </w:t>
      </w:r>
      <w:r w:rsidR="005260F9" w:rsidRPr="00AC797F">
        <w:rPr>
          <w:rFonts w:cstheme="minorHAnsi"/>
          <w:bCs/>
          <w:i/>
          <w:sz w:val="20"/>
          <w:szCs w:val="20"/>
        </w:rPr>
        <w:t>10. 11. 2022 účelov</w:t>
      </w:r>
      <w:r>
        <w:rPr>
          <w:rFonts w:cstheme="minorHAnsi"/>
          <w:bCs/>
          <w:i/>
          <w:sz w:val="20"/>
          <w:szCs w:val="20"/>
        </w:rPr>
        <w:t>é</w:t>
      </w:r>
      <w:r w:rsidR="005260F9" w:rsidRPr="00AC797F">
        <w:rPr>
          <w:rFonts w:cstheme="minorHAnsi"/>
          <w:bCs/>
          <w:i/>
          <w:sz w:val="20"/>
          <w:szCs w:val="20"/>
        </w:rPr>
        <w:t xml:space="preserve"> zariaden</w:t>
      </w:r>
      <w:r>
        <w:rPr>
          <w:rFonts w:cstheme="minorHAnsi"/>
          <w:bCs/>
          <w:i/>
          <w:sz w:val="20"/>
          <w:szCs w:val="20"/>
        </w:rPr>
        <w:t>ie</w:t>
      </w:r>
      <w:r w:rsidR="005260F9" w:rsidRPr="00AC797F">
        <w:rPr>
          <w:rFonts w:cstheme="minorHAnsi"/>
          <w:bCs/>
          <w:i/>
          <w:sz w:val="20"/>
          <w:szCs w:val="20"/>
        </w:rPr>
        <w:t xml:space="preserve"> </w:t>
      </w:r>
      <w:r w:rsidR="0058470A" w:rsidRPr="00AC797F">
        <w:rPr>
          <w:rFonts w:cstheme="minorHAnsi"/>
          <w:bCs/>
          <w:i/>
          <w:sz w:val="20"/>
          <w:szCs w:val="20"/>
        </w:rPr>
        <w:t xml:space="preserve">ÚV SR </w:t>
      </w:r>
      <w:r w:rsidR="005260F9" w:rsidRPr="00AC797F">
        <w:rPr>
          <w:rFonts w:cstheme="minorHAnsi"/>
          <w:bCs/>
          <w:i/>
          <w:sz w:val="20"/>
          <w:szCs w:val="20"/>
        </w:rPr>
        <w:t>Hotel Bôrik</w:t>
      </w:r>
      <w:r>
        <w:rPr>
          <w:rFonts w:cstheme="minorHAnsi"/>
          <w:bCs/>
          <w:i/>
          <w:sz w:val="20"/>
          <w:szCs w:val="20"/>
        </w:rPr>
        <w:t xml:space="preserve">, </w:t>
      </w:r>
      <w:r w:rsidR="005260F9" w:rsidRPr="00AC797F">
        <w:rPr>
          <w:rFonts w:cstheme="minorHAnsi"/>
          <w:bCs/>
          <w:i/>
          <w:sz w:val="20"/>
          <w:szCs w:val="20"/>
        </w:rPr>
        <w:t>Bratislav</w:t>
      </w:r>
      <w:r>
        <w:rPr>
          <w:rFonts w:cstheme="minorHAnsi"/>
          <w:bCs/>
          <w:i/>
          <w:sz w:val="20"/>
          <w:szCs w:val="20"/>
        </w:rPr>
        <w:t>a</w:t>
      </w:r>
      <w:r w:rsidR="005260F9" w:rsidRPr="00AC797F">
        <w:rPr>
          <w:rFonts w:cstheme="minorHAnsi"/>
          <w:bCs/>
          <w:i/>
          <w:sz w:val="20"/>
          <w:szCs w:val="20"/>
        </w:rPr>
        <w:t xml:space="preserve">  </w:t>
      </w:r>
    </w:p>
    <w:p w14:paraId="03BE6081" w14:textId="2CD0F132" w:rsidR="00FB0261" w:rsidRDefault="00FB0261" w:rsidP="00FB0261">
      <w:pPr>
        <w:spacing w:after="0"/>
        <w:jc w:val="center"/>
        <w:rPr>
          <w:rFonts w:cstheme="minorHAnsi"/>
          <w:bCs/>
          <w:i/>
          <w:sz w:val="20"/>
          <w:szCs w:val="20"/>
        </w:rPr>
      </w:pPr>
    </w:p>
    <w:p w14:paraId="7BD4EF64" w14:textId="66C1E394" w:rsidR="008B0222" w:rsidRDefault="008B0222" w:rsidP="00FB0261">
      <w:pPr>
        <w:spacing w:after="0"/>
        <w:jc w:val="center"/>
        <w:rPr>
          <w:rFonts w:cstheme="minorHAnsi"/>
          <w:bCs/>
          <w:i/>
          <w:sz w:val="20"/>
          <w:szCs w:val="20"/>
        </w:rPr>
      </w:pPr>
      <w:r w:rsidRPr="00AC797F">
        <w:rPr>
          <w:rFonts w:eastAsia="Times New Roman"/>
          <w:noProof/>
          <w:lang w:eastAsia="sk-SK"/>
        </w:rPr>
        <w:drawing>
          <wp:anchor distT="0" distB="0" distL="114300" distR="114300" simplePos="0" relativeHeight="251785216" behindDoc="0" locked="0" layoutInCell="1" allowOverlap="1" wp14:anchorId="123429C3" wp14:editId="2A30AC27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3171825" cy="2378075"/>
            <wp:effectExtent l="0" t="0" r="9525" b="3175"/>
            <wp:wrapThrough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hrough>
            <wp:docPr id="448" name="Obrázok 448" descr="cid:304406F5-5586-4971-9002-F850CE5A8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06F5-5586-4971-9002-F850CE5A8DC4" descr="cid:304406F5-5586-4971-9002-F850CE5A8DC4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52A60" w14:textId="0CCB6BA5" w:rsidR="008B0222" w:rsidRDefault="008B0222" w:rsidP="00FB0261">
      <w:pPr>
        <w:spacing w:after="0"/>
        <w:jc w:val="center"/>
        <w:rPr>
          <w:rFonts w:cstheme="minorHAnsi"/>
          <w:bCs/>
          <w:i/>
          <w:sz w:val="20"/>
          <w:szCs w:val="20"/>
        </w:rPr>
      </w:pPr>
    </w:p>
    <w:p w14:paraId="72ED618B" w14:textId="77777777" w:rsidR="008B0222" w:rsidRPr="00AC797F" w:rsidRDefault="008B0222" w:rsidP="00FB0261">
      <w:pPr>
        <w:spacing w:after="0"/>
        <w:jc w:val="center"/>
        <w:rPr>
          <w:rFonts w:cstheme="minorHAnsi"/>
          <w:bCs/>
          <w:i/>
          <w:sz w:val="20"/>
          <w:szCs w:val="20"/>
        </w:rPr>
      </w:pPr>
    </w:p>
    <w:p w14:paraId="529CB66B" w14:textId="70F42427" w:rsidR="0086447A" w:rsidRDefault="00C43F57" w:rsidP="00FA345A">
      <w:pPr>
        <w:jc w:val="both"/>
        <w:rPr>
          <w:rFonts w:cstheme="minorHAnsi"/>
          <w:bCs/>
          <w:i/>
          <w:sz w:val="20"/>
          <w:szCs w:val="20"/>
        </w:rPr>
      </w:pPr>
      <w:r w:rsidRPr="00AC797F">
        <w:rPr>
          <w:rFonts w:cstheme="minorHAnsi"/>
          <w:bCs/>
          <w:i/>
          <w:sz w:val="20"/>
          <w:szCs w:val="20"/>
        </w:rPr>
        <w:t>„Poskytovanie príspevku z EŠIF a ochrana finančných záujmov EÚ z hľadiska praktickej implementácie a súdnej praxe"</w:t>
      </w:r>
      <w:r>
        <w:rPr>
          <w:rFonts w:cstheme="minorHAnsi"/>
          <w:bCs/>
          <w:i/>
          <w:sz w:val="20"/>
          <w:szCs w:val="20"/>
        </w:rPr>
        <w:t xml:space="preserve">, </w:t>
      </w:r>
      <w:r w:rsidR="005260F9" w:rsidRPr="00AC797F">
        <w:rPr>
          <w:rFonts w:cstheme="minorHAnsi"/>
          <w:bCs/>
          <w:i/>
          <w:sz w:val="20"/>
          <w:szCs w:val="20"/>
        </w:rPr>
        <w:t>15. 11. 2022</w:t>
      </w:r>
      <w:r>
        <w:rPr>
          <w:rFonts w:cstheme="minorHAnsi"/>
          <w:bCs/>
          <w:i/>
          <w:sz w:val="20"/>
          <w:szCs w:val="20"/>
        </w:rPr>
        <w:t xml:space="preserve">, </w:t>
      </w:r>
      <w:r w:rsidR="005260F9" w:rsidRPr="00AC797F">
        <w:rPr>
          <w:rFonts w:cstheme="minorHAnsi"/>
          <w:bCs/>
          <w:i/>
          <w:sz w:val="20"/>
          <w:szCs w:val="20"/>
        </w:rPr>
        <w:t> účelov</w:t>
      </w:r>
      <w:r>
        <w:rPr>
          <w:rFonts w:cstheme="minorHAnsi"/>
          <w:bCs/>
          <w:i/>
          <w:sz w:val="20"/>
          <w:szCs w:val="20"/>
        </w:rPr>
        <w:t>é</w:t>
      </w:r>
      <w:r w:rsidR="004D2561">
        <w:rPr>
          <w:rFonts w:cstheme="minorHAnsi"/>
          <w:bCs/>
          <w:i/>
          <w:sz w:val="20"/>
          <w:szCs w:val="20"/>
        </w:rPr>
        <w:t xml:space="preserve"> </w:t>
      </w:r>
      <w:r w:rsidR="005260F9" w:rsidRPr="00AC797F">
        <w:rPr>
          <w:rFonts w:cstheme="minorHAnsi"/>
          <w:bCs/>
          <w:i/>
          <w:sz w:val="20"/>
          <w:szCs w:val="20"/>
        </w:rPr>
        <w:t>zariaden</w:t>
      </w:r>
      <w:r>
        <w:rPr>
          <w:rFonts w:cstheme="minorHAnsi"/>
          <w:bCs/>
          <w:i/>
          <w:sz w:val="20"/>
          <w:szCs w:val="20"/>
        </w:rPr>
        <w:t>ie</w:t>
      </w:r>
      <w:r w:rsidR="005260F9" w:rsidRPr="00AC797F">
        <w:rPr>
          <w:rFonts w:cstheme="minorHAnsi"/>
          <w:bCs/>
          <w:i/>
          <w:sz w:val="20"/>
          <w:szCs w:val="20"/>
        </w:rPr>
        <w:t xml:space="preserve"> </w:t>
      </w:r>
      <w:r w:rsidR="0058470A" w:rsidRPr="00AC797F">
        <w:rPr>
          <w:rFonts w:cstheme="minorHAnsi"/>
          <w:bCs/>
          <w:i/>
          <w:sz w:val="20"/>
          <w:szCs w:val="20"/>
        </w:rPr>
        <w:t>ÚV SR</w:t>
      </w:r>
      <w:r>
        <w:rPr>
          <w:rFonts w:cstheme="minorHAnsi"/>
          <w:bCs/>
          <w:i/>
          <w:sz w:val="20"/>
          <w:szCs w:val="20"/>
        </w:rPr>
        <w:t>,</w:t>
      </w:r>
      <w:r w:rsidR="0058470A" w:rsidRPr="00AC797F">
        <w:rPr>
          <w:rFonts w:cstheme="minorHAnsi"/>
          <w:bCs/>
          <w:i/>
          <w:sz w:val="20"/>
          <w:szCs w:val="20"/>
        </w:rPr>
        <w:t xml:space="preserve"> </w:t>
      </w:r>
      <w:r w:rsidR="005260F9" w:rsidRPr="00AC797F">
        <w:rPr>
          <w:rFonts w:cstheme="minorHAnsi"/>
          <w:bCs/>
          <w:i/>
          <w:sz w:val="20"/>
          <w:szCs w:val="20"/>
        </w:rPr>
        <w:t>Hotel Bôrik</w:t>
      </w:r>
      <w:r>
        <w:rPr>
          <w:rFonts w:cstheme="minorHAnsi"/>
          <w:bCs/>
          <w:i/>
          <w:sz w:val="20"/>
          <w:szCs w:val="20"/>
        </w:rPr>
        <w:t xml:space="preserve">, </w:t>
      </w:r>
      <w:r w:rsidR="005260F9" w:rsidRPr="00AC797F">
        <w:rPr>
          <w:rFonts w:cstheme="minorHAnsi"/>
          <w:bCs/>
          <w:i/>
          <w:sz w:val="20"/>
          <w:szCs w:val="20"/>
        </w:rPr>
        <w:t>Bratislav</w:t>
      </w:r>
      <w:r w:rsidR="004D2561">
        <w:rPr>
          <w:rFonts w:cstheme="minorHAnsi"/>
          <w:bCs/>
          <w:i/>
          <w:sz w:val="20"/>
          <w:szCs w:val="20"/>
        </w:rPr>
        <w:t>a</w:t>
      </w:r>
      <w:r w:rsidR="005260F9" w:rsidRPr="00AC797F">
        <w:rPr>
          <w:rFonts w:cstheme="minorHAnsi"/>
          <w:bCs/>
          <w:i/>
          <w:sz w:val="20"/>
          <w:szCs w:val="20"/>
        </w:rPr>
        <w:t xml:space="preserve"> </w:t>
      </w:r>
    </w:p>
    <w:p w14:paraId="49A9C4D1" w14:textId="4A809689" w:rsidR="004D2561" w:rsidRDefault="004D2561" w:rsidP="00FA345A">
      <w:pPr>
        <w:jc w:val="both"/>
        <w:rPr>
          <w:rFonts w:cstheme="minorHAnsi"/>
          <w:bCs/>
          <w:i/>
          <w:sz w:val="20"/>
          <w:szCs w:val="20"/>
        </w:rPr>
      </w:pPr>
    </w:p>
    <w:p w14:paraId="421BDC9D" w14:textId="26A9CA6D" w:rsidR="00237218" w:rsidRDefault="00237218" w:rsidP="00FA345A">
      <w:pPr>
        <w:jc w:val="both"/>
        <w:rPr>
          <w:rFonts w:cstheme="minorHAnsi"/>
          <w:bCs/>
          <w:i/>
          <w:sz w:val="20"/>
          <w:szCs w:val="20"/>
        </w:rPr>
      </w:pPr>
    </w:p>
    <w:p w14:paraId="2D6EF43B" w14:textId="77777777" w:rsidR="00237218" w:rsidRDefault="00237218" w:rsidP="00FA345A">
      <w:pPr>
        <w:jc w:val="both"/>
        <w:rPr>
          <w:rFonts w:cstheme="minorHAnsi"/>
          <w:bCs/>
          <w:i/>
          <w:sz w:val="20"/>
          <w:szCs w:val="20"/>
        </w:rPr>
      </w:pPr>
    </w:p>
    <w:p w14:paraId="16F45F4B" w14:textId="2B677716" w:rsidR="00BA721B" w:rsidRPr="00963A66" w:rsidRDefault="00CC7453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226" w:name="_Toc132268962"/>
      <w:bookmarkStart w:id="227" w:name="_Toc152239732"/>
      <w:bookmarkStart w:id="228" w:name="_Toc152241574"/>
      <w:bookmarkStart w:id="229" w:name="_Toc152244211"/>
      <w:bookmarkStart w:id="230" w:name="_Toc152246084"/>
      <w:bookmarkStart w:id="231" w:name="_Toc152249223"/>
      <w:bookmarkStart w:id="232" w:name="_Toc152249968"/>
      <w:bookmarkStart w:id="233" w:name="_Toc152320535"/>
      <w:bookmarkStart w:id="234" w:name="_Toc68615374"/>
      <w:bookmarkStart w:id="235" w:name="_Toc152604666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 w:rsidRPr="00963A66">
        <w:rPr>
          <w:rFonts w:asciiTheme="minorHAnsi" w:hAnsiTheme="minorHAnsi" w:cstheme="minorHAnsi"/>
        </w:rPr>
        <w:t>Ostatní sieťoví partneri</w:t>
      </w:r>
      <w:bookmarkEnd w:id="234"/>
      <w:bookmarkEnd w:id="235"/>
    </w:p>
    <w:p w14:paraId="37F87C1D" w14:textId="77777777" w:rsidR="00963A66" w:rsidRPr="007F6F07" w:rsidRDefault="00CD35D1" w:rsidP="00EC7D58">
      <w:pPr>
        <w:pStyle w:val="Nadpis3"/>
        <w:numPr>
          <w:ilvl w:val="2"/>
          <w:numId w:val="13"/>
        </w:numPr>
        <w:spacing w:after="240"/>
        <w:rPr>
          <w:rFonts w:asciiTheme="minorHAnsi" w:hAnsiTheme="minorHAnsi" w:cstheme="minorHAnsi"/>
          <w:sz w:val="24"/>
        </w:rPr>
      </w:pPr>
      <w:bookmarkStart w:id="236" w:name="_Toc152604667"/>
      <w:bookmarkStart w:id="237" w:name="_Toc68615375"/>
      <w:r w:rsidRPr="007F6F07">
        <w:rPr>
          <w:rFonts w:asciiTheme="minorHAnsi" w:hAnsiTheme="minorHAnsi" w:cstheme="minorHAnsi"/>
          <w:sz w:val="24"/>
        </w:rPr>
        <w:t>Ú</w:t>
      </w:r>
      <w:r w:rsidRPr="007F6F07">
        <w:rPr>
          <w:rFonts w:asciiTheme="minorHAnsi" w:hAnsiTheme="minorHAnsi" w:cstheme="minorHAnsi"/>
          <w:color w:val="0070C0"/>
          <w:sz w:val="24"/>
        </w:rPr>
        <w:t>ra</w:t>
      </w:r>
      <w:r w:rsidRPr="007F6F07">
        <w:rPr>
          <w:rFonts w:asciiTheme="minorHAnsi" w:hAnsiTheme="minorHAnsi" w:cstheme="minorHAnsi"/>
          <w:sz w:val="24"/>
        </w:rPr>
        <w:t>d pre verejné obstarávanie</w:t>
      </w:r>
      <w:bookmarkEnd w:id="236"/>
      <w:r w:rsidRPr="007F6F07">
        <w:rPr>
          <w:rFonts w:asciiTheme="minorHAnsi" w:hAnsiTheme="minorHAnsi" w:cstheme="minorHAnsi"/>
          <w:sz w:val="24"/>
        </w:rPr>
        <w:t xml:space="preserve"> </w:t>
      </w:r>
      <w:bookmarkEnd w:id="237"/>
    </w:p>
    <w:p w14:paraId="0B6E5191" w14:textId="55FA44C1" w:rsidR="004D7B00" w:rsidRPr="004D7B00" w:rsidRDefault="004D7B00" w:rsidP="00FA345A">
      <w:pPr>
        <w:jc w:val="both"/>
      </w:pPr>
      <w:r w:rsidRPr="004D7B00">
        <w:t>Ú</w:t>
      </w:r>
      <w:r>
        <w:t>VO</w:t>
      </w:r>
      <w:r w:rsidRPr="004D7B00">
        <w:t xml:space="preserve"> v prvom kvartáli roka 2022 pripravil vzdelávacie aktivity vo forme podcastov, videí, v priebehu celého roka 2022 organizoval školenia k zmenám v zákone ZVO a pripravil aj rôzne vzdelávacie materiály, ktoré zverejňuje na webovej stránke úradu</w:t>
      </w:r>
      <w:r w:rsidR="007E6D9E">
        <w:t xml:space="preserve">. </w:t>
      </w:r>
    </w:p>
    <w:p w14:paraId="52BE4365" w14:textId="6C43D6FE" w:rsidR="005260F9" w:rsidRDefault="005260F9" w:rsidP="005260F9">
      <w:pPr>
        <w:tabs>
          <w:tab w:val="left" w:pos="2106"/>
        </w:tabs>
        <w:spacing w:after="0" w:line="240" w:lineRule="auto"/>
        <w:jc w:val="both"/>
        <w:rPr>
          <w:b/>
        </w:rPr>
      </w:pPr>
      <w:r w:rsidRPr="00AC797F">
        <w:t>Ú</w:t>
      </w:r>
      <w:r w:rsidR="004D7B00">
        <w:t>VO</w:t>
      </w:r>
      <w:r w:rsidRPr="00AC797F">
        <w:t xml:space="preserve"> každoročne pripravuje množstvo školení pre odbornú verejnosť. Na školeniach sa v roku 2022 zvýšil počet účastníkov na </w:t>
      </w:r>
      <w:r w:rsidRPr="00AC797F">
        <w:rPr>
          <w:b/>
        </w:rPr>
        <w:t xml:space="preserve">11 554 účastníkov. </w:t>
      </w:r>
    </w:p>
    <w:p w14:paraId="019BC99C" w14:textId="03C249E9" w:rsidR="008B0222" w:rsidRDefault="008B0222" w:rsidP="005260F9">
      <w:pPr>
        <w:tabs>
          <w:tab w:val="left" w:pos="2106"/>
        </w:tabs>
        <w:spacing w:after="0" w:line="240" w:lineRule="auto"/>
        <w:jc w:val="both"/>
        <w:rPr>
          <w:b/>
        </w:rPr>
      </w:pPr>
    </w:p>
    <w:p w14:paraId="4F9A207F" w14:textId="77777777" w:rsidR="008B0222" w:rsidRPr="00AC797F" w:rsidRDefault="008B0222" w:rsidP="005260F9">
      <w:pPr>
        <w:tabs>
          <w:tab w:val="left" w:pos="2106"/>
        </w:tabs>
        <w:spacing w:after="0" w:line="240" w:lineRule="auto"/>
        <w:jc w:val="both"/>
        <w:rPr>
          <w:b/>
        </w:rPr>
      </w:pPr>
    </w:p>
    <w:p w14:paraId="5AB8710F" w14:textId="1E1755AD" w:rsidR="00FB0261" w:rsidRPr="008B0222" w:rsidRDefault="005260F9" w:rsidP="008B0222">
      <w:pPr>
        <w:tabs>
          <w:tab w:val="left" w:pos="2106"/>
        </w:tabs>
        <w:spacing w:after="0" w:line="240" w:lineRule="auto"/>
        <w:jc w:val="both"/>
        <w:rPr>
          <w:rFonts w:cstheme="minorHAnsi"/>
          <w:bCs/>
        </w:rPr>
      </w:pPr>
      <w:r w:rsidRPr="008B0222">
        <w:rPr>
          <w:b/>
        </w:rPr>
        <w:t>Zoznam školení ÚVO a počty účastníkov v roku 2022</w:t>
      </w:r>
      <w:r w:rsidR="00FB0261">
        <w:rPr>
          <w:rFonts w:cstheme="minorHAnsi"/>
          <w:bCs/>
        </w:rPr>
        <w:tab/>
      </w:r>
      <w:r w:rsidR="00FB0261">
        <w:rPr>
          <w:rFonts w:cstheme="minorHAnsi"/>
          <w:bCs/>
        </w:rPr>
        <w:tab/>
      </w:r>
      <w:r w:rsidR="00FB0261">
        <w:rPr>
          <w:rFonts w:cstheme="minorHAnsi"/>
          <w:bCs/>
        </w:rPr>
        <w:tab/>
      </w:r>
      <w:r w:rsidR="00FB0261">
        <w:rPr>
          <w:rFonts w:cstheme="minorHAnsi"/>
          <w:bCs/>
        </w:rPr>
        <w:tab/>
      </w:r>
      <w:r w:rsidR="00FB0261">
        <w:rPr>
          <w:rFonts w:cstheme="minorHAnsi"/>
          <w:bCs/>
        </w:rPr>
        <w:tab/>
      </w:r>
      <w:r>
        <w:rPr>
          <w:rFonts w:cstheme="minorHAnsi"/>
          <w:b/>
          <w:bCs/>
        </w:rPr>
        <w:t xml:space="preserve">     </w:t>
      </w:r>
      <w:r w:rsidR="00FB0261" w:rsidRPr="005260F9">
        <w:rPr>
          <w:rFonts w:cstheme="minorHAnsi"/>
          <w:b/>
          <w:bCs/>
          <w:sz w:val="20"/>
        </w:rPr>
        <w:t>Tabuľka č. 5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4"/>
      </w:tblGrid>
      <w:tr w:rsidR="005260F9" w14:paraId="0DE80D01" w14:textId="77777777" w:rsidTr="005260F9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38CB" w14:textId="77777777" w:rsidR="005260F9" w:rsidRPr="001166EE" w:rsidRDefault="005260F9" w:rsidP="007E6D9E">
            <w:pPr>
              <w:rPr>
                <w:b/>
              </w:rPr>
            </w:pPr>
            <w:r w:rsidRPr="001166EE">
              <w:rPr>
                <w:b/>
              </w:rPr>
              <w:t>Názov školenia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B69C" w14:textId="77777777" w:rsidR="005260F9" w:rsidRPr="001166EE" w:rsidRDefault="005260F9" w:rsidP="007E6D9E">
            <w:pPr>
              <w:jc w:val="center"/>
              <w:rPr>
                <w:b/>
              </w:rPr>
            </w:pPr>
            <w:r w:rsidRPr="001166EE">
              <w:rPr>
                <w:b/>
              </w:rPr>
              <w:t>Počet školení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36A0B" w14:textId="77777777" w:rsidR="005260F9" w:rsidRPr="001166EE" w:rsidRDefault="005260F9" w:rsidP="007E6D9E">
            <w:pPr>
              <w:jc w:val="center"/>
              <w:rPr>
                <w:b/>
              </w:rPr>
            </w:pPr>
            <w:r w:rsidRPr="001166EE">
              <w:rPr>
                <w:b/>
              </w:rPr>
              <w:t>Počet účastníkov</w:t>
            </w:r>
          </w:p>
        </w:tc>
      </w:tr>
      <w:tr w:rsidR="005260F9" w14:paraId="64D84263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78D26" w14:textId="77777777" w:rsidR="005260F9" w:rsidRPr="001166EE" w:rsidRDefault="005260F9" w:rsidP="00AC797F">
            <w:r w:rsidRPr="001166EE">
              <w:t>Dynamický nákupný systém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E9D9B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22FE" w14:textId="77777777" w:rsidR="005260F9" w:rsidRPr="001166EE" w:rsidRDefault="005260F9" w:rsidP="00AC797F">
            <w:pPr>
              <w:jc w:val="center"/>
            </w:pPr>
            <w:r w:rsidRPr="001166EE">
              <w:t>6</w:t>
            </w:r>
          </w:p>
        </w:tc>
      </w:tr>
      <w:tr w:rsidR="005260F9" w14:paraId="29F83BE3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7C12E" w14:textId="77777777" w:rsidR="005260F9" w:rsidRPr="001166EE" w:rsidRDefault="005260F9" w:rsidP="00AC797F">
            <w:r w:rsidRPr="001166EE">
              <w:t>Ekologický nákup čistiacich prostriedkov a vozidiel cestnej dopravy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AED29" w14:textId="77777777" w:rsidR="005260F9" w:rsidRPr="001166EE" w:rsidRDefault="005260F9" w:rsidP="00AC797F">
            <w:pPr>
              <w:jc w:val="center"/>
            </w:pPr>
            <w:r w:rsidRPr="001166EE"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90380" w14:textId="77777777" w:rsidR="005260F9" w:rsidRPr="001166EE" w:rsidRDefault="005260F9" w:rsidP="00AC797F">
            <w:pPr>
              <w:jc w:val="center"/>
            </w:pPr>
            <w:r w:rsidRPr="001166EE">
              <w:t>36</w:t>
            </w:r>
          </w:p>
        </w:tc>
      </w:tr>
      <w:tr w:rsidR="005260F9" w14:paraId="54426D50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E4D01" w14:textId="77777777" w:rsidR="005260F9" w:rsidRPr="001166EE" w:rsidRDefault="005260F9" w:rsidP="00AC797F">
            <w:r w:rsidRPr="001166EE">
              <w:t>Elektronická platforma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FB87" w14:textId="77777777" w:rsidR="005260F9" w:rsidRPr="001166EE" w:rsidRDefault="005260F9" w:rsidP="00AC797F">
            <w:pPr>
              <w:jc w:val="center"/>
            </w:pPr>
            <w:r w:rsidRPr="001166EE">
              <w:t>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A2D8D" w14:textId="77777777" w:rsidR="005260F9" w:rsidRPr="001166EE" w:rsidRDefault="005260F9" w:rsidP="00AC797F">
            <w:pPr>
              <w:jc w:val="center"/>
            </w:pPr>
            <w:r w:rsidRPr="001166EE">
              <w:t>1452</w:t>
            </w:r>
          </w:p>
        </w:tc>
      </w:tr>
      <w:tr w:rsidR="005260F9" w14:paraId="5E08E31C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6FE8" w14:textId="77777777" w:rsidR="005260F9" w:rsidRPr="001166EE" w:rsidRDefault="005260F9" w:rsidP="00AC797F">
            <w:r w:rsidRPr="001166EE">
              <w:t>Iné školenie odboru stálych pracovísk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9C297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F43F" w14:textId="77777777" w:rsidR="005260F9" w:rsidRPr="001166EE" w:rsidRDefault="005260F9" w:rsidP="00AC797F">
            <w:pPr>
              <w:jc w:val="center"/>
            </w:pPr>
            <w:r w:rsidRPr="001166EE">
              <w:t>13</w:t>
            </w:r>
          </w:p>
        </w:tc>
      </w:tr>
      <w:tr w:rsidR="005260F9" w14:paraId="1E89A45B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D9B4A" w14:textId="77777777" w:rsidR="005260F9" w:rsidRPr="001166EE" w:rsidRDefault="005260F9" w:rsidP="00AC797F">
            <w:r w:rsidRPr="001166EE">
              <w:t>Najčastejšie porušenia ZVO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B31DC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4A5CE" w14:textId="77777777" w:rsidR="005260F9" w:rsidRPr="001166EE" w:rsidRDefault="005260F9" w:rsidP="00AC797F">
            <w:pPr>
              <w:jc w:val="center"/>
            </w:pPr>
            <w:r w:rsidRPr="001166EE">
              <w:t>100</w:t>
            </w:r>
          </w:p>
        </w:tc>
      </w:tr>
      <w:tr w:rsidR="005260F9" w14:paraId="5F80B4BC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30CB4" w14:textId="77777777" w:rsidR="005260F9" w:rsidRPr="001166EE" w:rsidRDefault="005260F9" w:rsidP="00AC797F">
            <w:r w:rsidRPr="001166EE">
              <w:t>Novela ZVO v prostredí VŠ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2078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97596" w14:textId="77777777" w:rsidR="005260F9" w:rsidRPr="001166EE" w:rsidRDefault="005260F9" w:rsidP="00AC797F">
            <w:pPr>
              <w:jc w:val="center"/>
            </w:pPr>
            <w:r w:rsidRPr="001166EE">
              <w:t>28</w:t>
            </w:r>
          </w:p>
        </w:tc>
      </w:tr>
      <w:tr w:rsidR="005260F9" w14:paraId="7829B693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87CE" w14:textId="77777777" w:rsidR="005260F9" w:rsidRPr="001166EE" w:rsidRDefault="005260F9" w:rsidP="00AC797F">
            <w:r w:rsidRPr="001166EE">
              <w:t>Princípy verejného obstarávania s príkladmi z rozhodovacej praxe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DF2C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E860F" w14:textId="77777777" w:rsidR="005260F9" w:rsidRPr="001166EE" w:rsidRDefault="005260F9" w:rsidP="00AC797F">
            <w:pPr>
              <w:jc w:val="center"/>
            </w:pPr>
            <w:r w:rsidRPr="001166EE">
              <w:t>39</w:t>
            </w:r>
          </w:p>
        </w:tc>
      </w:tr>
      <w:tr w:rsidR="005260F9" w14:paraId="692E3E78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3064" w14:textId="77777777" w:rsidR="005260F9" w:rsidRPr="001166EE" w:rsidRDefault="005260F9" w:rsidP="00AC797F">
            <w:r w:rsidRPr="001166EE">
              <w:t xml:space="preserve">Proces zadávania zákaziek s nízkou hodnotou - </w:t>
            </w:r>
            <w:proofErr w:type="spellStart"/>
            <w:r w:rsidRPr="001166EE">
              <w:t>contract</w:t>
            </w:r>
            <w:proofErr w:type="spellEnd"/>
            <w:r w:rsidRPr="001166EE">
              <w:t xml:space="preserve"> manažment a plnenie zmluvy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6A6F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  <w:p w14:paraId="2D36F2C7" w14:textId="77777777" w:rsidR="005260F9" w:rsidRPr="001166EE" w:rsidRDefault="005260F9" w:rsidP="00AC797F">
            <w:pPr>
              <w:jc w:val="center"/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7697" w14:textId="77777777" w:rsidR="005260F9" w:rsidRPr="001166EE" w:rsidRDefault="005260F9" w:rsidP="00AC797F">
            <w:pPr>
              <w:jc w:val="center"/>
            </w:pPr>
            <w:r w:rsidRPr="001166EE">
              <w:t>122</w:t>
            </w:r>
          </w:p>
        </w:tc>
      </w:tr>
      <w:tr w:rsidR="005260F9" w14:paraId="3433E2DF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F639A" w14:textId="77777777" w:rsidR="005260F9" w:rsidRPr="001166EE" w:rsidRDefault="005260F9" w:rsidP="00AC797F">
            <w:r w:rsidRPr="001166EE">
              <w:lastRenderedPageBreak/>
              <w:t>Proces zadávania zákaziek s nízkou hodnotou - dôležité inštitúty v prípravnej fáze 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CD4E7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601D" w14:textId="77777777" w:rsidR="005260F9" w:rsidRPr="001166EE" w:rsidRDefault="005260F9" w:rsidP="00AC797F">
            <w:pPr>
              <w:jc w:val="center"/>
            </w:pPr>
            <w:r w:rsidRPr="001166EE">
              <w:t>122</w:t>
            </w:r>
          </w:p>
        </w:tc>
      </w:tr>
      <w:tr w:rsidR="005260F9" w14:paraId="43E68F21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3508A" w14:textId="77777777" w:rsidR="005260F9" w:rsidRPr="001166EE" w:rsidRDefault="005260F9" w:rsidP="00AC797F">
            <w:r w:rsidRPr="001166EE">
              <w:t>Proces zadávania zákaziek s nízkou hodnotou - dôležité inštitúty v prípravnej fáze 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59B92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DF6ED" w14:textId="77777777" w:rsidR="005260F9" w:rsidRPr="001166EE" w:rsidRDefault="005260F9" w:rsidP="00AC797F">
            <w:pPr>
              <w:jc w:val="center"/>
            </w:pPr>
            <w:r w:rsidRPr="001166EE">
              <w:t>122</w:t>
            </w:r>
          </w:p>
        </w:tc>
      </w:tr>
      <w:tr w:rsidR="005260F9" w14:paraId="5F9D16D8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C531" w14:textId="77777777" w:rsidR="005260F9" w:rsidRPr="001166EE" w:rsidRDefault="005260F9" w:rsidP="00AC797F">
            <w:r w:rsidRPr="001166EE">
              <w:t>Racionalizácia nákupných procesov v prostredí vysokých škôl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2F1B2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0E1B" w14:textId="77777777" w:rsidR="005260F9" w:rsidRPr="001166EE" w:rsidRDefault="005260F9" w:rsidP="00AC797F">
            <w:pPr>
              <w:jc w:val="center"/>
            </w:pPr>
            <w:r w:rsidRPr="001166EE">
              <w:t>42</w:t>
            </w:r>
          </w:p>
        </w:tc>
      </w:tr>
      <w:tr w:rsidR="005260F9" w14:paraId="168EEE2B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5208" w14:textId="60A7654E" w:rsidR="005260F9" w:rsidRPr="001166EE" w:rsidRDefault="005260F9" w:rsidP="00AC797F">
            <w:r w:rsidRPr="001166EE">
              <w:t>Riadenie cenového rizika pri stavebných prácach, tovaroch a</w:t>
            </w:r>
            <w:r w:rsidR="00041DC9">
              <w:t> </w:t>
            </w:r>
            <w:r w:rsidRPr="001166EE">
              <w:t>službách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D686" w14:textId="77777777" w:rsidR="005260F9" w:rsidRPr="001166EE" w:rsidRDefault="005260F9" w:rsidP="00AC797F">
            <w:pPr>
              <w:jc w:val="center"/>
            </w:pPr>
            <w:r w:rsidRPr="001166EE"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F8F73" w14:textId="77777777" w:rsidR="005260F9" w:rsidRPr="001166EE" w:rsidRDefault="005260F9" w:rsidP="00AC797F">
            <w:pPr>
              <w:jc w:val="center"/>
            </w:pPr>
            <w:r w:rsidRPr="001166EE">
              <w:t>639</w:t>
            </w:r>
          </w:p>
        </w:tc>
      </w:tr>
      <w:tr w:rsidR="005260F9" w14:paraId="2688F070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B4BA" w14:textId="77777777" w:rsidR="005260F9" w:rsidRPr="001166EE" w:rsidRDefault="005260F9" w:rsidP="00AC797F">
            <w:r w:rsidRPr="001166EE">
              <w:t>Riadenie cenového rizika v praxi/Ex-post životné situácie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F387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33F1B" w14:textId="77777777" w:rsidR="005260F9" w:rsidRPr="001166EE" w:rsidRDefault="005260F9" w:rsidP="00AC797F">
            <w:pPr>
              <w:jc w:val="center"/>
            </w:pPr>
            <w:r w:rsidRPr="001166EE">
              <w:t>213</w:t>
            </w:r>
          </w:p>
        </w:tc>
      </w:tr>
      <w:tr w:rsidR="005260F9" w14:paraId="5CB8014E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CB574" w14:textId="77777777" w:rsidR="005260F9" w:rsidRPr="001166EE" w:rsidRDefault="005260F9" w:rsidP="00AC797F">
            <w:r w:rsidRPr="001166EE">
              <w:t>Sociálne verejné obstarávanie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08E5" w14:textId="77777777" w:rsidR="005260F9" w:rsidRPr="001166EE" w:rsidRDefault="005260F9" w:rsidP="00AC797F">
            <w:pPr>
              <w:jc w:val="center"/>
            </w:pPr>
            <w:r w:rsidRPr="001166EE"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0671" w14:textId="77777777" w:rsidR="005260F9" w:rsidRPr="001166EE" w:rsidRDefault="005260F9" w:rsidP="00AC797F">
            <w:pPr>
              <w:jc w:val="center"/>
            </w:pPr>
            <w:r w:rsidRPr="001166EE">
              <w:t>56</w:t>
            </w:r>
          </w:p>
        </w:tc>
      </w:tr>
      <w:tr w:rsidR="005260F9" w14:paraId="1EAF8B35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E887" w14:textId="77777777" w:rsidR="005260F9" w:rsidRPr="001166EE" w:rsidRDefault="005260F9" w:rsidP="00AC797F">
            <w:r w:rsidRPr="001166EE">
              <w:t>Sociálne verejné obstarávanie – Príklady z praxe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38B0" w14:textId="77777777" w:rsidR="005260F9" w:rsidRPr="001166EE" w:rsidRDefault="005260F9" w:rsidP="00AC797F">
            <w:pPr>
              <w:jc w:val="center"/>
            </w:pPr>
            <w:r w:rsidRPr="001166EE"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BA3D" w14:textId="77777777" w:rsidR="005260F9" w:rsidRPr="001166EE" w:rsidRDefault="005260F9" w:rsidP="00AC797F">
            <w:pPr>
              <w:jc w:val="center"/>
            </w:pPr>
            <w:r w:rsidRPr="001166EE">
              <w:t>71</w:t>
            </w:r>
          </w:p>
        </w:tc>
      </w:tr>
      <w:tr w:rsidR="005260F9" w14:paraId="28630715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29F3" w14:textId="77777777" w:rsidR="005260F9" w:rsidRPr="001166EE" w:rsidRDefault="005260F9" w:rsidP="00AC797F">
            <w:r w:rsidRPr="001166EE">
              <w:t>Súhrnné správy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23DF" w14:textId="77777777" w:rsidR="005260F9" w:rsidRPr="001166EE" w:rsidRDefault="005260F9" w:rsidP="00AC797F">
            <w:pPr>
              <w:jc w:val="center"/>
            </w:pPr>
            <w:r w:rsidRPr="001166EE">
              <w:t>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FE9F" w14:textId="77777777" w:rsidR="005260F9" w:rsidRPr="001166EE" w:rsidRDefault="005260F9" w:rsidP="00AC797F">
            <w:pPr>
              <w:jc w:val="center"/>
            </w:pPr>
            <w:r w:rsidRPr="001166EE">
              <w:t>759</w:t>
            </w:r>
          </w:p>
        </w:tc>
      </w:tr>
      <w:tr w:rsidR="005260F9" w14:paraId="580CF14E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8B10" w14:textId="77777777" w:rsidR="005260F9" w:rsidRPr="001166EE" w:rsidRDefault="005260F9" w:rsidP="00AC797F">
            <w:r w:rsidRPr="001166EE">
              <w:t>Uplatňovanie zelených aspektov pri obstarávaní potravín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EE3B" w14:textId="77777777" w:rsidR="005260F9" w:rsidRPr="001166EE" w:rsidRDefault="005260F9" w:rsidP="00AC797F">
            <w:pPr>
              <w:jc w:val="center"/>
            </w:pPr>
            <w:r w:rsidRPr="001166EE"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2C5E" w14:textId="77777777" w:rsidR="005260F9" w:rsidRPr="001166EE" w:rsidRDefault="005260F9" w:rsidP="00AC797F">
            <w:pPr>
              <w:jc w:val="center"/>
            </w:pPr>
            <w:r w:rsidRPr="001166EE">
              <w:t>109</w:t>
            </w:r>
          </w:p>
        </w:tc>
      </w:tr>
      <w:tr w:rsidR="005260F9" w14:paraId="428F7E73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23167" w14:textId="77777777" w:rsidR="005260F9" w:rsidRPr="001166EE" w:rsidRDefault="005260F9" w:rsidP="00AC797F">
            <w:r w:rsidRPr="001166EE">
              <w:t>Úrad pre verejné obstarávanie – predstavenie ÚVO pre študentov právnickej fakulty UK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FDC2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CBDEF" w14:textId="77777777" w:rsidR="005260F9" w:rsidRPr="001166EE" w:rsidRDefault="005260F9" w:rsidP="00AC797F">
            <w:pPr>
              <w:jc w:val="center"/>
            </w:pPr>
            <w:r w:rsidRPr="001166EE">
              <w:t>30</w:t>
            </w:r>
          </w:p>
        </w:tc>
      </w:tr>
      <w:tr w:rsidR="005260F9" w14:paraId="2B9A0297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C8BD" w14:textId="77777777" w:rsidR="005260F9" w:rsidRPr="001166EE" w:rsidRDefault="005260F9" w:rsidP="00AC797F">
            <w:r w:rsidRPr="001166EE">
              <w:t>Úvod do verejného obstarávania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BAEAA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8657B" w14:textId="77777777" w:rsidR="005260F9" w:rsidRPr="001166EE" w:rsidRDefault="005260F9" w:rsidP="00AC797F">
            <w:pPr>
              <w:jc w:val="center"/>
            </w:pPr>
            <w:r w:rsidRPr="001166EE">
              <w:t>63</w:t>
            </w:r>
          </w:p>
        </w:tc>
      </w:tr>
      <w:tr w:rsidR="005260F9" w14:paraId="5233BABE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22BB4" w14:textId="77777777" w:rsidR="005260F9" w:rsidRPr="001166EE" w:rsidRDefault="005260F9" w:rsidP="00AC797F">
            <w:r w:rsidRPr="001166EE">
              <w:t>Veľká novela zákona o verejnom obstarávaní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71DB" w14:textId="77777777" w:rsidR="005260F9" w:rsidRPr="001166EE" w:rsidRDefault="005260F9" w:rsidP="00AC797F">
            <w:pPr>
              <w:jc w:val="center"/>
            </w:pPr>
            <w:r w:rsidRPr="001166EE"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B3C0" w14:textId="77777777" w:rsidR="005260F9" w:rsidRPr="001166EE" w:rsidRDefault="005260F9" w:rsidP="00AC797F">
            <w:pPr>
              <w:jc w:val="center"/>
            </w:pPr>
            <w:r w:rsidRPr="001166EE">
              <w:t>376</w:t>
            </w:r>
          </w:p>
        </w:tc>
      </w:tr>
      <w:tr w:rsidR="005260F9" w14:paraId="41E85F3C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FDBE" w14:textId="77777777" w:rsidR="005260F9" w:rsidRPr="001166EE" w:rsidRDefault="005260F9" w:rsidP="00AC797F">
            <w:r w:rsidRPr="001166EE">
              <w:t>Workshop Sociálne verejné obstarávanie s medzinárodnou účasťou zástupcu Organizácie pre hospodársku spoluprácu a rozvoj (OECD)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1906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BB18" w14:textId="77777777" w:rsidR="005260F9" w:rsidRPr="001166EE" w:rsidRDefault="005260F9" w:rsidP="00AC797F">
            <w:pPr>
              <w:jc w:val="center"/>
            </w:pPr>
            <w:r w:rsidRPr="001166EE">
              <w:t>107</w:t>
            </w:r>
          </w:p>
        </w:tc>
      </w:tr>
      <w:tr w:rsidR="005260F9" w14:paraId="02326902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60A2" w14:textId="77777777" w:rsidR="005260F9" w:rsidRPr="001166EE" w:rsidRDefault="005260F9" w:rsidP="00AC797F">
            <w:r w:rsidRPr="001166EE">
              <w:t>Zákazka s nízkou hodnotou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9E68A" w14:textId="77777777" w:rsidR="005260F9" w:rsidRPr="001166EE" w:rsidRDefault="005260F9" w:rsidP="00AC797F">
            <w:pPr>
              <w:jc w:val="center"/>
            </w:pPr>
            <w:r w:rsidRPr="001166EE">
              <w:t>40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E251B" w14:textId="77777777" w:rsidR="005260F9" w:rsidRPr="001166EE" w:rsidRDefault="005260F9" w:rsidP="00AC797F">
            <w:pPr>
              <w:jc w:val="center"/>
            </w:pPr>
            <w:r w:rsidRPr="001166EE">
              <w:t>1233</w:t>
            </w:r>
          </w:p>
        </w:tc>
      </w:tr>
      <w:tr w:rsidR="005260F9" w14:paraId="3F6A6BEC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304A" w14:textId="77777777" w:rsidR="005260F9" w:rsidRPr="001166EE" w:rsidRDefault="005260F9" w:rsidP="00AC797F">
            <w:r w:rsidRPr="001166EE">
              <w:t>Základy riadenie cenového rizika/Cenové doložky v praxi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07A6D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7587" w14:textId="77777777" w:rsidR="005260F9" w:rsidRPr="001166EE" w:rsidRDefault="005260F9" w:rsidP="00AC797F">
            <w:pPr>
              <w:jc w:val="center"/>
            </w:pPr>
            <w:r w:rsidRPr="001166EE">
              <w:t>213</w:t>
            </w:r>
          </w:p>
        </w:tc>
      </w:tr>
      <w:tr w:rsidR="005260F9" w14:paraId="26125B71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B1931" w14:textId="77777777" w:rsidR="005260F9" w:rsidRPr="001166EE" w:rsidRDefault="005260F9" w:rsidP="00AC797F">
            <w:r w:rsidRPr="001166EE">
              <w:t>Zásada transparentnosti vo verejnom obstarávaní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2728C" w14:textId="77777777" w:rsidR="005260F9" w:rsidRPr="001166EE" w:rsidRDefault="005260F9" w:rsidP="00AC797F">
            <w:pPr>
              <w:jc w:val="center"/>
            </w:pPr>
            <w:r w:rsidRPr="001166EE"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478A" w14:textId="77777777" w:rsidR="005260F9" w:rsidRPr="001166EE" w:rsidRDefault="005260F9" w:rsidP="00AC797F">
            <w:pPr>
              <w:jc w:val="center"/>
            </w:pPr>
            <w:r w:rsidRPr="001166EE">
              <w:t>20</w:t>
            </w:r>
          </w:p>
        </w:tc>
      </w:tr>
      <w:tr w:rsidR="005260F9" w14:paraId="354B4BAE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BD84" w14:textId="77777777" w:rsidR="005260F9" w:rsidRPr="001166EE" w:rsidRDefault="005260F9" w:rsidP="00AC797F">
            <w:r w:rsidRPr="001166EE">
              <w:t>Zmeny v zmysle novely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54506" w14:textId="77777777" w:rsidR="005260F9" w:rsidRPr="001166EE" w:rsidRDefault="005260F9" w:rsidP="00AC797F">
            <w:pPr>
              <w:jc w:val="center"/>
            </w:pPr>
            <w:r w:rsidRPr="001166EE">
              <w:t>111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5C960" w14:textId="77777777" w:rsidR="005260F9" w:rsidRPr="001166EE" w:rsidRDefault="005260F9" w:rsidP="00AC797F">
            <w:pPr>
              <w:jc w:val="center"/>
            </w:pPr>
            <w:r w:rsidRPr="001166EE">
              <w:t>4636</w:t>
            </w:r>
          </w:p>
        </w:tc>
      </w:tr>
      <w:tr w:rsidR="005260F9" w14:paraId="16257A2E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329F4" w14:textId="77777777" w:rsidR="005260F9" w:rsidRPr="001166EE" w:rsidRDefault="005260F9" w:rsidP="00AC797F">
            <w:r w:rsidRPr="001166EE">
              <w:t>ZVO pre hospodárske subjekty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D4405" w14:textId="77777777" w:rsidR="005260F9" w:rsidRPr="001166EE" w:rsidRDefault="005260F9" w:rsidP="00AC797F">
            <w:pPr>
              <w:jc w:val="center"/>
            </w:pPr>
            <w:r w:rsidRPr="001166EE">
              <w:t>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2725" w14:textId="77777777" w:rsidR="005260F9" w:rsidRPr="001166EE" w:rsidRDefault="005260F9" w:rsidP="00AC797F">
            <w:pPr>
              <w:jc w:val="center"/>
            </w:pPr>
            <w:r w:rsidRPr="001166EE">
              <w:t>524</w:t>
            </w:r>
          </w:p>
        </w:tc>
      </w:tr>
      <w:tr w:rsidR="005260F9" w14:paraId="1BB3E3B4" w14:textId="77777777" w:rsidTr="001C31F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F1FB" w14:textId="77777777" w:rsidR="005260F9" w:rsidRPr="001166EE" w:rsidRDefault="005260F9" w:rsidP="00AC797F">
            <w:r w:rsidRPr="001166EE">
              <w:t>ZVO v kontexte kontroly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BF7A8" w14:textId="77777777" w:rsidR="005260F9" w:rsidRPr="001166EE" w:rsidRDefault="005260F9" w:rsidP="00AC797F">
            <w:pPr>
              <w:jc w:val="center"/>
            </w:pPr>
            <w:r w:rsidRPr="001166EE"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8E131" w14:textId="77777777" w:rsidR="005260F9" w:rsidRPr="001166EE" w:rsidRDefault="005260F9" w:rsidP="00AC797F">
            <w:pPr>
              <w:jc w:val="center"/>
            </w:pPr>
            <w:r w:rsidRPr="001166EE">
              <w:t>175</w:t>
            </w:r>
          </w:p>
        </w:tc>
      </w:tr>
      <w:tr w:rsidR="005260F9" w14:paraId="62034AB7" w14:textId="77777777" w:rsidTr="001C31F5">
        <w:trPr>
          <w:trHeight w:val="31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2E21" w14:textId="77777777" w:rsidR="005260F9" w:rsidRPr="001166EE" w:rsidRDefault="005260F9" w:rsidP="00AC797F">
            <w:r w:rsidRPr="001166EE">
              <w:t>Zelené 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D9B9A" w14:textId="77777777" w:rsidR="005260F9" w:rsidRPr="001166EE" w:rsidRDefault="005260F9" w:rsidP="00AC797F">
            <w:pPr>
              <w:jc w:val="center"/>
            </w:pPr>
            <w:r w:rsidRPr="001166EE"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74732" w14:textId="77777777" w:rsidR="005260F9" w:rsidRPr="001166EE" w:rsidRDefault="005260F9" w:rsidP="00AC797F">
            <w:pPr>
              <w:jc w:val="center"/>
            </w:pPr>
            <w:r w:rsidRPr="001166EE">
              <w:t>27</w:t>
            </w:r>
          </w:p>
        </w:tc>
      </w:tr>
      <w:tr w:rsidR="005260F9" w14:paraId="1CE37B4A" w14:textId="77777777" w:rsidTr="001C31F5">
        <w:trPr>
          <w:trHeight w:val="31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62A92" w14:textId="77777777" w:rsidR="005260F9" w:rsidRPr="001166EE" w:rsidRDefault="005260F9" w:rsidP="00AC797F">
            <w:r w:rsidRPr="001166EE">
              <w:t xml:space="preserve">Sociálne aspekty vo </w:t>
            </w:r>
            <w:proofErr w:type="spellStart"/>
            <w:r w:rsidRPr="001166EE">
              <w:t>VO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DF96" w14:textId="77777777" w:rsidR="005260F9" w:rsidRPr="001166EE" w:rsidRDefault="005260F9" w:rsidP="00AC797F">
            <w:pPr>
              <w:jc w:val="center"/>
            </w:pPr>
            <w:r w:rsidRPr="001166EE"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27FA" w14:textId="77777777" w:rsidR="005260F9" w:rsidRPr="001166EE" w:rsidRDefault="005260F9" w:rsidP="00AC797F">
            <w:pPr>
              <w:jc w:val="center"/>
            </w:pPr>
            <w:r w:rsidRPr="001166EE">
              <w:t>44</w:t>
            </w:r>
          </w:p>
        </w:tc>
      </w:tr>
      <w:tr w:rsidR="005260F9" w14:paraId="3D490DD3" w14:textId="77777777" w:rsidTr="001C31F5">
        <w:trPr>
          <w:trHeight w:val="31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74B6" w14:textId="77777777" w:rsidR="005260F9" w:rsidRPr="001166EE" w:rsidRDefault="005260F9" w:rsidP="00AC797F">
            <w:r w:rsidRPr="001166EE">
              <w:t>VO inovatívnych riešení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3581C" w14:textId="77777777" w:rsidR="005260F9" w:rsidRPr="001166EE" w:rsidRDefault="005260F9" w:rsidP="00AC797F">
            <w:pPr>
              <w:jc w:val="center"/>
            </w:pPr>
            <w:r w:rsidRPr="001166EE"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1CE3" w14:textId="77777777" w:rsidR="005260F9" w:rsidRPr="001166EE" w:rsidRDefault="005260F9" w:rsidP="00AC797F">
            <w:pPr>
              <w:jc w:val="center"/>
            </w:pPr>
            <w:r w:rsidRPr="001166EE">
              <w:t>7</w:t>
            </w:r>
          </w:p>
        </w:tc>
      </w:tr>
      <w:tr w:rsidR="005260F9" w14:paraId="0462A4B9" w14:textId="77777777" w:rsidTr="001C31F5">
        <w:trPr>
          <w:trHeight w:val="31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43DEE" w14:textId="77777777" w:rsidR="005260F9" w:rsidRPr="001166EE" w:rsidRDefault="005260F9" w:rsidP="00AC797F">
            <w:r w:rsidRPr="001166EE">
              <w:t>MEAT kritériá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AAFA" w14:textId="77777777" w:rsidR="005260F9" w:rsidRPr="001166EE" w:rsidRDefault="005260F9" w:rsidP="00AC797F">
            <w:pPr>
              <w:jc w:val="center"/>
            </w:pPr>
            <w:r w:rsidRPr="001166EE">
              <w:t>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418A7" w14:textId="77777777" w:rsidR="005260F9" w:rsidRPr="001166EE" w:rsidRDefault="005260F9" w:rsidP="00AC797F">
            <w:pPr>
              <w:jc w:val="center"/>
            </w:pPr>
            <w:r w:rsidRPr="001166EE">
              <w:t>170</w:t>
            </w:r>
          </w:p>
        </w:tc>
      </w:tr>
      <w:tr w:rsidR="005260F9" w:rsidRPr="001166EE" w14:paraId="19D83FFB" w14:textId="77777777" w:rsidTr="00AC797F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0FD1" w14:textId="77777777" w:rsidR="005260F9" w:rsidRPr="001166EE" w:rsidRDefault="005260F9" w:rsidP="00AC797F">
            <w:pPr>
              <w:rPr>
                <w:b/>
              </w:rPr>
            </w:pPr>
            <w:r w:rsidRPr="001166EE">
              <w:rPr>
                <w:b/>
              </w:rPr>
              <w:t>SPOLU: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B120" w14:textId="77777777" w:rsidR="005260F9" w:rsidRPr="001166EE" w:rsidRDefault="005260F9" w:rsidP="00AC797F">
            <w:pPr>
              <w:jc w:val="center"/>
              <w:rPr>
                <w:b/>
              </w:rPr>
            </w:pPr>
            <w:r w:rsidRPr="001166EE">
              <w:rPr>
                <w:b/>
              </w:rPr>
              <w:t>261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CD730" w14:textId="77777777" w:rsidR="005260F9" w:rsidRPr="001166EE" w:rsidRDefault="005260F9" w:rsidP="00AC797F">
            <w:pPr>
              <w:jc w:val="center"/>
              <w:rPr>
                <w:b/>
              </w:rPr>
            </w:pPr>
            <w:r w:rsidRPr="001166EE">
              <w:rPr>
                <w:b/>
              </w:rPr>
              <w:t>11554</w:t>
            </w:r>
          </w:p>
        </w:tc>
      </w:tr>
    </w:tbl>
    <w:p w14:paraId="671DE61E" w14:textId="77777777" w:rsidR="00FB0261" w:rsidRDefault="00FB0261" w:rsidP="00FB0261">
      <w:pPr>
        <w:tabs>
          <w:tab w:val="left" w:pos="2106"/>
        </w:tabs>
        <w:spacing w:after="0" w:line="240" w:lineRule="auto"/>
        <w:jc w:val="both"/>
        <w:rPr>
          <w:rFonts w:cstheme="minorHAnsi"/>
          <w:bCs/>
        </w:rPr>
      </w:pPr>
    </w:p>
    <w:p w14:paraId="263643A7" w14:textId="265EFF30" w:rsidR="00E7188B" w:rsidRPr="00E7188B" w:rsidRDefault="00CD35D1" w:rsidP="00E7188B">
      <w:pPr>
        <w:pStyle w:val="Nadpis3"/>
        <w:numPr>
          <w:ilvl w:val="2"/>
          <w:numId w:val="13"/>
        </w:numPr>
        <w:spacing w:after="240"/>
        <w:rPr>
          <w:rFonts w:asciiTheme="minorHAnsi" w:hAnsiTheme="minorHAnsi" w:cstheme="minorHAnsi"/>
          <w:sz w:val="24"/>
          <w:szCs w:val="24"/>
        </w:rPr>
      </w:pPr>
      <w:bookmarkStart w:id="238" w:name="_Toc152604668"/>
      <w:bookmarkStart w:id="239" w:name="_Toc68615376"/>
      <w:r w:rsidRPr="00DD3AB2">
        <w:rPr>
          <w:rFonts w:asciiTheme="minorHAnsi" w:hAnsiTheme="minorHAnsi" w:cstheme="minorHAnsi"/>
          <w:sz w:val="24"/>
          <w:szCs w:val="24"/>
        </w:rPr>
        <w:t xml:space="preserve">Protimonopolný úrad </w:t>
      </w:r>
      <w:r w:rsidR="00D24F1A" w:rsidRPr="00DD3AB2">
        <w:rPr>
          <w:rFonts w:asciiTheme="minorHAnsi" w:hAnsiTheme="minorHAnsi" w:cstheme="minorHAnsi"/>
          <w:sz w:val="24"/>
          <w:szCs w:val="24"/>
        </w:rPr>
        <w:t>S</w:t>
      </w:r>
      <w:r w:rsidR="00157858" w:rsidRPr="00DD3AB2">
        <w:rPr>
          <w:rFonts w:asciiTheme="minorHAnsi" w:hAnsiTheme="minorHAnsi" w:cstheme="minorHAnsi"/>
          <w:sz w:val="24"/>
          <w:szCs w:val="24"/>
        </w:rPr>
        <w:t>lovenskej republiky</w:t>
      </w:r>
      <w:bookmarkEnd w:id="238"/>
      <w:r w:rsidR="00157858" w:rsidRPr="00DD3AB2">
        <w:rPr>
          <w:rFonts w:asciiTheme="minorHAnsi" w:hAnsiTheme="minorHAnsi" w:cstheme="minorHAnsi"/>
          <w:sz w:val="24"/>
          <w:szCs w:val="24"/>
        </w:rPr>
        <w:t xml:space="preserve"> </w:t>
      </w:r>
      <w:r w:rsidR="00D24F1A" w:rsidRPr="00DD3AB2">
        <w:rPr>
          <w:rFonts w:asciiTheme="minorHAnsi" w:hAnsiTheme="minorHAnsi" w:cstheme="minorHAnsi"/>
          <w:sz w:val="24"/>
          <w:szCs w:val="24"/>
        </w:rPr>
        <w:t xml:space="preserve"> </w:t>
      </w:r>
      <w:bookmarkStart w:id="240" w:name="_Toc68615377"/>
      <w:bookmarkEnd w:id="239"/>
    </w:p>
    <w:p w14:paraId="12D92DA6" w14:textId="3F2D65B2" w:rsidR="0086447A" w:rsidRDefault="005260F9" w:rsidP="005260F9">
      <w:pPr>
        <w:jc w:val="both"/>
      </w:pPr>
      <w:r w:rsidRPr="00AC797F">
        <w:t xml:space="preserve">S problematikou OFZ EÚ v SR súviseli aj v minulom roku školiace aktivity, prostredníctvom ktorých sa zástupcovia PMÚ SR usilovali zvyšovať povedomie verejnosti o oblastiach pôsobnosti PMÚ SR. </w:t>
      </w:r>
      <w:r w:rsidRPr="00AC797F">
        <w:rPr>
          <w:b/>
        </w:rPr>
        <w:t xml:space="preserve">Ako lektori viedli </w:t>
      </w:r>
      <w:r w:rsidRPr="00AC797F">
        <w:t>v spolupráci so zástupcami orgánov štátnej správy SR celkovo</w:t>
      </w:r>
      <w:r w:rsidRPr="00AC797F">
        <w:rPr>
          <w:b/>
        </w:rPr>
        <w:t xml:space="preserve"> 5 školiacich aktivít v</w:t>
      </w:r>
      <w:r w:rsidR="00BD5589">
        <w:rPr>
          <w:b/>
        </w:rPr>
        <w:t> </w:t>
      </w:r>
      <w:r w:rsidRPr="00AC797F">
        <w:rPr>
          <w:b/>
        </w:rPr>
        <w:t>zmysle</w:t>
      </w:r>
      <w:r w:rsidR="00BD5589">
        <w:rPr>
          <w:b/>
        </w:rPr>
        <w:t xml:space="preserve"> </w:t>
      </w:r>
      <w:r w:rsidR="002D24BD" w:rsidRPr="00AC797F">
        <w:rPr>
          <w:b/>
        </w:rPr>
        <w:t>Plánu vzdelávania v oblasti OFZ EÚ</w:t>
      </w:r>
      <w:r w:rsidR="002D24BD" w:rsidRPr="00AC797F" w:rsidDel="002D24BD">
        <w:rPr>
          <w:b/>
        </w:rPr>
        <w:t xml:space="preserve"> </w:t>
      </w:r>
      <w:r w:rsidR="002D24BD">
        <w:rPr>
          <w:b/>
        </w:rPr>
        <w:t xml:space="preserve">a </w:t>
      </w:r>
      <w:r w:rsidR="002D24BD" w:rsidRPr="00AC797F">
        <w:rPr>
          <w:b/>
        </w:rPr>
        <w:t>Centrálneho plánu vzdelávania AK EŠIF</w:t>
      </w:r>
      <w:r w:rsidRPr="00AC797F">
        <w:t xml:space="preserve">. Školenia prebehli online alebo prezenčnou formou a zúčastnilo sa na nich celkovo </w:t>
      </w:r>
      <w:r w:rsidRPr="00AC797F">
        <w:rPr>
          <w:b/>
        </w:rPr>
        <w:t>takmer 200 účastníkov</w:t>
      </w:r>
      <w:r w:rsidRPr="00AC797F">
        <w:t xml:space="preserve">. Zástupcovia PMÚ SR viedli </w:t>
      </w:r>
      <w:r w:rsidRPr="00AC797F">
        <w:rPr>
          <w:b/>
        </w:rPr>
        <w:t>aj ďalších 24 školiacich aktivít, ktoré súviseli s OFZ EÚ, avšak zrealizovali ich nad rámec týchto uvedených plánov vzdelávania</w:t>
      </w:r>
      <w:r w:rsidRPr="00AC797F">
        <w:t xml:space="preserve">. </w:t>
      </w:r>
    </w:p>
    <w:p w14:paraId="30B8F5A9" w14:textId="5690BF60" w:rsidR="00FB0261" w:rsidRDefault="005260F9" w:rsidP="005260F9">
      <w:pPr>
        <w:jc w:val="both"/>
      </w:pPr>
      <w:r w:rsidRPr="00AC797F">
        <w:t>V</w:t>
      </w:r>
      <w:r w:rsidR="00C43F57">
        <w:t xml:space="preserve"> nižšie uvedenom </w:t>
      </w:r>
      <w:r w:rsidRPr="00AC797F">
        <w:t xml:space="preserve">grafe je znázornené obsahové zameranie uskutočnených školiacich aktivít a zároveň podiel školiacich aktivít uskutočnených v zmysle </w:t>
      </w:r>
      <w:r w:rsidR="00A15815">
        <w:t xml:space="preserve">vyššie </w:t>
      </w:r>
      <w:r w:rsidRPr="00AC797F">
        <w:t>uvedených plánov vzdelávania z celkového počtu školiacich aktivít vedených PMÚ SR, t. j. 29 školiacich aktivít:</w:t>
      </w:r>
    </w:p>
    <w:p w14:paraId="42B52701" w14:textId="77777777" w:rsidR="000F37FC" w:rsidRDefault="0086447A" w:rsidP="00C20DA3">
      <w:pPr>
        <w:spacing w:after="0"/>
        <w:jc w:val="center"/>
        <w:rPr>
          <w:sz w:val="18"/>
        </w:rPr>
      </w:pPr>
      <w:r w:rsidRPr="00AC797F">
        <w:rPr>
          <w:noProof/>
          <w:lang w:eastAsia="sk-SK"/>
        </w:rPr>
        <w:lastRenderedPageBreak/>
        <w:drawing>
          <wp:anchor distT="0" distB="0" distL="114300" distR="114300" simplePos="0" relativeHeight="251786240" behindDoc="0" locked="0" layoutInCell="1" allowOverlap="1" wp14:anchorId="174CD9D3" wp14:editId="7A4D2B9F">
            <wp:simplePos x="0" y="0"/>
            <wp:positionH relativeFrom="page">
              <wp:align>center</wp:align>
            </wp:positionH>
            <wp:positionV relativeFrom="paragraph">
              <wp:posOffset>528320</wp:posOffset>
            </wp:positionV>
            <wp:extent cx="5430520" cy="2908300"/>
            <wp:effectExtent l="0" t="0" r="17780" b="6350"/>
            <wp:wrapTopAndBottom/>
            <wp:docPr id="86" name="Graf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</wp:anchor>
        </w:drawing>
      </w:r>
      <w:r w:rsidR="005260F9" w:rsidRPr="00AC797F">
        <w:rPr>
          <w:sz w:val="18"/>
        </w:rPr>
        <w:t xml:space="preserve">       Obrázok 1: Grafické znázornenie podielov školiacich aktivít podľa obsahového zamerania z celkového počtu školiacich aktivít vedených PMÚ SR</w:t>
      </w:r>
    </w:p>
    <w:p w14:paraId="3AA621F3" w14:textId="77777777" w:rsidR="0086447A" w:rsidRDefault="0086447A" w:rsidP="000F37FC">
      <w:pPr>
        <w:rPr>
          <w:b/>
          <w:iCs/>
          <w:szCs w:val="24"/>
        </w:rPr>
      </w:pPr>
    </w:p>
    <w:p w14:paraId="5D701DDE" w14:textId="77777777" w:rsidR="00C20DA3" w:rsidRDefault="00C20DA3" w:rsidP="000F37FC">
      <w:pPr>
        <w:rPr>
          <w:b/>
          <w:iCs/>
          <w:szCs w:val="24"/>
        </w:rPr>
      </w:pPr>
    </w:p>
    <w:p w14:paraId="12713B80" w14:textId="3CAD3FA9" w:rsidR="00E67772" w:rsidRPr="000F37FC" w:rsidRDefault="00E67772" w:rsidP="000F37FC">
      <w:pPr>
        <w:rPr>
          <w:b/>
          <w:sz w:val="16"/>
        </w:rPr>
      </w:pPr>
      <w:r w:rsidRPr="000F37FC">
        <w:rPr>
          <w:b/>
          <w:iCs/>
          <w:szCs w:val="24"/>
        </w:rPr>
        <w:t xml:space="preserve">Školiace aktivity o pravidlách ochrany hospodárskej súťaže a protisúťažných praktikách </w:t>
      </w:r>
    </w:p>
    <w:p w14:paraId="2B4C7898" w14:textId="0B6E7092" w:rsidR="00E67772" w:rsidRPr="00AC797F" w:rsidRDefault="00E67772" w:rsidP="0017313B">
      <w:pPr>
        <w:jc w:val="both"/>
      </w:pPr>
      <w:r w:rsidRPr="00AC797F">
        <w:t xml:space="preserve">Z vyššie uvedených školiacich aktivít viedli zástupcovia PMÚ SR celkovo </w:t>
      </w:r>
      <w:r w:rsidRPr="00AC797F">
        <w:rPr>
          <w:b/>
        </w:rPr>
        <w:t xml:space="preserve">3 školiace aktivity o pravidlách ochrany hospodárskej súťaže a protisúťažných praktikách vo </w:t>
      </w:r>
      <w:proofErr w:type="spellStart"/>
      <w:r w:rsidRPr="00AC797F">
        <w:rPr>
          <w:b/>
        </w:rPr>
        <w:t>VO</w:t>
      </w:r>
      <w:proofErr w:type="spellEnd"/>
      <w:r w:rsidRPr="00AC797F">
        <w:t xml:space="preserve">. Z tohto počtu sa </w:t>
      </w:r>
      <w:r w:rsidRPr="00AC797F">
        <w:rPr>
          <w:b/>
        </w:rPr>
        <w:t xml:space="preserve">2 </w:t>
      </w:r>
      <w:proofErr w:type="spellStart"/>
      <w:r w:rsidRPr="00AC797F">
        <w:rPr>
          <w:b/>
        </w:rPr>
        <w:t>webináre</w:t>
      </w:r>
      <w:proofErr w:type="spellEnd"/>
      <w:r w:rsidRPr="00AC797F">
        <w:rPr>
          <w:b/>
        </w:rPr>
        <w:t xml:space="preserve"> </w:t>
      </w:r>
      <w:r w:rsidRPr="00AC797F">
        <w:t xml:space="preserve">uskutočnili v dňoch 23. 2. 2022 a 10. 11. 2022 v spolupráci s ÚV SR a MIRRI </w:t>
      </w:r>
      <w:r w:rsidR="00A15815">
        <w:t xml:space="preserve">SR </w:t>
      </w:r>
      <w:r w:rsidRPr="00AC797F">
        <w:t xml:space="preserve">v rámci </w:t>
      </w:r>
      <w:r w:rsidRPr="00AC797F">
        <w:rPr>
          <w:b/>
        </w:rPr>
        <w:t xml:space="preserve">vzdelávania AK EŠIF </w:t>
      </w:r>
      <w:r w:rsidRPr="00AC797F">
        <w:t xml:space="preserve">a </w:t>
      </w:r>
      <w:r w:rsidRPr="00AC797F">
        <w:rPr>
          <w:b/>
        </w:rPr>
        <w:t>1 školenie</w:t>
      </w:r>
      <w:r w:rsidRPr="00AC797F">
        <w:t xml:space="preserve"> sa uskutočnilo dňa 20. 10. 2022 v spolupráci s ONÚ OLAF v rámci </w:t>
      </w:r>
      <w:r w:rsidRPr="00AC797F">
        <w:rPr>
          <w:b/>
        </w:rPr>
        <w:t>vzdelávania o OFZ EÚ</w:t>
      </w:r>
      <w:r w:rsidRPr="00AC797F">
        <w:t>. Zástupcovia PMÚ SR počas týchto školení</w:t>
      </w:r>
      <w:r w:rsidR="00CE457B">
        <w:t xml:space="preserve"> </w:t>
      </w:r>
      <w:r w:rsidRPr="00AC797F">
        <w:t>upriamili pozornosť účastníkov na právomoci, ktoré má PMÚ SR a na oblasti jeho pôsobnosti, vysvetlili, čo sú dohody obmedzujúce súťaž, oboznámili účastníkov s pravidlami hospodárskej súťaže a sankciami, ktoré hrozia za porušenia ustanovení zákona o ochrane hospodárskej súťaže</w:t>
      </w:r>
      <w:r w:rsidR="00A15815">
        <w:t>.</w:t>
      </w:r>
      <w:r w:rsidRPr="00AC797F">
        <w:t xml:space="preserve"> </w:t>
      </w:r>
      <w:r w:rsidR="00CE457B">
        <w:t xml:space="preserve"> </w:t>
      </w:r>
      <w:r w:rsidR="00A15815">
        <w:t>O</w:t>
      </w:r>
      <w:r w:rsidRPr="00AC797F">
        <w:t xml:space="preserve">sobitne sa zaoberali objasnením posudzovania dohôd obmedzujúcich súťaž v procese VO a indícií protisúťažného správania vo </w:t>
      </w:r>
      <w:proofErr w:type="spellStart"/>
      <w:r w:rsidRPr="00AC797F">
        <w:t>VO</w:t>
      </w:r>
      <w:proofErr w:type="spellEnd"/>
      <w:r w:rsidR="00A15815">
        <w:t xml:space="preserve"> a </w:t>
      </w:r>
      <w:r w:rsidRPr="00AC797F">
        <w:t xml:space="preserve">vymenovali konkrétne prípady PMÚ SR, ktoré sa týkali takéhoto protizákonného správania podnikateľov vo </w:t>
      </w:r>
      <w:proofErr w:type="spellStart"/>
      <w:r w:rsidRPr="00AC797F">
        <w:t>VO</w:t>
      </w:r>
      <w:proofErr w:type="spellEnd"/>
      <w:r w:rsidRPr="00AC797F">
        <w:t xml:space="preserve"> financovaných aj z prostriedkov EÚ. </w:t>
      </w:r>
    </w:p>
    <w:p w14:paraId="2FBB1DA3" w14:textId="77777777" w:rsidR="00E67772" w:rsidRPr="00AC797F" w:rsidRDefault="00E67772" w:rsidP="00E67772">
      <w:pPr>
        <w:jc w:val="both"/>
      </w:pPr>
      <w:r w:rsidRPr="00AC797F">
        <w:rPr>
          <w:b/>
        </w:rPr>
        <w:t>Okrem vedenia školení</w:t>
      </w:r>
      <w:r w:rsidRPr="00AC797F">
        <w:t xml:space="preserve"> zástupcovia PMÚ SR reprezentovali činnosť, skúsenosti a výsledky práce PMÚ SR aj svojimi </w:t>
      </w:r>
      <w:r w:rsidRPr="00AC797F">
        <w:rPr>
          <w:b/>
        </w:rPr>
        <w:t>príspevkami na rôznych podujatiach na Slovensku a v zahraničí</w:t>
      </w:r>
      <w:r w:rsidRPr="00AC797F">
        <w:t xml:space="preserve">. </w:t>
      </w:r>
    </w:p>
    <w:p w14:paraId="386CB575" w14:textId="2B02DC85" w:rsidR="00E67772" w:rsidRPr="00AC797F" w:rsidRDefault="00E67772" w:rsidP="00E67772">
      <w:pPr>
        <w:jc w:val="both"/>
      </w:pPr>
      <w:r w:rsidRPr="00AC797F">
        <w:t xml:space="preserve">Za dôležitú súčasť činnosti orgánov na ochranu hospodárskej súťaže PMÚ SR pokladá aj vzájomnú spoluprácu a výmenu skúseností, názorov s ďalšími inštitúciami. V decembri 2021 </w:t>
      </w:r>
      <w:r w:rsidRPr="00AC797F">
        <w:rPr>
          <w:b/>
        </w:rPr>
        <w:t xml:space="preserve">PMÚ SR na základe oslovenia zo strany partnerského úradu na ochranu hospodárskej súťaže v Čiernej Hore otvoril sériu niekoľkých odborne zameraných </w:t>
      </w:r>
      <w:proofErr w:type="spellStart"/>
      <w:r w:rsidRPr="00AC797F">
        <w:rPr>
          <w:b/>
        </w:rPr>
        <w:t>webinárov</w:t>
      </w:r>
      <w:proofErr w:type="spellEnd"/>
      <w:r w:rsidRPr="00AC797F">
        <w:t>. Počas nich priblížil jeho zástupcom svoju činnosť v</w:t>
      </w:r>
      <w:r w:rsidR="00CE457B">
        <w:t> </w:t>
      </w:r>
      <w:r w:rsidRPr="00AC797F">
        <w:t xml:space="preserve">oblastiach hospodárskej súťaže vrátane koordinácie pomoci, objasňoval svoje právomoci a poskytoval im svoje skúsenosti z oblastí svojej pôsobnosti. </w:t>
      </w:r>
      <w:r w:rsidRPr="00AC797F">
        <w:rPr>
          <w:b/>
        </w:rPr>
        <w:t xml:space="preserve">V roku 2022 ako lektori viedli zástupcovia PMÚ SR celkovo 10 takýchto </w:t>
      </w:r>
      <w:proofErr w:type="spellStart"/>
      <w:r w:rsidRPr="00AC797F">
        <w:rPr>
          <w:b/>
        </w:rPr>
        <w:t>webinárov</w:t>
      </w:r>
      <w:proofErr w:type="spellEnd"/>
      <w:r w:rsidRPr="00AC797F">
        <w:t xml:space="preserve">. </w:t>
      </w:r>
      <w:r w:rsidRPr="00AC797F">
        <w:rPr>
          <w:b/>
        </w:rPr>
        <w:t>Počas 5 z nich</w:t>
      </w:r>
      <w:r w:rsidRPr="00AC797F">
        <w:t xml:space="preserve"> sa zaoberali </w:t>
      </w:r>
      <w:r w:rsidR="007E6D9E">
        <w:t xml:space="preserve">viacerými </w:t>
      </w:r>
      <w:r w:rsidRPr="00AC797F">
        <w:t xml:space="preserve">oblasťami </w:t>
      </w:r>
      <w:r w:rsidRPr="00AC797F">
        <w:rPr>
          <w:b/>
        </w:rPr>
        <w:t>hospodárskej súťaže</w:t>
      </w:r>
      <w:r w:rsidR="00973E1C">
        <w:rPr>
          <w:b/>
        </w:rPr>
        <w:t xml:space="preserve"> </w:t>
      </w:r>
      <w:r w:rsidR="007E6D9E">
        <w:t xml:space="preserve">(napr. </w:t>
      </w:r>
      <w:r w:rsidR="007E6D9E" w:rsidRPr="00FA345A">
        <w:t xml:space="preserve">odhaľovanie porušení pravidiel hospodárskej súťaže pomocou ekonomickej analýzy, rizikové indikátory – indície protizákonného správania podnikateľov vo </w:t>
      </w:r>
      <w:proofErr w:type="spellStart"/>
      <w:r w:rsidR="007E6D9E" w:rsidRPr="00FA345A">
        <w:t>VO</w:t>
      </w:r>
      <w:proofErr w:type="spellEnd"/>
      <w:r w:rsidR="007E6D9E" w:rsidRPr="00FA345A">
        <w:t>, opravné prostriedky v prípadoch koncentrácií, koncentrácie a posudzovanie koncentrácií vo vybraných sektoroch hospodárstva SR, vertikálne dohody</w:t>
      </w:r>
      <w:r w:rsidR="00C947D7" w:rsidRPr="00FA345A">
        <w:t xml:space="preserve"> a pod.</w:t>
      </w:r>
      <w:r w:rsidR="007E6D9E" w:rsidRPr="00FA345A">
        <w:t>).</w:t>
      </w:r>
    </w:p>
    <w:p w14:paraId="3D54C4DA" w14:textId="77777777" w:rsidR="00E67772" w:rsidRPr="000F37FC" w:rsidRDefault="00E67772" w:rsidP="000F37FC">
      <w:pPr>
        <w:jc w:val="both"/>
        <w:rPr>
          <w:b/>
          <w:sz w:val="20"/>
        </w:rPr>
      </w:pPr>
      <w:r w:rsidRPr="00FA345A">
        <w:rPr>
          <w:b/>
          <w:iCs/>
          <w:szCs w:val="24"/>
        </w:rPr>
        <w:lastRenderedPageBreak/>
        <w:t>Školiace</w:t>
      </w:r>
      <w:r w:rsidRPr="000F37FC">
        <w:rPr>
          <w:b/>
          <w:iCs/>
          <w:szCs w:val="24"/>
        </w:rPr>
        <w:t xml:space="preserve"> aktivity o právnej úprave štátnej pomoci a minimálnej pomoci </w:t>
      </w:r>
    </w:p>
    <w:p w14:paraId="64236B9D" w14:textId="58BC6B1F" w:rsidR="00E67772" w:rsidRPr="00AC797F" w:rsidRDefault="00E67772" w:rsidP="006C264F">
      <w:pPr>
        <w:jc w:val="both"/>
      </w:pPr>
      <w:r w:rsidRPr="00AC797F">
        <w:t>S cieľom</w:t>
      </w:r>
      <w:r w:rsidRPr="00AC797F">
        <w:rPr>
          <w:b/>
        </w:rPr>
        <w:t xml:space="preserve"> vzdelávania AK EŠIF</w:t>
      </w:r>
      <w:r w:rsidRPr="00AC797F">
        <w:t xml:space="preserve"> zástupcovia PMÚ SR ako koordinátora pomoci lektorsky spolupracovali v minulom roku na </w:t>
      </w:r>
      <w:r w:rsidRPr="00AC797F">
        <w:rPr>
          <w:b/>
        </w:rPr>
        <w:t>2 školiacich aktivitách o právnej úprave v oblasti štátnej a minimálnej pomoci</w:t>
      </w:r>
      <w:r w:rsidRPr="00AC797F">
        <w:t>. Uskutočnili sa v dňoch 6. 4. 2022 a 13. 6. 2022. Počas týchto školení najmä</w:t>
      </w:r>
      <w:r w:rsidR="00A15815">
        <w:t xml:space="preserve"> </w:t>
      </w:r>
      <w:r w:rsidRPr="00AC797F">
        <w:t>objasňovali základné princípy a pojmy v oblasti štátnej pomoci,</w:t>
      </w:r>
      <w:r w:rsidR="00A15815">
        <w:t xml:space="preserve"> </w:t>
      </w:r>
      <w:r w:rsidRPr="00AC797F">
        <w:t xml:space="preserve">upriamili pozornosť účastníkov školení na vnútroštátnu legislatívu </w:t>
      </w:r>
      <w:r w:rsidR="00AC0B01">
        <w:br/>
      </w:r>
      <w:r w:rsidRPr="00AC797F">
        <w:t>a vybrané právne predpisy z legislatívy EÚ v</w:t>
      </w:r>
      <w:r w:rsidR="006C264F">
        <w:t xml:space="preserve"> oblasti štátnej pomoci a tiež </w:t>
      </w:r>
      <w:r w:rsidRPr="00AC797F">
        <w:t>vysvetlili podmienky a postup pri</w:t>
      </w:r>
      <w:r w:rsidR="00CE457B">
        <w:t> </w:t>
      </w:r>
      <w:r w:rsidRPr="00AC797F">
        <w:t xml:space="preserve">poskytovaní nenávratného finančného príspevku z prostriedkov EŠIF. </w:t>
      </w:r>
    </w:p>
    <w:p w14:paraId="1E6EE9D2" w14:textId="268F3D7F" w:rsidR="00E67772" w:rsidRPr="00AC797F" w:rsidRDefault="00E67772" w:rsidP="00FA345A">
      <w:pPr>
        <w:jc w:val="both"/>
      </w:pPr>
      <w:r w:rsidRPr="00AC797F">
        <w:rPr>
          <w:b/>
        </w:rPr>
        <w:t>O oblasti štátnej a minimálnej pomoci</w:t>
      </w:r>
      <w:r w:rsidRPr="00AC797F">
        <w:t xml:space="preserve"> viedli zástupcovia PMÚ SR okrem týchto 2 školení zrealizovaných na základe vyššie uvedeného plánu vzdelávania </w:t>
      </w:r>
      <w:r w:rsidRPr="00AC797F">
        <w:rPr>
          <w:b/>
        </w:rPr>
        <w:t xml:space="preserve">aj ďalších 14 školiacich aktivít alebo </w:t>
      </w:r>
      <w:proofErr w:type="spellStart"/>
      <w:r w:rsidRPr="00AC797F">
        <w:rPr>
          <w:b/>
        </w:rPr>
        <w:t>webinárov</w:t>
      </w:r>
      <w:proofErr w:type="spellEnd"/>
      <w:r w:rsidRPr="00AC797F">
        <w:rPr>
          <w:b/>
        </w:rPr>
        <w:t xml:space="preserve"> na</w:t>
      </w:r>
      <w:r w:rsidR="00A314E3">
        <w:rPr>
          <w:b/>
        </w:rPr>
        <w:t> </w:t>
      </w:r>
      <w:r w:rsidRPr="00AC797F">
        <w:rPr>
          <w:b/>
        </w:rPr>
        <w:t>národnej alebo medzinárodnej úrovni</w:t>
      </w:r>
      <w:r w:rsidRPr="00AC797F">
        <w:t>.</w:t>
      </w:r>
      <w:r w:rsidRPr="00AC797F">
        <w:rPr>
          <w:b/>
        </w:rPr>
        <w:t xml:space="preserve"> </w:t>
      </w:r>
      <w:r w:rsidRPr="00AC797F">
        <w:t>Z nich</w:t>
      </w:r>
      <w:r w:rsidR="00A15815">
        <w:rPr>
          <w:b/>
        </w:rPr>
        <w:t xml:space="preserve"> </w:t>
      </w:r>
      <w:r w:rsidRPr="00A15815">
        <w:rPr>
          <w:b/>
        </w:rPr>
        <w:t>9 školiacich aktivít</w:t>
      </w:r>
      <w:r w:rsidRPr="00AC797F">
        <w:t xml:space="preserve"> </w:t>
      </w:r>
      <w:r w:rsidRPr="00A15815">
        <w:rPr>
          <w:b/>
        </w:rPr>
        <w:t>viedli prevažne pre zástupcov orgánov štátnej správy SR či samosprávnych krajov</w:t>
      </w:r>
      <w:r w:rsidRPr="00AC797F">
        <w:t>, pričom nadviazali bližšiu spoluprácu s</w:t>
      </w:r>
      <w:r w:rsidR="00A15815">
        <w:t> </w:t>
      </w:r>
      <w:r w:rsidRPr="00AC797F">
        <w:t>M</w:t>
      </w:r>
      <w:r w:rsidR="00A15815">
        <w:t>F SR</w:t>
      </w:r>
      <w:r w:rsidRPr="00AC797F">
        <w:t xml:space="preserve"> pri</w:t>
      </w:r>
      <w:r w:rsidR="00A314E3">
        <w:t> </w:t>
      </w:r>
      <w:r w:rsidRPr="00AC797F">
        <w:t xml:space="preserve">organizovaní školení pre </w:t>
      </w:r>
      <w:r w:rsidRPr="00A15815">
        <w:rPr>
          <w:b/>
        </w:rPr>
        <w:t>audítorov</w:t>
      </w:r>
      <w:r w:rsidRPr="00AC797F">
        <w:t xml:space="preserve">. </w:t>
      </w:r>
    </w:p>
    <w:p w14:paraId="5152822C" w14:textId="73ECA7CE" w:rsidR="00E67772" w:rsidRPr="00AC797F" w:rsidRDefault="00E67772" w:rsidP="00FA345A">
      <w:pPr>
        <w:spacing w:after="160" w:line="259" w:lineRule="auto"/>
        <w:jc w:val="both"/>
      </w:pPr>
      <w:r w:rsidRPr="00A15815">
        <w:rPr>
          <w:b/>
        </w:rPr>
        <w:t xml:space="preserve">5 </w:t>
      </w:r>
      <w:proofErr w:type="spellStart"/>
      <w:r w:rsidRPr="00A15815">
        <w:rPr>
          <w:b/>
        </w:rPr>
        <w:t>webinárov</w:t>
      </w:r>
      <w:proofErr w:type="spellEnd"/>
      <w:r w:rsidRPr="00A15815">
        <w:rPr>
          <w:b/>
        </w:rPr>
        <w:t xml:space="preserve"> viedli pre zástupcov partnerského úradu v Čiernej Hore</w:t>
      </w:r>
      <w:r w:rsidRPr="00AC797F">
        <w:t xml:space="preserve">. Tematicky boli zamerané na </w:t>
      </w:r>
      <w:r w:rsidR="00A15815">
        <w:t xml:space="preserve">viaceré </w:t>
      </w:r>
      <w:r w:rsidRPr="00AC797F">
        <w:t xml:space="preserve"> problematiky štátnej pomoci</w:t>
      </w:r>
      <w:r w:rsidR="00C947D7">
        <w:t>.</w:t>
      </w:r>
      <w:r w:rsidRPr="00AC797F">
        <w:t xml:space="preserve"> </w:t>
      </w:r>
    </w:p>
    <w:p w14:paraId="060ACE81" w14:textId="6037092D" w:rsidR="000F37FC" w:rsidRDefault="00E67772" w:rsidP="00E67772">
      <w:pPr>
        <w:jc w:val="both"/>
        <w:rPr>
          <w:b/>
        </w:rPr>
      </w:pPr>
      <w:r w:rsidRPr="00AC797F">
        <w:t xml:space="preserve">Okrem vedenia školiacich aktivít zástupcovia PMÚ SR s cieľom zvyšovania povedomia v oblasti štátnej pomoci zrealizovali celkovo </w:t>
      </w:r>
      <w:r w:rsidRPr="00AC797F">
        <w:rPr>
          <w:b/>
        </w:rPr>
        <w:t>128 pracovných stretnutí</w:t>
      </w:r>
      <w:r w:rsidRPr="00AC797F">
        <w:t xml:space="preserve"> najmä</w:t>
      </w:r>
      <w:r w:rsidRPr="00AC797F">
        <w:rPr>
          <w:b/>
        </w:rPr>
        <w:t xml:space="preserve"> s poskytovateľmi pomoci</w:t>
      </w:r>
      <w:r w:rsidRPr="00AC797F">
        <w:t xml:space="preserve">, resp. </w:t>
      </w:r>
      <w:r w:rsidRPr="00AC797F">
        <w:rPr>
          <w:b/>
        </w:rPr>
        <w:t>vykonávateľmi schém pomoci</w:t>
      </w:r>
      <w:r w:rsidRPr="00AC797F">
        <w:t>, </w:t>
      </w:r>
      <w:r w:rsidRPr="00C947D7">
        <w:t>mno</w:t>
      </w:r>
      <w:r w:rsidR="00C947D7" w:rsidRPr="00FA345A">
        <w:t>žstvo</w:t>
      </w:r>
      <w:r w:rsidRPr="00C947D7">
        <w:t xml:space="preserve"> telefonických konzultácií a zasadnutí. </w:t>
      </w:r>
      <w:r w:rsidR="00C947D7">
        <w:t>Množstvo</w:t>
      </w:r>
      <w:r w:rsidRPr="00C947D7">
        <w:t xml:space="preserve"> pracovných stretnutí sa uskutočnilo prostredníctvom online komunikačných platforiem. Najčastejšie sa na nich zúčastňovali </w:t>
      </w:r>
      <w:r w:rsidRPr="00FA345A">
        <w:t>zástupcovia ÚV SR, rezortných ministerstiev, ďalších orgánov štátnej správy SR, samosprávnych krajov a miest</w:t>
      </w:r>
      <w:r w:rsidRPr="00C947D7">
        <w:t>.</w:t>
      </w:r>
      <w:r w:rsidRPr="00AC797F">
        <w:t xml:space="preserve"> Predmetom pracovných stretnutí boli predovšetkým konkrétne alebo plánované </w:t>
      </w:r>
      <w:r w:rsidRPr="00FA345A">
        <w:t>opatrenia pomoci</w:t>
      </w:r>
      <w:r w:rsidRPr="00C947D7">
        <w:t xml:space="preserve">, najmä </w:t>
      </w:r>
      <w:r w:rsidRPr="00FA345A">
        <w:t>schémy pomoci</w:t>
      </w:r>
      <w:r w:rsidRPr="00C947D7">
        <w:t>, (vybrané</w:t>
      </w:r>
      <w:r w:rsidRPr="00AC797F">
        <w:t xml:space="preserve"> z nich spolufinancované zo zdrojov EÚ aj zo zdrojov štátneho rozpočtu), opatrenia pomoci, ktoré by mali byť financované </w:t>
      </w:r>
      <w:r w:rsidRPr="00C947D7">
        <w:t xml:space="preserve">z </w:t>
      </w:r>
      <w:r w:rsidRPr="00FA345A">
        <w:t>Plánu obnovy a odolnosti SR</w:t>
      </w:r>
      <w:r w:rsidRPr="00C947D7">
        <w:t>, opatrenia súvisiace s </w:t>
      </w:r>
      <w:r w:rsidRPr="00FA345A">
        <w:t>novým programovým obdobím</w:t>
      </w:r>
      <w:r w:rsidRPr="00C947D7">
        <w:t>,</w:t>
      </w:r>
      <w:r w:rsidRPr="00FA345A">
        <w:t xml:space="preserve"> notifikované a </w:t>
      </w:r>
      <w:proofErr w:type="spellStart"/>
      <w:r w:rsidRPr="00FA345A">
        <w:t>prednotifikované</w:t>
      </w:r>
      <w:proofErr w:type="spellEnd"/>
      <w:r w:rsidRPr="00C947D7">
        <w:t xml:space="preserve"> opatrenia pomoci, </w:t>
      </w:r>
      <w:r w:rsidRPr="00FA345A">
        <w:t>konzultácie s EK</w:t>
      </w:r>
      <w:r w:rsidRPr="00C947D7">
        <w:t>. Zároveň diskutovali o rôznych otázkach týkajúcich s</w:t>
      </w:r>
      <w:r w:rsidRPr="00AC797F">
        <w:t xml:space="preserve">a uplatňovania pravidiel v oblasti štátnej pomoci. </w:t>
      </w:r>
    </w:p>
    <w:p w14:paraId="028BC787" w14:textId="204890E3" w:rsidR="00E7188B" w:rsidRPr="00E7188B" w:rsidRDefault="00E7188B" w:rsidP="00E7188B">
      <w:pPr>
        <w:pStyle w:val="Nadpis3"/>
        <w:numPr>
          <w:ilvl w:val="2"/>
          <w:numId w:val="13"/>
        </w:numPr>
        <w:spacing w:after="240"/>
        <w:rPr>
          <w:rFonts w:asciiTheme="minorHAnsi" w:hAnsiTheme="minorHAnsi" w:cstheme="minorHAnsi"/>
          <w:sz w:val="24"/>
          <w:szCs w:val="24"/>
        </w:rPr>
      </w:pPr>
      <w:bookmarkStart w:id="241" w:name="_Toc152604669"/>
      <w:bookmarkEnd w:id="240"/>
      <w:r w:rsidRPr="00E7188B">
        <w:rPr>
          <w:rFonts w:asciiTheme="minorHAnsi" w:hAnsiTheme="minorHAnsi" w:cstheme="minorHAnsi"/>
          <w:sz w:val="24"/>
          <w:szCs w:val="24"/>
        </w:rPr>
        <w:t>Ministerstvo investícií, regionálneho rozvoja a informatizácie SR</w:t>
      </w:r>
      <w:bookmarkEnd w:id="241"/>
    </w:p>
    <w:p w14:paraId="20C9696D" w14:textId="7FE6F591" w:rsidR="00E67772" w:rsidRPr="00AC797F" w:rsidRDefault="00E67772" w:rsidP="00E67772">
      <w:pPr>
        <w:jc w:val="both"/>
      </w:pPr>
      <w:r w:rsidRPr="00AC797F">
        <w:t xml:space="preserve">V roku 2022 odbor </w:t>
      </w:r>
      <w:r w:rsidR="006C264F">
        <w:t>AK EŠIF</w:t>
      </w:r>
      <w:r w:rsidRPr="00AC797F">
        <w:t xml:space="preserve"> v spolupráci s PMÚ SR pokračoval v realizácii voliteľného </w:t>
      </w:r>
      <w:r w:rsidRPr="00AC797F">
        <w:rPr>
          <w:b/>
        </w:rPr>
        <w:t>dištančného kurzu Rizikové indikátory</w:t>
      </w:r>
      <w:r w:rsidRPr="00AC797F">
        <w:t xml:space="preserve">, ktorým aj naďalej chce prispieť k lepšej orientácii v oblasti rizikových indikátorov možnej </w:t>
      </w:r>
      <w:proofErr w:type="spellStart"/>
      <w:r w:rsidRPr="00AC797F">
        <w:t>kolúzie</w:t>
      </w:r>
      <w:proofErr w:type="spellEnd"/>
      <w:r w:rsidRPr="00AC797F">
        <w:t xml:space="preserve"> vo </w:t>
      </w:r>
      <w:proofErr w:type="spellStart"/>
      <w:r w:rsidRPr="00AC797F">
        <w:t>VO</w:t>
      </w:r>
      <w:proofErr w:type="spellEnd"/>
      <w:r w:rsidRPr="00AC797F">
        <w:t xml:space="preserve">. Administratívne kapacity sa tak mohli detailne oboznámiť s povahou každého rizikového indikátora, vrátane spôsobu vyhodnotenia jeho relevancie na základe detailných charakteristík a špecifík príslušného indikátora. Cieľom PMÚ SR v prípade realizácie uvedenej vzdelávacej aktivity bolo dosiahnutie výrazného zníženia počtu nerelevantných podnetov, ktoré v minulosti významne obmedzili jeho schopnosť koncentrovať svoje kapacity na prípady s predpokladom odhalenia a preukázania protisúťažnej koordinácie uchádzačov v rámci VO súvisiacich s čerpaním prostriedkov z EŠIF. Od septembra 2021, kedy bol uvedený kurz opäť spustený do prevádzky, v rámci </w:t>
      </w:r>
      <w:r w:rsidR="00522E14">
        <w:t xml:space="preserve">školiaceho informačného manažérskeho </w:t>
      </w:r>
      <w:r w:rsidR="00522E14" w:rsidRPr="00041DC9">
        <w:t xml:space="preserve">systému </w:t>
      </w:r>
      <w:r w:rsidRPr="00041DC9">
        <w:t>IS LMS,</w:t>
      </w:r>
      <w:r w:rsidRPr="00AC797F">
        <w:t xml:space="preserve"> sa na ňom zúčastnilo celkovo 124 účastníkov.</w:t>
      </w:r>
    </w:p>
    <w:p w14:paraId="69DE4B12" w14:textId="5E75DA2B" w:rsidR="00E67772" w:rsidRPr="00AC797F" w:rsidRDefault="00E67772" w:rsidP="00E67772">
      <w:pPr>
        <w:jc w:val="both"/>
        <w:rPr>
          <w:b/>
        </w:rPr>
      </w:pPr>
      <w:r w:rsidRPr="00AC797F">
        <w:t xml:space="preserve">V rámci Centrálneho </w:t>
      </w:r>
      <w:r w:rsidR="00522E14">
        <w:t xml:space="preserve">plánu </w:t>
      </w:r>
      <w:r w:rsidRPr="00AC797F">
        <w:t xml:space="preserve">vzdelávania pre AK boli v roku 2022 tiež realizované vzdelávacie aktivity </w:t>
      </w:r>
      <w:r w:rsidR="00AC0B01">
        <w:br/>
      </w:r>
      <w:r w:rsidRPr="00AC797F">
        <w:t xml:space="preserve">s názvom </w:t>
      </w:r>
      <w:r w:rsidRPr="00AC797F">
        <w:rPr>
          <w:b/>
        </w:rPr>
        <w:t>Kontrola verejného obstarávania projektov financovaných z EŠIF - časť II</w:t>
      </w:r>
      <w:r w:rsidRPr="00AC797F">
        <w:t xml:space="preserve">, kde boli v rámci prevencie prezentované príklady z praxe a to najčastejšie </w:t>
      </w:r>
      <w:r w:rsidR="00A15815" w:rsidRPr="00AC797F">
        <w:t xml:space="preserve">z pohľadu </w:t>
      </w:r>
      <w:r w:rsidRPr="00AC797F">
        <w:t xml:space="preserve">porušenia zákona o </w:t>
      </w:r>
      <w:r w:rsidR="0036720D">
        <w:t>VO</w:t>
      </w:r>
      <w:r w:rsidRPr="00AC797F">
        <w:t xml:space="preserve">. V roku 2022 sa na </w:t>
      </w:r>
      <w:r w:rsidRPr="00AC797F">
        <w:rPr>
          <w:b/>
        </w:rPr>
        <w:t>6 zrealizovaných školeniach</w:t>
      </w:r>
      <w:r w:rsidRPr="00AC797F">
        <w:t xml:space="preserve"> s uvedenou tematikou zúčastnilo </w:t>
      </w:r>
      <w:r w:rsidRPr="00AC797F">
        <w:rPr>
          <w:b/>
        </w:rPr>
        <w:t>135 účastníkov.</w:t>
      </w:r>
    </w:p>
    <w:p w14:paraId="0FF2CE87" w14:textId="343E9A80" w:rsidR="001578E5" w:rsidRPr="00AC797F" w:rsidRDefault="00E67772" w:rsidP="00E67772">
      <w:pPr>
        <w:jc w:val="both"/>
        <w:rPr>
          <w:rFonts w:eastAsia="Calibri" w:cstheme="minorHAnsi"/>
        </w:rPr>
      </w:pPr>
      <w:r w:rsidRPr="00AC797F">
        <w:lastRenderedPageBreak/>
        <w:t xml:space="preserve">V rámci dvoch školení s názvom </w:t>
      </w:r>
      <w:r w:rsidRPr="00AC797F">
        <w:rPr>
          <w:b/>
        </w:rPr>
        <w:t xml:space="preserve">Vybrané zistenia z výkonu auditov, </w:t>
      </w:r>
      <w:r w:rsidRPr="00FA345A">
        <w:t>form</w:t>
      </w:r>
      <w:r w:rsidR="000B4019">
        <w:t>ou</w:t>
      </w:r>
      <w:r w:rsidRPr="00FA345A">
        <w:t xml:space="preserve"> </w:t>
      </w:r>
      <w:proofErr w:type="spellStart"/>
      <w:r w:rsidRPr="00FA345A">
        <w:t>webinár</w:t>
      </w:r>
      <w:r w:rsidR="000B4019">
        <w:t>a</w:t>
      </w:r>
      <w:proofErr w:type="spellEnd"/>
      <w:r w:rsidRPr="00AC797F">
        <w:t xml:space="preserve"> bolo v roku 2022 preškolených </w:t>
      </w:r>
      <w:r w:rsidRPr="00FA345A">
        <w:rPr>
          <w:b/>
        </w:rPr>
        <w:t>95 účastníkov</w:t>
      </w:r>
      <w:r w:rsidRPr="00AC797F">
        <w:t xml:space="preserve">. Školenie bolo zamerané na právny rámec/legislatívu EÚ (všeobecné nariadenie EP a Rady EÚ č. 1303/2013 a ďalšie) a základné právne predpisy SR, ďalšie relevantné právne predpisy v súvislosti s vládnym auditom (zákon č. 343/2015 Z. z. o verejnom obstarávaní a o zmene </w:t>
      </w:r>
      <w:r w:rsidR="00AC0B01">
        <w:br/>
      </w:r>
      <w:r w:rsidRPr="00AC797F">
        <w:t>a doplnení niektorých zákonov</w:t>
      </w:r>
      <w:r w:rsidR="006A4124">
        <w:t xml:space="preserve"> v znení neskorších predpisov</w:t>
      </w:r>
      <w:r w:rsidRPr="00AC797F">
        <w:t>, zákona č. 523/2004 Z. z. o rozpočtových pravidlách verejnej správy a o zmene a doplnení niektorých zákonov</w:t>
      </w:r>
      <w:r w:rsidR="006A4124">
        <w:t xml:space="preserve"> v znení neskorších</w:t>
      </w:r>
      <w:r w:rsidRPr="00AC797F">
        <w:t xml:space="preserve"> a ďalšie), základné definície a pojmy pre vládny audit a audity EK a EDA, najzávažnejšie a najčastejšie nedostatky identifikované orgánom auditu v rámci auditu operácii (nedostatky </w:t>
      </w:r>
      <w:r w:rsidR="008B0222">
        <w:t>identifikované orgánom auditu v </w:t>
      </w:r>
      <w:r w:rsidRPr="00AC797F">
        <w:t xml:space="preserve">oblasti </w:t>
      </w:r>
      <w:r w:rsidR="0036720D">
        <w:t>VO</w:t>
      </w:r>
      <w:r w:rsidRPr="00AC797F">
        <w:t xml:space="preserve">, overovania hospodárnosti, nedostatky predstavujúce porušenie finančnej disciplíny), </w:t>
      </w:r>
      <w:r w:rsidRPr="00FA345A">
        <w:rPr>
          <w:b/>
        </w:rPr>
        <w:t>podvody,</w:t>
      </w:r>
      <w:r w:rsidRPr="00AC797F">
        <w:t xml:space="preserve"> </w:t>
      </w:r>
      <w:proofErr w:type="spellStart"/>
      <w:r w:rsidRPr="00AC797F">
        <w:t>kolúzne</w:t>
      </w:r>
      <w:proofErr w:type="spellEnd"/>
      <w:r w:rsidRPr="00AC797F">
        <w:t xml:space="preserve"> konanie a konflikt záujmov (rizikové indikátory, podnety, konzultácie) </w:t>
      </w:r>
      <w:r w:rsidR="00AC0B01">
        <w:br/>
      </w:r>
      <w:r w:rsidRPr="00AC797F">
        <w:t xml:space="preserve">a podvody, </w:t>
      </w:r>
      <w:proofErr w:type="spellStart"/>
      <w:r w:rsidRPr="00AC797F">
        <w:t>kolúzne</w:t>
      </w:r>
      <w:proofErr w:type="spellEnd"/>
      <w:r w:rsidRPr="00AC797F">
        <w:t xml:space="preserve"> konanie a konflikt záujmo</w:t>
      </w:r>
      <w:r w:rsidR="00E46D97">
        <w:t>v identifikované audítormi EK a EDA</w:t>
      </w:r>
      <w:r w:rsidRPr="00AC797F">
        <w:t>.</w:t>
      </w:r>
    </w:p>
    <w:p w14:paraId="70E9D47A" w14:textId="4976A974" w:rsidR="00963A66" w:rsidRPr="00AC797F" w:rsidRDefault="002E1677" w:rsidP="00EC7D58">
      <w:pPr>
        <w:pStyle w:val="Nadpis3"/>
        <w:numPr>
          <w:ilvl w:val="2"/>
          <w:numId w:val="13"/>
        </w:numPr>
        <w:spacing w:after="240"/>
        <w:rPr>
          <w:rFonts w:asciiTheme="minorHAnsi" w:eastAsia="Calibri" w:hAnsiTheme="minorHAnsi" w:cstheme="minorHAnsi"/>
          <w:sz w:val="24"/>
          <w:lang w:eastAsia="sk-SK"/>
        </w:rPr>
        <w:sectPr w:rsidR="00963A66" w:rsidRPr="00AC797F" w:rsidSect="00E7188B">
          <w:footerReference w:type="default" r:id="rId49"/>
          <w:pgSz w:w="11906" w:h="16838"/>
          <w:pgMar w:top="1114" w:right="1134" w:bottom="1418" w:left="1418" w:header="709" w:footer="709" w:gutter="0"/>
          <w:cols w:space="708"/>
          <w:titlePg/>
          <w:docGrid w:linePitch="360"/>
        </w:sectPr>
      </w:pPr>
      <w:bookmarkStart w:id="242" w:name="_Toc152604670"/>
      <w:bookmarkStart w:id="243" w:name="_Toc68615378"/>
      <w:r w:rsidRPr="00AC797F">
        <w:rPr>
          <w:rFonts w:asciiTheme="minorHAnsi" w:eastAsia="Calibri" w:hAnsiTheme="minorHAnsi" w:cstheme="minorHAnsi"/>
          <w:sz w:val="24"/>
          <w:lang w:eastAsia="sk-SK"/>
        </w:rPr>
        <w:t>Ministerstvo financií</w:t>
      </w:r>
      <w:r w:rsidR="00F01316" w:rsidRPr="00AC797F">
        <w:rPr>
          <w:rFonts w:asciiTheme="minorHAnsi" w:eastAsia="Calibri" w:hAnsiTheme="minorHAnsi" w:cstheme="minorHAnsi"/>
          <w:sz w:val="24"/>
          <w:lang w:eastAsia="sk-SK"/>
        </w:rPr>
        <w:t xml:space="preserve"> </w:t>
      </w:r>
      <w:r w:rsidR="00184177" w:rsidRPr="00AC797F">
        <w:rPr>
          <w:rFonts w:asciiTheme="minorHAnsi" w:eastAsia="Calibri" w:hAnsiTheme="minorHAnsi" w:cstheme="minorHAnsi"/>
          <w:sz w:val="24"/>
          <w:lang w:eastAsia="sk-SK"/>
        </w:rPr>
        <w:t>Slovenskej republiky</w:t>
      </w:r>
      <w:bookmarkEnd w:id="242"/>
      <w:r w:rsidR="00184177" w:rsidRPr="00AC797F">
        <w:rPr>
          <w:rFonts w:asciiTheme="minorHAnsi" w:eastAsia="Calibri" w:hAnsiTheme="minorHAnsi" w:cstheme="minorHAnsi"/>
          <w:sz w:val="24"/>
          <w:lang w:eastAsia="sk-SK"/>
        </w:rPr>
        <w:t xml:space="preserve"> </w:t>
      </w:r>
      <w:bookmarkEnd w:id="243"/>
    </w:p>
    <w:p w14:paraId="0C472517" w14:textId="3AD1C8FE" w:rsidR="00E67772" w:rsidRPr="00AC797F" w:rsidRDefault="00E67772" w:rsidP="00E67772">
      <w:pPr>
        <w:jc w:val="both"/>
      </w:pPr>
      <w:bookmarkStart w:id="244" w:name="_Toc68615379"/>
      <w:r w:rsidRPr="00AC797F">
        <w:t xml:space="preserve">V roku 2022 boli odborom ONÚ OLAF v rámci Plánu vzdelávania v oblasti OFZ EÚ na rok 2022 zrealizované </w:t>
      </w:r>
      <w:r w:rsidRPr="00AC797F">
        <w:rPr>
          <w:b/>
          <w:bCs/>
        </w:rPr>
        <w:t xml:space="preserve">3 školenia </w:t>
      </w:r>
      <w:r w:rsidRPr="00AC797F">
        <w:t>na tému Zákon o finančnej kontrole a audite a </w:t>
      </w:r>
      <w:r w:rsidRPr="00AC797F">
        <w:rPr>
          <w:b/>
        </w:rPr>
        <w:t>1 školenie</w:t>
      </w:r>
      <w:r w:rsidRPr="00AC797F">
        <w:t xml:space="preserve"> na tému Metódy výberu vzorky. Vzdelávacie aktivity boli určené pre partnerov siete AFCOS. Lektormi školení boli zamestnanci </w:t>
      </w:r>
      <w:r w:rsidRPr="005C5313">
        <w:rPr>
          <w:bCs/>
        </w:rPr>
        <w:t>SAK MF SR</w:t>
      </w:r>
      <w:r w:rsidRPr="00AC797F">
        <w:t xml:space="preserve">. </w:t>
      </w:r>
    </w:p>
    <w:p w14:paraId="20669543" w14:textId="2686FC1A" w:rsidR="00E67772" w:rsidRPr="00081AD4" w:rsidRDefault="00E67772" w:rsidP="00E67772">
      <w:pPr>
        <w:jc w:val="both"/>
      </w:pPr>
      <w:r w:rsidRPr="00AC797F">
        <w:t>V roku 2022 bol</w:t>
      </w:r>
      <w:r w:rsidR="00A314E3">
        <w:t>o</w:t>
      </w:r>
      <w:r w:rsidRPr="00AC797F">
        <w:t xml:space="preserve"> odborom AK EŠIF v rámci CPV zrealizovaných </w:t>
      </w:r>
      <w:r w:rsidRPr="00AC797F">
        <w:rPr>
          <w:b/>
          <w:bCs/>
        </w:rPr>
        <w:t xml:space="preserve">8 školení </w:t>
      </w:r>
      <w:r w:rsidRPr="00AC797F">
        <w:t xml:space="preserve">na tému Finančná kontrola vykonávaná v rámci EŠIF – teória a prax s počtom účastníkov 355 a </w:t>
      </w:r>
      <w:r w:rsidRPr="00AC797F">
        <w:rPr>
          <w:b/>
          <w:bCs/>
        </w:rPr>
        <w:t xml:space="preserve">2 školenia </w:t>
      </w:r>
      <w:r w:rsidR="008B0222">
        <w:t>s témou Vybrané zistenia z </w:t>
      </w:r>
      <w:r w:rsidRPr="00AC797F">
        <w:t xml:space="preserve">výkonu auditov s počtom účastníkov 95. Vzdelávacie aktivity boli určené pre RO/SO a iné orgány zapojené do implementácie EŠIF. Lektormi školení boli zamestnanci </w:t>
      </w:r>
      <w:r w:rsidRPr="005C5313">
        <w:rPr>
          <w:bCs/>
        </w:rPr>
        <w:t>SAK MF SR</w:t>
      </w:r>
      <w:r w:rsidRPr="005C5313">
        <w:t>.</w:t>
      </w:r>
      <w:r w:rsidRPr="00081AD4">
        <w:t xml:space="preserve"> </w:t>
      </w:r>
    </w:p>
    <w:p w14:paraId="1A78DDC5" w14:textId="63117536" w:rsidR="002E1677" w:rsidRPr="00AC797F" w:rsidRDefault="00E67772" w:rsidP="00E67772">
      <w:pPr>
        <w:spacing w:after="120"/>
        <w:jc w:val="both"/>
        <w:rPr>
          <w:rFonts w:eastAsia="Calibri" w:cstheme="minorHAnsi"/>
          <w:lang w:eastAsia="sk-SK"/>
        </w:rPr>
      </w:pPr>
      <w:r w:rsidRPr="00AC797F">
        <w:t>S</w:t>
      </w:r>
      <w:r w:rsidR="006725E3">
        <w:t>AK</w:t>
      </w:r>
      <w:r w:rsidRPr="00AC797F">
        <w:t xml:space="preserve"> MF SR boli v roku 2022 zrealizované </w:t>
      </w:r>
      <w:r w:rsidRPr="00AC797F">
        <w:rPr>
          <w:b/>
          <w:bCs/>
        </w:rPr>
        <w:t xml:space="preserve">3 školenia </w:t>
      </w:r>
      <w:r w:rsidRPr="00AC797F">
        <w:t xml:space="preserve">týkajúce sa najčastejších problémov vyskytujúcich sa pri aplikácii zákona o finančnej kontrole a audite zamerané na finančnú kontrolu, pričom bolo vyškolených 316 účastníkov, z toho 20 účastníkov za rezort MF SR. Lektormi školení boli zamestnanci </w:t>
      </w:r>
      <w:r w:rsidRPr="0017313B">
        <w:rPr>
          <w:bCs/>
        </w:rPr>
        <w:t>SAK MF SR.</w:t>
      </w:r>
      <w:r w:rsidRPr="00AC797F">
        <w:rPr>
          <w:b/>
          <w:bCs/>
        </w:rPr>
        <w:t xml:space="preserve"> </w:t>
      </w:r>
      <w:r w:rsidR="002E1677" w:rsidRPr="00AC797F">
        <w:rPr>
          <w:rFonts w:eastAsia="Calibri" w:cstheme="minorHAnsi"/>
          <w:bCs/>
          <w:lang w:eastAsia="sk-SK"/>
        </w:rPr>
        <w:t xml:space="preserve"> </w:t>
      </w:r>
    </w:p>
    <w:p w14:paraId="26510181" w14:textId="50B006E3" w:rsidR="00E67772" w:rsidRPr="00AC797F" w:rsidRDefault="00E67772" w:rsidP="00E67772">
      <w:r w:rsidRPr="00AC797F">
        <w:t xml:space="preserve">Ďalej </w:t>
      </w:r>
      <w:r w:rsidR="000B4019">
        <w:t xml:space="preserve">SAK </w:t>
      </w:r>
      <w:r w:rsidRPr="00AC797F">
        <w:t xml:space="preserve">MF SR zrealizovala: </w:t>
      </w:r>
    </w:p>
    <w:p w14:paraId="0CB37AD9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  <w:bCs/>
        </w:rPr>
        <w:t xml:space="preserve">4 školenia </w:t>
      </w:r>
      <w:r w:rsidRPr="00AC797F">
        <w:t xml:space="preserve">na tému Novela zákona o finančnej kontrole a audite s počtom účastníkov 360, z toho 28 účastníkov za rezort MF SR, </w:t>
      </w:r>
    </w:p>
    <w:p w14:paraId="5C7C8729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  <w:bCs/>
        </w:rPr>
        <w:t xml:space="preserve">2 školenia </w:t>
      </w:r>
      <w:r w:rsidRPr="00AC797F">
        <w:t xml:space="preserve">na tému Vybrané zistenia z vládnych auditov s počtom účastníkov 207, z toho 13 účastníkov za rezort MF SR, </w:t>
      </w:r>
    </w:p>
    <w:p w14:paraId="305A0FCE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  <w:bCs/>
        </w:rPr>
        <w:t xml:space="preserve">1 školenie </w:t>
      </w:r>
      <w:r w:rsidRPr="00AC797F">
        <w:t xml:space="preserve">na tému Finančná kontrola vykonávaná v rámci EŠIF s počtom účastníkov 64, z toho 2 účastníkov za rezort MF SR, </w:t>
      </w:r>
    </w:p>
    <w:p w14:paraId="0A1D187F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</w:rPr>
        <w:t>1 školenie</w:t>
      </w:r>
      <w:r w:rsidRPr="00AC797F">
        <w:t xml:space="preserve"> na tému Zmeny v legislatíve EÚ pre programové obdobie 2021 – 2027, na ktorom bolo školených 157 účastníkov, z toho 7 účastníkov za rezort MF SR,</w:t>
      </w:r>
    </w:p>
    <w:p w14:paraId="19417EA1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  <w:bCs/>
        </w:rPr>
        <w:t xml:space="preserve">2 školenia </w:t>
      </w:r>
      <w:r w:rsidRPr="00AC797F">
        <w:t xml:space="preserve">na tému Postupy pre výkon vládneho auditu s počtom účastníkov 152, z toho 15 účastníkov za rezort MF SR, </w:t>
      </w:r>
    </w:p>
    <w:p w14:paraId="00A3ACB3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  <w:bCs/>
        </w:rPr>
        <w:t xml:space="preserve">1 školenie </w:t>
      </w:r>
      <w:r w:rsidRPr="00AC797F">
        <w:t>na tému Prístup orgánu auditu pri overovaní zjednodušeného vykazovania výdavkov, na ktorom bolo vyškolených 103 účastníkov, z toho 9 účastníkov za rezort MF SR,</w:t>
      </w:r>
    </w:p>
    <w:p w14:paraId="22250A13" w14:textId="396B01D8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  <w:bCs/>
        </w:rPr>
        <w:t xml:space="preserve">1 školenie </w:t>
      </w:r>
      <w:r w:rsidRPr="00AC797F">
        <w:t xml:space="preserve">na tému Vybrané metodické usmernenia k výkonu vládneho auditu - MU č. 4 k overeniu špecifických oblastí: </w:t>
      </w:r>
      <w:proofErr w:type="spellStart"/>
      <w:r w:rsidRPr="00AC797F">
        <w:t>Gold-plating</w:t>
      </w:r>
      <w:proofErr w:type="spellEnd"/>
      <w:r w:rsidRPr="00AC797F">
        <w:t>, na ktorom bolo vyškolených 62 ú</w:t>
      </w:r>
      <w:r w:rsidR="008B0222">
        <w:t>častníkov, z toho 1 účastník za </w:t>
      </w:r>
      <w:r w:rsidRPr="00AC797F">
        <w:t>rezort MF SR,</w:t>
      </w:r>
    </w:p>
    <w:p w14:paraId="0200337A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t>V spolupráci s lektormi ÚV SR</w:t>
      </w:r>
      <w:r w:rsidRPr="00AC797F">
        <w:rPr>
          <w:b/>
        </w:rPr>
        <w:t xml:space="preserve"> </w:t>
      </w:r>
      <w:r w:rsidRPr="00AC797F">
        <w:t>boli zrealizované</w:t>
      </w:r>
      <w:r w:rsidRPr="00AC797F">
        <w:rPr>
          <w:b/>
        </w:rPr>
        <w:t xml:space="preserve"> 2 školenia </w:t>
      </w:r>
      <w:r w:rsidRPr="00AC797F">
        <w:t>na tému Plán obnovy a odolnosti, na ktorom bolo vyškolených 160 účastníkov, z toho 23 účastníkov za rezort MF SR,</w:t>
      </w:r>
    </w:p>
    <w:p w14:paraId="5CC3939E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lastRenderedPageBreak/>
        <w:t>V spolupráci s lektorom Úradu vládneho auditu</w:t>
      </w:r>
      <w:r w:rsidRPr="00AC797F">
        <w:rPr>
          <w:b/>
        </w:rPr>
        <w:t xml:space="preserve"> </w:t>
      </w:r>
      <w:r w:rsidRPr="00AC797F">
        <w:t>bolo zrealizované</w:t>
      </w:r>
      <w:r w:rsidRPr="00AC797F">
        <w:rPr>
          <w:b/>
        </w:rPr>
        <w:t xml:space="preserve"> 1 školenie </w:t>
      </w:r>
      <w:r w:rsidRPr="00AC797F">
        <w:t>na tému Najčastejšie nedostatky v oblasti finančného riadenia zistené vládnym auditom a ich využitie vnútorným auditom pri skvalitňovaní finančného riadenia a procesov v tejto oblasti u správcu kapitoly, na ktorom bolo vyškolených 101 účastníkov, z toho 16 účastníkov za rezort MF SR,</w:t>
      </w:r>
    </w:p>
    <w:p w14:paraId="5602F0C0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</w:rPr>
        <w:t>2 školenia</w:t>
      </w:r>
      <w:r w:rsidRPr="00AC797F">
        <w:t xml:space="preserve"> na tému Výkazníctvo subjektov verejnej správy (lektor </w:t>
      </w:r>
      <w:r w:rsidRPr="00AC797F">
        <w:rPr>
          <w:b/>
        </w:rPr>
        <w:t>MF SR – sekcia štátneho výkazníctva</w:t>
      </w:r>
      <w:r w:rsidRPr="00AC797F">
        <w:t>), na ktorom bolo vyškolených 192 účastníkov, z toho 10 účastníkov za rezort MF SR,</w:t>
      </w:r>
    </w:p>
    <w:p w14:paraId="49DACE77" w14:textId="77777777" w:rsidR="00E67772" w:rsidRPr="00AC797F" w:rsidRDefault="00E67772" w:rsidP="00E67772">
      <w:pPr>
        <w:numPr>
          <w:ilvl w:val="0"/>
          <w:numId w:val="36"/>
        </w:numPr>
        <w:spacing w:after="0"/>
        <w:ind w:left="567"/>
        <w:jc w:val="both"/>
      </w:pPr>
      <w:r w:rsidRPr="00AC797F">
        <w:rPr>
          <w:b/>
        </w:rPr>
        <w:t>2 školenia</w:t>
      </w:r>
      <w:r w:rsidRPr="00AC797F">
        <w:t xml:space="preserve"> na tému Vybrané problémy účtovníctva RO, PO, obcí a VÚC v kontexte zverejnených metodických usmernení MF SR (lektor </w:t>
      </w:r>
      <w:r w:rsidRPr="00AC797F">
        <w:rPr>
          <w:b/>
        </w:rPr>
        <w:t>MF SR – sekcia štátneho výkazníctva</w:t>
      </w:r>
      <w:r w:rsidRPr="00AC797F">
        <w:t xml:space="preserve">), na ktorom bolo vyškolených 212 účastníkov, z toho 7 účastníkov za rezort MF SR. </w:t>
      </w:r>
    </w:p>
    <w:p w14:paraId="6A2F8777" w14:textId="33F5602A" w:rsidR="00E67772" w:rsidRPr="00AC797F" w:rsidRDefault="00E67772" w:rsidP="00E67772"/>
    <w:p w14:paraId="3C6CD113" w14:textId="7B830F1A" w:rsidR="00E67772" w:rsidRPr="00AC797F" w:rsidRDefault="00E67772" w:rsidP="00E67772">
      <w:pPr>
        <w:jc w:val="both"/>
      </w:pPr>
      <w:r w:rsidRPr="00AC797F">
        <w:t>Všetky vzdelávacie aktivity boli určené pre orgány verejnej správy, vrátane orgánov zapojených do</w:t>
      </w:r>
      <w:r w:rsidR="00A314E3">
        <w:t> </w:t>
      </w:r>
      <w:r w:rsidRPr="00AC797F">
        <w:t xml:space="preserve">implementácie EŠIF. </w:t>
      </w:r>
    </w:p>
    <w:p w14:paraId="359D8E82" w14:textId="77777777" w:rsidR="00E67772" w:rsidRPr="00AC797F" w:rsidRDefault="00E67772" w:rsidP="00E67772">
      <w:pPr>
        <w:jc w:val="both"/>
      </w:pPr>
      <w:r w:rsidRPr="00AC797F">
        <w:t xml:space="preserve">Zároveň boli lektormi </w:t>
      </w:r>
      <w:r w:rsidRPr="0017313B">
        <w:rPr>
          <w:bCs/>
        </w:rPr>
        <w:t>SAK MF SR</w:t>
      </w:r>
      <w:r w:rsidRPr="00AC797F">
        <w:rPr>
          <w:b/>
          <w:bCs/>
        </w:rPr>
        <w:t xml:space="preserve"> </w:t>
      </w:r>
      <w:r w:rsidRPr="00AC797F">
        <w:t xml:space="preserve">zrealizované </w:t>
      </w:r>
      <w:r w:rsidRPr="00AC797F">
        <w:rPr>
          <w:b/>
          <w:bCs/>
        </w:rPr>
        <w:t xml:space="preserve">3 školenia </w:t>
      </w:r>
      <w:r w:rsidRPr="00AC797F">
        <w:t xml:space="preserve">na tému RIS.KaA.MZ (t. j. rozpočtového informačného systému, kontrola a audit a medzinárodné zdroje) a jeho funkcionality pre zamestnancov Úradu vládneho auditu, na ktorom bolo vyškolených 118 účastníkov. </w:t>
      </w:r>
    </w:p>
    <w:p w14:paraId="7870EB70" w14:textId="6DE749D0" w:rsidR="00E67772" w:rsidRPr="00AC797F" w:rsidRDefault="00E67772" w:rsidP="00E67772">
      <w:pPr>
        <w:jc w:val="both"/>
      </w:pPr>
      <w:r w:rsidRPr="00AC797F">
        <w:t xml:space="preserve">Okrem vyššie uvedených školení </w:t>
      </w:r>
      <w:r w:rsidR="007B4A3C">
        <w:t>SAK</w:t>
      </w:r>
      <w:r w:rsidRPr="00AC797F">
        <w:t xml:space="preserve"> MF SR (externí lektori) zabezpečila pre orgány verejnej správy, vrátane orgánov zapojených do implementácie EŠIF </w:t>
      </w:r>
      <w:r w:rsidRPr="00AC797F">
        <w:rPr>
          <w:b/>
          <w:bCs/>
        </w:rPr>
        <w:t xml:space="preserve">4 školenia </w:t>
      </w:r>
      <w:r w:rsidRPr="00AC797F">
        <w:t xml:space="preserve">týkajúce sa štátnej pomoci a aplikačnej praxe s počtom 391 účastníkov, z toho 47 účastníkov za rezort MF SR, </w:t>
      </w:r>
      <w:r w:rsidRPr="00AC797F">
        <w:rPr>
          <w:b/>
          <w:bCs/>
        </w:rPr>
        <w:t xml:space="preserve">3 školenia </w:t>
      </w:r>
      <w:r w:rsidRPr="00AC797F">
        <w:t>na tému Novela zákona o</w:t>
      </w:r>
      <w:r w:rsidR="0036720D">
        <w:t> verejnom obstarávaní</w:t>
      </w:r>
      <w:r w:rsidRPr="00AC797F">
        <w:t xml:space="preserve">, na ktorom bolo vyškolených 277 účastníkov, z toho 12 účastníkov za rezort MF SR, </w:t>
      </w:r>
      <w:r w:rsidRPr="00AC797F">
        <w:rPr>
          <w:b/>
          <w:bCs/>
        </w:rPr>
        <w:t xml:space="preserve">1 školenie </w:t>
      </w:r>
      <w:r w:rsidRPr="00AC797F">
        <w:t>na tému Audit riadenia rizík v orgánoch verejnej správy, na ktorom bolo vyškolených 81 účastníkov, z toho 15 účastníkov za rezort MF SR.</w:t>
      </w:r>
    </w:p>
    <w:p w14:paraId="1F051C34" w14:textId="67056095" w:rsidR="00E67772" w:rsidRPr="00AC797F" w:rsidRDefault="00E67772" w:rsidP="00E67772">
      <w:pPr>
        <w:jc w:val="both"/>
      </w:pPr>
      <w:r w:rsidRPr="00AC797F">
        <w:t>V roku 2022 bolo odborom AK EŠIF zrealizovaných </w:t>
      </w:r>
      <w:r w:rsidRPr="00AC797F">
        <w:rPr>
          <w:b/>
        </w:rPr>
        <w:t>7 školení</w:t>
      </w:r>
      <w:r w:rsidRPr="00AC797F">
        <w:t xml:space="preserve"> týkajúcich sa problematiky nezrovnalostí a finančných opráv pre RO/SO a iné orgány zapojené do implementácie EŠIF, pričom bolo celkovo preškolených 2</w:t>
      </w:r>
      <w:r w:rsidR="00513C31">
        <w:t>18</w:t>
      </w:r>
      <w:r w:rsidRPr="00AC797F">
        <w:t xml:space="preserve"> účastníkov. </w:t>
      </w:r>
      <w:r w:rsidR="006725E3">
        <w:t>Lektormi školení boli zamestnanci MF</w:t>
      </w:r>
      <w:r w:rsidR="007B4A3C">
        <w:t xml:space="preserve"> SR</w:t>
      </w:r>
      <w:r w:rsidR="006725E3">
        <w:t xml:space="preserve"> – Certifikačného orgánu. </w:t>
      </w:r>
    </w:p>
    <w:p w14:paraId="2217BBC0" w14:textId="77777777" w:rsidR="00E67772" w:rsidRPr="00AC797F" w:rsidRDefault="00E67772" w:rsidP="00E67772">
      <w:pPr>
        <w:jc w:val="both"/>
      </w:pPr>
      <w:r w:rsidRPr="00AC797F">
        <w:t xml:space="preserve">V roku 2022 neboli zrealizované </w:t>
      </w:r>
      <w:r w:rsidRPr="00AC797F">
        <w:rPr>
          <w:b/>
        </w:rPr>
        <w:t>MF SR – CO</w:t>
      </w:r>
      <w:r w:rsidRPr="00AC797F">
        <w:t xml:space="preserve"> interné školenia týkajúce sa nezrovnalostí a finančných opráv.</w:t>
      </w:r>
    </w:p>
    <w:p w14:paraId="038A8BD2" w14:textId="77777777" w:rsidR="00B63461" w:rsidRPr="00AC797F" w:rsidRDefault="00E67772" w:rsidP="00EC7D58">
      <w:pPr>
        <w:pStyle w:val="Nadpis3"/>
        <w:numPr>
          <w:ilvl w:val="2"/>
          <w:numId w:val="13"/>
        </w:numPr>
        <w:spacing w:after="200"/>
        <w:rPr>
          <w:rFonts w:asciiTheme="minorHAnsi" w:eastAsia="Calibri" w:hAnsiTheme="minorHAnsi" w:cstheme="minorHAnsi"/>
          <w:sz w:val="24"/>
        </w:rPr>
      </w:pPr>
      <w:bookmarkStart w:id="245" w:name="_Toc152604671"/>
      <w:bookmarkEnd w:id="244"/>
      <w:r w:rsidRPr="00AC797F">
        <w:rPr>
          <w:rFonts w:asciiTheme="minorHAnsi" w:eastAsia="Calibri" w:hAnsiTheme="minorHAnsi" w:cstheme="minorHAnsi"/>
          <w:sz w:val="24"/>
        </w:rPr>
        <w:t>Finančné riaditeľstvo SR</w:t>
      </w:r>
      <w:bookmarkEnd w:id="245"/>
    </w:p>
    <w:p w14:paraId="4E5FAE7A" w14:textId="706025F7" w:rsidR="00E67772" w:rsidRPr="00AC797F" w:rsidRDefault="00E67772" w:rsidP="00E67772">
      <w:pPr>
        <w:jc w:val="both"/>
      </w:pPr>
      <w:r w:rsidRPr="00AC797F">
        <w:t>Odhaľovanie pokusov o nezákonný dovoz tovaru je jednou z hlavných úloh príslušníkov FS pôsobiacich na východnej hranici</w:t>
      </w:r>
      <w:r w:rsidR="006725E3">
        <w:t xml:space="preserve"> v SR</w:t>
      </w:r>
      <w:r w:rsidRPr="00AC797F">
        <w:t>. Tieto pokusy sa spájajú s rôznorodým tovarom. Už to nie sú len cigarety či alkohol. Novým fenoménom</w:t>
      </w:r>
      <w:r w:rsidR="006725E3">
        <w:t xml:space="preserve">, </w:t>
      </w:r>
      <w:r w:rsidRPr="00AC797F">
        <w:t>v tejto oblasti</w:t>
      </w:r>
      <w:r w:rsidR="006725E3">
        <w:t xml:space="preserve">, okrem cigariet a alkoholu, </w:t>
      </w:r>
      <w:r w:rsidRPr="00AC797F">
        <w:t xml:space="preserve">sú aj prípravky na ochranu rastlín. Príslušníci FS z Colných úradov Michalovce a Košice, FR SR a z KÚFS sa v dňoch 16. – 17. februára 2022 </w:t>
      </w:r>
      <w:r w:rsidRPr="005D2197">
        <w:t>zúčastnili medzinárodného odborného seminára s názvom</w:t>
      </w:r>
      <w:r w:rsidRPr="00AC797F">
        <w:rPr>
          <w:b/>
        </w:rPr>
        <w:t xml:space="preserve"> „Identifikácia ilegálneho obchodovania s pesticídmi a prípadové štúdie“.</w:t>
      </w:r>
      <w:r w:rsidRPr="00AC797F">
        <w:t xml:space="preserve"> Seminár zorganizovalo Ministerstvo pôdohospodárstva a rozvoja vidieka </w:t>
      </w:r>
      <w:r w:rsidRPr="00522E14">
        <w:t>SR (ďalej len „MPRV SR“)</w:t>
      </w:r>
      <w:r w:rsidRPr="004122CA">
        <w:t xml:space="preserve"> v spolupráci</w:t>
      </w:r>
      <w:r w:rsidRPr="00AC797F">
        <w:t xml:space="preserve"> s Colným úradom Michalovce, P PZ SR a v koordinácii s Organizáciou pre hospodársku spoluprácu a rozvoj so sídlom v Paríži (OECD). Seminára sa zúčastnilo 77 expertov z 21 krajín, zástupcovia OECD, </w:t>
      </w:r>
      <w:proofErr w:type="spellStart"/>
      <w:r w:rsidRPr="00AC797F">
        <w:t>Europolu</w:t>
      </w:r>
      <w:proofErr w:type="spellEnd"/>
      <w:r w:rsidRPr="00AC797F">
        <w:t xml:space="preserve">, Organizácie pre výživu a poľnohospodárstvo (FAO), </w:t>
      </w:r>
      <w:r w:rsidR="006928CC">
        <w:t>EK</w:t>
      </w:r>
      <w:r w:rsidRPr="00AC797F">
        <w:t xml:space="preserve"> (</w:t>
      </w:r>
      <w:r w:rsidRPr="00FA345A">
        <w:t>DG SANTE a DG ENVI),</w:t>
      </w:r>
      <w:r w:rsidRPr="00AC797F">
        <w:t xml:space="preserve"> </w:t>
      </w:r>
      <w:proofErr w:type="spellStart"/>
      <w:r w:rsidRPr="00AC797F">
        <w:t>CropLife</w:t>
      </w:r>
      <w:proofErr w:type="spellEnd"/>
      <w:r w:rsidRPr="00AC797F">
        <w:t xml:space="preserve"> International, </w:t>
      </w:r>
      <w:proofErr w:type="spellStart"/>
      <w:r w:rsidRPr="00AC797F">
        <w:t>CropLife</w:t>
      </w:r>
      <w:proofErr w:type="spellEnd"/>
      <w:r w:rsidRPr="00AC797F">
        <w:t xml:space="preserve"> </w:t>
      </w:r>
      <w:proofErr w:type="spellStart"/>
      <w:r w:rsidRPr="00AC797F">
        <w:t>Europe</w:t>
      </w:r>
      <w:proofErr w:type="spellEnd"/>
      <w:r w:rsidRPr="00AC797F">
        <w:t xml:space="preserve"> a neziskovej organizácie PAN UK. </w:t>
      </w:r>
    </w:p>
    <w:p w14:paraId="47B5650C" w14:textId="33E05828" w:rsidR="00E67772" w:rsidRPr="00AC797F" w:rsidRDefault="00E67772" w:rsidP="00E67772">
      <w:pPr>
        <w:jc w:val="both"/>
      </w:pPr>
      <w:r w:rsidRPr="00AC797F">
        <w:rPr>
          <w:bCs/>
        </w:rPr>
        <w:t xml:space="preserve">FS </w:t>
      </w:r>
      <w:r w:rsidR="006725E3">
        <w:rPr>
          <w:bCs/>
        </w:rPr>
        <w:t xml:space="preserve">prezentovala </w:t>
      </w:r>
      <w:r w:rsidRPr="00AC797F">
        <w:rPr>
          <w:bCs/>
        </w:rPr>
        <w:t xml:space="preserve">praktické ukážky výkonu colných kontrol s využitím špeciálnych technológií, ukážky služobnej kynológie, </w:t>
      </w:r>
      <w:r w:rsidRPr="00AC797F">
        <w:t xml:space="preserve">ktorá je neoddeliteľnou súčasťou výkonu colných kontrol na hraničných priechodoch, </w:t>
      </w:r>
      <w:r w:rsidRPr="00AC797F">
        <w:rPr>
          <w:bCs/>
        </w:rPr>
        <w:t xml:space="preserve">ako aj samotný rozbor vzoriek prepravovaného tovaru. </w:t>
      </w:r>
      <w:r w:rsidRPr="00AC797F">
        <w:t xml:space="preserve">Cieľom seminára bola podpora odborných činností, domácej aj medzinárodnej spolupráce, vzájomnej komunikácie, výmeny informácií, poznatkov </w:t>
      </w:r>
      <w:r w:rsidR="00AC0B01">
        <w:br/>
      </w:r>
      <w:r w:rsidRPr="00AC797F">
        <w:lastRenderedPageBreak/>
        <w:t>a praktických skúseností pri odhaľovaní ilegálneho obchodovania s prípravkami na ochranu rastlín. Zástupcovia medzinárodných inštitúcií a zúčastnených krajín prezentovali svoje skúsenosti z tejto oblasti formou odborných prednášok a prípadových štúdií.</w:t>
      </w:r>
    </w:p>
    <w:p w14:paraId="14F25853" w14:textId="4734F3EF" w:rsidR="002E1677" w:rsidRPr="00E67772" w:rsidRDefault="00E67772" w:rsidP="00E67772">
      <w:pPr>
        <w:spacing w:after="120"/>
        <w:jc w:val="both"/>
        <w:rPr>
          <w:rFonts w:eastAsia="Calibri" w:cstheme="minorHAnsi"/>
          <w:lang w:eastAsia="sk-SK"/>
        </w:rPr>
      </w:pPr>
      <w:r w:rsidRPr="00AC797F">
        <w:t xml:space="preserve">V rámci spoločnej diskusie mali účastníci seminára možnosť konzultácie riešení problémových prípadov </w:t>
      </w:r>
      <w:r w:rsidR="00AC0B01">
        <w:br/>
      </w:r>
      <w:r w:rsidRPr="00AC797F">
        <w:t>i výmeny tzv. „</w:t>
      </w:r>
      <w:proofErr w:type="spellStart"/>
      <w:r w:rsidRPr="00AC797F">
        <w:t>best</w:t>
      </w:r>
      <w:proofErr w:type="spellEnd"/>
      <w:r w:rsidRPr="00AC797F">
        <w:t xml:space="preserve"> </w:t>
      </w:r>
      <w:proofErr w:type="spellStart"/>
      <w:r w:rsidRPr="00AC797F">
        <w:t>practice</w:t>
      </w:r>
      <w:proofErr w:type="spellEnd"/>
      <w:r w:rsidRPr="00AC797F">
        <w:t xml:space="preserve">“ čiže najlepších skúseností </w:t>
      </w:r>
      <w:r w:rsidRPr="00FA345A">
        <w:t>pri odhaľovaní nelegálneho obchodovania s pesticídmi,</w:t>
      </w:r>
      <w:r w:rsidRPr="00AC797F">
        <w:t xml:space="preserve"> či pri likvidácii zadržaných zásielok ako nebezpečného odpadu.  Seminár zúčastnení experti ocenili a zhodli sa, že významne prispel k prehĺbeniu medzinárodnej spolupráce v rámci krajín OECD. </w:t>
      </w:r>
    </w:p>
    <w:p w14:paraId="30332F43" w14:textId="77777777" w:rsidR="0004744B" w:rsidRDefault="0004744B">
      <w:pPr>
        <w:rPr>
          <w:rFonts w:eastAsia="Calibri" w:cstheme="minorHAnsi"/>
          <w:lang w:eastAsia="sk-SK"/>
        </w:rPr>
      </w:pPr>
      <w:r w:rsidRPr="00051E41">
        <w:rPr>
          <w:noProof/>
          <w:lang w:eastAsia="sk-SK"/>
        </w:rPr>
        <w:drawing>
          <wp:anchor distT="0" distB="0" distL="114300" distR="114300" simplePos="0" relativeHeight="251787264" behindDoc="0" locked="0" layoutInCell="1" allowOverlap="1" wp14:anchorId="7D8F66E6" wp14:editId="670F37F0">
            <wp:simplePos x="0" y="0"/>
            <wp:positionH relativeFrom="column">
              <wp:posOffset>2919046</wp:posOffset>
            </wp:positionH>
            <wp:positionV relativeFrom="paragraph">
              <wp:posOffset>437488</wp:posOffset>
            </wp:positionV>
            <wp:extent cx="2823338" cy="1912620"/>
            <wp:effectExtent l="76200" t="114300" r="72390" b="106680"/>
            <wp:wrapNone/>
            <wp:docPr id="25" name="Obrázok 25" descr="https://www.financnasprava.sk/ShowImage.aspx?Quality=100&amp;Width=1000&amp;FileName=/_img/pfsedit/Dokumenty_PFS/Pre_media/Fotogaleria/2022/02_feb/2022.02.21_TS_neleg_obchod_01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inancnasprava.sk/ShowImage.aspx?Quality=100&amp;Width=1000&amp;FileName=/_img/pfsedit/Dokumenty_PFS/Pre_media/Fotogaleria/2022/02_feb/2022.02.21_TS_neleg_obchod_01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66" t="23862" b="27717"/>
                    <a:stretch/>
                  </pic:blipFill>
                  <pic:spPr bwMode="auto">
                    <a:xfrm rot="21338337">
                      <a:off x="0" y="0"/>
                      <a:ext cx="2823338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theme="minorHAnsi"/>
          <w:noProof/>
          <w:lang w:eastAsia="sk-SK"/>
        </w:rPr>
        <w:drawing>
          <wp:inline distT="0" distB="0" distL="0" distR="0" wp14:anchorId="125C533B" wp14:editId="1F2B6326">
            <wp:extent cx="2822575" cy="2761615"/>
            <wp:effectExtent l="0" t="0" r="0" b="635"/>
            <wp:docPr id="449" name="Obrázo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D3E8B" w14:textId="4F9CA9EE" w:rsidR="00CF4078" w:rsidRPr="004D2561" w:rsidRDefault="0004744B" w:rsidP="004D2561">
      <w:pPr>
        <w:jc w:val="both"/>
        <w:rPr>
          <w:sz w:val="18"/>
        </w:rPr>
      </w:pPr>
      <w:r w:rsidRPr="0004744B">
        <w:rPr>
          <w:sz w:val="18"/>
        </w:rPr>
        <w:t>Medzinárodný odborný seminár: „Identifikácia ilegálneho obchodovania s pesticídmi a prípadové š</w:t>
      </w:r>
      <w:r>
        <w:rPr>
          <w:sz w:val="18"/>
        </w:rPr>
        <w:t>túdie“, Zemplínska šírava, 16. -</w:t>
      </w:r>
      <w:r w:rsidRPr="0004744B">
        <w:rPr>
          <w:sz w:val="18"/>
        </w:rPr>
        <w:t xml:space="preserve"> 17. </w:t>
      </w:r>
      <w:r>
        <w:rPr>
          <w:sz w:val="18"/>
        </w:rPr>
        <w:t>02.</w:t>
      </w:r>
      <w:r w:rsidR="004D2561">
        <w:rPr>
          <w:sz w:val="18"/>
        </w:rPr>
        <w:t xml:space="preserve"> 2022, zdroj: FS SR</w:t>
      </w:r>
    </w:p>
    <w:p w14:paraId="05253371" w14:textId="77777777" w:rsidR="00394983" w:rsidRDefault="00503A28" w:rsidP="00EC7D58">
      <w:pPr>
        <w:pStyle w:val="Nadpis1"/>
        <w:numPr>
          <w:ilvl w:val="0"/>
          <w:numId w:val="12"/>
        </w:numPr>
        <w:spacing w:after="240"/>
        <w:rPr>
          <w:rFonts w:asciiTheme="minorHAnsi" w:hAnsiTheme="minorHAnsi" w:cstheme="minorHAnsi"/>
        </w:rPr>
      </w:pPr>
      <w:bookmarkStart w:id="246" w:name="_Toc68615380"/>
      <w:bookmarkStart w:id="247" w:name="_Toc152604672"/>
      <w:r w:rsidRPr="00963A66">
        <w:rPr>
          <w:rFonts w:asciiTheme="minorHAnsi" w:hAnsiTheme="minorHAnsi" w:cstheme="minorHAnsi"/>
        </w:rPr>
        <w:t>Aktivity v oblasti informovanosti a</w:t>
      </w:r>
      <w:r w:rsidR="004A50A4" w:rsidRPr="00963A66">
        <w:rPr>
          <w:rFonts w:asciiTheme="minorHAnsi" w:hAnsiTheme="minorHAnsi" w:cstheme="minorHAnsi"/>
        </w:rPr>
        <w:t> zvyšovan</w:t>
      </w:r>
      <w:r w:rsidR="00175BC2" w:rsidRPr="00963A66">
        <w:rPr>
          <w:rFonts w:asciiTheme="minorHAnsi" w:hAnsiTheme="minorHAnsi" w:cstheme="minorHAnsi"/>
        </w:rPr>
        <w:t xml:space="preserve">ia povedomia o ochrane </w:t>
      </w:r>
      <w:r w:rsidRPr="00963A66">
        <w:rPr>
          <w:rFonts w:asciiTheme="minorHAnsi" w:hAnsiTheme="minorHAnsi" w:cstheme="minorHAnsi"/>
        </w:rPr>
        <w:t>finančných záujmov EÚ</w:t>
      </w:r>
      <w:bookmarkEnd w:id="246"/>
      <w:bookmarkEnd w:id="247"/>
      <w:r w:rsidRPr="00963A66">
        <w:rPr>
          <w:rFonts w:asciiTheme="minorHAnsi" w:hAnsiTheme="minorHAnsi" w:cstheme="minorHAnsi"/>
        </w:rPr>
        <w:t xml:space="preserve"> </w:t>
      </w:r>
    </w:p>
    <w:p w14:paraId="7F331A76" w14:textId="102B5DE6" w:rsidR="0004744B" w:rsidRPr="00AC797F" w:rsidRDefault="0004744B" w:rsidP="00AC0B01">
      <w:pPr>
        <w:jc w:val="both"/>
      </w:pPr>
      <w:r w:rsidRPr="00AC797F">
        <w:t xml:space="preserve">V tejto kapitole je uvedený prehľad aktivít sieťových partnerov v oblasti informovanosti a zvyšovania povedomia najmä ONÚ OLAF, </w:t>
      </w:r>
      <w:r w:rsidRPr="00522E14">
        <w:t xml:space="preserve"> FR SR/FS, NKÚ SR, PMÚ SR, </w:t>
      </w:r>
      <w:r w:rsidRPr="00AC797F">
        <w:t xml:space="preserve"> MIRRI SR, MŠVVaŠ SR a pod.</w:t>
      </w:r>
    </w:p>
    <w:p w14:paraId="668B2BB5" w14:textId="6ABDF65A" w:rsidR="008E6F27" w:rsidRPr="00AC797F" w:rsidRDefault="008E6F27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248" w:name="_Toc68615381"/>
      <w:bookmarkStart w:id="249" w:name="_Toc152604673"/>
      <w:r w:rsidRPr="00AC797F">
        <w:rPr>
          <w:rFonts w:asciiTheme="minorHAnsi" w:hAnsiTheme="minorHAnsi" w:cstheme="minorHAnsi"/>
        </w:rPr>
        <w:t>O</w:t>
      </w:r>
      <w:r w:rsidR="00127173" w:rsidRPr="00AC797F">
        <w:rPr>
          <w:rFonts w:asciiTheme="minorHAnsi" w:hAnsiTheme="minorHAnsi" w:cstheme="minorHAnsi"/>
        </w:rPr>
        <w:t>d</w:t>
      </w:r>
      <w:r w:rsidR="00184177" w:rsidRPr="00AC797F">
        <w:rPr>
          <w:rFonts w:asciiTheme="minorHAnsi" w:hAnsiTheme="minorHAnsi" w:cstheme="minorHAnsi"/>
        </w:rPr>
        <w:t xml:space="preserve">bor Národný úrad pre </w:t>
      </w:r>
      <w:r w:rsidRPr="00AC797F">
        <w:rPr>
          <w:rFonts w:asciiTheme="minorHAnsi" w:hAnsiTheme="minorHAnsi" w:cstheme="minorHAnsi"/>
        </w:rPr>
        <w:t>OLAF</w:t>
      </w:r>
      <w:bookmarkEnd w:id="248"/>
      <w:bookmarkEnd w:id="249"/>
    </w:p>
    <w:p w14:paraId="4825C6F2" w14:textId="60713B52" w:rsidR="00BA4D7D" w:rsidRDefault="0004744B" w:rsidP="0004744B">
      <w:pPr>
        <w:jc w:val="both"/>
      </w:pPr>
      <w:bookmarkStart w:id="250" w:name="_Toc509235151"/>
      <w:bookmarkStart w:id="251" w:name="_Toc510709446"/>
      <w:bookmarkStart w:id="252" w:name="_Toc510712393"/>
      <w:bookmarkStart w:id="253" w:name="_Toc510712920"/>
      <w:bookmarkStart w:id="254" w:name="_Toc511306499"/>
      <w:bookmarkStart w:id="255" w:name="_Toc511309068"/>
      <w:bookmarkStart w:id="256" w:name="_Toc512977105"/>
      <w:bookmarkStart w:id="257" w:name="_Toc513005621"/>
      <w:bookmarkStart w:id="258" w:name="_Toc513006272"/>
      <w:bookmarkStart w:id="259" w:name="_Toc513016745"/>
      <w:bookmarkStart w:id="260" w:name="_Toc513020694"/>
      <w:bookmarkStart w:id="261" w:name="_Toc513021079"/>
      <w:bookmarkStart w:id="262" w:name="_Toc513729113"/>
      <w:bookmarkStart w:id="263" w:name="_Toc514141703"/>
      <w:bookmarkStart w:id="264" w:name="_Toc514143419"/>
      <w:bookmarkStart w:id="265" w:name="_Toc515013757"/>
      <w:bookmarkStart w:id="266" w:name="_Toc4075097"/>
      <w:bookmarkStart w:id="267" w:name="_Toc4076143"/>
      <w:r w:rsidRPr="00AC797F">
        <w:t xml:space="preserve">V roku 2022 </w:t>
      </w:r>
      <w:r w:rsidR="007B4A3C" w:rsidRPr="00AC797F">
        <w:t xml:space="preserve">ONÚ OLAF </w:t>
      </w:r>
      <w:r w:rsidRPr="00AC797F">
        <w:t xml:space="preserve">pripravil a vydal </w:t>
      </w:r>
      <w:r w:rsidRPr="00AC797F">
        <w:rPr>
          <w:b/>
        </w:rPr>
        <w:t xml:space="preserve">3 čísla nového </w:t>
      </w:r>
      <w:proofErr w:type="spellStart"/>
      <w:r w:rsidRPr="00AC797F">
        <w:rPr>
          <w:b/>
        </w:rPr>
        <w:t>newslettra</w:t>
      </w:r>
      <w:proofErr w:type="spellEnd"/>
      <w:r w:rsidRPr="00AC797F">
        <w:rPr>
          <w:b/>
        </w:rPr>
        <w:t xml:space="preserve"> </w:t>
      </w:r>
      <w:r w:rsidRPr="00AC797F">
        <w:t xml:space="preserve">zameraného na OFZ EÚ a boj proti podvodom pri čerpaní prostriedkov EÚ. </w:t>
      </w:r>
      <w:r w:rsidR="00BA4D7D">
        <w:t xml:space="preserve">Témami </w:t>
      </w:r>
      <w:proofErr w:type="spellStart"/>
      <w:r w:rsidR="00BA4D7D">
        <w:t>newslettra</w:t>
      </w:r>
      <w:proofErr w:type="spellEnd"/>
      <w:r w:rsidR="00BA4D7D">
        <w:t xml:space="preserve"> boli informácie o činnosti ONÚ OLAF</w:t>
      </w:r>
      <w:r w:rsidR="00961216">
        <w:t>, o</w:t>
      </w:r>
      <w:r w:rsidR="00BA4D7D">
        <w:t xml:space="preserve"> sieti AFCOS, o oblasti nezrovnalostí, prezentácia výročných správ </w:t>
      </w:r>
      <w:r w:rsidR="00B8451A">
        <w:t xml:space="preserve">a ďalších dokumentov </w:t>
      </w:r>
      <w:r w:rsidR="00BA4D7D">
        <w:t>vydávaných v oblasti OFZ EÚ na národnej a európskej úrovni</w:t>
      </w:r>
      <w:r w:rsidR="00B8451A">
        <w:t xml:space="preserve">, prípadne </w:t>
      </w:r>
      <w:r w:rsidR="00B8451A" w:rsidRPr="00BA4D7D">
        <w:t xml:space="preserve">informácia o uskutočnených významných </w:t>
      </w:r>
      <w:r w:rsidR="00B8451A">
        <w:t xml:space="preserve">podujatiach na úrovni EK </w:t>
      </w:r>
      <w:r w:rsidR="00B8451A" w:rsidRPr="00BA4D7D">
        <w:t>(napr. o 1. konferencii AFCOS-</w:t>
      </w:r>
      <w:proofErr w:type="spellStart"/>
      <w:r w:rsidR="00B8451A" w:rsidRPr="00BA4D7D">
        <w:t>ov</w:t>
      </w:r>
      <w:proofErr w:type="spellEnd"/>
      <w:r w:rsidR="00B8451A" w:rsidRPr="00BA4D7D">
        <w:t xml:space="preserve">, ktorá sa konala v dňoch 04. 10. 2022 </w:t>
      </w:r>
      <w:r w:rsidR="00B8451A">
        <w:t>–</w:t>
      </w:r>
      <w:r w:rsidR="00B8451A" w:rsidRPr="00BA4D7D">
        <w:t xml:space="preserve"> </w:t>
      </w:r>
      <w:r w:rsidR="00B8451A">
        <w:t>05. 10. 2022 v </w:t>
      </w:r>
      <w:r w:rsidR="00B8451A" w:rsidRPr="00BA4D7D">
        <w:t>Bruseli)</w:t>
      </w:r>
      <w:r w:rsidR="00BA4D7D">
        <w:t xml:space="preserve">. </w:t>
      </w:r>
      <w:r w:rsidR="00BA4D7D" w:rsidRPr="00BA4D7D">
        <w:t xml:space="preserve">V každom čísle je </w:t>
      </w:r>
      <w:r w:rsidR="007B4A3C">
        <w:t xml:space="preserve">tiež </w:t>
      </w:r>
      <w:r w:rsidR="00BA4D7D" w:rsidRPr="00BA4D7D">
        <w:t>uvedený odkaz na aktuálnu ponuku školení organizovaných ONÚ OLAF</w:t>
      </w:r>
      <w:r w:rsidR="00B8451A">
        <w:t xml:space="preserve"> a na</w:t>
      </w:r>
      <w:r w:rsidR="00BA4D7D" w:rsidRPr="00BA4D7D">
        <w:t xml:space="preserve"> </w:t>
      </w:r>
      <w:r w:rsidR="00B8451A">
        <w:t xml:space="preserve">informáciu </w:t>
      </w:r>
      <w:r w:rsidR="00BA4D7D" w:rsidRPr="00BA4D7D">
        <w:t>o možnosti nahlasovania podozrení z nezrovnalostí.</w:t>
      </w:r>
    </w:p>
    <w:p w14:paraId="652BD7A2" w14:textId="77777777" w:rsidR="0004744B" w:rsidRPr="00AC797F" w:rsidRDefault="0004744B" w:rsidP="0004744B">
      <w:pPr>
        <w:jc w:val="both"/>
        <w:rPr>
          <w:b/>
        </w:rPr>
      </w:pPr>
      <w:r w:rsidRPr="00AC797F">
        <w:rPr>
          <w:b/>
          <w:noProof/>
          <w:lang w:eastAsia="sk-SK"/>
        </w:rPr>
        <w:lastRenderedPageBreak/>
        <w:drawing>
          <wp:anchor distT="0" distB="0" distL="114300" distR="114300" simplePos="0" relativeHeight="251788288" behindDoc="0" locked="0" layoutInCell="1" allowOverlap="1" wp14:anchorId="25CA2EBE" wp14:editId="0B3E57EF">
            <wp:simplePos x="0" y="0"/>
            <wp:positionH relativeFrom="column">
              <wp:posOffset>3937635</wp:posOffset>
            </wp:positionH>
            <wp:positionV relativeFrom="paragraph">
              <wp:posOffset>264160</wp:posOffset>
            </wp:positionV>
            <wp:extent cx="1884680" cy="1884680"/>
            <wp:effectExtent l="95250" t="95250" r="96520" b="96520"/>
            <wp:wrapThrough wrapText="bothSides">
              <wp:wrapPolygon edited="0">
                <wp:start x="-403" y="-101"/>
                <wp:lineTo x="-393" y="14151"/>
                <wp:lineTo x="-180" y="21148"/>
                <wp:lineTo x="18935" y="21562"/>
                <wp:lineTo x="19173" y="21759"/>
                <wp:lineTo x="21781" y="21517"/>
                <wp:lineTo x="21786" y="5071"/>
                <wp:lineTo x="21437" y="-1036"/>
                <wp:lineTo x="16139" y="-1420"/>
                <wp:lineTo x="2206" y="-343"/>
                <wp:lineTo x="-403" y="-101"/>
              </wp:wrapPolygon>
            </wp:wrapThrough>
            <wp:docPr id="12" name="Obrázok 12" descr="C:\Users\prievalska\AppData\Local\Microsoft\Windows\INetCache\Content.Outlook\EXWAGT4I\DE22_FB_SQ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valska\AppData\Local\Microsoft\Windows\INetCache\Content.Outlook\EXWAGT4I\DE22_FB_SQ-0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953">
                      <a:off x="0" y="0"/>
                      <a:ext cx="18846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97F">
        <w:rPr>
          <w:b/>
        </w:rPr>
        <w:t>Deň Európy 2022</w:t>
      </w:r>
      <w:r w:rsidRPr="00AC797F">
        <w:rPr>
          <w:b/>
          <w:noProof/>
          <w:lang w:eastAsia="sk-SK"/>
        </w:rPr>
        <w:t xml:space="preserve">       </w:t>
      </w:r>
    </w:p>
    <w:p w14:paraId="5DFC52FE" w14:textId="0633CD8D" w:rsidR="0004744B" w:rsidRPr="00AC797F" w:rsidRDefault="0004744B" w:rsidP="0004744B">
      <w:pPr>
        <w:jc w:val="both"/>
      </w:pPr>
      <w:r w:rsidRPr="00AC797F">
        <w:t>Dňa 09. 05.</w:t>
      </w:r>
      <w:r w:rsidR="00281A14">
        <w:t xml:space="preserve"> </w:t>
      </w:r>
      <w:r w:rsidRPr="00AC797F">
        <w:t xml:space="preserve">2022 sa zamestnanci ONÚ OLAF </w:t>
      </w:r>
      <w:r w:rsidR="00B8451A" w:rsidRPr="00AC797F">
        <w:t xml:space="preserve">zúčastnili </w:t>
      </w:r>
      <w:r w:rsidRPr="00AC797F">
        <w:t xml:space="preserve">na podujatí </w:t>
      </w:r>
      <w:hyperlink r:id="rId53" w:history="1">
        <w:r w:rsidRPr="00AC797F">
          <w:rPr>
            <w:rStyle w:val="Hypertextovprepojenie"/>
          </w:rPr>
          <w:t>Deň Európy</w:t>
        </w:r>
      </w:hyperlink>
      <w:r w:rsidRPr="00AC797F">
        <w:t>, kde prezentovali činnosť odboru a tému OFZ EÚ v</w:t>
      </w:r>
      <w:r w:rsidR="00B8451A">
        <w:t> </w:t>
      </w:r>
      <w:r w:rsidRPr="00AC797F">
        <w:t>spoločnom stánku s odborom informovanosti a publicity (</w:t>
      </w:r>
      <w:r w:rsidR="00DF2005">
        <w:t>ďalej len „</w:t>
      </w:r>
      <w:r w:rsidRPr="00AC797F">
        <w:t>OIP</w:t>
      </w:r>
      <w:r w:rsidR="00DF2005">
        <w:t>“</w:t>
      </w:r>
      <w:r w:rsidRPr="00AC797F">
        <w:t xml:space="preserve">) ÚV SR. </w:t>
      </w:r>
      <w:r w:rsidRPr="00AC797F">
        <w:rPr>
          <w:noProof/>
          <w:lang w:eastAsia="sk-SK"/>
        </w:rPr>
        <w:t>Podujatie sa konalo</w:t>
      </w:r>
      <w:r w:rsidRPr="00AC797F">
        <w:rPr>
          <w:b/>
          <w:noProof/>
          <w:lang w:eastAsia="sk-SK"/>
        </w:rPr>
        <w:t xml:space="preserve"> </w:t>
      </w:r>
      <w:r w:rsidRPr="00AC797F">
        <w:rPr>
          <w:noProof/>
          <w:lang w:eastAsia="sk-SK"/>
        </w:rPr>
        <w:t>v</w:t>
      </w:r>
      <w:r w:rsidRPr="00AC797F">
        <w:rPr>
          <w:b/>
          <w:noProof/>
          <w:lang w:eastAsia="sk-SK"/>
        </w:rPr>
        <w:t xml:space="preserve"> </w:t>
      </w:r>
      <w:r w:rsidRPr="00AC797F">
        <w:t xml:space="preserve">Starej tržnici v Bratislave. </w:t>
      </w:r>
      <w:r w:rsidR="00BA4D7D">
        <w:t xml:space="preserve">Organizátorom bolo </w:t>
      </w:r>
      <w:r w:rsidRPr="00AC797F">
        <w:rPr>
          <w:bCs/>
        </w:rPr>
        <w:t xml:space="preserve">Zastúpenie </w:t>
      </w:r>
      <w:r w:rsidR="006928CC">
        <w:rPr>
          <w:bCs/>
        </w:rPr>
        <w:t>EK</w:t>
      </w:r>
      <w:r w:rsidRPr="00AC797F">
        <w:rPr>
          <w:bCs/>
        </w:rPr>
        <w:t xml:space="preserve"> na Slovensku</w:t>
      </w:r>
      <w:r w:rsidR="00BA4D7D">
        <w:rPr>
          <w:bCs/>
        </w:rPr>
        <w:t xml:space="preserve"> v spolupráci s ÚV SR (</w:t>
      </w:r>
      <w:proofErr w:type="spellStart"/>
      <w:r w:rsidR="00BA4D7D" w:rsidRPr="00FA345A">
        <w:rPr>
          <w:bCs/>
        </w:rPr>
        <w:t>citylightová</w:t>
      </w:r>
      <w:proofErr w:type="spellEnd"/>
      <w:r w:rsidR="00BA4D7D" w:rsidRPr="00FA345A">
        <w:rPr>
          <w:bCs/>
        </w:rPr>
        <w:t xml:space="preserve"> kampaň)</w:t>
      </w:r>
      <w:r w:rsidRPr="00FA345A">
        <w:rPr>
          <w:bCs/>
        </w:rPr>
        <w:t>,</w:t>
      </w:r>
      <w:r w:rsidRPr="00AC797F">
        <w:rPr>
          <w:bCs/>
        </w:rPr>
        <w:t xml:space="preserve"> Kancelária Európskeho parlamentu a Európska investičná banka.</w:t>
      </w:r>
      <w:r w:rsidRPr="00AC797F">
        <w:rPr>
          <w:b/>
          <w:noProof/>
          <w:lang w:eastAsia="sk-SK"/>
        </w:rPr>
        <w:t xml:space="preserve"> </w:t>
      </w:r>
    </w:p>
    <w:p w14:paraId="3408BEC1" w14:textId="233F4E53" w:rsidR="0004744B" w:rsidRPr="00AC797F" w:rsidRDefault="00C20DA3" w:rsidP="0004744B">
      <w:r w:rsidRPr="00AC797F">
        <w:rPr>
          <w:noProof/>
          <w:lang w:eastAsia="sk-SK"/>
        </w:rPr>
        <w:drawing>
          <wp:anchor distT="0" distB="0" distL="114300" distR="114300" simplePos="0" relativeHeight="251790336" behindDoc="0" locked="0" layoutInCell="1" allowOverlap="1" wp14:anchorId="4C4CA9C2" wp14:editId="434FBB1A">
            <wp:simplePos x="0" y="0"/>
            <wp:positionH relativeFrom="column">
              <wp:posOffset>2892425</wp:posOffset>
            </wp:positionH>
            <wp:positionV relativeFrom="paragraph">
              <wp:posOffset>74295</wp:posOffset>
            </wp:positionV>
            <wp:extent cx="2444400" cy="1832400"/>
            <wp:effectExtent l="0" t="0" r="0" b="0"/>
            <wp:wrapThrough wrapText="bothSides">
              <wp:wrapPolygon edited="0">
                <wp:start x="0" y="0"/>
                <wp:lineTo x="0" y="21338"/>
                <wp:lineTo x="21381" y="21338"/>
                <wp:lineTo x="21381" y="0"/>
                <wp:lineTo x="0" y="0"/>
              </wp:wrapPolygon>
            </wp:wrapThrough>
            <wp:docPr id="4" name="Obrázok 4" descr="O:\FOTKY\EUROPE DAY 2022\20220509_08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FOTKY\EUROPE DAY 2022\20220509_084308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44B" w:rsidRPr="00AC797F">
        <w:rPr>
          <w:noProof/>
          <w:lang w:eastAsia="sk-SK"/>
        </w:rPr>
        <w:drawing>
          <wp:anchor distT="0" distB="0" distL="114300" distR="114300" simplePos="0" relativeHeight="251789312" behindDoc="0" locked="0" layoutInCell="1" allowOverlap="1" wp14:anchorId="592E44B4" wp14:editId="7AF50702">
            <wp:simplePos x="0" y="0"/>
            <wp:positionH relativeFrom="column">
              <wp:posOffset>393452</wp:posOffset>
            </wp:positionH>
            <wp:positionV relativeFrom="paragraph">
              <wp:posOffset>53010</wp:posOffset>
            </wp:positionV>
            <wp:extent cx="2534400" cy="1897200"/>
            <wp:effectExtent l="76200" t="95250" r="75565" b="103505"/>
            <wp:wrapNone/>
            <wp:docPr id="451" name="Obrázok 451" descr="O:\FOTKY\EUROPE DAY 2022\20220509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FOTKY\EUROPE DAY 2022\20220509_09084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1754">
                      <a:off x="0" y="0"/>
                      <a:ext cx="25344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ABBD8" w14:textId="63805330" w:rsidR="0004744B" w:rsidRPr="00AC797F" w:rsidRDefault="0004744B" w:rsidP="0004744B"/>
    <w:p w14:paraId="3B551D1E" w14:textId="74AE4E00" w:rsidR="0004744B" w:rsidRPr="00AC797F" w:rsidRDefault="0004744B" w:rsidP="0004744B"/>
    <w:p w14:paraId="4B4AE4F6" w14:textId="7B6D9D7B" w:rsidR="0004744B" w:rsidRPr="00AC797F" w:rsidRDefault="0004744B" w:rsidP="0004744B"/>
    <w:p w14:paraId="133E7BC6" w14:textId="373F8094" w:rsidR="0004744B" w:rsidRPr="00AC797F" w:rsidRDefault="00C20DA3" w:rsidP="0004744B">
      <w:r w:rsidRPr="00AC797F">
        <w:rPr>
          <w:b/>
          <w:noProof/>
          <w:lang w:eastAsia="sk-SK"/>
        </w:rPr>
        <w:drawing>
          <wp:anchor distT="0" distB="0" distL="114300" distR="114300" simplePos="0" relativeHeight="251813888" behindDoc="0" locked="0" layoutInCell="1" allowOverlap="1" wp14:anchorId="07A3ABCB" wp14:editId="534DF41C">
            <wp:simplePos x="0" y="0"/>
            <wp:positionH relativeFrom="margin">
              <wp:align>right</wp:align>
            </wp:positionH>
            <wp:positionV relativeFrom="paragraph">
              <wp:posOffset>128904</wp:posOffset>
            </wp:positionV>
            <wp:extent cx="2286000" cy="1524000"/>
            <wp:effectExtent l="57150" t="95250" r="57150" b="9525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7875"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F1C91" w14:textId="2F5E5827" w:rsidR="0004744B" w:rsidRPr="00AC797F" w:rsidRDefault="0004744B" w:rsidP="0004744B"/>
    <w:p w14:paraId="4797C503" w14:textId="4D98A9AE" w:rsidR="0004744B" w:rsidRPr="00AC797F" w:rsidRDefault="0004744B" w:rsidP="0004744B">
      <w:pPr>
        <w:spacing w:after="0"/>
        <w:jc w:val="both"/>
        <w:rPr>
          <w:sz w:val="18"/>
        </w:rPr>
      </w:pPr>
    </w:p>
    <w:p w14:paraId="6F17DAC8" w14:textId="77777777" w:rsidR="008B0222" w:rsidRDefault="008B0222" w:rsidP="0004744B">
      <w:pPr>
        <w:spacing w:after="0"/>
        <w:jc w:val="both"/>
        <w:rPr>
          <w:sz w:val="18"/>
        </w:rPr>
      </w:pPr>
    </w:p>
    <w:p w14:paraId="246DD1DE" w14:textId="066BC2AB" w:rsidR="0004744B" w:rsidRPr="0004744B" w:rsidRDefault="0004744B" w:rsidP="0004744B">
      <w:pPr>
        <w:spacing w:after="0"/>
        <w:jc w:val="both"/>
        <w:rPr>
          <w:sz w:val="18"/>
        </w:rPr>
      </w:pPr>
      <w:r w:rsidRPr="00AC797F">
        <w:rPr>
          <w:sz w:val="18"/>
        </w:rPr>
        <w:t>Fotogaléria z dňa Európy, 09. 05.2022, Starej tržnici v Bratislave</w:t>
      </w:r>
    </w:p>
    <w:p w14:paraId="2B01B6B3" w14:textId="1977D69C" w:rsidR="00BA4D7D" w:rsidRDefault="00BA4D7D" w:rsidP="0004744B">
      <w:pPr>
        <w:jc w:val="both"/>
        <w:rPr>
          <w:b/>
        </w:rPr>
      </w:pPr>
    </w:p>
    <w:p w14:paraId="2570D6DF" w14:textId="639B49A2" w:rsidR="008B0222" w:rsidRDefault="008B0222" w:rsidP="0004744B">
      <w:pPr>
        <w:jc w:val="both"/>
        <w:rPr>
          <w:b/>
        </w:rPr>
      </w:pPr>
    </w:p>
    <w:p w14:paraId="5764B1FA" w14:textId="7A5CA770" w:rsidR="00C20DA3" w:rsidRDefault="00C20DA3" w:rsidP="0004744B">
      <w:pPr>
        <w:jc w:val="both"/>
        <w:rPr>
          <w:b/>
        </w:rPr>
      </w:pPr>
    </w:p>
    <w:p w14:paraId="4F9078C2" w14:textId="77777777" w:rsidR="00C20DA3" w:rsidRDefault="00C20DA3" w:rsidP="0004744B">
      <w:pPr>
        <w:jc w:val="both"/>
        <w:rPr>
          <w:b/>
        </w:rPr>
      </w:pPr>
    </w:p>
    <w:p w14:paraId="2418F9F5" w14:textId="4C13B489" w:rsidR="0004744B" w:rsidRPr="00AC797F" w:rsidRDefault="0004744B" w:rsidP="0004744B">
      <w:pPr>
        <w:jc w:val="both"/>
        <w:rPr>
          <w:b/>
        </w:rPr>
      </w:pPr>
      <w:proofErr w:type="spellStart"/>
      <w:r w:rsidRPr="00AC797F">
        <w:rPr>
          <w:b/>
        </w:rPr>
        <w:t>Roadtrip</w:t>
      </w:r>
      <w:proofErr w:type="spellEnd"/>
      <w:r w:rsidRPr="00AC797F">
        <w:rPr>
          <w:b/>
        </w:rPr>
        <w:t xml:space="preserve"> jar 2022</w:t>
      </w:r>
    </w:p>
    <w:p w14:paraId="6D39EA58" w14:textId="0C614802" w:rsidR="0004744B" w:rsidRPr="00AC797F" w:rsidRDefault="0004744B" w:rsidP="0004744B">
      <w:pPr>
        <w:jc w:val="both"/>
      </w:pPr>
      <w:r w:rsidRPr="00AC797F">
        <w:t xml:space="preserve">Dňa 03. júna 2022 a 07. júna 2022 bola v rámci </w:t>
      </w:r>
      <w:hyperlink r:id="rId57" w:history="1">
        <w:proofErr w:type="spellStart"/>
        <w:r w:rsidRPr="00F042AE">
          <w:rPr>
            <w:rStyle w:val="Hypertextovprepojenie"/>
          </w:rPr>
          <w:t>Roa</w:t>
        </w:r>
        <w:r w:rsidR="00F25D1E" w:rsidRPr="00F042AE">
          <w:rPr>
            <w:rStyle w:val="Hypertextovprepojenie"/>
          </w:rPr>
          <w:t>d</w:t>
        </w:r>
        <w:r w:rsidRPr="00F042AE">
          <w:rPr>
            <w:rStyle w:val="Hypertextovprepojenie"/>
          </w:rPr>
          <w:t>tripu</w:t>
        </w:r>
        <w:proofErr w:type="spellEnd"/>
        <w:r w:rsidRPr="00F042AE">
          <w:rPr>
            <w:rStyle w:val="Hypertextovprepojenie"/>
          </w:rPr>
          <w:t xml:space="preserve"> jar 2022,</w:t>
        </w:r>
      </w:hyperlink>
      <w:r w:rsidRPr="00AC797F">
        <w:t xml:space="preserve"> ktorý organizoval </w:t>
      </w:r>
      <w:r w:rsidR="00DF2005">
        <w:t xml:space="preserve">OIP </w:t>
      </w:r>
      <w:r w:rsidRPr="00AC797F">
        <w:t>na Ú</w:t>
      </w:r>
      <w:r w:rsidR="00DF2005">
        <w:t xml:space="preserve">V </w:t>
      </w:r>
      <w:r w:rsidRPr="00AC797F">
        <w:t>SR, prezentovaná zamestnancom ONÚ OLAF činnosť odboru ONÚ OLAF</w:t>
      </w:r>
      <w:r w:rsidR="00B8451A">
        <w:t>,</w:t>
      </w:r>
      <w:r w:rsidRPr="00AC797F">
        <w:t xml:space="preserve"> ako aj činnosť OLAF</w:t>
      </w:r>
      <w:r w:rsidR="00DF2005">
        <w:t>-u</w:t>
      </w:r>
      <w:r w:rsidRPr="00AC797F">
        <w:t xml:space="preserve"> na </w:t>
      </w:r>
      <w:r w:rsidR="004D64AE">
        <w:t>dvoch</w:t>
      </w:r>
      <w:r w:rsidRPr="00AC797F">
        <w:t xml:space="preserve"> stredných školách v Trnave </w:t>
      </w:r>
      <w:r w:rsidR="004D64AE">
        <w:t>(</w:t>
      </w:r>
      <w:r w:rsidRPr="00AC797F">
        <w:t>Arcibiskupsk</w:t>
      </w:r>
      <w:r w:rsidR="004D64AE">
        <w:t>é</w:t>
      </w:r>
      <w:r w:rsidRPr="00AC797F">
        <w:t xml:space="preserve"> gymnáziu</w:t>
      </w:r>
      <w:r w:rsidR="004D64AE">
        <w:t>m</w:t>
      </w:r>
      <w:r w:rsidRPr="00AC797F">
        <w:t xml:space="preserve"> biskupa P. </w:t>
      </w:r>
      <w:proofErr w:type="spellStart"/>
      <w:r w:rsidRPr="00AC797F">
        <w:t>Jantauscha</w:t>
      </w:r>
      <w:proofErr w:type="spellEnd"/>
      <w:r w:rsidR="004D64AE">
        <w:t>,</w:t>
      </w:r>
      <w:r w:rsidRPr="00AC797F">
        <w:t xml:space="preserve"> Súkromn</w:t>
      </w:r>
      <w:r w:rsidR="004D64AE">
        <w:t>é</w:t>
      </w:r>
      <w:r w:rsidRPr="00AC797F">
        <w:t xml:space="preserve"> bilingváln</w:t>
      </w:r>
      <w:r w:rsidR="004D64AE">
        <w:t>e</w:t>
      </w:r>
      <w:r w:rsidRPr="00AC797F">
        <w:t xml:space="preserve"> gymnáziu</w:t>
      </w:r>
      <w:r w:rsidR="004D64AE">
        <w:t>m</w:t>
      </w:r>
      <w:r w:rsidRPr="00AC797F">
        <w:t xml:space="preserve"> BESST v</w:t>
      </w:r>
      <w:r w:rsidR="004D64AE">
        <w:t> </w:t>
      </w:r>
      <w:r w:rsidRPr="00AC797F">
        <w:t>Trnave</w:t>
      </w:r>
      <w:r w:rsidR="004D64AE">
        <w:t>)</w:t>
      </w:r>
      <w:r w:rsidRPr="00AC797F">
        <w:t xml:space="preserve"> a dvoch stredných školách v Piešťanoch </w:t>
      </w:r>
      <w:r w:rsidR="004D64AE">
        <w:t>(</w:t>
      </w:r>
      <w:r w:rsidRPr="00AC797F">
        <w:t>Stredn</w:t>
      </w:r>
      <w:r w:rsidR="004D64AE">
        <w:t>á</w:t>
      </w:r>
      <w:r w:rsidRPr="00AC797F">
        <w:t xml:space="preserve"> odborn</w:t>
      </w:r>
      <w:r w:rsidR="004D64AE">
        <w:t>á</w:t>
      </w:r>
      <w:r w:rsidRPr="00AC797F">
        <w:t xml:space="preserve"> škol</w:t>
      </w:r>
      <w:r w:rsidR="004D64AE">
        <w:t>a</w:t>
      </w:r>
      <w:r w:rsidRPr="00AC797F">
        <w:t xml:space="preserve"> obchodu </w:t>
      </w:r>
      <w:r w:rsidR="00AC0B01">
        <w:br/>
      </w:r>
      <w:r w:rsidRPr="00AC797F">
        <w:t>a služieb Piešťany</w:t>
      </w:r>
      <w:r w:rsidR="004D64AE">
        <w:t>,</w:t>
      </w:r>
      <w:r w:rsidRPr="00AC797F">
        <w:t xml:space="preserve"> Gymnáziu</w:t>
      </w:r>
      <w:r w:rsidR="004D64AE">
        <w:t>m</w:t>
      </w:r>
      <w:r w:rsidRPr="00AC797F">
        <w:t xml:space="preserve"> </w:t>
      </w:r>
      <w:proofErr w:type="spellStart"/>
      <w:r w:rsidRPr="00AC797F">
        <w:t>Pierra</w:t>
      </w:r>
      <w:proofErr w:type="spellEnd"/>
      <w:r w:rsidRPr="00AC797F">
        <w:t xml:space="preserve"> de Coubertina</w:t>
      </w:r>
      <w:r w:rsidR="004D64AE">
        <w:t>)</w:t>
      </w:r>
      <w:r w:rsidRPr="00AC797F">
        <w:t xml:space="preserve">.  </w:t>
      </w:r>
    </w:p>
    <w:p w14:paraId="61E0109A" w14:textId="127BADC5" w:rsidR="0004744B" w:rsidRDefault="0004744B" w:rsidP="0004744B">
      <w:pPr>
        <w:jc w:val="both"/>
      </w:pPr>
      <w:r w:rsidRPr="00AC797F">
        <w:t xml:space="preserve">Zamestnanec ONÚ OLAF objasnil študentom vo svojej prezentácii význam ochrany finančných prostriedkov </w:t>
      </w:r>
      <w:r w:rsidR="00036049">
        <w:t>EÚ</w:t>
      </w:r>
      <w:r w:rsidRPr="00AC797F">
        <w:t xml:space="preserve"> pri realizácii projektov z fondov EÚ a dôsledky ich zneužívania, predstavil OLAF ako jednu z inštitúcií EÚ, vysvetlil</w:t>
      </w:r>
      <w:r w:rsidR="009F35FB">
        <w:t>,</w:t>
      </w:r>
      <w:r w:rsidRPr="00AC797F">
        <w:t xml:space="preserve"> čo je to nezrovnalosť</w:t>
      </w:r>
      <w:r w:rsidR="009F35FB">
        <w:t>,</w:t>
      </w:r>
      <w:r w:rsidRPr="00AC797F">
        <w:t xml:space="preserve"> a</w:t>
      </w:r>
      <w:r w:rsidR="009F35FB">
        <w:t> </w:t>
      </w:r>
      <w:r w:rsidRPr="00AC797F">
        <w:t>informoval</w:t>
      </w:r>
      <w:r w:rsidR="009F35FB">
        <w:t>,</w:t>
      </w:r>
      <w:r w:rsidRPr="00AC797F">
        <w:t xml:space="preserve"> kam môžu študenti ako občania SR nahlásiť podozrenie zo zneužitia finančných prostriedkov EÚ. Študentom boli zároveň poskytnuté aj </w:t>
      </w:r>
      <w:r w:rsidRPr="00AC797F">
        <w:rPr>
          <w:u w:val="single"/>
        </w:rPr>
        <w:t xml:space="preserve">informačné letáky </w:t>
      </w:r>
      <w:r w:rsidRPr="00AC797F">
        <w:t xml:space="preserve">odboru a v súťažnom kvíze odpovedali na </w:t>
      </w:r>
      <w:r w:rsidRPr="00AC797F">
        <w:rPr>
          <w:u w:val="single"/>
        </w:rPr>
        <w:t>otázky aj z oblasti ochrany finančných záujmov EÚ.</w:t>
      </w:r>
      <w:r w:rsidRPr="00AC797F">
        <w:t xml:space="preserve"> Študenti sa v rámci otázok zaujímali o nahlasovanie nezrovnalostí, či sa vykonávajú kontroly projektov z</w:t>
      </w:r>
      <w:r w:rsidR="00281A14">
        <w:t> </w:t>
      </w:r>
      <w:r w:rsidRPr="00AC797F">
        <w:t>fondov</w:t>
      </w:r>
      <w:r w:rsidR="00281A14">
        <w:t xml:space="preserve"> EÚ</w:t>
      </w:r>
      <w:r w:rsidRPr="00AC797F">
        <w:t xml:space="preserve"> a aké sú závery, čo všetko adresujú pisatelia týchto podnetov a pod. </w:t>
      </w:r>
    </w:p>
    <w:p w14:paraId="1CDD4B24" w14:textId="04651507" w:rsidR="008B0222" w:rsidRPr="00AC797F" w:rsidRDefault="008B0222" w:rsidP="0004744B">
      <w:pPr>
        <w:jc w:val="both"/>
      </w:pPr>
    </w:p>
    <w:p w14:paraId="408EEF06" w14:textId="2CB2F6C8" w:rsidR="008B0222" w:rsidRDefault="008B0222" w:rsidP="0004744B">
      <w:pPr>
        <w:jc w:val="both"/>
        <w:rPr>
          <w:u w:val="single"/>
        </w:rPr>
      </w:pPr>
    </w:p>
    <w:p w14:paraId="0383FE47" w14:textId="770492DE" w:rsidR="0004744B" w:rsidRDefault="006E680B" w:rsidP="0004744B">
      <w:pPr>
        <w:jc w:val="both"/>
        <w:rPr>
          <w:u w:val="single"/>
        </w:rPr>
      </w:pPr>
      <w:r w:rsidRPr="00FA345A">
        <w:rPr>
          <w:noProof/>
          <w:u w:val="single"/>
          <w:lang w:eastAsia="sk-SK"/>
        </w:rPr>
        <w:lastRenderedPageBreak/>
        <w:drawing>
          <wp:anchor distT="0" distB="0" distL="114300" distR="114300" simplePos="0" relativeHeight="251791360" behindDoc="0" locked="0" layoutInCell="1" allowOverlap="1" wp14:anchorId="4C9607F9" wp14:editId="46701735">
            <wp:simplePos x="0" y="0"/>
            <wp:positionH relativeFrom="column">
              <wp:posOffset>849629</wp:posOffset>
            </wp:positionH>
            <wp:positionV relativeFrom="paragraph">
              <wp:posOffset>264160</wp:posOffset>
            </wp:positionV>
            <wp:extent cx="2463800" cy="2527935"/>
            <wp:effectExtent l="76200" t="76200" r="69850" b="62865"/>
            <wp:wrapNone/>
            <wp:docPr id="3" name="Obrázok 3" descr="\\UVDATA\o\SK\ONUOLAF\FOTKY\Roadtrip na SŠ jar 2022\lukas OLAF baner pr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VDATA\o\SK\ONUOLAF\FOTKY\Roadtrip na SŠ jar 2022\lukas OLAF baner prof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262" b="774"/>
                    <a:stretch/>
                  </pic:blipFill>
                  <pic:spPr bwMode="auto">
                    <a:xfrm rot="21426536">
                      <a:off x="0" y="0"/>
                      <a:ext cx="24638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44B" w:rsidRPr="00FA345A">
        <w:rPr>
          <w:u w:val="single"/>
        </w:rPr>
        <w:t>Fotogaléria:</w:t>
      </w:r>
    </w:p>
    <w:p w14:paraId="0F75A0C9" w14:textId="033A84C8" w:rsidR="006E680B" w:rsidRDefault="006E680B" w:rsidP="0004744B">
      <w:pPr>
        <w:jc w:val="both"/>
        <w:rPr>
          <w:u w:val="single"/>
        </w:rPr>
      </w:pPr>
    </w:p>
    <w:p w14:paraId="79BEA5A8" w14:textId="6B66E72C" w:rsidR="00F73DC6" w:rsidRDefault="006E680B" w:rsidP="00F73DC6">
      <w:pPr>
        <w:jc w:val="both"/>
        <w:rPr>
          <w:rFonts w:cstheme="minorHAnsi"/>
          <w:bCs/>
          <w:iCs/>
          <w:lang w:bidi="sk-SK"/>
        </w:rPr>
      </w:pPr>
      <w:r>
        <w:rPr>
          <w:rFonts w:cstheme="minorHAnsi"/>
          <w:bCs/>
          <w:iCs/>
          <w:noProof/>
          <w:lang w:eastAsia="sk-SK"/>
        </w:rPr>
        <w:drawing>
          <wp:anchor distT="0" distB="0" distL="114300" distR="114300" simplePos="0" relativeHeight="251792384" behindDoc="0" locked="0" layoutInCell="1" allowOverlap="1" wp14:anchorId="0E2D6325" wp14:editId="3869152C">
            <wp:simplePos x="0" y="0"/>
            <wp:positionH relativeFrom="column">
              <wp:posOffset>3187065</wp:posOffset>
            </wp:positionH>
            <wp:positionV relativeFrom="paragraph">
              <wp:posOffset>73025</wp:posOffset>
            </wp:positionV>
            <wp:extent cx="2615565" cy="1962785"/>
            <wp:effectExtent l="0" t="0" r="0" b="0"/>
            <wp:wrapNone/>
            <wp:docPr id="452" name="Obrázo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62342" w14:textId="77777777" w:rsidR="004B675E" w:rsidRDefault="004B675E" w:rsidP="00F73DC6">
      <w:pPr>
        <w:jc w:val="both"/>
        <w:rPr>
          <w:rFonts w:cstheme="minorHAnsi"/>
          <w:bCs/>
          <w:iCs/>
          <w:lang w:bidi="sk-SK"/>
        </w:rPr>
      </w:pPr>
    </w:p>
    <w:p w14:paraId="14E34CF5" w14:textId="77777777" w:rsidR="004B675E" w:rsidRDefault="004B675E" w:rsidP="00F73DC6">
      <w:pPr>
        <w:jc w:val="both"/>
        <w:rPr>
          <w:rFonts w:cstheme="minorHAnsi"/>
          <w:bCs/>
          <w:iCs/>
          <w:lang w:bidi="sk-SK"/>
        </w:rPr>
      </w:pPr>
    </w:p>
    <w:p w14:paraId="6F0C0C65" w14:textId="77777777" w:rsidR="004B675E" w:rsidRDefault="004B675E" w:rsidP="00F73DC6">
      <w:pPr>
        <w:jc w:val="both"/>
        <w:rPr>
          <w:rFonts w:cstheme="minorHAnsi"/>
          <w:bCs/>
          <w:iCs/>
          <w:lang w:bidi="sk-SK"/>
        </w:rPr>
      </w:pPr>
    </w:p>
    <w:p w14:paraId="3C448424" w14:textId="3A609DD0" w:rsidR="004B675E" w:rsidRDefault="004B675E" w:rsidP="00F73DC6">
      <w:pPr>
        <w:jc w:val="both"/>
        <w:rPr>
          <w:rFonts w:cstheme="minorHAnsi"/>
          <w:bCs/>
          <w:iCs/>
          <w:lang w:bidi="sk-SK"/>
        </w:rPr>
      </w:pPr>
    </w:p>
    <w:p w14:paraId="2B8E1FE3" w14:textId="27931AEB" w:rsidR="004B675E" w:rsidRDefault="006E680B" w:rsidP="00F73DC6">
      <w:pPr>
        <w:jc w:val="both"/>
        <w:rPr>
          <w:rFonts w:cstheme="minorHAnsi"/>
          <w:bCs/>
          <w:iCs/>
          <w:lang w:bidi="sk-SK"/>
        </w:rPr>
      </w:pPr>
      <w:r>
        <w:rPr>
          <w:rFonts w:cstheme="minorHAnsi"/>
          <w:bCs/>
          <w:iCs/>
          <w:noProof/>
          <w:lang w:eastAsia="sk-SK"/>
        </w:rPr>
        <w:drawing>
          <wp:anchor distT="0" distB="0" distL="114300" distR="114300" simplePos="0" relativeHeight="251793408" behindDoc="0" locked="0" layoutInCell="1" allowOverlap="1" wp14:anchorId="27428419" wp14:editId="634A14AC">
            <wp:simplePos x="0" y="0"/>
            <wp:positionH relativeFrom="column">
              <wp:posOffset>1909446</wp:posOffset>
            </wp:positionH>
            <wp:positionV relativeFrom="paragraph">
              <wp:posOffset>126366</wp:posOffset>
            </wp:positionV>
            <wp:extent cx="2800350" cy="1838452"/>
            <wp:effectExtent l="0" t="0" r="0" b="9525"/>
            <wp:wrapNone/>
            <wp:docPr id="459" name="Obrázo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471"/>
                    <a:stretch/>
                  </pic:blipFill>
                  <pic:spPr bwMode="auto">
                    <a:xfrm>
                      <a:off x="0" y="0"/>
                      <a:ext cx="2816037" cy="18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A13E5" w14:textId="7C8AC871" w:rsidR="004B675E" w:rsidRDefault="004B675E" w:rsidP="00F73DC6">
      <w:pPr>
        <w:jc w:val="both"/>
        <w:rPr>
          <w:rFonts w:cstheme="minorHAnsi"/>
          <w:bCs/>
          <w:iCs/>
          <w:lang w:bidi="sk-SK"/>
        </w:rPr>
      </w:pPr>
    </w:p>
    <w:p w14:paraId="2E89F629" w14:textId="2EE41BD4" w:rsidR="004B675E" w:rsidRDefault="004B675E" w:rsidP="00F73DC6">
      <w:pPr>
        <w:jc w:val="both"/>
        <w:rPr>
          <w:rFonts w:cstheme="minorHAnsi"/>
          <w:bCs/>
          <w:iCs/>
          <w:lang w:bidi="sk-SK"/>
        </w:rPr>
      </w:pPr>
    </w:p>
    <w:p w14:paraId="7DB53EAF" w14:textId="77777777" w:rsidR="00065950" w:rsidRDefault="00065950" w:rsidP="00065950">
      <w:pPr>
        <w:jc w:val="right"/>
        <w:rPr>
          <w:rFonts w:cstheme="minorHAnsi"/>
          <w:bCs/>
          <w:iCs/>
          <w:lang w:bidi="sk-SK"/>
        </w:rPr>
      </w:pPr>
    </w:p>
    <w:p w14:paraId="2D32BDD4" w14:textId="77777777" w:rsidR="004B675E" w:rsidRDefault="004B675E" w:rsidP="00065950">
      <w:pPr>
        <w:jc w:val="right"/>
        <w:rPr>
          <w:rFonts w:cstheme="minorHAnsi"/>
          <w:bCs/>
          <w:iCs/>
          <w:lang w:bidi="sk-SK"/>
        </w:rPr>
      </w:pPr>
    </w:p>
    <w:p w14:paraId="0EA94A68" w14:textId="77777777" w:rsidR="004B675E" w:rsidRDefault="004B675E" w:rsidP="00065950">
      <w:pPr>
        <w:jc w:val="right"/>
        <w:rPr>
          <w:rFonts w:cstheme="minorHAnsi"/>
          <w:bCs/>
          <w:iCs/>
          <w:lang w:bidi="sk-SK"/>
        </w:rPr>
      </w:pPr>
    </w:p>
    <w:p w14:paraId="0F9829D6" w14:textId="77777777" w:rsidR="004B675E" w:rsidRPr="004B675E" w:rsidRDefault="004B675E" w:rsidP="006E680B">
      <w:pPr>
        <w:spacing w:after="0"/>
        <w:jc w:val="center"/>
        <w:rPr>
          <w:rFonts w:cstheme="minorHAnsi"/>
          <w:bCs/>
          <w:iCs/>
          <w:sz w:val="18"/>
          <w:lang w:bidi="sk-SK"/>
        </w:rPr>
      </w:pPr>
    </w:p>
    <w:p w14:paraId="50473192" w14:textId="35E047D9" w:rsidR="004B675E" w:rsidRPr="00AC0B01" w:rsidRDefault="004B675E" w:rsidP="006E680B">
      <w:pPr>
        <w:tabs>
          <w:tab w:val="left" w:pos="576"/>
        </w:tabs>
        <w:jc w:val="center"/>
        <w:rPr>
          <w:rFonts w:cstheme="minorHAnsi"/>
          <w:bCs/>
          <w:iCs/>
          <w:sz w:val="18"/>
          <w:lang w:bidi="sk-SK"/>
        </w:rPr>
      </w:pPr>
      <w:r w:rsidRPr="00AC797F">
        <w:rPr>
          <w:sz w:val="18"/>
        </w:rPr>
        <w:t xml:space="preserve">Prednáška na Súkromnom bilingválnom gymnáziu BESST a na Arcibiskupskom gymnáziu biskupa P. </w:t>
      </w:r>
      <w:proofErr w:type="spellStart"/>
      <w:r w:rsidRPr="00AC797F">
        <w:rPr>
          <w:sz w:val="18"/>
        </w:rPr>
        <w:t>Jantauscha</w:t>
      </w:r>
      <w:proofErr w:type="spellEnd"/>
      <w:r w:rsidRPr="00AC797F">
        <w:rPr>
          <w:sz w:val="18"/>
        </w:rPr>
        <w:t> v Trnave,          03. jún 2022</w:t>
      </w:r>
    </w:p>
    <w:p w14:paraId="564581E2" w14:textId="77777777" w:rsidR="004B675E" w:rsidRPr="00AC797F" w:rsidRDefault="004B675E" w:rsidP="004B675E">
      <w:pPr>
        <w:jc w:val="both"/>
        <w:rPr>
          <w:b/>
        </w:rPr>
      </w:pPr>
      <w:r w:rsidRPr="00AC797F">
        <w:rPr>
          <w:b/>
        </w:rPr>
        <w:t>Vzdelávanie v oblasti OFZ EÚ v SR na školách</w:t>
      </w:r>
    </w:p>
    <w:p w14:paraId="4E437358" w14:textId="47AEA57C" w:rsidR="00260C12" w:rsidRPr="004D2561" w:rsidRDefault="004D2561" w:rsidP="006E680B">
      <w:pPr>
        <w:spacing w:before="120"/>
        <w:jc w:val="both"/>
      </w:pPr>
      <w:r w:rsidRPr="00AC797F">
        <w:rPr>
          <w:bCs/>
          <w:noProof/>
          <w:lang w:eastAsia="sk-SK"/>
        </w:rPr>
        <w:drawing>
          <wp:anchor distT="0" distB="0" distL="114300" distR="114300" simplePos="0" relativeHeight="251794432" behindDoc="1" locked="0" layoutInCell="1" allowOverlap="1" wp14:anchorId="4BFA4A84" wp14:editId="4AFDD99F">
            <wp:simplePos x="0" y="0"/>
            <wp:positionH relativeFrom="margin">
              <wp:posOffset>3261995</wp:posOffset>
            </wp:positionH>
            <wp:positionV relativeFrom="paragraph">
              <wp:posOffset>1009015</wp:posOffset>
            </wp:positionV>
            <wp:extent cx="26384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2" y="21357"/>
                <wp:lineTo x="21522" y="0"/>
                <wp:lineTo x="0" y="0"/>
              </wp:wrapPolygon>
            </wp:wrapTight>
            <wp:docPr id="461" name="Obrázo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308"/>
                    <a:stretch/>
                  </pic:blipFill>
                  <pic:spPr bwMode="auto">
                    <a:xfrm>
                      <a:off x="0" y="0"/>
                      <a:ext cx="2638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75E" w:rsidRPr="00AC797F">
        <w:t>Dňa 23. septembra 2022 prezentovala zamestnankyňa ONÚ OLAF</w:t>
      </w:r>
      <w:r w:rsidR="004B675E" w:rsidRPr="00AC797F">
        <w:rPr>
          <w:b/>
        </w:rPr>
        <w:t xml:space="preserve"> </w:t>
      </w:r>
      <w:r w:rsidR="004B675E" w:rsidRPr="00FA345A">
        <w:t xml:space="preserve">na </w:t>
      </w:r>
      <w:hyperlink r:id="rId62" w:history="1">
        <w:r w:rsidR="009F35FB">
          <w:rPr>
            <w:rStyle w:val="Hypertextovprepojenie"/>
            <w:b/>
          </w:rPr>
          <w:t>Diskusnom fóre</w:t>
        </w:r>
      </w:hyperlink>
      <w:r w:rsidR="004B675E" w:rsidRPr="00AC797F">
        <w:rPr>
          <w:b/>
        </w:rPr>
        <w:t xml:space="preserve">: Vzdelávanie v oblasti finančnej gramotnosti v kocke </w:t>
      </w:r>
      <w:r w:rsidR="004D6939" w:rsidRPr="00AC797F">
        <w:t>tému OFZ EÚ a boj proti podvodom</w:t>
      </w:r>
      <w:r w:rsidR="004D6939">
        <w:t xml:space="preserve">, ktorá je súčasťou </w:t>
      </w:r>
      <w:r w:rsidR="004B675E" w:rsidRPr="00FA345A">
        <w:t>výučb</w:t>
      </w:r>
      <w:r w:rsidR="004D6939">
        <w:t>y</w:t>
      </w:r>
      <w:r w:rsidR="004B675E" w:rsidRPr="00FA345A">
        <w:t xml:space="preserve"> </w:t>
      </w:r>
      <w:r w:rsidR="004D6939" w:rsidRPr="00AC797F">
        <w:t>prierezovej témy Finančná gramotnosť</w:t>
      </w:r>
      <w:r w:rsidR="004D6939" w:rsidRPr="004D6939">
        <w:t xml:space="preserve"> </w:t>
      </w:r>
      <w:r w:rsidR="004B675E" w:rsidRPr="00FA345A">
        <w:t>na</w:t>
      </w:r>
      <w:r w:rsidR="004B675E" w:rsidRPr="00AC797F">
        <w:rPr>
          <w:b/>
        </w:rPr>
        <w:t xml:space="preserve"> </w:t>
      </w:r>
      <w:r w:rsidR="004B675E" w:rsidRPr="00AC797F">
        <w:t>školách už od roku 2014</w:t>
      </w:r>
      <w:r w:rsidR="004D6939">
        <w:t>.</w:t>
      </w:r>
      <w:r w:rsidR="004B675E" w:rsidRPr="00AC797F">
        <w:t xml:space="preserve"> Organizátorom podujatia bol </w:t>
      </w:r>
      <w:r w:rsidR="004B675E" w:rsidRPr="00FA345A">
        <w:t>Štátny inštitút odborného vzdelávania, odbor Finančnej gramotnosti a Slovenského centra cvičných firiem a Úsek celoživotného vzdelávania.</w:t>
      </w:r>
      <w:r w:rsidR="004B675E" w:rsidRPr="00AC797F">
        <w:t xml:space="preserve"> Partnerom podujatia bola Sektorová rada pre bankovníctvo, f</w:t>
      </w:r>
      <w:r>
        <w:t xml:space="preserve">inančné služby, poisťovníctvo. </w:t>
      </w:r>
      <w:r w:rsidR="004B675E" w:rsidRPr="00AC797F">
        <w:rPr>
          <w:bCs/>
        </w:rPr>
        <w:t xml:space="preserve">V príspevku boli prezentované úlohy </w:t>
      </w:r>
      <w:r w:rsidR="004D6939">
        <w:rPr>
          <w:bCs/>
        </w:rPr>
        <w:t>ONÚ OLAF</w:t>
      </w:r>
      <w:r w:rsidR="004B675E" w:rsidRPr="00AC797F">
        <w:rPr>
          <w:bCs/>
        </w:rPr>
        <w:t xml:space="preserve"> a OLAF</w:t>
      </w:r>
      <w:r w:rsidR="004D6939">
        <w:rPr>
          <w:bCs/>
        </w:rPr>
        <w:t>-u</w:t>
      </w:r>
      <w:r w:rsidR="009F35FB">
        <w:rPr>
          <w:bCs/>
        </w:rPr>
        <w:t>,</w:t>
      </w:r>
      <w:r w:rsidR="004B675E" w:rsidRPr="00AC797F">
        <w:rPr>
          <w:bCs/>
        </w:rPr>
        <w:t xml:space="preserve"> ako aj vysvetlené základné pojmy, ktoré súvisia s témou </w:t>
      </w:r>
      <w:r w:rsidR="004D6939">
        <w:rPr>
          <w:bCs/>
        </w:rPr>
        <w:t xml:space="preserve">OFZ </w:t>
      </w:r>
      <w:r w:rsidR="00036049">
        <w:rPr>
          <w:bCs/>
        </w:rPr>
        <w:t>EÚ</w:t>
      </w:r>
      <w:r w:rsidR="004B675E" w:rsidRPr="00AC797F">
        <w:rPr>
          <w:bCs/>
        </w:rPr>
        <w:t xml:space="preserve"> a boja proti podvodom. Na praktickom príklade boli vysvetlené fázy </w:t>
      </w:r>
      <w:proofErr w:type="spellStart"/>
      <w:r w:rsidR="004B675E" w:rsidRPr="00AC797F">
        <w:rPr>
          <w:bCs/>
        </w:rPr>
        <w:t>protipodvodného</w:t>
      </w:r>
      <w:proofErr w:type="spellEnd"/>
      <w:r w:rsidR="004B675E" w:rsidRPr="00AC797F">
        <w:rPr>
          <w:bCs/>
        </w:rPr>
        <w:t xml:space="preserve"> cyklu. V príspevku boli uvedené trestné činy, ktoré sa týkajú poškodzovania finančných záujmov </w:t>
      </w:r>
      <w:r w:rsidR="00036049">
        <w:rPr>
          <w:bCs/>
        </w:rPr>
        <w:t>EÚ</w:t>
      </w:r>
      <w:r w:rsidR="004B675E" w:rsidRPr="00AC797F">
        <w:rPr>
          <w:bCs/>
        </w:rPr>
        <w:t xml:space="preserve">. V závere príspevku bol vysvetlený spôsob nahlasovania podozrení  z nezrovnalostí  a podvodov pri čerpaní prostriedkov </w:t>
      </w:r>
      <w:r w:rsidR="00036049">
        <w:rPr>
          <w:bCs/>
        </w:rPr>
        <w:t>EÚ</w:t>
      </w:r>
      <w:r w:rsidR="004B675E" w:rsidRPr="00AC797F">
        <w:rPr>
          <w:bCs/>
        </w:rPr>
        <w:t xml:space="preserve">. Viac informácií sa nachádza </w:t>
      </w:r>
      <w:hyperlink r:id="rId63" w:history="1">
        <w:r w:rsidR="004B675E" w:rsidRPr="00AC797F">
          <w:rPr>
            <w:rStyle w:val="Hypertextovprepojenie"/>
            <w:bCs/>
          </w:rPr>
          <w:t>v tlačovej správe ONÚ OLAF</w:t>
        </w:r>
      </w:hyperlink>
      <w:r w:rsidR="004B675E" w:rsidRPr="00AC797F">
        <w:rPr>
          <w:bCs/>
        </w:rPr>
        <w:t xml:space="preserve"> zo dňa 28. 09. 2022. </w:t>
      </w:r>
      <w:r w:rsidR="006E680B">
        <w:rPr>
          <w:sz w:val="18"/>
        </w:rPr>
        <w:tab/>
      </w:r>
      <w:r w:rsidR="006E680B">
        <w:rPr>
          <w:sz w:val="18"/>
        </w:rPr>
        <w:tab/>
      </w:r>
      <w:r w:rsidR="004B675E" w:rsidRPr="00AC797F">
        <w:rPr>
          <w:bCs/>
          <w:sz w:val="18"/>
        </w:rPr>
        <w:t>Vedecký park UK, Ilkovičova 8, Bratislava</w:t>
      </w:r>
      <w:bookmarkStart w:id="268" w:name="_Toc68615383"/>
      <w:bookmarkStart w:id="269" w:name="_Toc4075106"/>
      <w:bookmarkStart w:id="270" w:name="_Toc4076152"/>
      <w:bookmarkStart w:id="271" w:name="_Toc5029074"/>
      <w:bookmarkStart w:id="272" w:name="_Toc5029411"/>
      <w:bookmarkStart w:id="273" w:name="_Toc5113469"/>
      <w:bookmarkStart w:id="274" w:name="_Toc5113655"/>
      <w:bookmarkStart w:id="275" w:name="_Toc5114403"/>
      <w:bookmarkStart w:id="276" w:name="_Toc5120003"/>
      <w:bookmarkStart w:id="277" w:name="_Toc5120907"/>
      <w:bookmarkStart w:id="278" w:name="_Toc5176699"/>
      <w:bookmarkStart w:id="279" w:name="_Toc5200059"/>
      <w:bookmarkStart w:id="280" w:name="_Toc5201391"/>
      <w:bookmarkStart w:id="281" w:name="_Toc5201681"/>
      <w:bookmarkStart w:id="282" w:name="_Toc5202000"/>
      <w:bookmarkStart w:id="283" w:name="_Toc5804617"/>
      <w:bookmarkStart w:id="284" w:name="_Toc5805110"/>
      <w:bookmarkStart w:id="285" w:name="_Toc5808474"/>
      <w:bookmarkStart w:id="286" w:name="_Toc5979668"/>
      <w:bookmarkStart w:id="287" w:name="_Toc5980164"/>
      <w:bookmarkStart w:id="288" w:name="_Toc6225039"/>
      <w:bookmarkStart w:id="289" w:name="_Toc509235158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</w:p>
    <w:p w14:paraId="7EAB0AF6" w14:textId="77777777" w:rsidR="00E137A7" w:rsidRPr="00AC797F" w:rsidRDefault="008E6F27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290" w:name="_Toc152239744"/>
      <w:bookmarkStart w:id="291" w:name="_Toc152241585"/>
      <w:bookmarkStart w:id="292" w:name="_Toc152244222"/>
      <w:bookmarkStart w:id="293" w:name="_Toc152246096"/>
      <w:bookmarkStart w:id="294" w:name="_Toc152249235"/>
      <w:bookmarkStart w:id="295" w:name="_Toc152249980"/>
      <w:bookmarkStart w:id="296" w:name="_Toc152320547"/>
      <w:bookmarkStart w:id="297" w:name="_Toc152239746"/>
      <w:bookmarkStart w:id="298" w:name="_Toc152241587"/>
      <w:bookmarkStart w:id="299" w:name="_Toc152244224"/>
      <w:bookmarkStart w:id="300" w:name="_Toc152246098"/>
      <w:bookmarkStart w:id="301" w:name="_Toc152249237"/>
      <w:bookmarkStart w:id="302" w:name="_Toc152249982"/>
      <w:bookmarkStart w:id="303" w:name="_Toc152320549"/>
      <w:bookmarkStart w:id="304" w:name="_Toc152604674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r w:rsidRPr="00AC797F">
        <w:rPr>
          <w:rFonts w:asciiTheme="minorHAnsi" w:hAnsiTheme="minorHAnsi" w:cstheme="minorHAnsi"/>
        </w:rPr>
        <w:lastRenderedPageBreak/>
        <w:t>Finančné riaditeľstvo SR</w:t>
      </w:r>
      <w:bookmarkEnd w:id="304"/>
      <w:r w:rsidRPr="00AC797F">
        <w:rPr>
          <w:rFonts w:asciiTheme="minorHAnsi" w:hAnsiTheme="minorHAnsi" w:cstheme="minorHAnsi"/>
        </w:rPr>
        <w:t xml:space="preserve"> </w:t>
      </w:r>
      <w:bookmarkEnd w:id="268"/>
    </w:p>
    <w:p w14:paraId="02D07E99" w14:textId="79D91637" w:rsidR="00A43967" w:rsidRPr="00AC797F" w:rsidRDefault="00A43967" w:rsidP="00A43967">
      <w:pPr>
        <w:jc w:val="both"/>
      </w:pPr>
      <w:r w:rsidRPr="00AC797F">
        <w:rPr>
          <w:bCs/>
        </w:rPr>
        <w:t>Komunikácia s</w:t>
      </w:r>
      <w:r w:rsidR="00B27E64">
        <w:rPr>
          <w:bCs/>
        </w:rPr>
        <w:t> FS SR</w:t>
      </w:r>
      <w:r w:rsidRPr="00AC797F">
        <w:rPr>
          <w:b/>
          <w:bCs/>
        </w:rPr>
        <w:t xml:space="preserve"> </w:t>
      </w:r>
      <w:r w:rsidRPr="00AC797F">
        <w:rPr>
          <w:bCs/>
        </w:rPr>
        <w:t>je zabezpečen</w:t>
      </w:r>
      <w:r w:rsidRPr="00AC797F">
        <w:t xml:space="preserve">á prostredníctvom vlastnej webovej stránky, na ktorej pravidelne  informuje verejnosť o daňových aj colných otázkach, ktoré sú každodenne aktualizované. FS v roku 2022 zverejnila na svojej webovej stránke </w:t>
      </w:r>
      <w:r w:rsidRPr="00AC797F">
        <w:rPr>
          <w:b/>
        </w:rPr>
        <w:t>celkovo 229 tlačových správ</w:t>
      </w:r>
      <w:r w:rsidRPr="00AC797F">
        <w:t xml:space="preserve">. </w:t>
      </w:r>
    </w:p>
    <w:p w14:paraId="1395778C" w14:textId="0617C609" w:rsidR="00A43967" w:rsidRPr="00AC797F" w:rsidRDefault="00A43967" w:rsidP="00A43967">
      <w:pPr>
        <w:jc w:val="both"/>
        <w:rPr>
          <w:b/>
        </w:rPr>
      </w:pPr>
      <w:r w:rsidRPr="00AC797F">
        <w:t>FS pravidelne informuje o úspešných zásahoch a aktivitách v oblasti boja proti podvodom, ako aj o dodržiavaní platnej legislatívy v </w:t>
      </w:r>
      <w:r w:rsidRPr="00AC797F">
        <w:rPr>
          <w:b/>
        </w:rPr>
        <w:t xml:space="preserve">externom </w:t>
      </w:r>
      <w:proofErr w:type="spellStart"/>
      <w:r w:rsidRPr="00AC797F">
        <w:rPr>
          <w:b/>
        </w:rPr>
        <w:t>newslettri</w:t>
      </w:r>
      <w:proofErr w:type="spellEnd"/>
      <w:r w:rsidRPr="00AC797F">
        <w:t xml:space="preserve">, </w:t>
      </w:r>
      <w:r w:rsidRPr="00AC797F">
        <w:rPr>
          <w:u w:val="single"/>
        </w:rPr>
        <w:t>ktorý má viac ako 11 tisíc odberateľov</w:t>
      </w:r>
      <w:r w:rsidRPr="00AC797F">
        <w:t xml:space="preserve">. Vydáva tiež </w:t>
      </w:r>
      <w:r w:rsidRPr="00AC797F">
        <w:rPr>
          <w:b/>
        </w:rPr>
        <w:t>interný časopis</w:t>
      </w:r>
      <w:r w:rsidRPr="00AC797F">
        <w:t xml:space="preserve"> pre svojich zamestnancov. Využíva </w:t>
      </w:r>
      <w:r w:rsidRPr="00AC797F">
        <w:rPr>
          <w:b/>
        </w:rPr>
        <w:t xml:space="preserve">Facebook, Twitter, </w:t>
      </w:r>
      <w:proofErr w:type="spellStart"/>
      <w:r w:rsidRPr="00AC797F">
        <w:rPr>
          <w:b/>
        </w:rPr>
        <w:t>Linked</w:t>
      </w:r>
      <w:proofErr w:type="spellEnd"/>
      <w:r w:rsidR="00BD5589">
        <w:rPr>
          <w:b/>
        </w:rPr>
        <w:t>-</w:t>
      </w:r>
      <w:r w:rsidRPr="00AC797F">
        <w:rPr>
          <w:b/>
        </w:rPr>
        <w:t xml:space="preserve">in a verejnosť môže komunikovať s FS aj prostredníctvom </w:t>
      </w:r>
      <w:proofErr w:type="spellStart"/>
      <w:r w:rsidRPr="00AC797F">
        <w:rPr>
          <w:b/>
        </w:rPr>
        <w:t>infolinky</w:t>
      </w:r>
      <w:proofErr w:type="spellEnd"/>
      <w:r w:rsidRPr="00AC797F">
        <w:rPr>
          <w:b/>
        </w:rPr>
        <w:t xml:space="preserve">, resp. </w:t>
      </w:r>
      <w:proofErr w:type="spellStart"/>
      <w:r w:rsidRPr="00AC797F">
        <w:rPr>
          <w:b/>
        </w:rPr>
        <w:t>call</w:t>
      </w:r>
      <w:proofErr w:type="spellEnd"/>
      <w:r w:rsidRPr="00AC797F">
        <w:rPr>
          <w:b/>
        </w:rPr>
        <w:t xml:space="preserve"> centra alebo elektronicky</w:t>
      </w:r>
      <w:r w:rsidRPr="00AC797F">
        <w:t xml:space="preserve">. Emailová komunikácia je zvlášť pre colnú a zvlášť pre daňovú oblasť (všetky informácie aj postup komunikácie v konkrétnych oblastiach sú na webovej stránke FS), či prostredníctvom </w:t>
      </w:r>
      <w:proofErr w:type="spellStart"/>
      <w:r w:rsidRPr="00AC797F">
        <w:t>chatbotu</w:t>
      </w:r>
      <w:proofErr w:type="spellEnd"/>
      <w:r w:rsidRPr="00AC797F">
        <w:t xml:space="preserve"> FS </w:t>
      </w:r>
      <w:proofErr w:type="spellStart"/>
      <w:r w:rsidRPr="00AC797F">
        <w:t>Taxana</w:t>
      </w:r>
      <w:proofErr w:type="spellEnd"/>
      <w:r w:rsidRPr="00AC797F">
        <w:t xml:space="preserve">. Taktiež využíva komunikačný kanál „Skype </w:t>
      </w:r>
      <w:proofErr w:type="spellStart"/>
      <w:r w:rsidRPr="00AC797F">
        <w:t>for</w:t>
      </w:r>
      <w:proofErr w:type="spellEnd"/>
      <w:r w:rsidRPr="00AC797F">
        <w:t xml:space="preserve"> business“.</w:t>
      </w:r>
    </w:p>
    <w:p w14:paraId="76ECA199" w14:textId="0EB67E7C" w:rsidR="00A43967" w:rsidRPr="00325B36" w:rsidRDefault="00A43967" w:rsidP="00A43967">
      <w:pPr>
        <w:jc w:val="both"/>
      </w:pPr>
      <w:r w:rsidRPr="00FA345A">
        <w:t>S cieľom podporiť informovanosť</w:t>
      </w:r>
      <w:r w:rsidRPr="00325B36">
        <w:t xml:space="preserve"> zaviedla</w:t>
      </w:r>
      <w:r w:rsidRPr="00AC797F">
        <w:t xml:space="preserve"> FS v minulom roku </w:t>
      </w:r>
      <w:r w:rsidRPr="00AC797F">
        <w:rPr>
          <w:b/>
        </w:rPr>
        <w:t xml:space="preserve">podcast s názvom </w:t>
      </w:r>
      <w:proofErr w:type="spellStart"/>
      <w:r w:rsidRPr="00AC797F">
        <w:rPr>
          <w:b/>
        </w:rPr>
        <w:t>FormalityStranou</w:t>
      </w:r>
      <w:proofErr w:type="spellEnd"/>
      <w:r w:rsidRPr="00AC797F">
        <w:t xml:space="preserve">, v ktorom sa venuje približovaniu práce príslušníkov a zamestnancov FS. Celkovo </w:t>
      </w:r>
      <w:r w:rsidRPr="00FA345A">
        <w:t>bolo nahratých a vydaných 6 dielov,</w:t>
      </w:r>
      <w:r w:rsidRPr="00325B36">
        <w:t xml:space="preserve"> v ktorých</w:t>
      </w:r>
      <w:r w:rsidRPr="00AC797F">
        <w:t xml:space="preserve"> približovala FS prácu príslušníkov FS a ktoré boli zamerané na problematiku prínosu služobnej kynológie, prácu KÚFS, či prácu na východnej hranici s Ukrajinou v oblasti boja proti daňovým únikom a  podvodom.</w:t>
      </w:r>
      <w:r w:rsidR="00590601">
        <w:t xml:space="preserve"> </w:t>
      </w:r>
      <w:r w:rsidRPr="00AC797F">
        <w:t xml:space="preserve">Najúspešnejším príspevkom sa </w:t>
      </w:r>
      <w:r w:rsidRPr="00FA345A">
        <w:t>stalo video s</w:t>
      </w:r>
      <w:r w:rsidRPr="00AC797F">
        <w:rPr>
          <w:b/>
        </w:rPr>
        <w:t xml:space="preserve"> </w:t>
      </w:r>
      <w:hyperlink r:id="rId64" w:history="1">
        <w:r w:rsidRPr="00FA345A">
          <w:rPr>
            <w:rStyle w:val="Hypertextovprepojenie"/>
          </w:rPr>
          <w:t>názvom “Naši kolegovia</w:t>
        </w:r>
        <w:r w:rsidRPr="00FA345A">
          <w:rPr>
            <w:rStyle w:val="Hypertextovprepojenie"/>
            <w:iCs/>
          </w:rPr>
          <w:t> priamo v akcii. Pozrite sa s nami na zásah kolegov z Kriminálneho úradu finančnej správy.“</w:t>
        </w:r>
      </w:hyperlink>
      <w:r w:rsidRPr="00FA345A">
        <w:rPr>
          <w:iCs/>
        </w:rPr>
        <w:t>.</w:t>
      </w:r>
      <w:r w:rsidRPr="00325B36">
        <w:t> </w:t>
      </w:r>
      <w:r w:rsidR="00590601">
        <w:br/>
      </w:r>
      <w:r w:rsidRPr="00FA345A">
        <w:t>Uv</w:t>
      </w:r>
      <w:r w:rsidR="00590601">
        <w:t>e</w:t>
      </w:r>
      <w:r w:rsidRPr="00FA345A">
        <w:t>dený príspevok s videom mal 339 314 užívateľov a celkovo 863 interakcií</w:t>
      </w:r>
      <w:r w:rsidRPr="00325B36">
        <w:t>. </w:t>
      </w:r>
    </w:p>
    <w:p w14:paraId="6F005BCC" w14:textId="4156A5CA" w:rsidR="00A43967" w:rsidRPr="00AC797F" w:rsidRDefault="00A43967" w:rsidP="00A43967">
      <w:pPr>
        <w:jc w:val="both"/>
      </w:pPr>
      <w:r w:rsidRPr="00AC797F">
        <w:t xml:space="preserve">FS sa v minulom roku zúčastnila na niekoľkých akciách pre verejnosť </w:t>
      </w:r>
      <w:r w:rsidR="009F35FB">
        <w:t>–</w:t>
      </w:r>
      <w:r w:rsidRPr="00AC797F">
        <w:t xml:space="preserve"> Deň otvorených dverí v Národnej rade SR, na podujatiach pri príležitosti Národného dňa colníkov 2022 v dňoch </w:t>
      </w:r>
      <w:hyperlink r:id="rId65" w:history="1">
        <w:r w:rsidRPr="00AC797F">
          <w:rPr>
            <w:rStyle w:val="Hypertextovprepojenie"/>
          </w:rPr>
          <w:t>26. 09. 2022</w:t>
        </w:r>
      </w:hyperlink>
      <w:r w:rsidRPr="00AC797F">
        <w:t xml:space="preserve"> a </w:t>
      </w:r>
      <w:hyperlink r:id="rId66" w:history="1">
        <w:r w:rsidRPr="00AC797F">
          <w:rPr>
            <w:rStyle w:val="Hypertextovprepojenie"/>
          </w:rPr>
          <w:t>24. 09. 2022</w:t>
        </w:r>
      </w:hyperlink>
      <w:r w:rsidR="009F35FB">
        <w:t xml:space="preserve">, </w:t>
      </w:r>
      <w:r w:rsidRPr="00AC797F">
        <w:t>ako aj na Dňoch ozbrojených zložiek, či na Dňoch NATO, na ktorých boli verejnosti distribuované propagačné materiály a informačné letáky k daňovým a colným povinnostiam.</w:t>
      </w:r>
    </w:p>
    <w:p w14:paraId="7BCE8CA1" w14:textId="07D0D346" w:rsidR="00A43967" w:rsidRPr="00AC797F" w:rsidRDefault="00A43967" w:rsidP="00A43967">
      <w:pPr>
        <w:jc w:val="both"/>
        <w:rPr>
          <w:u w:val="single"/>
        </w:rPr>
      </w:pPr>
      <w:r w:rsidRPr="00AC797F">
        <w:t xml:space="preserve">V snahe zlepšiť informovanosť verejnosti bol spustený </w:t>
      </w:r>
      <w:hyperlink r:id="rId67" w:history="1">
        <w:proofErr w:type="spellStart"/>
        <w:r w:rsidRPr="00AC797F">
          <w:rPr>
            <w:rStyle w:val="Hypertextovprepojenie"/>
          </w:rPr>
          <w:t>OpenData</w:t>
        </w:r>
        <w:proofErr w:type="spellEnd"/>
        <w:r w:rsidRPr="00AC797F">
          <w:rPr>
            <w:rStyle w:val="Hypertextovprepojenie"/>
          </w:rPr>
          <w:t xml:space="preserve"> portál</w:t>
        </w:r>
      </w:hyperlink>
      <w:r w:rsidRPr="00AC797F">
        <w:t>, kde verejnosť nájde všetky štatistiky, ktorými FS disponuje</w:t>
      </w:r>
      <w:r w:rsidR="009F35FB">
        <w:t>,</w:t>
      </w:r>
      <w:r w:rsidRPr="00AC797F">
        <w:t xml:space="preserve"> a môžu sa tak dozvedieť čísla o výbere daní, cla ako aj iné rôzne zaujímavé dáta. </w:t>
      </w:r>
    </w:p>
    <w:p w14:paraId="2EDAD874" w14:textId="3423031C" w:rsidR="00590601" w:rsidRDefault="00A43967" w:rsidP="00A43967">
      <w:pPr>
        <w:jc w:val="both"/>
        <w:rPr>
          <w:bCs/>
        </w:rPr>
      </w:pPr>
      <w:r w:rsidRPr="00AC797F">
        <w:t xml:space="preserve">Prijímanie </w:t>
      </w:r>
      <w:r w:rsidRPr="00AC797F">
        <w:rPr>
          <w:bCs/>
        </w:rPr>
        <w:t>informácií a podnetov od verejnosti je zabezpečené prostredníctvom e-mailovej adresy</w:t>
      </w:r>
      <w:r w:rsidRPr="00AC797F">
        <w:t xml:space="preserve"> </w:t>
      </w:r>
      <w:hyperlink r:id="rId68" w:tgtFrame="_blank" w:history="1">
        <w:r w:rsidRPr="00AC797F">
          <w:rPr>
            <w:rStyle w:val="Hypertextovprepojenie"/>
            <w:bCs/>
          </w:rPr>
          <w:t>pokladnica@financnasprava.sk</w:t>
        </w:r>
      </w:hyperlink>
      <w:r w:rsidR="009F35FB">
        <w:rPr>
          <w:bCs/>
        </w:rPr>
        <w:t xml:space="preserve"> a pre </w:t>
      </w:r>
      <w:r w:rsidRPr="00AC797F">
        <w:rPr>
          <w:bCs/>
        </w:rPr>
        <w:t>s</w:t>
      </w:r>
      <w:r w:rsidRPr="00AC797F">
        <w:t xml:space="preserve">ťažnosti týkajúce sa konania orgánov </w:t>
      </w:r>
      <w:r w:rsidR="00973E1C">
        <w:t>FS SR</w:t>
      </w:r>
      <w:r w:rsidRPr="00AC797F">
        <w:t xml:space="preserve"> (podľa </w:t>
      </w:r>
      <w:hyperlink r:id="rId69" w:tgtFrame="_blank" w:tooltip="Presmerovanie na Právny a informačný portál Slov-Lex [nové okno]" w:history="1">
        <w:r w:rsidRPr="00AC797F">
          <w:rPr>
            <w:rStyle w:val="Hypertextovprepojenie"/>
          </w:rPr>
          <w:t>zákona č. 9/2010 Z. z.</w:t>
        </w:r>
      </w:hyperlink>
      <w:r w:rsidRPr="00AC797F">
        <w:t> )</w:t>
      </w:r>
      <w:r w:rsidR="009F35FB">
        <w:t xml:space="preserve"> slúži e-mailová adresa</w:t>
      </w:r>
      <w:r w:rsidRPr="00AC797F">
        <w:t xml:space="preserve">: </w:t>
      </w:r>
      <w:hyperlink r:id="rId70" w:history="1">
        <w:r w:rsidRPr="00AC797F">
          <w:rPr>
            <w:rStyle w:val="Hypertextovprepojenie"/>
          </w:rPr>
          <w:t>staznosti@financnasprava.sk</w:t>
        </w:r>
      </w:hyperlink>
      <w:r w:rsidRPr="00AC797F">
        <w:rPr>
          <w:bCs/>
        </w:rPr>
        <w:t xml:space="preserve">. </w:t>
      </w:r>
    </w:p>
    <w:p w14:paraId="1EF1FAD0" w14:textId="5C42A0F1" w:rsidR="00A43967" w:rsidRPr="00AC797F" w:rsidRDefault="00590601" w:rsidP="00A43967">
      <w:pPr>
        <w:jc w:val="both"/>
      </w:pPr>
      <w:r w:rsidRPr="00AC797F">
        <w:rPr>
          <w:bCs/>
        </w:rPr>
        <w:t>Verejnosť</w:t>
      </w:r>
      <w:r>
        <w:rPr>
          <w:bCs/>
        </w:rPr>
        <w:t xml:space="preserve"> sa</w:t>
      </w:r>
      <w:r w:rsidRPr="00AC797F">
        <w:rPr>
          <w:bCs/>
        </w:rPr>
        <w:t xml:space="preserve"> </w:t>
      </w:r>
      <w:r w:rsidR="00A43967" w:rsidRPr="00AC797F">
        <w:rPr>
          <w:bCs/>
        </w:rPr>
        <w:t xml:space="preserve">môže obrátiť na </w:t>
      </w:r>
      <w:r w:rsidR="00973E1C">
        <w:rPr>
          <w:bCs/>
        </w:rPr>
        <w:t>FS SR</w:t>
      </w:r>
      <w:r w:rsidR="00A43967" w:rsidRPr="00AC797F">
        <w:rPr>
          <w:bCs/>
        </w:rPr>
        <w:t xml:space="preserve"> aj e-mailom na Kriminálny úrad finančnej správy </w:t>
      </w:r>
      <w:hyperlink r:id="rId71" w:history="1">
        <w:r w:rsidR="00A43967" w:rsidRPr="00AC797F">
          <w:rPr>
            <w:rStyle w:val="Hypertextovprepojenie"/>
            <w:bCs/>
          </w:rPr>
          <w:t>oskufs@financnasprava.sk</w:t>
        </w:r>
      </w:hyperlink>
      <w:r w:rsidR="00A43967" w:rsidRPr="00AC797F">
        <w:rPr>
          <w:bCs/>
        </w:rPr>
        <w:t xml:space="preserve"> alebo písomne na adresu: </w:t>
      </w:r>
    </w:p>
    <w:p w14:paraId="442FB3F6" w14:textId="77777777" w:rsidR="0064586D" w:rsidRPr="00AC797F" w:rsidRDefault="0064586D" w:rsidP="009074A8">
      <w:pPr>
        <w:spacing w:after="0"/>
        <w:jc w:val="center"/>
        <w:rPr>
          <w:rFonts w:cstheme="minorHAnsi"/>
          <w:bCs/>
        </w:rPr>
      </w:pPr>
      <w:r w:rsidRPr="00AC797F">
        <w:rPr>
          <w:rFonts w:cstheme="minorHAnsi"/>
          <w:bCs/>
        </w:rPr>
        <w:t>Kriminálny úrad finančnej správy</w:t>
      </w:r>
    </w:p>
    <w:p w14:paraId="7517B942" w14:textId="77777777" w:rsidR="0064586D" w:rsidRPr="00AC797F" w:rsidRDefault="0064586D" w:rsidP="009074A8">
      <w:pPr>
        <w:spacing w:after="0"/>
        <w:jc w:val="center"/>
        <w:rPr>
          <w:rFonts w:cstheme="minorHAnsi"/>
          <w:bCs/>
        </w:rPr>
      </w:pPr>
      <w:r w:rsidRPr="00AC797F">
        <w:rPr>
          <w:rFonts w:cstheme="minorHAnsi"/>
          <w:bCs/>
        </w:rPr>
        <w:t>Bajkalská 24</w:t>
      </w:r>
    </w:p>
    <w:p w14:paraId="2A2B1177" w14:textId="77777777" w:rsidR="0064586D" w:rsidRPr="00AC797F" w:rsidRDefault="0064586D" w:rsidP="009074A8">
      <w:pPr>
        <w:spacing w:after="0"/>
        <w:jc w:val="center"/>
        <w:rPr>
          <w:rFonts w:cstheme="minorHAnsi"/>
          <w:bCs/>
        </w:rPr>
      </w:pPr>
      <w:r w:rsidRPr="00AC797F">
        <w:rPr>
          <w:rFonts w:cstheme="minorHAnsi"/>
          <w:bCs/>
        </w:rPr>
        <w:t>824 97 Bratislava</w:t>
      </w:r>
    </w:p>
    <w:p w14:paraId="5149B8B4" w14:textId="77777777" w:rsidR="0064586D" w:rsidRPr="00AC797F" w:rsidRDefault="0064586D" w:rsidP="009074A8">
      <w:pPr>
        <w:spacing w:after="0"/>
        <w:jc w:val="center"/>
        <w:rPr>
          <w:rFonts w:cstheme="minorHAnsi"/>
          <w:bCs/>
        </w:rPr>
      </w:pPr>
      <w:r w:rsidRPr="00AC797F">
        <w:rPr>
          <w:rFonts w:cstheme="minorHAnsi"/>
          <w:bCs/>
        </w:rPr>
        <w:t>K dispozícii je aj spoplatnené telefónne číslo 02/58251311.</w:t>
      </w:r>
    </w:p>
    <w:p w14:paraId="143FAD41" w14:textId="77777777" w:rsidR="0064586D" w:rsidRPr="00AC797F" w:rsidRDefault="0064586D" w:rsidP="009074A8">
      <w:pPr>
        <w:spacing w:after="0"/>
        <w:jc w:val="center"/>
        <w:rPr>
          <w:rFonts w:cstheme="minorHAnsi"/>
          <w:bCs/>
        </w:rPr>
      </w:pPr>
    </w:p>
    <w:p w14:paraId="7CFA0B16" w14:textId="3E3B2303" w:rsidR="00E137A7" w:rsidRPr="00AC797F" w:rsidRDefault="00A43967" w:rsidP="00FA345A">
      <w:pPr>
        <w:jc w:val="both"/>
        <w:rPr>
          <w:rFonts w:cstheme="minorHAnsi"/>
          <w:bCs/>
        </w:rPr>
      </w:pPr>
      <w:r w:rsidRPr="00AC797F">
        <w:t xml:space="preserve">Podnety, týkajúce sa trestnej činnosti v oblasti DPH, spotrebných daní (tabak, cigarety, lieh, minerálne oleje), nezákonného dovozu, vývozu a tranzitu drog a nebezpečných materiálov, porušovania colných predpisov alebo práv duševného vlastníctva: </w:t>
      </w:r>
      <w:hyperlink r:id="rId72" w:tgtFrame="_blank" w:tooltip="Tlačová správa: Zelená linka Kriminálneho úradu finančnej správy [.pdf; 237 kB; nové okno]" w:history="1">
        <w:r w:rsidRPr="00AC797F">
          <w:rPr>
            <w:rStyle w:val="Hypertextovprepojenie"/>
          </w:rPr>
          <w:t>zelená linka</w:t>
        </w:r>
      </w:hyperlink>
      <w:r w:rsidRPr="00AC797F">
        <w:t>: +421 (800) 110110</w:t>
      </w:r>
      <w:r w:rsidR="00142B30">
        <w:t>.</w:t>
      </w:r>
      <w:r w:rsidRPr="00AC797F">
        <w:tab/>
      </w:r>
    </w:p>
    <w:p w14:paraId="1F885337" w14:textId="77777777" w:rsidR="0098439A" w:rsidRPr="00AC797F" w:rsidRDefault="00E137A7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05" w:name="_Toc152604675"/>
      <w:bookmarkStart w:id="306" w:name="_Toc68615384"/>
      <w:r w:rsidRPr="00AC797F">
        <w:rPr>
          <w:rFonts w:asciiTheme="minorHAnsi" w:hAnsiTheme="minorHAnsi" w:cstheme="minorHAnsi"/>
        </w:rPr>
        <w:lastRenderedPageBreak/>
        <w:t>Najvyšší kontrolný úrad S</w:t>
      </w:r>
      <w:r w:rsidR="00157858" w:rsidRPr="00AC797F">
        <w:rPr>
          <w:rFonts w:asciiTheme="minorHAnsi" w:hAnsiTheme="minorHAnsi" w:cstheme="minorHAnsi"/>
        </w:rPr>
        <w:t>lovenskej republiky</w:t>
      </w:r>
      <w:bookmarkEnd w:id="305"/>
      <w:r w:rsidR="00157858" w:rsidRPr="00AC797F">
        <w:rPr>
          <w:rFonts w:asciiTheme="minorHAnsi" w:hAnsiTheme="minorHAnsi" w:cstheme="minorHAnsi"/>
        </w:rPr>
        <w:t xml:space="preserve"> </w:t>
      </w:r>
      <w:r w:rsidRPr="00AC797F">
        <w:rPr>
          <w:rFonts w:asciiTheme="minorHAnsi" w:hAnsiTheme="minorHAnsi" w:cstheme="minorHAnsi"/>
        </w:rPr>
        <w:t xml:space="preserve"> </w:t>
      </w:r>
      <w:bookmarkEnd w:id="306"/>
    </w:p>
    <w:p w14:paraId="4BED2126" w14:textId="68863CBE" w:rsidR="00A43967" w:rsidRPr="00AC797F" w:rsidRDefault="00A43967" w:rsidP="00A43967">
      <w:pPr>
        <w:jc w:val="both"/>
      </w:pPr>
      <w:bookmarkStart w:id="307" w:name="_Toc68615385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r w:rsidRPr="00AC797F">
        <w:t xml:space="preserve">NKÚ SR má na svojom webovom sídle </w:t>
      </w:r>
      <w:hyperlink r:id="rId73" w:history="1">
        <w:r w:rsidRPr="00522E14">
          <w:rPr>
            <w:rStyle w:val="Hypertextovprepojenie"/>
          </w:rPr>
          <w:t>podstránku pod názvom Medzinárodná spolupráca – OLAF,</w:t>
        </w:r>
      </w:hyperlink>
      <w:r w:rsidRPr="00AC797F">
        <w:t xml:space="preserve"> kde zverejňuje informácie o odbore ONÚ OLAF, OLAF-e, vydávané výročné správy týkajúce sa OFZ EÚ na národnej aj európskej úrovni (OLAF-</w:t>
      </w:r>
      <w:proofErr w:type="spellStart"/>
      <w:r w:rsidRPr="00AC797F">
        <w:t>om</w:t>
      </w:r>
      <w:proofErr w:type="spellEnd"/>
      <w:r w:rsidRPr="00AC797F">
        <w:t xml:space="preserve"> a EK). Zároveň je na tejto podstránke k dispozícii aj informácia pre nahlasovanie podozrení z nezrovnalostí pri čerpaní prostriedkov EÚ spolu s uvedením príslušnej emailovej adresy. Na stránke NKÚ SR informuje aj o aktivitách OLAF</w:t>
      </w:r>
      <w:r w:rsidR="009F35FB">
        <w:t>-</w:t>
      </w:r>
      <w:r w:rsidRPr="00AC797F">
        <w:t xml:space="preserve">u v časti – Kontakty – OLAF pod hlavičkou „Užitočné odkazy“. </w:t>
      </w:r>
    </w:p>
    <w:p w14:paraId="631D832C" w14:textId="154DECD6" w:rsidR="00A43967" w:rsidRPr="00AC797F" w:rsidRDefault="00A43967" w:rsidP="00A43967">
      <w:pPr>
        <w:jc w:val="both"/>
        <w:rPr>
          <w:rStyle w:val="Hypertextovprepojenie"/>
        </w:rPr>
      </w:pPr>
      <w:r w:rsidRPr="00AC797F">
        <w:t xml:space="preserve">Novinkou NKÚ SR je </w:t>
      </w:r>
      <w:r w:rsidR="00B27E64" w:rsidRPr="00FA345A">
        <w:rPr>
          <w:b/>
        </w:rPr>
        <w:t xml:space="preserve">podcast s názvom </w:t>
      </w:r>
      <w:proofErr w:type="spellStart"/>
      <w:r w:rsidR="00B27E64" w:rsidRPr="00FA345A">
        <w:rPr>
          <w:b/>
        </w:rPr>
        <w:t>ctrl+A</w:t>
      </w:r>
      <w:proofErr w:type="spellEnd"/>
      <w:r w:rsidRPr="00AC797F">
        <w:rPr>
          <w:b/>
        </w:rPr>
        <w:t>,</w:t>
      </w:r>
      <w:r w:rsidRPr="00AC797F">
        <w:t xml:space="preserve"> ktorý bol spustený v októbri 2022. Z hľadiska komunikácie o čerpaní fondov</w:t>
      </w:r>
      <w:r w:rsidR="00142B30">
        <w:t xml:space="preserve"> EÚ</w:t>
      </w:r>
      <w:r w:rsidR="00B27E64">
        <w:t xml:space="preserve"> je</w:t>
      </w:r>
      <w:r w:rsidRPr="00AC797F">
        <w:t xml:space="preserve"> </w:t>
      </w:r>
      <w:hyperlink r:id="rId74" w:history="1">
        <w:r w:rsidRPr="00AC797F">
          <w:rPr>
            <w:rStyle w:val="Hypertextovprepojenie"/>
          </w:rPr>
          <w:t>1. diel o kontrole v PPA.</w:t>
        </w:r>
      </w:hyperlink>
    </w:p>
    <w:p w14:paraId="7E3E1D0D" w14:textId="0ABAFE1C" w:rsidR="00A2125B" w:rsidRPr="00AC797F" w:rsidRDefault="00E137A7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08" w:name="_Toc152604676"/>
      <w:r w:rsidRPr="00AC797F">
        <w:rPr>
          <w:rFonts w:asciiTheme="minorHAnsi" w:hAnsiTheme="minorHAnsi" w:cstheme="minorHAnsi"/>
        </w:rPr>
        <w:t>Úrad pre verejné obstarávanie</w:t>
      </w:r>
      <w:bookmarkEnd w:id="308"/>
      <w:r w:rsidRPr="00AC797F">
        <w:rPr>
          <w:rFonts w:asciiTheme="minorHAnsi" w:hAnsiTheme="minorHAnsi" w:cstheme="minorHAnsi"/>
        </w:rPr>
        <w:t xml:space="preserve"> </w:t>
      </w:r>
      <w:bookmarkEnd w:id="307"/>
    </w:p>
    <w:p w14:paraId="2FED7568" w14:textId="77777777" w:rsidR="007F4609" w:rsidRPr="00AC797F" w:rsidRDefault="007F4609" w:rsidP="007F4609">
      <w:pPr>
        <w:spacing w:after="120"/>
        <w:jc w:val="both"/>
        <w:rPr>
          <w:b/>
        </w:rPr>
      </w:pPr>
      <w:r w:rsidRPr="00AC797F">
        <w:rPr>
          <w:b/>
        </w:rPr>
        <w:t>Metodicko-vzdelávacie materiály</w:t>
      </w:r>
    </w:p>
    <w:p w14:paraId="43BDF005" w14:textId="0959413C" w:rsidR="007F4609" w:rsidRPr="00AC797F" w:rsidRDefault="0036720D" w:rsidP="007F4609">
      <w:pPr>
        <w:spacing w:after="120"/>
        <w:jc w:val="both"/>
      </w:pPr>
      <w:r>
        <w:t>ÚVO</w:t>
      </w:r>
      <w:r w:rsidR="007F4609" w:rsidRPr="00AC797F">
        <w:t xml:space="preserve"> vydáva každý rok niekoľko materiálov vo forme </w:t>
      </w:r>
      <w:hyperlink r:id="rId75" w:history="1">
        <w:r w:rsidR="007F4609" w:rsidRPr="00AC797F">
          <w:rPr>
            <w:rStyle w:val="Hypertextovprepojenie"/>
          </w:rPr>
          <w:t>metodických usmernení</w:t>
        </w:r>
      </w:hyperlink>
      <w:r w:rsidR="007F4609" w:rsidRPr="00AC797F">
        <w:t xml:space="preserve">, vzdelávacích materiálov, </w:t>
      </w:r>
      <w:hyperlink r:id="rId76" w:history="1">
        <w:proofErr w:type="spellStart"/>
        <w:r w:rsidR="007F4609" w:rsidRPr="00AC797F">
          <w:rPr>
            <w:rStyle w:val="Hypertextovprepojenie"/>
          </w:rPr>
          <w:t>infografík</w:t>
        </w:r>
        <w:proofErr w:type="spellEnd"/>
      </w:hyperlink>
      <w:r w:rsidR="007F4609" w:rsidRPr="00AC797F">
        <w:t xml:space="preserve"> a časopisov a tiež pripravuje </w:t>
      </w:r>
      <w:hyperlink r:id="rId77" w:history="1">
        <w:r w:rsidR="007F4609" w:rsidRPr="00AC797F">
          <w:rPr>
            <w:rStyle w:val="Hypertextovprepojenie"/>
          </w:rPr>
          <w:t>podcasty</w:t>
        </w:r>
      </w:hyperlink>
      <w:r w:rsidR="007F4609" w:rsidRPr="00AC797F">
        <w:t xml:space="preserve"> na rôzne témy z oblasti </w:t>
      </w:r>
      <w:r w:rsidR="00D64F28">
        <w:t>VO</w:t>
      </w:r>
      <w:r w:rsidR="007F4609" w:rsidRPr="00AC797F">
        <w:t>. Tieto materiály a aktivity podporujú verejných obstarávateľov, obstarávateľov, aby pripravovali súťaže v súlade so zákonom o </w:t>
      </w:r>
      <w:r>
        <w:t>VO</w:t>
      </w:r>
      <w:r w:rsidR="007F4609" w:rsidRPr="00AC797F">
        <w:t>. Dodržiavanie zákona o </w:t>
      </w:r>
      <w:r>
        <w:t>VO</w:t>
      </w:r>
      <w:r w:rsidR="007F4609" w:rsidRPr="00AC797F">
        <w:t xml:space="preserve"> sa tiež vzťahuje aj na zákazky financované z európskych zdrojov, preto je dôležité zvyšovanie povedomia a správny výklad procesov </w:t>
      </w:r>
      <w:r w:rsidR="00D64F28">
        <w:t>VO</w:t>
      </w:r>
      <w:r w:rsidR="007F4609" w:rsidRPr="00AC797F">
        <w:t xml:space="preserve"> aj formou informačných materiálov. Tak isto je úrad nápomocný aj záujemcom, ktorí majú záujem zúčastňovať sa súťaží, prípadne ostatným osobám podieľajúcich sa na procesoch </w:t>
      </w:r>
      <w:r w:rsidR="00D64F28">
        <w:t>VO</w:t>
      </w:r>
      <w:r w:rsidR="007F4609" w:rsidRPr="00AC797F">
        <w:t xml:space="preserve">, aby sa vzdelávali formou týchto materiálov. Keďže úrad je </w:t>
      </w:r>
      <w:proofErr w:type="spellStart"/>
      <w:r w:rsidR="007F4609" w:rsidRPr="00AC797F">
        <w:t>proklientsky</w:t>
      </w:r>
      <w:proofErr w:type="spellEnd"/>
      <w:r w:rsidR="007F4609" w:rsidRPr="00AC797F">
        <w:t xml:space="preserve"> orientovaný, informácie pre záujemcov poskytuje v regiónoch formou poradenstva na mieru v stálych pracoviskách </w:t>
      </w:r>
      <w:r w:rsidR="00BD5589">
        <w:t>ÚVO</w:t>
      </w:r>
      <w:r w:rsidR="007F4609" w:rsidRPr="00AC797F">
        <w:t xml:space="preserve">, ktoré sú v každom samosprávnom kraji Slovenska.  </w:t>
      </w:r>
    </w:p>
    <w:p w14:paraId="68ADD677" w14:textId="01BB928E" w:rsidR="007F4609" w:rsidRPr="00AC797F" w:rsidRDefault="007F4609" w:rsidP="007F4609">
      <w:pPr>
        <w:jc w:val="both"/>
      </w:pPr>
      <w:r w:rsidRPr="00AC797F">
        <w:t xml:space="preserve">V roku 2022 vydal úrad materiál týkajúci sa zeleného </w:t>
      </w:r>
      <w:r w:rsidR="00D64F28">
        <w:t>VO</w:t>
      </w:r>
      <w:r w:rsidRPr="00AC797F">
        <w:t xml:space="preserve"> pri obstarávaní potravín, k sociálnemu </w:t>
      </w:r>
      <w:r w:rsidR="00D64F28">
        <w:t xml:space="preserve">VO </w:t>
      </w:r>
      <w:r w:rsidRPr="00AC797F">
        <w:t xml:space="preserve">pripravil príručku na zvyšovanie podielu verejných zákaziek s uplatňovaním sociálneho hľadiska. </w:t>
      </w:r>
    </w:p>
    <w:p w14:paraId="49A98451" w14:textId="6394F904" w:rsidR="00E00C98" w:rsidRPr="00806BC8" w:rsidRDefault="007F4609" w:rsidP="007F4609">
      <w:pPr>
        <w:jc w:val="both"/>
      </w:pPr>
      <w:r w:rsidRPr="00AC797F">
        <w:t xml:space="preserve">Niekoľkokrát ročne pripravil Analýzu a metodiku najčastejších porušení zákona a zameral sa aj na </w:t>
      </w:r>
      <w:r w:rsidR="0036720D">
        <w:t>VO</w:t>
      </w:r>
      <w:r w:rsidRPr="00AC797F">
        <w:t xml:space="preserve"> v oblasti vedy a výskumu. V </w:t>
      </w:r>
      <w:hyperlink r:id="rId78" w:history="1">
        <w:r w:rsidRPr="00AC797F">
          <w:rPr>
            <w:rStyle w:val="Hypertextovprepojenie"/>
          </w:rPr>
          <w:t>„</w:t>
        </w:r>
        <w:proofErr w:type="spellStart"/>
        <w:r w:rsidRPr="00AC797F">
          <w:rPr>
            <w:rStyle w:val="Hypertextovprepojenie"/>
          </w:rPr>
          <w:t>ÚVOdzovkách</w:t>
        </w:r>
        <w:proofErr w:type="spellEnd"/>
        <w:r w:rsidRPr="00AC797F">
          <w:rPr>
            <w:rStyle w:val="Hypertextovprepojenie"/>
          </w:rPr>
          <w:t>“</w:t>
        </w:r>
      </w:hyperlink>
      <w:r w:rsidRPr="00AC797F">
        <w:t xml:space="preserve"> prináša zaujímavé rozhodnutia a metodické usmernenia a</w:t>
      </w:r>
      <w:r w:rsidR="00BD5589">
        <w:t> rozhodnutia Súdneho dvora E</w:t>
      </w:r>
      <w:r w:rsidR="000F1EDA">
        <w:t>Ú,</w:t>
      </w:r>
      <w:r w:rsidR="00BD5589">
        <w:t xml:space="preserve"> ako aj štvrťročne</w:t>
      </w:r>
      <w:r w:rsidRPr="00AC797F">
        <w:t xml:space="preserve"> vydáva „Výber z metodickej a vzdelávacej činnosti“, kde sumarizuje odpovede na najčastejšie otázky z poskytnutých metodických otázok v danom časovom období.</w:t>
      </w:r>
    </w:p>
    <w:p w14:paraId="708EFE8D" w14:textId="2EF6B5CF" w:rsidR="007F4609" w:rsidRPr="00AC797F" w:rsidRDefault="007F4609" w:rsidP="007F4609">
      <w:pPr>
        <w:jc w:val="both"/>
        <w:rPr>
          <w:b/>
          <w:bCs/>
        </w:rPr>
      </w:pPr>
      <w:r w:rsidRPr="00AC797F">
        <w:rPr>
          <w:b/>
          <w:bCs/>
        </w:rPr>
        <w:t>Emailová adresa na nahlasovanie nekalých praktík</w:t>
      </w:r>
    </w:p>
    <w:p w14:paraId="38C864F4" w14:textId="07B38436" w:rsidR="007F4609" w:rsidRPr="00AC797F" w:rsidRDefault="007F4609" w:rsidP="007F4609">
      <w:pPr>
        <w:jc w:val="both"/>
      </w:pPr>
      <w:r w:rsidRPr="00AC797F">
        <w:t>V auguste 2022 prebehla na webovej stránke úradu aktualizácia webového sídla a v </w:t>
      </w:r>
      <w:r w:rsidRPr="00AC797F">
        <w:rPr>
          <w:i/>
        </w:rPr>
        <w:t>záložkách</w:t>
      </w:r>
      <w:r w:rsidRPr="00AC797F">
        <w:t xml:space="preserve"> </w:t>
      </w:r>
      <w:r w:rsidRPr="00AC797F">
        <w:rPr>
          <w:i/>
        </w:rPr>
        <w:t>Otvorená komunikácia a Kontakty</w:t>
      </w:r>
      <w:r w:rsidRPr="00AC797F">
        <w:t xml:space="preserve"> bola pridaná nová stránka </w:t>
      </w:r>
      <w:hyperlink r:id="rId79" w:history="1">
        <w:r w:rsidRPr="00AC797F">
          <w:rPr>
            <w:rStyle w:val="Hypertextovprepojenie"/>
            <w:b/>
          </w:rPr>
          <w:t>Nahlasovanie podozrení</w:t>
        </w:r>
      </w:hyperlink>
      <w:r w:rsidRPr="00AC797F">
        <w:t>, kde sa zoskupili všetky kontakty pre nahlasovanie podozrení z nekalých praktík. Súčasťou tejto stránky je informácia pre užívateľov stránky, aby podozrenia v snahe o ochranu finančných záujmov EÚ nahlasovali na e</w:t>
      </w:r>
      <w:r w:rsidR="000F1EDA">
        <w:t>-</w:t>
      </w:r>
      <w:r w:rsidRPr="00AC797F">
        <w:t xml:space="preserve">mail: </w:t>
      </w:r>
      <w:hyperlink r:id="rId80" w:history="1">
        <w:r w:rsidRPr="00AC797F">
          <w:rPr>
            <w:rStyle w:val="Hypertextovprepojenie"/>
          </w:rPr>
          <w:t>nezrovnalosti@uvo.gov.sk</w:t>
        </w:r>
      </w:hyperlink>
      <w:r w:rsidRPr="00AC797F">
        <w:t xml:space="preserve"> a tak je táto e</w:t>
      </w:r>
      <w:r w:rsidR="000F1EDA">
        <w:t>-</w:t>
      </w:r>
      <w:r w:rsidRPr="00AC797F">
        <w:t xml:space="preserve">mailová adresa už priamo dostupná aj z Kontaktov </w:t>
      </w:r>
      <w:r w:rsidR="0036720D">
        <w:t>ÚVO</w:t>
      </w:r>
      <w:r w:rsidRPr="00AC797F">
        <w:t xml:space="preserve"> na hlavnej stránke webu.</w:t>
      </w:r>
    </w:p>
    <w:p w14:paraId="7AD5B6AF" w14:textId="79E0E5A7" w:rsidR="00642AED" w:rsidRPr="00AC797F" w:rsidRDefault="007F4609" w:rsidP="007F4609">
      <w:pPr>
        <w:jc w:val="both"/>
        <w:rPr>
          <w:rFonts w:cstheme="minorHAnsi"/>
        </w:rPr>
      </w:pPr>
      <w:r w:rsidRPr="00AC797F">
        <w:t>Na túto e</w:t>
      </w:r>
      <w:r w:rsidR="000F1EDA">
        <w:t>-</w:t>
      </w:r>
      <w:r w:rsidRPr="00AC797F">
        <w:t xml:space="preserve">mailovú adresu prišlo v roku 2022 </w:t>
      </w:r>
      <w:r w:rsidRPr="00AC797F">
        <w:rPr>
          <w:b/>
        </w:rPr>
        <w:t>95 e</w:t>
      </w:r>
      <w:r w:rsidR="000F1EDA">
        <w:rPr>
          <w:b/>
        </w:rPr>
        <w:t>-</w:t>
      </w:r>
      <w:r w:rsidRPr="00AC797F">
        <w:rPr>
          <w:b/>
        </w:rPr>
        <w:t>mailových správ,</w:t>
      </w:r>
      <w:r w:rsidRPr="00AC797F">
        <w:t xml:space="preserve"> z toho však bol iba jeden relevantný dotaz týkajúci sa podnetu vo </w:t>
      </w:r>
      <w:proofErr w:type="spellStart"/>
      <w:r w:rsidR="0036720D">
        <w:t>VO</w:t>
      </w:r>
      <w:proofErr w:type="spellEnd"/>
      <w:r w:rsidRPr="00AC797F">
        <w:t xml:space="preserve"> a bol vyrieše</w:t>
      </w:r>
      <w:r w:rsidR="0036720D">
        <w:t>ný Odborom informačných</w:t>
      </w:r>
      <w:r w:rsidRPr="00AC797F">
        <w:t xml:space="preserve"> a komunikačných technológií </w:t>
      </w:r>
      <w:r w:rsidR="0036720D">
        <w:br/>
      </w:r>
      <w:r w:rsidRPr="00AC797F">
        <w:t>a vestníka.</w:t>
      </w:r>
      <w:r w:rsidR="00642AED" w:rsidRPr="00AC797F">
        <w:rPr>
          <w:rFonts w:cstheme="minorHAnsi"/>
        </w:rPr>
        <w:t xml:space="preserve"> </w:t>
      </w:r>
    </w:p>
    <w:p w14:paraId="73CE53CD" w14:textId="77777777" w:rsidR="00913D26" w:rsidRPr="00AC797F" w:rsidRDefault="00913D26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09" w:name="_Toc152604677"/>
      <w:bookmarkStart w:id="310" w:name="_Toc68615386"/>
      <w:r w:rsidRPr="00AC797F">
        <w:rPr>
          <w:rFonts w:asciiTheme="minorHAnsi" w:hAnsiTheme="minorHAnsi" w:cstheme="minorHAnsi"/>
        </w:rPr>
        <w:lastRenderedPageBreak/>
        <w:t>Protimonopolný úrad S</w:t>
      </w:r>
      <w:r w:rsidR="00157858" w:rsidRPr="00AC797F">
        <w:rPr>
          <w:rFonts w:asciiTheme="minorHAnsi" w:hAnsiTheme="minorHAnsi" w:cstheme="minorHAnsi"/>
        </w:rPr>
        <w:t>lovenskej republiky</w:t>
      </w:r>
      <w:bookmarkEnd w:id="309"/>
      <w:r w:rsidR="00157858" w:rsidRPr="00AC797F">
        <w:rPr>
          <w:rFonts w:asciiTheme="minorHAnsi" w:hAnsiTheme="minorHAnsi" w:cstheme="minorHAnsi"/>
        </w:rPr>
        <w:t xml:space="preserve"> </w:t>
      </w:r>
      <w:bookmarkEnd w:id="310"/>
    </w:p>
    <w:p w14:paraId="2830AD86" w14:textId="574832D9" w:rsidR="002D24BD" w:rsidRPr="00AC797F" w:rsidRDefault="002D24BD" w:rsidP="002D24BD">
      <w:pPr>
        <w:jc w:val="both"/>
      </w:pPr>
      <w:r w:rsidRPr="00AC797F">
        <w:rPr>
          <w:b/>
        </w:rPr>
        <w:t>PMÚ SR</w:t>
      </w:r>
      <w:r>
        <w:t xml:space="preserve"> </w:t>
      </w:r>
      <w:r w:rsidRPr="00AC797F">
        <w:t>upriamuje pozornosť na oblasť OFZ EÚ prostredníctvom</w:t>
      </w:r>
      <w:r w:rsidR="00E00C98">
        <w:t xml:space="preserve"> </w:t>
      </w:r>
      <w:r w:rsidRPr="00FA345A">
        <w:t>svojho</w:t>
      </w:r>
      <w:r w:rsidRPr="002D24BD">
        <w:t xml:space="preserve"> </w:t>
      </w:r>
      <w:r w:rsidRPr="00FA345A">
        <w:t>webového sídla</w:t>
      </w:r>
      <w:r w:rsidRPr="002D24BD">
        <w:t xml:space="preserve"> </w:t>
      </w:r>
      <w:hyperlink r:id="rId81" w:history="1">
        <w:r w:rsidRPr="00AC797F">
          <w:rPr>
            <w:rStyle w:val="Hypertextovprepojenie"/>
            <w:b/>
          </w:rPr>
          <w:t>www.antimon.gov.sk</w:t>
        </w:r>
      </w:hyperlink>
      <w:r w:rsidRPr="00AC797F">
        <w:t>. PMÚ SR v</w:t>
      </w:r>
      <w:r w:rsidR="008021EF">
        <w:t> </w:t>
      </w:r>
      <w:hyperlink r:id="rId82" w:history="1">
        <w:r w:rsidR="008238C3" w:rsidRPr="008021EF">
          <w:rPr>
            <w:rStyle w:val="Hypertextovprepojenie"/>
          </w:rPr>
          <w:t>s</w:t>
        </w:r>
        <w:r w:rsidR="008021EF">
          <w:rPr>
            <w:rStyle w:val="Hypertextovprepojenie"/>
          </w:rPr>
          <w:t>amostatnej s</w:t>
        </w:r>
        <w:r w:rsidR="008238C3" w:rsidRPr="008021EF">
          <w:rPr>
            <w:rStyle w:val="Hypertextovprepojenie"/>
          </w:rPr>
          <w:t>ekcii</w:t>
        </w:r>
      </w:hyperlink>
      <w:r w:rsidR="008238C3">
        <w:t xml:space="preserve"> </w:t>
      </w:r>
      <w:r w:rsidRPr="00AC797F">
        <w:t xml:space="preserve">prezentuje spoluprácu medzi inštitúciami pri OFZ EÚ, postup nahlasovania podozrení z nezrovnalostí pri čerpaní prostriedkov EÚ v SR a aktualizuje prehľad výročných správ vydaných v oblasti OFZ EÚ.  V priebehu roka 2022 PMÚ SR na základe oslovenia zo strany ONÚ OLAF poskytoval súčinnosť, napríklad formou propagácie problematiky OFZ EÚ na webovom sídle a sociálnej sieti. </w:t>
      </w:r>
    </w:p>
    <w:p w14:paraId="259036BC" w14:textId="04ECAE45" w:rsidR="00642AED" w:rsidRPr="00AC797F" w:rsidRDefault="007F4609" w:rsidP="007F4609">
      <w:pPr>
        <w:jc w:val="both"/>
      </w:pPr>
      <w:r w:rsidRPr="00AC797F">
        <w:t xml:space="preserve">Na </w:t>
      </w:r>
      <w:r w:rsidRPr="00AC797F">
        <w:rPr>
          <w:b/>
        </w:rPr>
        <w:t>sociálnej sieti Twitter</w:t>
      </w:r>
      <w:r w:rsidRPr="00AC797F">
        <w:t xml:space="preserve"> </w:t>
      </w:r>
      <w:hyperlink r:id="rId83" w:history="1">
        <w:r w:rsidRPr="00AC797F">
          <w:t>PMÚ SR</w:t>
        </w:r>
      </w:hyperlink>
      <w:r w:rsidRPr="00AC797F">
        <w:t xml:space="preserve"> sled</w:t>
      </w:r>
      <w:r w:rsidR="00E00C98">
        <w:t>oval</w:t>
      </w:r>
      <w:r w:rsidRPr="00AC797F">
        <w:t xml:space="preserve"> </w:t>
      </w:r>
      <w:r w:rsidR="00557354" w:rsidRPr="00FA345A">
        <w:t>profil OLAF-u</w:t>
      </w:r>
      <w:r w:rsidRPr="00AC797F">
        <w:t xml:space="preserve"> a</w:t>
      </w:r>
      <w:r w:rsidR="00E00C98" w:rsidRPr="00E00C98">
        <w:rPr>
          <w:b/>
        </w:rPr>
        <w:t xml:space="preserve"> </w:t>
      </w:r>
      <w:r w:rsidR="00E00C98">
        <w:rPr>
          <w:b/>
        </w:rPr>
        <w:t>takmer 40 príspevkov</w:t>
      </w:r>
      <w:r w:rsidRPr="00AC797F">
        <w:t xml:space="preserve">, ktoré OLAF publikoval, aj ďalej šíril medzi svojich </w:t>
      </w:r>
      <w:proofErr w:type="spellStart"/>
      <w:r w:rsidRPr="00AC797F">
        <w:t>sledovateľov</w:t>
      </w:r>
      <w:proofErr w:type="spellEnd"/>
      <w:r w:rsidRPr="00AC797F">
        <w:t xml:space="preserve"> na uvedenej sociálnej sieti</w:t>
      </w:r>
      <w:r w:rsidR="00E00C98">
        <w:t>.</w:t>
      </w:r>
    </w:p>
    <w:p w14:paraId="28908365" w14:textId="37B8D106" w:rsidR="007F4609" w:rsidRPr="00AC797F" w:rsidRDefault="007F4609" w:rsidP="007F4609">
      <w:pPr>
        <w:jc w:val="both"/>
      </w:pPr>
      <w:r w:rsidRPr="00AC797F">
        <w:t xml:space="preserve">V roku 2022 </w:t>
      </w:r>
      <w:r w:rsidRPr="00AC797F">
        <w:rPr>
          <w:b/>
        </w:rPr>
        <w:t xml:space="preserve">PMÚ SR </w:t>
      </w:r>
      <w:r w:rsidRPr="00FA345A">
        <w:t>vo vydaní svojho „</w:t>
      </w:r>
      <w:proofErr w:type="spellStart"/>
      <w:r w:rsidRPr="00FA345A">
        <w:t>newslettra</w:t>
      </w:r>
      <w:proofErr w:type="spellEnd"/>
      <w:r w:rsidRPr="00FA345A">
        <w:t>“</w:t>
      </w:r>
      <w:r w:rsidRPr="00AC797F">
        <w:rPr>
          <w:b/>
        </w:rPr>
        <w:t xml:space="preserve"> </w:t>
      </w:r>
      <w:hyperlink r:id="rId84" w:history="1">
        <w:r w:rsidRPr="00AC797F">
          <w:rPr>
            <w:rStyle w:val="Hypertextovprepojenie"/>
            <w:b/>
          </w:rPr>
          <w:t>Súťažný spravodajca č. 2/2022</w:t>
        </w:r>
      </w:hyperlink>
      <w:r w:rsidRPr="00AC797F">
        <w:t xml:space="preserve">, </w:t>
      </w:r>
      <w:r w:rsidR="00D06623">
        <w:t>informoval</w:t>
      </w:r>
      <w:r w:rsidRPr="00AC797F">
        <w:rPr>
          <w:b/>
        </w:rPr>
        <w:t xml:space="preserve"> o výročných správ</w:t>
      </w:r>
      <w:r w:rsidR="00D06623">
        <w:rPr>
          <w:b/>
        </w:rPr>
        <w:t>ach</w:t>
      </w:r>
      <w:r w:rsidRPr="00AC797F">
        <w:rPr>
          <w:b/>
        </w:rPr>
        <w:t xml:space="preserve"> vydaných v oblasti OFZ EÚ</w:t>
      </w:r>
      <w:r w:rsidRPr="00AC797F">
        <w:t xml:space="preserve">. Vo </w:t>
      </w:r>
      <w:hyperlink r:id="rId85" w:history="1">
        <w:r w:rsidRPr="00AC797F">
          <w:rPr>
            <w:rStyle w:val="Hypertextovprepojenie"/>
          </w:rPr>
          <w:t>vydaniach Súťažného spravodajcu</w:t>
        </w:r>
      </w:hyperlink>
      <w:r w:rsidRPr="00AC797F">
        <w:t xml:space="preserve"> PMÚ SR štvrťročne zverejňuje najmä súhrn aktualít o svojej činnosti a dianí v oblasti hospodárskej súťaže, štátnej a minimálnej pomoci v SR, ale aj v zahraničí.</w:t>
      </w:r>
    </w:p>
    <w:p w14:paraId="4B0D7CE7" w14:textId="65012087" w:rsidR="0066339D" w:rsidRPr="00AC797F" w:rsidRDefault="007F4609" w:rsidP="007F4609">
      <w:pPr>
        <w:jc w:val="both"/>
        <w:rPr>
          <w:rFonts w:cstheme="minorHAnsi"/>
          <w:bCs/>
        </w:rPr>
      </w:pPr>
      <w:r w:rsidRPr="00AC797F">
        <w:t>Zástupcovia PMÚ SR</w:t>
      </w:r>
      <w:r w:rsidR="00D06623">
        <w:t xml:space="preserve"> v rámci svojej činnosti</w:t>
      </w:r>
      <w:r w:rsidRPr="00AC797F">
        <w:t xml:space="preserve"> publikov</w:t>
      </w:r>
      <w:r w:rsidR="00D06623">
        <w:t>ali</w:t>
      </w:r>
      <w:r w:rsidRPr="00AC797F">
        <w:t xml:space="preserve"> </w:t>
      </w:r>
      <w:r w:rsidRPr="00FA345A">
        <w:t>príspevok v </w:t>
      </w:r>
      <w:r w:rsidRPr="00FA345A">
        <w:rPr>
          <w:color w:val="000000" w:themeColor="text1"/>
        </w:rPr>
        <w:t xml:space="preserve">odbornom časopise </w:t>
      </w:r>
      <w:proofErr w:type="spellStart"/>
      <w:r w:rsidRPr="00FA345A">
        <w:rPr>
          <w:color w:val="000000" w:themeColor="text1"/>
        </w:rPr>
        <w:t>Antitrust</w:t>
      </w:r>
      <w:proofErr w:type="spellEnd"/>
      <w:r w:rsidRPr="00FA345A">
        <w:rPr>
          <w:color w:val="000000" w:themeColor="text1"/>
        </w:rPr>
        <w:t xml:space="preserve"> č. 3/2022 pod názvom </w:t>
      </w:r>
      <w:r w:rsidR="00D06623">
        <w:rPr>
          <w:color w:val="000000" w:themeColor="text1"/>
        </w:rPr>
        <w:t>„</w:t>
      </w:r>
      <w:r w:rsidRPr="00FA345A">
        <w:rPr>
          <w:color w:val="000000" w:themeColor="text1"/>
        </w:rPr>
        <w:t xml:space="preserve">Z rozsudkov slovenských súdov v súťažných </w:t>
      </w:r>
      <w:r w:rsidRPr="00FA345A">
        <w:t>veciach</w:t>
      </w:r>
      <w:r w:rsidR="00D06623">
        <w:t>“</w:t>
      </w:r>
      <w:r w:rsidRPr="00FA345A">
        <w:t>. Príspevok sa týkal prípadu dohody obmedzujúcej súťaž vo viacerých VO na výstavbu multifunkčných ihrísk</w:t>
      </w:r>
      <w:r w:rsidRPr="00F45003">
        <w:t>.</w:t>
      </w:r>
      <w:r w:rsidRPr="00AC797F">
        <w:t xml:space="preserve"> </w:t>
      </w:r>
    </w:p>
    <w:p w14:paraId="5F7D8122" w14:textId="2BBD5118" w:rsidR="003740D6" w:rsidRPr="00AC797F" w:rsidRDefault="003740D6" w:rsidP="005C461E">
      <w:pPr>
        <w:pStyle w:val="Nadpis2"/>
        <w:spacing w:after="240"/>
        <w:rPr>
          <w:rFonts w:asciiTheme="minorHAnsi" w:hAnsiTheme="minorHAnsi" w:cstheme="minorHAnsi"/>
        </w:rPr>
      </w:pPr>
      <w:bookmarkStart w:id="311" w:name="_Toc152604678"/>
      <w:bookmarkStart w:id="312" w:name="_Toc68180619"/>
      <w:bookmarkStart w:id="313" w:name="_Toc68615387"/>
      <w:r w:rsidRPr="00AC797F">
        <w:rPr>
          <w:rFonts w:asciiTheme="minorHAnsi" w:hAnsiTheme="minorHAnsi" w:cstheme="minorHAnsi"/>
        </w:rPr>
        <w:t>5.</w:t>
      </w:r>
      <w:r w:rsidR="00125CEB">
        <w:rPr>
          <w:rFonts w:asciiTheme="minorHAnsi" w:hAnsiTheme="minorHAnsi" w:cstheme="minorHAnsi"/>
        </w:rPr>
        <w:t>6</w:t>
      </w:r>
      <w:r w:rsidRPr="00AC797F">
        <w:rPr>
          <w:rFonts w:asciiTheme="minorHAnsi" w:hAnsiTheme="minorHAnsi" w:cstheme="minorHAnsi"/>
        </w:rPr>
        <w:t xml:space="preserve"> Bratislavský samosprávny kraj</w:t>
      </w:r>
      <w:bookmarkEnd w:id="311"/>
      <w:r w:rsidRPr="00AC797F">
        <w:rPr>
          <w:rFonts w:asciiTheme="minorHAnsi" w:hAnsiTheme="minorHAnsi" w:cstheme="minorHAnsi"/>
        </w:rPr>
        <w:t xml:space="preserve"> </w:t>
      </w:r>
      <w:bookmarkEnd w:id="312"/>
      <w:bookmarkEnd w:id="313"/>
    </w:p>
    <w:p w14:paraId="6CCFDFAC" w14:textId="77777777" w:rsidR="007F4609" w:rsidRPr="00AC797F" w:rsidRDefault="007F4609" w:rsidP="00FA345A">
      <w:pPr>
        <w:jc w:val="both"/>
        <w:rPr>
          <w:bCs/>
        </w:rPr>
      </w:pPr>
      <w:r w:rsidRPr="00AC797F">
        <w:rPr>
          <w:bCs/>
        </w:rPr>
        <w:t xml:space="preserve">RO PS INTERACT III pravidelne zverejňuje tlačové správy o ochrane finančných záujmov EÚ na svojej </w:t>
      </w:r>
      <w:hyperlink r:id="rId86" w:history="1">
        <w:r w:rsidRPr="00AC797F">
          <w:rPr>
            <w:rStyle w:val="Hypertextovprepojenie"/>
            <w:bCs/>
          </w:rPr>
          <w:t>webovej stránke</w:t>
        </w:r>
      </w:hyperlink>
      <w:r w:rsidRPr="00AC797F">
        <w:rPr>
          <w:bCs/>
        </w:rPr>
        <w:t xml:space="preserve">. Konkrétne sa jedná o: </w:t>
      </w:r>
    </w:p>
    <w:p w14:paraId="7DC4C004" w14:textId="7749C2E4" w:rsidR="007F4609" w:rsidRPr="00AC797F" w:rsidRDefault="007F4609" w:rsidP="00FA345A">
      <w:pPr>
        <w:numPr>
          <w:ilvl w:val="0"/>
          <w:numId w:val="38"/>
        </w:numPr>
        <w:spacing w:after="0"/>
        <w:ind w:left="426" w:hanging="219"/>
        <w:jc w:val="both"/>
        <w:rPr>
          <w:bCs/>
        </w:rPr>
      </w:pPr>
      <w:r w:rsidRPr="00AC797F">
        <w:rPr>
          <w:bCs/>
        </w:rPr>
        <w:t xml:space="preserve">33. výročná správa o ochrane finančných záujmov </w:t>
      </w:r>
      <w:r w:rsidR="00036049">
        <w:rPr>
          <w:bCs/>
        </w:rPr>
        <w:t>EÚ</w:t>
      </w:r>
      <w:r w:rsidRPr="00AC797F">
        <w:rPr>
          <w:bCs/>
        </w:rPr>
        <w:t xml:space="preserve"> – Boj proti podvodom za rok 2021</w:t>
      </w:r>
    </w:p>
    <w:p w14:paraId="00076772" w14:textId="77777777" w:rsidR="007F4609" w:rsidRPr="00AC797F" w:rsidRDefault="007F4609" w:rsidP="00FA345A">
      <w:pPr>
        <w:numPr>
          <w:ilvl w:val="0"/>
          <w:numId w:val="38"/>
        </w:numPr>
        <w:spacing w:after="0"/>
        <w:ind w:left="426" w:hanging="219"/>
        <w:jc w:val="both"/>
        <w:rPr>
          <w:bCs/>
        </w:rPr>
      </w:pPr>
      <w:r w:rsidRPr="00AC797F">
        <w:rPr>
          <w:bCs/>
        </w:rPr>
        <w:t>Výročná správa o aktivitách sieťových partnerov v oblasti ochrany finančných záujmov EÚ v Slovenskej republike za rok 2021</w:t>
      </w:r>
    </w:p>
    <w:p w14:paraId="37183BFC" w14:textId="77777777" w:rsidR="007F4609" w:rsidRPr="00AC797F" w:rsidRDefault="007F4609" w:rsidP="00FA345A">
      <w:pPr>
        <w:numPr>
          <w:ilvl w:val="0"/>
          <w:numId w:val="38"/>
        </w:numPr>
        <w:spacing w:after="0"/>
        <w:ind w:left="426" w:hanging="219"/>
        <w:jc w:val="both"/>
        <w:rPr>
          <w:bCs/>
        </w:rPr>
      </w:pPr>
      <w:r w:rsidRPr="00AC797F">
        <w:rPr>
          <w:bCs/>
        </w:rPr>
        <w:t>22. výročná správa OLAF-u za rok 2021</w:t>
      </w:r>
    </w:p>
    <w:p w14:paraId="37C1F589" w14:textId="03CDE8E6" w:rsidR="007F4609" w:rsidRPr="00AC797F" w:rsidRDefault="00557354" w:rsidP="00FA345A">
      <w:pPr>
        <w:numPr>
          <w:ilvl w:val="0"/>
          <w:numId w:val="38"/>
        </w:numPr>
        <w:spacing w:after="0"/>
        <w:ind w:left="426" w:hanging="219"/>
        <w:jc w:val="both"/>
        <w:rPr>
          <w:bCs/>
        </w:rPr>
      </w:pPr>
      <w:r w:rsidRPr="00FA345A">
        <w:t>Tlačové správy a oznamy týkajúce sa ochrany finančných záujmov</w:t>
      </w:r>
      <w:r w:rsidR="000F1EDA">
        <w:t xml:space="preserve"> EÚ</w:t>
      </w:r>
      <w:r w:rsidRPr="00FA345A">
        <w:t xml:space="preserve"> Európskeho úradu pre boj proti podvodom v Bruseli</w:t>
      </w:r>
    </w:p>
    <w:p w14:paraId="26F558B8" w14:textId="3F0DF2F2" w:rsidR="007F4609" w:rsidRPr="00AC797F" w:rsidRDefault="00557354" w:rsidP="00FA345A">
      <w:pPr>
        <w:numPr>
          <w:ilvl w:val="0"/>
          <w:numId w:val="38"/>
        </w:numPr>
        <w:spacing w:after="0"/>
        <w:ind w:left="426" w:hanging="219"/>
        <w:jc w:val="both"/>
        <w:rPr>
          <w:bCs/>
        </w:rPr>
      </w:pPr>
      <w:r w:rsidRPr="00FA345A">
        <w:t xml:space="preserve">Tlačové správy a oznamy týkajúce sa ochrany finančných záujmov EÚ Odbor </w:t>
      </w:r>
      <w:r w:rsidR="00AC7366">
        <w:t>ONÚ OLAF</w:t>
      </w:r>
    </w:p>
    <w:p w14:paraId="2D595D6B" w14:textId="77777777" w:rsidR="007F4609" w:rsidRPr="00AC797F" w:rsidRDefault="007F4609" w:rsidP="007F4609">
      <w:pPr>
        <w:jc w:val="both"/>
      </w:pPr>
      <w:r w:rsidRPr="00AC797F">
        <w:t xml:space="preserve">RO PS INTERACT III </w:t>
      </w:r>
      <w:r w:rsidRPr="00AC797F">
        <w:rPr>
          <w:b/>
        </w:rPr>
        <w:t>má zavedené postupy na oznamovanie podvodov, ako aj konfliktu záujmov</w:t>
      </w:r>
      <w:r w:rsidRPr="00AC797F">
        <w:t xml:space="preserve">, a to interne, ako aj Európskemu úradu pre boj proti podvodom. Zamestnanci RO, CO a ostatné subjekty, ktoré sú zapojené do implementácie PS INTERACT III (prijímateľ), prípadne verejnosť môžu oznamovať všetky podozrenia z nekalého konania. Oznámenie môže byť podané: </w:t>
      </w:r>
    </w:p>
    <w:p w14:paraId="58618BCA" w14:textId="77777777" w:rsidR="007F4609" w:rsidRPr="00AC797F" w:rsidRDefault="007F4609" w:rsidP="007F4609">
      <w:pPr>
        <w:spacing w:after="0"/>
        <w:jc w:val="both"/>
      </w:pPr>
      <w:r w:rsidRPr="00AC797F">
        <w:t xml:space="preserve">a) listom; </w:t>
      </w:r>
    </w:p>
    <w:p w14:paraId="313CADE2" w14:textId="77777777" w:rsidR="007F4609" w:rsidRPr="00AC797F" w:rsidRDefault="007F4609" w:rsidP="007F4609">
      <w:pPr>
        <w:spacing w:after="0"/>
        <w:jc w:val="both"/>
      </w:pPr>
      <w:r w:rsidRPr="00AC797F">
        <w:t xml:space="preserve">b) emailom na adresu </w:t>
      </w:r>
      <w:hyperlink r:id="rId87" w:history="1">
        <w:r w:rsidRPr="00AC797F">
          <w:rPr>
            <w:rStyle w:val="Hypertextovprepojenie"/>
            <w:bCs/>
          </w:rPr>
          <w:t>kontrolor@region-bsk.sk</w:t>
        </w:r>
      </w:hyperlink>
      <w:r w:rsidRPr="00AC797F">
        <w:rPr>
          <w:bCs/>
          <w:u w:val="single"/>
        </w:rPr>
        <w:t>;</w:t>
      </w:r>
    </w:p>
    <w:p w14:paraId="7FE78759" w14:textId="77777777" w:rsidR="007F4609" w:rsidRPr="00AC797F" w:rsidRDefault="007F4609" w:rsidP="007F4609">
      <w:pPr>
        <w:spacing w:after="0"/>
        <w:jc w:val="both"/>
        <w:rPr>
          <w:color w:val="FF0000"/>
        </w:rPr>
      </w:pPr>
      <w:r w:rsidRPr="00AC797F">
        <w:t xml:space="preserve">c) priamym </w:t>
      </w:r>
      <w:proofErr w:type="spellStart"/>
      <w:r w:rsidRPr="00AC797F">
        <w:t>linkom</w:t>
      </w:r>
      <w:proofErr w:type="spellEnd"/>
      <w:r w:rsidRPr="00AC797F">
        <w:t xml:space="preserve"> </w:t>
      </w:r>
      <w:hyperlink r:id="rId88" w:tgtFrame="_blank" w:history="1">
        <w:r w:rsidRPr="00AC797F">
          <w:rPr>
            <w:rStyle w:val="Hypertextovprepojenie"/>
          </w:rPr>
          <w:t>Nahlasovanie podvodov a nezrovnalostí</w:t>
        </w:r>
      </w:hyperlink>
      <w:r w:rsidRPr="00AC797F">
        <w:t xml:space="preserve"> </w:t>
      </w:r>
      <w:r w:rsidRPr="00AC797F">
        <w:rPr>
          <w:color w:val="000000" w:themeColor="text1"/>
        </w:rPr>
        <w:t>prepojeným na OLAF.</w:t>
      </w:r>
    </w:p>
    <w:p w14:paraId="70404FC6" w14:textId="77777777" w:rsidR="007F4609" w:rsidRPr="00AC797F" w:rsidRDefault="007F4609" w:rsidP="007F4609">
      <w:pPr>
        <w:spacing w:after="0"/>
        <w:jc w:val="both"/>
      </w:pPr>
    </w:p>
    <w:p w14:paraId="6E41553D" w14:textId="152DFE04" w:rsidR="007F4609" w:rsidRPr="00AC797F" w:rsidRDefault="007F4609" w:rsidP="006E680B">
      <w:pPr>
        <w:jc w:val="both"/>
        <w:rPr>
          <w:bCs/>
        </w:rPr>
      </w:pPr>
      <w:r w:rsidRPr="00AC797F">
        <w:rPr>
          <w:bCs/>
        </w:rPr>
        <w:t>RO PS INTERACT III má nastavené kontrolné mechanizmy a systém predchádzania podvodo</w:t>
      </w:r>
      <w:r w:rsidR="003941E7">
        <w:rPr>
          <w:bCs/>
        </w:rPr>
        <w:t>m</w:t>
      </w:r>
      <w:r w:rsidRPr="00AC797F">
        <w:rPr>
          <w:bCs/>
        </w:rPr>
        <w:t xml:space="preserve"> spôsobom, ktorý od začiatku implementácie dostatočne zabezpečuje elimináciu podozrení z podvodu. </w:t>
      </w:r>
    </w:p>
    <w:p w14:paraId="5B6FFE2B" w14:textId="77777777" w:rsidR="00642AED" w:rsidRPr="00AC797F" w:rsidRDefault="007F4609" w:rsidP="006E680B">
      <w:pPr>
        <w:jc w:val="both"/>
        <w:rPr>
          <w:rFonts w:cstheme="minorHAnsi"/>
        </w:rPr>
      </w:pPr>
      <w:r w:rsidRPr="00AC797F">
        <w:rPr>
          <w:bCs/>
        </w:rPr>
        <w:t xml:space="preserve">RO PS INTERACT III každý rok, spravidla v mesiaci február vykonáva ročné hodnotenie rizík podvodov na úrovni programu spolupráce a na základe jej výsledkov pripraví v prípade potreby ročný akčný plán riadenia rizík podvodov. </w:t>
      </w:r>
      <w:r w:rsidRPr="00AC797F">
        <w:rPr>
          <w:bCs/>
          <w:color w:val="000000" w:themeColor="text1"/>
        </w:rPr>
        <w:t xml:space="preserve">Počas implementácie PS INTERACT III neboli zaevidované žiadne podozrenia </w:t>
      </w:r>
      <w:r w:rsidRPr="00AC797F">
        <w:rPr>
          <w:bCs/>
          <w:color w:val="000000" w:themeColor="text1"/>
        </w:rPr>
        <w:lastRenderedPageBreak/>
        <w:t>z podvodu.</w:t>
      </w:r>
      <w:r w:rsidRPr="00AC797F">
        <w:rPr>
          <w:bCs/>
        </w:rPr>
        <w:t xml:space="preserve"> Každá zistená nezrovnalosť je zaevidovaná v systéme </w:t>
      </w:r>
      <w:proofErr w:type="spellStart"/>
      <w:r w:rsidRPr="00AC797F">
        <w:rPr>
          <w:bCs/>
        </w:rPr>
        <w:t>eMS</w:t>
      </w:r>
      <w:proofErr w:type="spellEnd"/>
      <w:r w:rsidRPr="00AC797F">
        <w:rPr>
          <w:bCs/>
        </w:rPr>
        <w:t xml:space="preserve"> a v súlade so Systémom riadenia a implementácie pre PS INTERACT III zaslaná na emailovú adresu </w:t>
      </w:r>
      <w:hyperlink r:id="rId89" w:history="1">
        <w:r w:rsidRPr="00AC797F">
          <w:rPr>
            <w:rStyle w:val="Hypertextovprepojenie"/>
            <w:bCs/>
          </w:rPr>
          <w:t>co_nzr_INTERACTIII@mfsr.sk</w:t>
        </w:r>
      </w:hyperlink>
      <w:r w:rsidRPr="00AC797F">
        <w:rPr>
          <w:bCs/>
          <w:u w:val="single"/>
        </w:rPr>
        <w:t>.</w:t>
      </w:r>
    </w:p>
    <w:p w14:paraId="72769EF2" w14:textId="648BB5B6" w:rsidR="00642AED" w:rsidRPr="00AC797F" w:rsidRDefault="00125CEB" w:rsidP="00642AED">
      <w:pPr>
        <w:pStyle w:val="Nadpis2"/>
        <w:spacing w:after="240"/>
        <w:ind w:left="426" w:hanging="426"/>
        <w:rPr>
          <w:rFonts w:asciiTheme="minorHAnsi" w:hAnsiTheme="minorHAnsi" w:cstheme="minorHAnsi"/>
        </w:rPr>
      </w:pPr>
      <w:bookmarkStart w:id="314" w:name="_Toc100231176"/>
      <w:bookmarkStart w:id="315" w:name="_Toc152604679"/>
      <w:r>
        <w:rPr>
          <w:rFonts w:asciiTheme="minorHAnsi" w:hAnsiTheme="minorHAnsi" w:cstheme="minorHAnsi"/>
        </w:rPr>
        <w:t>5.7</w:t>
      </w:r>
      <w:r w:rsidR="00642AED" w:rsidRPr="00AC797F">
        <w:rPr>
          <w:rFonts w:asciiTheme="minorHAnsi" w:hAnsiTheme="minorHAnsi" w:cstheme="minorHAnsi"/>
        </w:rPr>
        <w:t xml:space="preserve"> </w:t>
      </w:r>
      <w:bookmarkEnd w:id="314"/>
      <w:r w:rsidR="00FC6D5D" w:rsidRPr="00AC797F">
        <w:rPr>
          <w:rFonts w:asciiTheme="minorHAnsi" w:hAnsiTheme="minorHAnsi" w:cstheme="minorHAnsi"/>
        </w:rPr>
        <w:t>Ministerstvo investícií, regionálneho rozvoja a informatizácie SR</w:t>
      </w:r>
      <w:bookmarkEnd w:id="315"/>
    </w:p>
    <w:p w14:paraId="4BBC9643" w14:textId="48379438" w:rsidR="007F4609" w:rsidRPr="00AC797F" w:rsidRDefault="007F4609" w:rsidP="007F4609">
      <w:pPr>
        <w:jc w:val="both"/>
        <w:rPr>
          <w:bCs/>
        </w:rPr>
      </w:pPr>
      <w:r w:rsidRPr="00AC797F">
        <w:rPr>
          <w:bCs/>
        </w:rPr>
        <w:t xml:space="preserve">Dňa 23. júna 2022 sa uskutočnila </w:t>
      </w:r>
      <w:hyperlink r:id="rId90" w:history="1">
        <w:r w:rsidRPr="00AC797F">
          <w:rPr>
            <w:rStyle w:val="Hypertextovprepojenie"/>
            <w:b/>
            <w:bCs/>
          </w:rPr>
          <w:t>konferencia „Eurofondy bez korupcie</w:t>
        </w:r>
      </w:hyperlink>
      <w:r w:rsidRPr="00AC797F">
        <w:rPr>
          <w:b/>
          <w:bCs/>
        </w:rPr>
        <w:t>“</w:t>
      </w:r>
      <w:r w:rsidRPr="00AC797F">
        <w:rPr>
          <w:bCs/>
        </w:rPr>
        <w:t xml:space="preserve">, ktorú zorganizovalo MIRRI SR v Bratislave za účasti podpredsedníčky vlády Veroniky </w:t>
      </w:r>
      <w:proofErr w:type="spellStart"/>
      <w:r w:rsidRPr="00AC797F">
        <w:rPr>
          <w:bCs/>
        </w:rPr>
        <w:t>Remišovej</w:t>
      </w:r>
      <w:proofErr w:type="spellEnd"/>
      <w:r w:rsidRPr="00AC797F">
        <w:rPr>
          <w:bCs/>
        </w:rPr>
        <w:t xml:space="preserve">, ktorá diskutovala spolu s Lenkou Bradáčovou – vrchnou štátnou zástupkyňou Českej republiky a s prokurátorom Jánom </w:t>
      </w:r>
      <w:proofErr w:type="spellStart"/>
      <w:r w:rsidRPr="00AC797F">
        <w:rPr>
          <w:bCs/>
        </w:rPr>
        <w:t>Šantom</w:t>
      </w:r>
      <w:proofErr w:type="spellEnd"/>
      <w:r w:rsidRPr="00AC797F">
        <w:rPr>
          <w:bCs/>
        </w:rPr>
        <w:t xml:space="preserve"> z </w:t>
      </w:r>
      <w:r w:rsidR="00D06623">
        <w:rPr>
          <w:bCs/>
        </w:rPr>
        <w:t>ÚŠP</w:t>
      </w:r>
      <w:r w:rsidRPr="00AC797F">
        <w:rPr>
          <w:bCs/>
        </w:rPr>
        <w:t>. Cieľom podujatia bola výmena skúseností s bojom proti korupcii a hľadanie účinných riešení, ako jej predchádzať a</w:t>
      </w:r>
      <w:r w:rsidR="00D06623">
        <w:rPr>
          <w:bCs/>
        </w:rPr>
        <w:t xml:space="preserve"> p</w:t>
      </w:r>
      <w:r w:rsidR="000F059E">
        <w:rPr>
          <w:bCs/>
        </w:rPr>
        <w:t>otláčať ju</w:t>
      </w:r>
      <w:r w:rsidRPr="00AC797F">
        <w:rPr>
          <w:bCs/>
        </w:rPr>
        <w:t>.</w:t>
      </w:r>
    </w:p>
    <w:p w14:paraId="4965FD71" w14:textId="3CF872EE" w:rsidR="000F059E" w:rsidRDefault="007F4609" w:rsidP="003A26FB">
      <w:pPr>
        <w:jc w:val="both"/>
        <w:rPr>
          <w:rFonts w:cstheme="minorHAnsi"/>
          <w:b/>
          <w:bCs/>
        </w:rPr>
      </w:pPr>
      <w:r w:rsidRPr="00AC797F">
        <w:rPr>
          <w:b/>
          <w:bCs/>
        </w:rPr>
        <w:t xml:space="preserve">V druhom paneli </w:t>
      </w:r>
      <w:r w:rsidRPr="00AC797F">
        <w:rPr>
          <w:bCs/>
        </w:rPr>
        <w:t xml:space="preserve">konferencie s názvom </w:t>
      </w:r>
      <w:r w:rsidRPr="00AC797F">
        <w:rPr>
          <w:b/>
          <w:bCs/>
        </w:rPr>
        <w:t>Transparentné eurofondy</w:t>
      </w:r>
      <w:r w:rsidRPr="00AC797F">
        <w:rPr>
          <w:bCs/>
        </w:rPr>
        <w:t xml:space="preserve"> vystúpili štátny tajomník MIRRI SR Dušan </w:t>
      </w:r>
      <w:proofErr w:type="spellStart"/>
      <w:r w:rsidRPr="00AC797F">
        <w:rPr>
          <w:bCs/>
        </w:rPr>
        <w:t>Velič</w:t>
      </w:r>
      <w:proofErr w:type="spellEnd"/>
      <w:r w:rsidRPr="00AC797F">
        <w:rPr>
          <w:bCs/>
        </w:rPr>
        <w:t xml:space="preserve">, predseda </w:t>
      </w:r>
      <w:r w:rsidR="00D06623">
        <w:rPr>
          <w:bCs/>
        </w:rPr>
        <w:t>NKÚ</w:t>
      </w:r>
      <w:r w:rsidRPr="00AC797F">
        <w:rPr>
          <w:bCs/>
        </w:rPr>
        <w:t xml:space="preserve"> Ľubomír Andrássy, predseda </w:t>
      </w:r>
      <w:r w:rsidR="00D06623">
        <w:rPr>
          <w:bCs/>
        </w:rPr>
        <w:t>ÚVO</w:t>
      </w:r>
      <w:r w:rsidRPr="00AC797F">
        <w:rPr>
          <w:bCs/>
        </w:rPr>
        <w:t xml:space="preserve"> Miroslav </w:t>
      </w:r>
      <w:proofErr w:type="spellStart"/>
      <w:r w:rsidRPr="00AC797F">
        <w:rPr>
          <w:bCs/>
        </w:rPr>
        <w:t>Hlivák</w:t>
      </w:r>
      <w:proofErr w:type="spellEnd"/>
      <w:r w:rsidRPr="00AC797F">
        <w:rPr>
          <w:bCs/>
        </w:rPr>
        <w:t xml:space="preserve"> a </w:t>
      </w:r>
      <w:proofErr w:type="spellStart"/>
      <w:r w:rsidRPr="00FA345A">
        <w:rPr>
          <w:bCs/>
        </w:rPr>
        <w:t>Amira</w:t>
      </w:r>
      <w:proofErr w:type="spellEnd"/>
      <w:r w:rsidRPr="00FA345A">
        <w:rPr>
          <w:bCs/>
        </w:rPr>
        <w:t xml:space="preserve"> </w:t>
      </w:r>
      <w:proofErr w:type="spellStart"/>
      <w:r w:rsidRPr="00FA345A">
        <w:rPr>
          <w:bCs/>
        </w:rPr>
        <w:t>Szönyi</w:t>
      </w:r>
      <w:proofErr w:type="spellEnd"/>
      <w:r w:rsidRPr="00FA345A">
        <w:rPr>
          <w:bCs/>
        </w:rPr>
        <w:t xml:space="preserve"> z</w:t>
      </w:r>
      <w:r w:rsidR="00D06623" w:rsidRPr="00FA345A">
        <w:rPr>
          <w:bCs/>
        </w:rPr>
        <w:t> OLAF-u.</w:t>
      </w:r>
    </w:p>
    <w:p w14:paraId="3751C3F3" w14:textId="0C3E57D5" w:rsidR="003A26FB" w:rsidRPr="003A26FB" w:rsidRDefault="003A26FB" w:rsidP="003A26FB">
      <w:pPr>
        <w:jc w:val="both"/>
        <w:rPr>
          <w:rFonts w:cstheme="minorHAnsi"/>
          <w:bCs/>
        </w:rPr>
      </w:pPr>
      <w:r w:rsidRPr="00FA345A">
        <w:rPr>
          <w:rFonts w:cstheme="minorHAnsi"/>
          <w:b/>
          <w:bCs/>
        </w:rPr>
        <w:t>M</w:t>
      </w:r>
      <w:r w:rsidR="000F059E" w:rsidRPr="00FA345A">
        <w:rPr>
          <w:rFonts w:cstheme="minorHAnsi"/>
          <w:b/>
          <w:bCs/>
        </w:rPr>
        <w:t>IRRI SR</w:t>
      </w:r>
      <w:r w:rsidR="000F059E">
        <w:rPr>
          <w:rFonts w:cstheme="minorHAnsi"/>
          <w:bCs/>
        </w:rPr>
        <w:t xml:space="preserve"> </w:t>
      </w:r>
      <w:r w:rsidR="00D06623">
        <w:rPr>
          <w:rFonts w:cstheme="minorHAnsi"/>
          <w:bCs/>
        </w:rPr>
        <w:t xml:space="preserve">na </w:t>
      </w:r>
      <w:r w:rsidRPr="003A26FB">
        <w:rPr>
          <w:rFonts w:cstheme="minorHAnsi"/>
          <w:bCs/>
        </w:rPr>
        <w:t>svojej webovej stránk</w:t>
      </w:r>
      <w:r w:rsidR="00D06623">
        <w:rPr>
          <w:rFonts w:cstheme="minorHAnsi"/>
          <w:bCs/>
        </w:rPr>
        <w:t>e</w:t>
      </w:r>
      <w:r w:rsidRPr="003A26FB">
        <w:rPr>
          <w:rFonts w:cstheme="minorHAnsi"/>
          <w:bCs/>
        </w:rPr>
        <w:t xml:space="preserve"> </w:t>
      </w:r>
      <w:hyperlink r:id="rId91" w:history="1">
        <w:r w:rsidRPr="003A26FB">
          <w:rPr>
            <w:rStyle w:val="Hypertextovprepojenie"/>
            <w:rFonts w:cstheme="minorHAnsi"/>
            <w:bCs/>
          </w:rPr>
          <w:t>https://www.mirri.gov.sk/sekcie/cko/ochrana-financnych-zaujmov-eu-v-sr/index.html</w:t>
        </w:r>
      </w:hyperlink>
      <w:r w:rsidR="00D06623">
        <w:rPr>
          <w:rFonts w:cstheme="minorHAnsi"/>
          <w:bCs/>
        </w:rPr>
        <w:t xml:space="preserve"> </w:t>
      </w:r>
      <w:r w:rsidRPr="003A26FB">
        <w:rPr>
          <w:rFonts w:cstheme="minorHAnsi"/>
          <w:bCs/>
        </w:rPr>
        <w:t xml:space="preserve">priebežne  aktualizuje údaje </w:t>
      </w:r>
      <w:r w:rsidR="00D06623">
        <w:rPr>
          <w:rFonts w:cstheme="minorHAnsi"/>
          <w:bCs/>
        </w:rPr>
        <w:t xml:space="preserve">a </w:t>
      </w:r>
      <w:r w:rsidR="00D06623" w:rsidRPr="003A26FB">
        <w:rPr>
          <w:rFonts w:cstheme="minorHAnsi"/>
          <w:bCs/>
        </w:rPr>
        <w:t xml:space="preserve">zverejňuje </w:t>
      </w:r>
      <w:proofErr w:type="spellStart"/>
      <w:r w:rsidRPr="003A26FB">
        <w:rPr>
          <w:rFonts w:cstheme="minorHAnsi"/>
          <w:bCs/>
        </w:rPr>
        <w:t>link</w:t>
      </w:r>
      <w:proofErr w:type="spellEnd"/>
      <w:r w:rsidRPr="003A26FB">
        <w:rPr>
          <w:rFonts w:cstheme="minorHAnsi"/>
          <w:bCs/>
        </w:rPr>
        <w:t xml:space="preserve"> na ONÚ OLAF a</w:t>
      </w:r>
      <w:r w:rsidR="00D06623">
        <w:rPr>
          <w:rFonts w:cstheme="minorHAnsi"/>
          <w:bCs/>
        </w:rPr>
        <w:t> </w:t>
      </w:r>
      <w:r w:rsidRPr="003A26FB">
        <w:rPr>
          <w:rFonts w:cstheme="minorHAnsi"/>
          <w:bCs/>
        </w:rPr>
        <w:t>informáciu</w:t>
      </w:r>
      <w:r w:rsidR="00D06623">
        <w:rPr>
          <w:rFonts w:cstheme="minorHAnsi"/>
          <w:bCs/>
        </w:rPr>
        <w:t xml:space="preserve"> </w:t>
      </w:r>
      <w:r w:rsidRPr="003A26FB">
        <w:rPr>
          <w:rFonts w:cstheme="minorHAnsi"/>
          <w:bCs/>
        </w:rPr>
        <w:t>na zasielanie podozrení z</w:t>
      </w:r>
      <w:r w:rsidR="00D06623">
        <w:rPr>
          <w:rFonts w:cstheme="minorHAnsi"/>
          <w:bCs/>
        </w:rPr>
        <w:t> </w:t>
      </w:r>
      <w:r w:rsidRPr="003A26FB">
        <w:rPr>
          <w:rFonts w:cstheme="minorHAnsi"/>
          <w:bCs/>
        </w:rPr>
        <w:t>nezrovnalostí</w:t>
      </w:r>
      <w:r w:rsidR="00D06623">
        <w:rPr>
          <w:rFonts w:cstheme="minorHAnsi"/>
          <w:bCs/>
        </w:rPr>
        <w:t xml:space="preserve"> spolu s</w:t>
      </w:r>
      <w:r w:rsidRPr="003A26FB">
        <w:rPr>
          <w:rFonts w:cstheme="minorHAnsi"/>
          <w:bCs/>
        </w:rPr>
        <w:t xml:space="preserve"> komplexn</w:t>
      </w:r>
      <w:r w:rsidR="00D06623">
        <w:rPr>
          <w:rFonts w:cstheme="minorHAnsi"/>
          <w:bCs/>
        </w:rPr>
        <w:t>ou</w:t>
      </w:r>
      <w:r w:rsidRPr="003A26FB">
        <w:rPr>
          <w:rFonts w:cstheme="minorHAnsi"/>
          <w:bCs/>
        </w:rPr>
        <w:t xml:space="preserve"> informáci</w:t>
      </w:r>
      <w:r w:rsidR="00D06623">
        <w:rPr>
          <w:rFonts w:cstheme="minorHAnsi"/>
          <w:bCs/>
        </w:rPr>
        <w:t>ou</w:t>
      </w:r>
      <w:r w:rsidRPr="003A26FB">
        <w:rPr>
          <w:rFonts w:cstheme="minorHAnsi"/>
          <w:bCs/>
        </w:rPr>
        <w:t xml:space="preserve"> o siet</w:t>
      </w:r>
      <w:r w:rsidR="00D06623">
        <w:rPr>
          <w:rFonts w:cstheme="minorHAnsi"/>
          <w:bCs/>
        </w:rPr>
        <w:t>i</w:t>
      </w:r>
      <w:r w:rsidRPr="003A26FB">
        <w:rPr>
          <w:rFonts w:cstheme="minorHAnsi"/>
          <w:bCs/>
        </w:rPr>
        <w:t xml:space="preserve"> AFCOS. </w:t>
      </w:r>
    </w:p>
    <w:p w14:paraId="56D72096" w14:textId="79528281" w:rsidR="003A26FB" w:rsidRPr="003A26FB" w:rsidRDefault="003A26FB" w:rsidP="003A26FB">
      <w:pPr>
        <w:jc w:val="both"/>
        <w:rPr>
          <w:rFonts w:cstheme="minorHAnsi"/>
          <w:bCs/>
        </w:rPr>
      </w:pPr>
      <w:r w:rsidRPr="003A26FB">
        <w:rPr>
          <w:rFonts w:cstheme="minorHAnsi"/>
          <w:bCs/>
        </w:rPr>
        <w:t xml:space="preserve">V  časti web stránky venovanej programu </w:t>
      </w:r>
      <w:r w:rsidRPr="003A26FB">
        <w:rPr>
          <w:rFonts w:cstheme="minorHAnsi"/>
          <w:b/>
          <w:bCs/>
        </w:rPr>
        <w:t>IROP</w:t>
      </w:r>
      <w:r w:rsidRPr="003A26FB">
        <w:rPr>
          <w:rFonts w:cstheme="minorHAnsi"/>
          <w:bCs/>
        </w:rPr>
        <w:t xml:space="preserve"> je zverejnená informácia o oznamovaní podozrení </w:t>
      </w:r>
      <w:r w:rsidR="00AC0B01">
        <w:rPr>
          <w:rFonts w:cstheme="minorHAnsi"/>
          <w:bCs/>
        </w:rPr>
        <w:br/>
      </w:r>
      <w:r w:rsidRPr="003A26FB">
        <w:rPr>
          <w:rFonts w:cstheme="minorHAnsi"/>
          <w:bCs/>
        </w:rPr>
        <w:t xml:space="preserve">z podvodov IROP </w:t>
      </w:r>
      <w:hyperlink r:id="rId92" w:history="1">
        <w:r w:rsidRPr="003A26FB">
          <w:rPr>
            <w:rStyle w:val="Hypertextovprepojenie"/>
            <w:rFonts w:cstheme="minorHAnsi"/>
            <w:bCs/>
          </w:rPr>
          <w:t>https://www.mirri.gov.sk/mpsr/irop-programove-obdobie-2014-2020/oznamovanie-podozreni-z-podvodov-irop/</w:t>
        </w:r>
      </w:hyperlink>
      <w:r w:rsidRPr="003A26FB">
        <w:rPr>
          <w:rFonts w:cstheme="minorHAnsi"/>
          <w:bCs/>
        </w:rPr>
        <w:t>.</w:t>
      </w:r>
    </w:p>
    <w:p w14:paraId="2AA6F2E3" w14:textId="3EF82CFE" w:rsidR="007F4609" w:rsidRPr="00AC797F" w:rsidRDefault="003A26FB" w:rsidP="00FC6D5D">
      <w:pPr>
        <w:jc w:val="both"/>
        <w:rPr>
          <w:rFonts w:cstheme="minorHAnsi"/>
          <w:bCs/>
        </w:rPr>
      </w:pPr>
      <w:r w:rsidRPr="003A26FB">
        <w:rPr>
          <w:rFonts w:cstheme="minorHAnsi"/>
          <w:b/>
          <w:bCs/>
        </w:rPr>
        <w:t>Programy cezhraničnej spolupráce</w:t>
      </w:r>
      <w:r w:rsidRPr="003A26FB">
        <w:rPr>
          <w:rFonts w:cstheme="minorHAnsi"/>
          <w:bCs/>
        </w:rPr>
        <w:t xml:space="preserve"> majú na webových stránkach zriadenú časť</w:t>
      </w:r>
      <w:r w:rsidR="00D06623">
        <w:rPr>
          <w:rFonts w:cstheme="minorHAnsi"/>
          <w:bCs/>
        </w:rPr>
        <w:t xml:space="preserve"> </w:t>
      </w:r>
      <w:hyperlink r:id="rId93" w:history="1">
        <w:r w:rsidR="00D06623" w:rsidRPr="003A26FB">
          <w:rPr>
            <w:rStyle w:val="Hypertextovprepojenie"/>
            <w:rFonts w:cstheme="minorHAnsi"/>
            <w:bCs/>
          </w:rPr>
          <w:t>https://www.sk-at.eu/sk/kontakty/nahlasovanie-podozreni-z-podvodov</w:t>
        </w:r>
      </w:hyperlink>
      <w:r w:rsidRPr="003A26FB">
        <w:rPr>
          <w:rFonts w:cstheme="minorHAnsi"/>
          <w:bCs/>
        </w:rPr>
        <w:t xml:space="preserve">, kde je vysvetlené ako postupovať pri nahlasovaní podozrení z podvodu/korupcie/protispoločenskej činnosti v rámci programu spolupráce </w:t>
      </w:r>
      <w:proofErr w:type="spellStart"/>
      <w:r w:rsidR="00743A3C" w:rsidRPr="003A26FB">
        <w:rPr>
          <w:rFonts w:cstheme="minorHAnsi"/>
          <w:bCs/>
        </w:rPr>
        <w:t>Interreg</w:t>
      </w:r>
      <w:proofErr w:type="spellEnd"/>
      <w:r w:rsidR="00743A3C" w:rsidRPr="003A26FB">
        <w:rPr>
          <w:rFonts w:cstheme="minorHAnsi"/>
          <w:bCs/>
        </w:rPr>
        <w:t xml:space="preserve"> V-A Slovenská republika – Rakúsko</w:t>
      </w:r>
      <w:r w:rsidR="0087402A">
        <w:rPr>
          <w:rFonts w:cstheme="minorHAnsi"/>
          <w:bCs/>
        </w:rPr>
        <w:t>,</w:t>
      </w:r>
      <w:r w:rsidR="00743A3C">
        <w:rPr>
          <w:rFonts w:cstheme="minorHAnsi"/>
          <w:bCs/>
        </w:rPr>
        <w:t xml:space="preserve"> </w:t>
      </w:r>
      <w:r w:rsidRPr="003A26FB">
        <w:rPr>
          <w:rFonts w:cstheme="minorHAnsi"/>
          <w:bCs/>
        </w:rPr>
        <w:t xml:space="preserve">a </w:t>
      </w:r>
      <w:hyperlink r:id="rId94" w:history="1">
        <w:r w:rsidRPr="003A26FB">
          <w:rPr>
            <w:rStyle w:val="Hypertextovprepojenie"/>
            <w:rFonts w:cstheme="minorHAnsi"/>
            <w:bCs/>
          </w:rPr>
          <w:t>https://www.sk-cz.eu/sk/kontakty/politika-boja-proti-podvodom</w:t>
        </w:r>
      </w:hyperlink>
      <w:r w:rsidRPr="003A26FB">
        <w:rPr>
          <w:rFonts w:cstheme="minorHAnsi"/>
          <w:bCs/>
        </w:rPr>
        <w:t xml:space="preserve"> </w:t>
      </w:r>
      <w:r w:rsidR="00743A3C">
        <w:rPr>
          <w:rFonts w:cstheme="minorHAnsi"/>
          <w:bCs/>
        </w:rPr>
        <w:t xml:space="preserve">pre </w:t>
      </w:r>
      <w:proofErr w:type="spellStart"/>
      <w:r w:rsidR="00743A3C" w:rsidRPr="003A26FB">
        <w:rPr>
          <w:rFonts w:cstheme="minorHAnsi"/>
          <w:bCs/>
        </w:rPr>
        <w:t>Interreg</w:t>
      </w:r>
      <w:proofErr w:type="spellEnd"/>
      <w:r w:rsidR="00743A3C" w:rsidRPr="003A26FB">
        <w:rPr>
          <w:rFonts w:cstheme="minorHAnsi"/>
          <w:bCs/>
        </w:rPr>
        <w:t xml:space="preserve"> V-A Slovenská republika - Česká republika</w:t>
      </w:r>
      <w:r w:rsidR="0087402A">
        <w:rPr>
          <w:rFonts w:cstheme="minorHAnsi"/>
          <w:bCs/>
        </w:rPr>
        <w:t>.</w:t>
      </w:r>
    </w:p>
    <w:p w14:paraId="61C0C72E" w14:textId="4BB7C7F9" w:rsidR="007F4609" w:rsidRPr="00AC797F" w:rsidRDefault="00125CEB" w:rsidP="007F4609">
      <w:pPr>
        <w:pStyle w:val="Nadpis2"/>
        <w:spacing w:after="240"/>
        <w:ind w:left="426" w:hanging="426"/>
        <w:rPr>
          <w:rFonts w:asciiTheme="minorHAnsi" w:hAnsiTheme="minorHAnsi" w:cstheme="minorHAnsi"/>
        </w:rPr>
      </w:pPr>
      <w:bookmarkStart w:id="316" w:name="_Toc152604680"/>
      <w:r>
        <w:rPr>
          <w:rFonts w:asciiTheme="minorHAnsi" w:hAnsiTheme="minorHAnsi" w:cstheme="minorHAnsi"/>
        </w:rPr>
        <w:t>5.8</w:t>
      </w:r>
      <w:r w:rsidR="007F4609" w:rsidRPr="00AC797F">
        <w:rPr>
          <w:rFonts w:asciiTheme="minorHAnsi" w:hAnsiTheme="minorHAnsi" w:cstheme="minorHAnsi"/>
        </w:rPr>
        <w:t xml:space="preserve"> Ministerstvo školstva, vedy výskumu a športu SR</w:t>
      </w:r>
      <w:bookmarkEnd w:id="316"/>
    </w:p>
    <w:p w14:paraId="5B1BF07B" w14:textId="6F159BCC" w:rsidR="003F2556" w:rsidRPr="001E2E10" w:rsidRDefault="007F4609" w:rsidP="00FA345A">
      <w:pPr>
        <w:jc w:val="both"/>
      </w:pPr>
      <w:r w:rsidRPr="00AC797F">
        <w:t xml:space="preserve">Ministerstvo školstva, vedy, výskumu a športu Slovenskej republiky </w:t>
      </w:r>
      <w:r w:rsidR="000F059E">
        <w:t xml:space="preserve">(ďalej len „MŠVVaŠ SR“) </w:t>
      </w:r>
      <w:r w:rsidRPr="00AC797F">
        <w:t xml:space="preserve">má </w:t>
      </w:r>
      <w:r w:rsidR="000F059E" w:rsidRPr="00AC797F">
        <w:t>na web</w:t>
      </w:r>
      <w:r w:rsidR="000F059E">
        <w:t xml:space="preserve">ovom sídle MŠVVaŠ SR </w:t>
      </w:r>
      <w:r w:rsidRPr="00AC797F">
        <w:t xml:space="preserve">pre problematiku boja proti podvodom pri </w:t>
      </w:r>
      <w:r w:rsidR="000F059E">
        <w:t xml:space="preserve">OFZ EÚ </w:t>
      </w:r>
      <w:r w:rsidRPr="00AC797F">
        <w:t xml:space="preserve">v SR zriadenú samostatnú záložku v časti </w:t>
      </w:r>
      <w:r w:rsidRPr="00AC797F">
        <w:rPr>
          <w:b/>
          <w:bCs/>
        </w:rPr>
        <w:t>Fondy EÚ a Plán obnovy</w:t>
      </w:r>
      <w:r w:rsidRPr="00AC797F">
        <w:t xml:space="preserve">. V roku 2022 boli všetky potrebné informácie týkajúce sa </w:t>
      </w:r>
      <w:r w:rsidRPr="00AC797F">
        <w:rPr>
          <w:b/>
          <w:bCs/>
        </w:rPr>
        <w:t>Ochrany finančných záujmov EÚ v SR</w:t>
      </w:r>
      <w:r w:rsidRPr="00AC797F">
        <w:t xml:space="preserve">  za Ministerstvo školstva, vedy, výskumu a športu SR rovnako ako prechádzajúce roky  zverejňované na webovom sídle rezortu školstva, konkrétne na </w:t>
      </w:r>
      <w:hyperlink r:id="rId95" w:history="1">
        <w:r w:rsidRPr="00AC797F">
          <w:rPr>
            <w:rStyle w:val="Hypertextovprepojenie"/>
          </w:rPr>
          <w:t>https://www.minedu.sk/boj-proti-podvodom-pri-ochrane-financnych-zaujmov-eu-v-sr/</w:t>
        </w:r>
      </w:hyperlink>
      <w:r w:rsidR="0087402A">
        <w:rPr>
          <w:rStyle w:val="Hypertextovprepojenie"/>
          <w:u w:val="none"/>
        </w:rPr>
        <w:t>.</w:t>
      </w:r>
    </w:p>
    <w:p w14:paraId="59E58316" w14:textId="05DE35FB" w:rsidR="00394983" w:rsidRPr="00AC797F" w:rsidRDefault="00BE736B" w:rsidP="00EC7D58">
      <w:pPr>
        <w:pStyle w:val="Nadpis1"/>
        <w:numPr>
          <w:ilvl w:val="0"/>
          <w:numId w:val="12"/>
        </w:numPr>
        <w:rPr>
          <w:rFonts w:asciiTheme="minorHAnsi" w:hAnsiTheme="minorHAnsi" w:cstheme="minorHAnsi"/>
        </w:rPr>
      </w:pPr>
      <w:bookmarkStart w:id="317" w:name="_Toc68615388"/>
      <w:bookmarkStart w:id="318" w:name="_Toc152604681"/>
      <w:bookmarkEnd w:id="289"/>
      <w:r w:rsidRPr="00AC797F">
        <w:rPr>
          <w:rFonts w:asciiTheme="minorHAnsi" w:hAnsiTheme="minorHAnsi" w:cstheme="minorHAnsi"/>
        </w:rPr>
        <w:t>Vydávanie tlačových správ</w:t>
      </w:r>
      <w:bookmarkEnd w:id="317"/>
      <w:bookmarkEnd w:id="318"/>
    </w:p>
    <w:p w14:paraId="54E2CC1E" w14:textId="2A7A78BB" w:rsidR="00BE736B" w:rsidRPr="00AC797F" w:rsidRDefault="00FF0E58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19" w:name="_Toc68615389"/>
      <w:bookmarkStart w:id="320" w:name="_Toc152604682"/>
      <w:r w:rsidRPr="00AC797F">
        <w:rPr>
          <w:rFonts w:asciiTheme="minorHAnsi" w:hAnsiTheme="minorHAnsi" w:cstheme="minorHAnsi"/>
        </w:rPr>
        <w:t>O</w:t>
      </w:r>
      <w:r w:rsidR="00EB44BD" w:rsidRPr="00AC797F">
        <w:rPr>
          <w:rFonts w:asciiTheme="minorHAnsi" w:hAnsiTheme="minorHAnsi" w:cstheme="minorHAnsi"/>
        </w:rPr>
        <w:t xml:space="preserve">dbor </w:t>
      </w:r>
      <w:bookmarkEnd w:id="319"/>
      <w:r w:rsidR="00AC7366">
        <w:rPr>
          <w:rFonts w:asciiTheme="minorHAnsi" w:hAnsiTheme="minorHAnsi" w:cstheme="minorHAnsi"/>
        </w:rPr>
        <w:t>ONÚ OLAF</w:t>
      </w:r>
      <w:bookmarkEnd w:id="320"/>
      <w:r w:rsidR="00BE736B" w:rsidRPr="00AC797F">
        <w:rPr>
          <w:rFonts w:asciiTheme="minorHAnsi" w:hAnsiTheme="minorHAnsi" w:cstheme="minorHAnsi"/>
        </w:rPr>
        <w:t xml:space="preserve"> </w:t>
      </w:r>
    </w:p>
    <w:p w14:paraId="4D4B72CF" w14:textId="6DC630CC" w:rsidR="00FC6D5D" w:rsidRPr="00AC797F" w:rsidRDefault="007F4609" w:rsidP="00FC6D5D">
      <w:pPr>
        <w:jc w:val="both"/>
        <w:rPr>
          <w:rFonts w:cstheme="minorHAnsi"/>
        </w:rPr>
      </w:pPr>
      <w:bookmarkStart w:id="321" w:name="_Toc68615390"/>
      <w:r w:rsidRPr="00AC797F">
        <w:rPr>
          <w:bCs/>
          <w:iCs/>
        </w:rPr>
        <w:t xml:space="preserve">V roku 2022 bolo zo strany ONÚ OLAF vydaných celkovo </w:t>
      </w:r>
      <w:r w:rsidRPr="00AC797F">
        <w:rPr>
          <w:b/>
          <w:bCs/>
          <w:iCs/>
        </w:rPr>
        <w:t>13 tlačových správ</w:t>
      </w:r>
      <w:r w:rsidRPr="00AC797F">
        <w:rPr>
          <w:bCs/>
          <w:iCs/>
        </w:rPr>
        <w:t xml:space="preserve"> na témy týkajúce sa OFZ EÚ. Tlačové správy sa týkali aktivít ONÚ OLAF, OLAF a EK v oblasti OFZ EÚ (napr. o vydaní výročných správ na úrovni EÚ za oblasť OFZ  EÚ a boja proti podvodom – </w:t>
      </w:r>
      <w:r w:rsidR="0087402A">
        <w:rPr>
          <w:rFonts w:cstheme="minorHAnsi"/>
        </w:rPr>
        <w:t>Výročná správa</w:t>
      </w:r>
      <w:r w:rsidR="0087402A" w:rsidRPr="00AC797F">
        <w:rPr>
          <w:rFonts w:cstheme="minorHAnsi"/>
        </w:rPr>
        <w:t xml:space="preserve"> OLAF za rok 2021</w:t>
      </w:r>
      <w:r w:rsidRPr="00AC797F">
        <w:rPr>
          <w:bCs/>
          <w:iCs/>
        </w:rPr>
        <w:t>, PIF správ</w:t>
      </w:r>
      <w:r w:rsidR="0087402A">
        <w:rPr>
          <w:bCs/>
          <w:iCs/>
        </w:rPr>
        <w:t>a 2021,</w:t>
      </w:r>
      <w:r w:rsidRPr="00AC797F">
        <w:rPr>
          <w:bCs/>
          <w:iCs/>
        </w:rPr>
        <w:t xml:space="preserve"> ako aj na národnej úrovni Výročnej správy o aktivitách sieťových partnerov v oblasti OFZ EÚ v SR za rok 2021, o vypracovaní a schválení Ročnej správy o nezrovnalostiach za rok 2021, o pripravovaných školeniach o OFZ EÚ, o 1. konferencii AFCOS-</w:t>
      </w:r>
      <w:proofErr w:type="spellStart"/>
      <w:r w:rsidRPr="00AC797F">
        <w:rPr>
          <w:bCs/>
          <w:iCs/>
        </w:rPr>
        <w:t>ov</w:t>
      </w:r>
      <w:proofErr w:type="spellEnd"/>
      <w:r w:rsidRPr="00AC797F">
        <w:rPr>
          <w:bCs/>
          <w:iCs/>
        </w:rPr>
        <w:t xml:space="preserve"> v Bruseli dňa 04. 10.  - 05. 10. 2022, o vystúpení ONÚ OLAF </w:t>
      </w:r>
      <w:r w:rsidRPr="00AC797F">
        <w:rPr>
          <w:bCs/>
          <w:iCs/>
        </w:rPr>
        <w:lastRenderedPageBreak/>
        <w:t xml:space="preserve">na Diskusnom fóre: Vzdelávanie finančnej gramotnosti v kocke s prezentáciou na tému ochrany finančných záujmov EÚ v SR, dňa 23. septembra 2022 a pod.). Tlačové správy sa nachádzajú tu: </w:t>
      </w:r>
      <w:hyperlink r:id="rId96" w:history="1">
        <w:r w:rsidRPr="00AC797F">
          <w:rPr>
            <w:rStyle w:val="Hypertextovprepojenie"/>
            <w:bCs/>
            <w:iCs/>
          </w:rPr>
          <w:t>https://www.olaf.vlada.gov.sk//tlacove-spravy-a-oznamy/</w:t>
        </w:r>
      </w:hyperlink>
      <w:r w:rsidRPr="00AC797F">
        <w:rPr>
          <w:bCs/>
          <w:iCs/>
        </w:rPr>
        <w:t xml:space="preserve">. </w:t>
      </w:r>
    </w:p>
    <w:p w14:paraId="62803D1F" w14:textId="77777777" w:rsidR="00394983" w:rsidRPr="00AC797F" w:rsidRDefault="00BE736B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22" w:name="_Toc152604683"/>
      <w:r w:rsidRPr="00AC797F">
        <w:rPr>
          <w:rFonts w:asciiTheme="minorHAnsi" w:hAnsiTheme="minorHAnsi" w:cstheme="minorHAnsi"/>
        </w:rPr>
        <w:t>Ostatní sieťoví partneri</w:t>
      </w:r>
      <w:bookmarkEnd w:id="321"/>
      <w:bookmarkEnd w:id="322"/>
    </w:p>
    <w:p w14:paraId="6CB5CADD" w14:textId="77777777" w:rsidR="007F4609" w:rsidRPr="00AC797F" w:rsidRDefault="007F4609" w:rsidP="007F4609">
      <w:pPr>
        <w:spacing w:after="240"/>
        <w:jc w:val="both"/>
        <w:rPr>
          <w:rFonts w:cstheme="minorHAnsi"/>
        </w:rPr>
      </w:pPr>
      <w:r w:rsidRPr="00AC797F">
        <w:rPr>
          <w:rFonts w:cstheme="minorHAnsi"/>
        </w:rPr>
        <w:t xml:space="preserve">Tlačové správy týkajúce sa problematiky OFZ EÚ vydávali počas roku 2022 aj ďalší sieťoví partneri. </w:t>
      </w:r>
    </w:p>
    <w:p w14:paraId="1534831D" w14:textId="798CA981" w:rsidR="007F4609" w:rsidRPr="00AC797F" w:rsidRDefault="007F4609" w:rsidP="007F4609">
      <w:pPr>
        <w:spacing w:after="0"/>
        <w:jc w:val="both"/>
        <w:rPr>
          <w:bCs/>
        </w:rPr>
      </w:pPr>
      <w:r w:rsidRPr="00AC797F">
        <w:rPr>
          <w:rFonts w:cstheme="minorHAnsi"/>
          <w:b/>
        </w:rPr>
        <w:t>ÚV SR</w:t>
      </w:r>
      <w:r w:rsidR="003941E7">
        <w:rPr>
          <w:rFonts w:cstheme="minorHAnsi"/>
          <w:b/>
        </w:rPr>
        <w:t>, OIP</w:t>
      </w:r>
      <w:r w:rsidRPr="00AC797F">
        <w:rPr>
          <w:rFonts w:cstheme="minorHAnsi"/>
          <w:b/>
        </w:rPr>
        <w:t xml:space="preserve"> </w:t>
      </w:r>
      <w:r w:rsidRPr="00AC797F">
        <w:rPr>
          <w:rFonts w:cstheme="minorHAnsi"/>
        </w:rPr>
        <w:t>zverejnil na webovom sídle eufondy.sk</w:t>
      </w:r>
      <w:r w:rsidRPr="00AC797F">
        <w:rPr>
          <w:b/>
          <w:bCs/>
        </w:rPr>
        <w:t xml:space="preserve"> </w:t>
      </w:r>
      <w:r w:rsidRPr="00AC797F">
        <w:rPr>
          <w:bCs/>
        </w:rPr>
        <w:t xml:space="preserve">tlačovú správu o vydaní </w:t>
      </w:r>
      <w:r w:rsidR="00557354" w:rsidRPr="00FA345A">
        <w:t xml:space="preserve">výročnej správy </w:t>
      </w:r>
      <w:r w:rsidR="009A2495">
        <w:t>EPPO</w:t>
      </w:r>
      <w:r w:rsidR="00557354" w:rsidRPr="00FA345A">
        <w:t xml:space="preserve"> </w:t>
      </w:r>
      <w:r w:rsidRPr="00AC797F">
        <w:t xml:space="preserve">o svojej činnosti od vzniku v júni 2021, </w:t>
      </w:r>
      <w:r w:rsidRPr="00AC797F">
        <w:rPr>
          <w:bCs/>
        </w:rPr>
        <w:t xml:space="preserve">tlačovú správu, týkajúcu sa vydania </w:t>
      </w:r>
      <w:r w:rsidR="00557354" w:rsidRPr="00FA345A">
        <w:t>Výročnej správy OLAF za rok 2021,</w:t>
      </w:r>
      <w:r w:rsidRPr="00AC797F">
        <w:rPr>
          <w:bCs/>
        </w:rPr>
        <w:t xml:space="preserve"> pod názvom: </w:t>
      </w:r>
      <w:r w:rsidRPr="00AC797F">
        <w:t xml:space="preserve">OLAF v roku 2021: Odhaľovanie a prevencia podvodov; OIP vydal v tejto súvislosti aj ďalšiu tlačovú správu so zdrojom od nemeckej tlačovej agentúry DPA pod názvom: </w:t>
      </w:r>
      <w:r w:rsidR="00557354" w:rsidRPr="00FA345A">
        <w:t>OLAF: Z fondov EÚ bolo vlani zneužitých vyše pol miliardy eur</w:t>
      </w:r>
      <w:r w:rsidRPr="00AC797F">
        <w:rPr>
          <w:rStyle w:val="Hypertextovprepojenie"/>
        </w:rPr>
        <w:t>.</w:t>
      </w:r>
      <w:r w:rsidRPr="00AC797F">
        <w:t xml:space="preserve"> Ďalej zverejnil tlačovú správu o vydaní </w:t>
      </w:r>
      <w:r w:rsidRPr="00AC797F">
        <w:rPr>
          <w:bCs/>
        </w:rPr>
        <w:t xml:space="preserve">Výročnej správy o aktivitách sieťových partnerov v oblasti OFZ EÚ v SR za rok 2021, o vydaní </w:t>
      </w:r>
      <w:r w:rsidR="0087402A">
        <w:t xml:space="preserve">PIF správy </w:t>
      </w:r>
      <w:r w:rsidR="00557354" w:rsidRPr="00FA345A">
        <w:t>2021</w:t>
      </w:r>
      <w:r w:rsidRPr="00AC797F">
        <w:t xml:space="preserve"> </w:t>
      </w:r>
      <w:r w:rsidRPr="00AC797F">
        <w:rPr>
          <w:bCs/>
        </w:rPr>
        <w:t xml:space="preserve">a o konaní </w:t>
      </w:r>
      <w:r w:rsidR="00557354" w:rsidRPr="00FA345A">
        <w:t>15. školiaceho seminára členov siete komunikátorov OLAF-u</w:t>
      </w:r>
      <w:r w:rsidRPr="00AC797F">
        <w:rPr>
          <w:bCs/>
        </w:rPr>
        <w:t xml:space="preserve"> pre oblasť boja proti podvodom v EÚ v</w:t>
      </w:r>
      <w:r w:rsidR="0087402A">
        <w:rPr>
          <w:bCs/>
        </w:rPr>
        <w:t> </w:t>
      </w:r>
      <w:r w:rsidRPr="00AC797F">
        <w:rPr>
          <w:bCs/>
        </w:rPr>
        <w:t>Bruseli</w:t>
      </w:r>
      <w:r w:rsidR="0087402A">
        <w:rPr>
          <w:bCs/>
        </w:rPr>
        <w:t>,</w:t>
      </w:r>
      <w:r w:rsidRPr="00AC797F">
        <w:rPr>
          <w:bCs/>
        </w:rPr>
        <w:t xml:space="preserve"> a to aj na svojom Facebook-</w:t>
      </w:r>
      <w:proofErr w:type="spellStart"/>
      <w:r w:rsidRPr="00AC797F">
        <w:rPr>
          <w:bCs/>
        </w:rPr>
        <w:t>ovom</w:t>
      </w:r>
      <w:proofErr w:type="spellEnd"/>
      <w:r w:rsidRPr="00AC797F">
        <w:rPr>
          <w:bCs/>
        </w:rPr>
        <w:t xml:space="preserve"> profile facebook.com/</w:t>
      </w:r>
      <w:proofErr w:type="spellStart"/>
      <w:r w:rsidRPr="00AC797F">
        <w:rPr>
          <w:bCs/>
        </w:rPr>
        <w:t>euuvsr</w:t>
      </w:r>
      <w:proofErr w:type="spellEnd"/>
      <w:r w:rsidRPr="00AC797F">
        <w:rPr>
          <w:bCs/>
        </w:rPr>
        <w:t xml:space="preserve">. </w:t>
      </w:r>
    </w:p>
    <w:p w14:paraId="236CFF69" w14:textId="6238BD1E" w:rsidR="00743A3C" w:rsidRPr="00AC797F" w:rsidRDefault="007F4609" w:rsidP="007F4609">
      <w:pPr>
        <w:spacing w:after="0"/>
        <w:jc w:val="both"/>
        <w:rPr>
          <w:b/>
          <w:bCs/>
        </w:rPr>
      </w:pPr>
      <w:r w:rsidRPr="00AC797F">
        <w:rPr>
          <w:bCs/>
        </w:rPr>
        <w:t xml:space="preserve">Dňa 22. júna 2022 zverejnilo OIP na svojom webovom sídle </w:t>
      </w:r>
      <w:hyperlink r:id="rId97" w:history="1">
        <w:r w:rsidRPr="00AC797F">
          <w:rPr>
            <w:rStyle w:val="Hypertextovprepojenie"/>
            <w:bCs/>
          </w:rPr>
          <w:t>tlačovú správu</w:t>
        </w:r>
      </w:hyperlink>
      <w:r w:rsidRPr="00AC797F">
        <w:rPr>
          <w:bCs/>
        </w:rPr>
        <w:t xml:space="preserve"> o </w:t>
      </w:r>
      <w:r w:rsidRPr="00AC797F">
        <w:rPr>
          <w:b/>
          <w:bCs/>
        </w:rPr>
        <w:t>konferencii „Eurofondy bez korupcie“</w:t>
      </w:r>
      <w:r w:rsidRPr="00AC797F">
        <w:rPr>
          <w:bCs/>
        </w:rPr>
        <w:t xml:space="preserve">, ktorú zorganizovalo MIRRI v Bratislave 23. júna 2022 za účasti podpredsedníčky vlády Veroniky </w:t>
      </w:r>
      <w:proofErr w:type="spellStart"/>
      <w:r w:rsidRPr="00AC797F">
        <w:rPr>
          <w:bCs/>
        </w:rPr>
        <w:t>Remišovej</w:t>
      </w:r>
      <w:proofErr w:type="spellEnd"/>
      <w:r w:rsidRPr="00AC797F">
        <w:rPr>
          <w:bCs/>
        </w:rPr>
        <w:t xml:space="preserve">. Viac informácií sa nachádza v časti 5.8 tejto správy. </w:t>
      </w:r>
    </w:p>
    <w:p w14:paraId="20D2F1EF" w14:textId="77777777" w:rsidR="007F4609" w:rsidRPr="00AC797F" w:rsidRDefault="007F4609" w:rsidP="00FA345A">
      <w:pPr>
        <w:spacing w:after="0"/>
        <w:jc w:val="both"/>
      </w:pPr>
    </w:p>
    <w:p w14:paraId="12858932" w14:textId="4AFAE86E" w:rsidR="007F4609" w:rsidRPr="00AC797F" w:rsidRDefault="007F4609" w:rsidP="007F4609">
      <w:pPr>
        <w:jc w:val="both"/>
      </w:pPr>
      <w:bookmarkStart w:id="323" w:name="_Hlk97881188"/>
      <w:r w:rsidRPr="00AC797F">
        <w:rPr>
          <w:b/>
        </w:rPr>
        <w:t>PMÚ SR</w:t>
      </w:r>
      <w:r w:rsidRPr="00AC797F">
        <w:t xml:space="preserve"> v zmysle požiadavky ONÚ OLAF zverejnil na svojom webovom sídle </w:t>
      </w:r>
      <w:r w:rsidRPr="00FA345A">
        <w:t>tlačové správy o výročných správach v oblasti OFZ EÚ</w:t>
      </w:r>
      <w:r w:rsidRPr="004122CA">
        <w:t>, konkré</w:t>
      </w:r>
      <w:r w:rsidRPr="00AC797F">
        <w:t xml:space="preserve">tne o </w:t>
      </w:r>
      <w:r w:rsidR="00D97D24" w:rsidRPr="00FA345A">
        <w:t>Výročnej správe o aktivitách sieťových partnerov v oblasti OFZ EÚ v SR za rok 2021</w:t>
      </w:r>
      <w:r w:rsidRPr="00AC797F">
        <w:t xml:space="preserve"> a </w:t>
      </w:r>
      <w:r w:rsidR="00D97D24" w:rsidRPr="00FA345A">
        <w:t>Výročnej správe EPPO za rok 2021</w:t>
      </w:r>
      <w:r w:rsidRPr="00AC797F">
        <w:t xml:space="preserve">. Tieto i ďalšie výročné správy týkajúce sa problematiky OFZ EÚ zverejnil PMÚ SR na svojom webovom sídle tiež v samostatnej sekcii s názvom </w:t>
      </w:r>
      <w:hyperlink r:id="rId98" w:history="1">
        <w:r w:rsidRPr="00AC797F">
          <w:rPr>
            <w:rStyle w:val="Hypertextovprepojenie"/>
          </w:rPr>
          <w:t>Spolupráca pri ochrane finančných záujmov EÚ</w:t>
        </w:r>
      </w:hyperlink>
      <w:r w:rsidRPr="00AC797F">
        <w:t xml:space="preserve">. Informácie ohľadom výročných správ zahrnul PMÚ SR aj vo vydaní svojho </w:t>
      </w:r>
      <w:hyperlink r:id="rId99" w:history="1">
        <w:r w:rsidRPr="00AC797F">
          <w:rPr>
            <w:rStyle w:val="Hypertextovprepojenie"/>
          </w:rPr>
          <w:t>Súťažného spravodajcu č. 2/2022</w:t>
        </w:r>
      </w:hyperlink>
      <w:r w:rsidRPr="00AC797F">
        <w:t xml:space="preserve">. </w:t>
      </w:r>
    </w:p>
    <w:p w14:paraId="27ECEFAC" w14:textId="2C7E7179" w:rsidR="007F4609" w:rsidRPr="00AC797F" w:rsidRDefault="007F4609" w:rsidP="007F4609">
      <w:pPr>
        <w:jc w:val="both"/>
      </w:pPr>
      <w:r w:rsidRPr="00AC797F">
        <w:t>V</w:t>
      </w:r>
      <w:r w:rsidR="00D97D24">
        <w:t xml:space="preserve"> ďalšej </w:t>
      </w:r>
      <w:r w:rsidRPr="00FA345A">
        <w:t xml:space="preserve">tlačovej správe </w:t>
      </w:r>
      <w:r w:rsidRPr="00AC797F">
        <w:t xml:space="preserve">PMÚ SR poukázal na významný nástroj spolupráce účastníkov dohôd obmedzujúcich súťaž s PMÚ SR. Uplatnenie programu zhovievavosti predstavuje pre podnikateľov, ktorí sú účastníkmi protisúťažných dohôd, možnosť získať benefit v podobe istej úľavy alebo zmiernenia v oblasti sankcií ukladaných zo strany PMÚ SR, a to za splnenia podmienok stanovených zákonom o ochrane hospodárskej súťaže. Zároveň </w:t>
      </w:r>
      <w:r w:rsidRPr="00FA345A">
        <w:t>takáto spolupráca účastníkov dohôd obmedzujúcich súťaž s PMÚ SR prispieva k odhaľovaniu konania</w:t>
      </w:r>
      <w:r w:rsidRPr="00D97D24">
        <w:t>,</w:t>
      </w:r>
      <w:r w:rsidRPr="00AC797F">
        <w:t xml:space="preserve"> ktoré je v rozpore so zákonom o ochrane hospodárskej súťaže. Okrem toho PMÚ SR v tlačovej správe znázornil a odôvodnil vývoj počtu doručených žiadostí podnikateľov </w:t>
      </w:r>
      <w:r w:rsidR="00AC0B01">
        <w:br/>
      </w:r>
      <w:r w:rsidRPr="00AC797F">
        <w:t>o účasť na programe zhovievavosti počas uplynulého obdobia 11 rokov.</w:t>
      </w:r>
    </w:p>
    <w:p w14:paraId="47B36F47" w14:textId="09D408F3" w:rsidR="007F4609" w:rsidRPr="004122CA" w:rsidRDefault="007F4609" w:rsidP="007F4609">
      <w:pPr>
        <w:spacing w:before="240" w:after="0"/>
        <w:jc w:val="both"/>
      </w:pPr>
      <w:r w:rsidRPr="00AC797F">
        <w:t xml:space="preserve">V roku 2022 PMÚ SR zverejnil tlačovú správu, v ktorej </w:t>
      </w:r>
      <w:r w:rsidR="00D97D24" w:rsidRPr="00FA345A">
        <w:t>upozornil poškodených na možnosť podania žaloby o náhradu škody spôsobenej porušením práva hospodárskej súťaže</w:t>
      </w:r>
      <w:r w:rsidRPr="00AC797F">
        <w:t xml:space="preserve">. </w:t>
      </w:r>
      <w:r w:rsidRPr="00FA345A">
        <w:t>Verejní obstarávatelia</w:t>
      </w:r>
      <w:r w:rsidRPr="004122CA">
        <w:t xml:space="preserve"> </w:t>
      </w:r>
      <w:r w:rsidRPr="00FA345A">
        <w:t>majú možnosť zvážiť postup podľa</w:t>
      </w:r>
      <w:r w:rsidRPr="004122CA">
        <w:t xml:space="preserve"> </w:t>
      </w:r>
      <w:r w:rsidRPr="00FA345A">
        <w:t xml:space="preserve">zákona č. 350/2016 Z. z. </w:t>
      </w:r>
      <w:r w:rsidRPr="004122CA">
        <w:t>o niektorých pravidlách uplatňovania nárokov na náhradu škody spôsobenej porušením práva hospodárskej súťaže (ďalej len „</w:t>
      </w:r>
      <w:r w:rsidRPr="00FA345A">
        <w:t>zákon o náhrade škody</w:t>
      </w:r>
      <w:r w:rsidRPr="004122CA">
        <w:t xml:space="preserve">“) </w:t>
      </w:r>
      <w:r w:rsidRPr="00FA345A">
        <w:t xml:space="preserve">v prípade právoplatného rozhodnutia o tom, že došlo ku kartelu vo </w:t>
      </w:r>
      <w:proofErr w:type="spellStart"/>
      <w:r w:rsidRPr="00FA345A">
        <w:t>VO</w:t>
      </w:r>
      <w:proofErr w:type="spellEnd"/>
      <w:r w:rsidRPr="004122CA">
        <w:t xml:space="preserve">. Spôsobená škoda v prípadoch kartelových dohôd môže byť vyčíslená ako rozdiel medzi víťaznou kartelovou cenou a cenou, ktorá by sa dosiahla vo férovej súťaži, </w:t>
      </w:r>
      <w:r w:rsidRPr="00FA345A">
        <w:t>pričom je na obstarávateľoch, resp. na poškodených, aby identifikovali škodu, ktorá im bola spôsobená v príčinnej súvislosti s protiprávnym konaním</w:t>
      </w:r>
      <w:r w:rsidRPr="004122CA">
        <w:t xml:space="preserve">. </w:t>
      </w:r>
      <w:r w:rsidRPr="00FA345A">
        <w:t>Pri projektoch financovaných z</w:t>
      </w:r>
      <w:r w:rsidR="00D97D24">
        <w:t xml:space="preserve"> finančných </w:t>
      </w:r>
      <w:r w:rsidRPr="00FA345A">
        <w:t xml:space="preserve">prostriedkov EÚ </w:t>
      </w:r>
      <w:r w:rsidRPr="004122CA">
        <w:t xml:space="preserve">je vhodné zvážiť aj možnosť uplatnenia náhrady škody, ktorá vznikla ako následok korekcie zo strany EÚ. </w:t>
      </w:r>
      <w:r w:rsidRPr="00FA345A">
        <w:t xml:space="preserve">Aplikácia zákona o náhrade škody by okrem toho mala byť dôležitým krokom najmä zo strany verejných obstarávateľov s cieľom zabezpečiť dôslednú ochranu a hospodárne spravovanie </w:t>
      </w:r>
      <w:r w:rsidRPr="00FA345A">
        <w:lastRenderedPageBreak/>
        <w:t>zverených verejných financií a zdrojov</w:t>
      </w:r>
      <w:r w:rsidRPr="004122CA">
        <w:t xml:space="preserve">. V tejto súvislosti PMÚ SR vyslovil presvedčenie, že </w:t>
      </w:r>
      <w:r w:rsidRPr="00FA345A">
        <w:t>dôsledné uplatňovanie všetkých zákonných možností</w:t>
      </w:r>
      <w:r w:rsidRPr="004122CA">
        <w:t xml:space="preserve"> v rámci verejného, ako aj súkromného práva môže v</w:t>
      </w:r>
      <w:r w:rsidR="00EE642F">
        <w:t> </w:t>
      </w:r>
      <w:r w:rsidRPr="004122CA">
        <w:t xml:space="preserve">konečnom dôsledku </w:t>
      </w:r>
      <w:r w:rsidRPr="00FA345A">
        <w:t xml:space="preserve">prispieť k zvyšovaniu odstrašujúceho efektu, resp. pôsobiť preventívne </w:t>
      </w:r>
      <w:r w:rsidRPr="004122CA">
        <w:t xml:space="preserve">na tých podnikateľov, ktorí sa protisúťažného správania dopúšťajú alebo sa ho zamýšľajú dopustiť. </w:t>
      </w:r>
    </w:p>
    <w:p w14:paraId="49C0CFCF" w14:textId="77777777" w:rsidR="007F4609" w:rsidRPr="00AC797F" w:rsidRDefault="007F4609" w:rsidP="007F4609">
      <w:pPr>
        <w:spacing w:after="0"/>
        <w:jc w:val="both"/>
      </w:pPr>
    </w:p>
    <w:p w14:paraId="11CB3303" w14:textId="1371D8E0" w:rsidR="007F4609" w:rsidRPr="00AC797F" w:rsidRDefault="007F4609" w:rsidP="00FA345A">
      <w:pPr>
        <w:jc w:val="both"/>
        <w:rPr>
          <w:strike/>
        </w:rPr>
      </w:pPr>
      <w:r w:rsidRPr="00AC797F">
        <w:t xml:space="preserve">PMÚ SR v priebehu roka 2022 </w:t>
      </w:r>
      <w:r w:rsidR="00D97D24">
        <w:t xml:space="preserve">prezentoval vo viacerých </w:t>
      </w:r>
      <w:r w:rsidRPr="00AC797F">
        <w:t>tlačový</w:t>
      </w:r>
      <w:r w:rsidR="00D97D24">
        <w:t>ch</w:t>
      </w:r>
      <w:r w:rsidR="00743A3C">
        <w:t xml:space="preserve"> </w:t>
      </w:r>
      <w:r w:rsidRPr="00AC797F">
        <w:t>správa</w:t>
      </w:r>
      <w:r w:rsidR="00D97D24">
        <w:t>ch</w:t>
      </w:r>
      <w:r w:rsidRPr="00AC797F">
        <w:t xml:space="preserve"> významné </w:t>
      </w:r>
      <w:r w:rsidRPr="00FA345A">
        <w:t>výsledky v riešených prípadoch, v ktorých boli vynakladané verejné finančné prostriedky</w:t>
      </w:r>
      <w:r w:rsidR="00B15926">
        <w:t xml:space="preserve"> (napr. </w:t>
      </w:r>
      <w:r w:rsidR="00B15926" w:rsidRPr="00B15926">
        <w:t>uložen</w:t>
      </w:r>
      <w:r w:rsidR="00B15926">
        <w:t>ie</w:t>
      </w:r>
      <w:r w:rsidR="00B15926" w:rsidRPr="00B15926">
        <w:t xml:space="preserve"> pokút vo výške takmer 33 tisíc eur za kartel vo </w:t>
      </w:r>
      <w:proofErr w:type="spellStart"/>
      <w:r w:rsidR="00B15926" w:rsidRPr="00B15926">
        <w:t>VO</w:t>
      </w:r>
      <w:proofErr w:type="spellEnd"/>
      <w:r w:rsidR="00B15926" w:rsidRPr="00B15926">
        <w:t xml:space="preserve"> na rekonštrukčné práce v ZŠ a MŠ obce Čavoj</w:t>
      </w:r>
      <w:r w:rsidR="00B15926">
        <w:t xml:space="preserve">, </w:t>
      </w:r>
      <w:r w:rsidR="00B15926" w:rsidRPr="00B15926">
        <w:t>správne konanie vo veci možnej dohody obmedzujúcej súťaž vo viacerých VO na služby kontroly a údržby trasy NN vedenia</w:t>
      </w:r>
      <w:r w:rsidR="00B15926">
        <w:t xml:space="preserve"> a </w:t>
      </w:r>
      <w:r w:rsidR="00B15926" w:rsidRPr="00B15926">
        <w:t>správne konanie vo veci možnej dohody obmedzujúcej súťaž vo verejnej súťaži na dodanie výrobných technológií v potravinárskom priemysle</w:t>
      </w:r>
      <w:r w:rsidR="00B15926">
        <w:t xml:space="preserve">). </w:t>
      </w:r>
    </w:p>
    <w:p w14:paraId="3B70C65E" w14:textId="4A1CAE9B" w:rsidR="007F4609" w:rsidRPr="00AC797F" w:rsidRDefault="007F4609" w:rsidP="007F4609">
      <w:pPr>
        <w:jc w:val="both"/>
      </w:pPr>
      <w:r w:rsidRPr="00AC797F">
        <w:t>S ochranou verejných financií súviselo aj mnoho tlačových správ, ktorými v priebehu minulého roka PMÚ SR prinášal aktuálne informácie z oblasti koordinácie pomoci. Táto pomoc môže byť financovaná aj zo zdrojov EÚ, či už čiastočne alebo úplne. PMÚ SR informoval o vydaní svojich stanovísk k viacerým opatreniam alebo schémam štátnej pomoci a minimálnej pomoci a k dodatkom k schémam pomoci na</w:t>
      </w:r>
      <w:r w:rsidR="00EE642F">
        <w:t> </w:t>
      </w:r>
      <w:r w:rsidRPr="00AC797F">
        <w:t xml:space="preserve">podporu podnikov či spoločností v rozličných oblastiach hospodárstva, vrátane opatrení pomoci poskytovaných na základe </w:t>
      </w:r>
      <w:r w:rsidR="00B15926" w:rsidRPr="00FA345A">
        <w:t>dočasného krízového rámca EK pre opatrenia štátnej pomoci na podporu hospodárstva v dôsledku agresie Ruska proti Ukrajine</w:t>
      </w:r>
      <w:r w:rsidRPr="00AC797F">
        <w:t xml:space="preserve">, opatrení pomoci na základe </w:t>
      </w:r>
      <w:r w:rsidR="00B15926" w:rsidRPr="00FA345A">
        <w:t>dočasného rámca pre</w:t>
      </w:r>
      <w:r w:rsidR="00EE642F">
        <w:t> </w:t>
      </w:r>
      <w:r w:rsidR="00B15926" w:rsidRPr="00FA345A">
        <w:t>opatrenia štátnej pomoci na podporu hospodárstva v kontexte pandémie COVID-19</w:t>
      </w:r>
      <w:r w:rsidRPr="00AC797F">
        <w:t xml:space="preserve"> a schém pomoci financovaných z prostriedkov </w:t>
      </w:r>
      <w:r w:rsidR="00B15926" w:rsidRPr="00FA345A">
        <w:t>Plánu obnovy a odolnosti SR</w:t>
      </w:r>
      <w:r w:rsidRPr="00AC797F">
        <w:t xml:space="preserve">. PMÚ SR tlačovými správami tiež oboznamoval verejnosť s aktuálnym znením materiálov a usmernení publikovaných koordinátorom pomoci v rámci metodickej a konzultačnej činnosti, ako aj oznamoval verejnosti vydanie metodických usmernení EK a ďalšie aktuality, napr. </w:t>
      </w:r>
      <w:r w:rsidR="00B15926" w:rsidRPr="00FA345A">
        <w:t>metodick</w:t>
      </w:r>
      <w:r w:rsidR="008021EF">
        <w:t>é</w:t>
      </w:r>
      <w:r w:rsidR="00B15926" w:rsidRPr="00FA345A">
        <w:t xml:space="preserve"> usmernen</w:t>
      </w:r>
      <w:r w:rsidR="008021EF">
        <w:t>ie</w:t>
      </w:r>
      <w:r w:rsidR="00B15926" w:rsidRPr="00FA345A">
        <w:t xml:space="preserve"> PMÚ SR k podmienkam poskytovania minimálnej pomoci ad hoc</w:t>
      </w:r>
      <w:r w:rsidRPr="00AC797F">
        <w:t xml:space="preserve">, </w:t>
      </w:r>
      <w:r w:rsidR="00B15926" w:rsidRPr="00FA345A">
        <w:t>metodick</w:t>
      </w:r>
      <w:r w:rsidR="008021EF">
        <w:t>é</w:t>
      </w:r>
      <w:r w:rsidR="00B15926" w:rsidRPr="00FA345A">
        <w:t xml:space="preserve"> usmernen</w:t>
      </w:r>
      <w:r w:rsidR="008021EF">
        <w:t>ie</w:t>
      </w:r>
      <w:r w:rsidR="00B15926" w:rsidRPr="00FA345A">
        <w:t xml:space="preserve"> PMÚ SR k definícii jediného podniku</w:t>
      </w:r>
      <w:r w:rsidRPr="00AC797F">
        <w:t xml:space="preserve">, </w:t>
      </w:r>
      <w:r w:rsidR="00B15926" w:rsidRPr="00FA345A">
        <w:t>grafick</w:t>
      </w:r>
      <w:r w:rsidR="008021EF">
        <w:t>é</w:t>
      </w:r>
      <w:r w:rsidR="00B15926" w:rsidRPr="00FA345A">
        <w:t xml:space="preserve"> znázornen</w:t>
      </w:r>
      <w:r w:rsidR="008021EF">
        <w:t>ie</w:t>
      </w:r>
      <w:r w:rsidR="00B15926" w:rsidRPr="00FA345A">
        <w:t xml:space="preserve"> procesného postupu v prípade notifikácie štátnej pomoci, skupinových výnimiek a minimálnej pomoci</w:t>
      </w:r>
      <w:r w:rsidRPr="00AC797F">
        <w:t xml:space="preserve">, </w:t>
      </w:r>
      <w:hyperlink r:id="rId100" w:tgtFrame="_blank" w:history="1">
        <w:r w:rsidRPr="00AC797F">
          <w:rPr>
            <w:rStyle w:val="Hypertextovprepojenie"/>
          </w:rPr>
          <w:t>výzv</w:t>
        </w:r>
        <w:r w:rsidR="008021EF">
          <w:rPr>
            <w:rStyle w:val="Hypertextovprepojenie"/>
          </w:rPr>
          <w:t>a</w:t>
        </w:r>
        <w:r w:rsidRPr="00AC797F">
          <w:rPr>
            <w:rStyle w:val="Hypertextovprepojenie"/>
          </w:rPr>
          <w:t xml:space="preserve"> EK na vyjadrenie sa k návrhu na revíziu nariadenia Komisie (EÚ) č. 1407/2013</w:t>
        </w:r>
      </w:hyperlink>
      <w:r w:rsidRPr="00AC797F">
        <w:t xml:space="preserve">, ktorým sa posilňujú požiadavky na transparentnosť pri poskytovaní minimálnej pomoci a navyšuje sa strop foriem pomoci zohľadňujúci infláciu, ako aj </w:t>
      </w:r>
      <w:r w:rsidR="00B15926" w:rsidRPr="00FA345A">
        <w:t>vzor notifikačného formulára pre pomoc na podporu hospodárstva v dôsledku agresie Ruska proti Ukrajine</w:t>
      </w:r>
      <w:r w:rsidRPr="00AC797F">
        <w:t xml:space="preserve">, </w:t>
      </w:r>
      <w:r w:rsidR="00B15926" w:rsidRPr="00FA345A">
        <w:t>vzor vyhlásenia žiadateľa o minimálnu pomoc</w:t>
      </w:r>
      <w:r w:rsidRPr="00AC797F">
        <w:t xml:space="preserve"> alebo </w:t>
      </w:r>
      <w:r w:rsidR="00AC0B01">
        <w:br/>
      </w:r>
      <w:r w:rsidR="00B15926" w:rsidRPr="00FA345A">
        <w:t>revidovan</w:t>
      </w:r>
      <w:r w:rsidR="008021EF">
        <w:t>ý</w:t>
      </w:r>
      <w:r w:rsidR="00B15926" w:rsidRPr="00FA345A">
        <w:t xml:space="preserve"> rám</w:t>
      </w:r>
      <w:r w:rsidR="008021EF">
        <w:t>e</w:t>
      </w:r>
      <w:r w:rsidR="00B15926" w:rsidRPr="00FA345A">
        <w:t>c EK pre štátnu pomoc na výskum, vývoj a inovácie</w:t>
      </w:r>
      <w:r w:rsidRPr="00AC797F">
        <w:t>.</w:t>
      </w:r>
    </w:p>
    <w:bookmarkEnd w:id="323"/>
    <w:p w14:paraId="25289A8D" w14:textId="7B5E8EDB" w:rsidR="00280178" w:rsidRPr="00AC797F" w:rsidRDefault="00280178" w:rsidP="00FA345A">
      <w:pPr>
        <w:jc w:val="both"/>
      </w:pPr>
      <w:r w:rsidRPr="00AC797F">
        <w:t>PMÚ SR vydal tlačovú správu o podpísaní </w:t>
      </w:r>
      <w:r w:rsidR="00B15926" w:rsidRPr="00FA345A">
        <w:t>dohody o spolupráci medzi PMÚ SR a PPA</w:t>
      </w:r>
      <w:r w:rsidRPr="00AC797F">
        <w:t xml:space="preserve">. Cieľom tejto dohody je posilnenie ochrany hospodárskej súťaže prostredníctvom efektívnejšieho odhaľovania dohôd obmedzujúcich súťaž a efektívnejší výkon činností spojených s kontrolou VO alebo obstarávania, ktorú PPA vykonáva na základe poverenia MPRV SR. </w:t>
      </w:r>
    </w:p>
    <w:p w14:paraId="21BDD037" w14:textId="77777777" w:rsidR="00280178" w:rsidRPr="00AC797F" w:rsidRDefault="00280178" w:rsidP="00280178">
      <w:pPr>
        <w:rPr>
          <w:color w:val="000000" w:themeColor="text1"/>
        </w:rPr>
      </w:pPr>
      <w:r w:rsidRPr="00AC797F">
        <w:rPr>
          <w:b/>
          <w:color w:val="000000" w:themeColor="text1"/>
        </w:rPr>
        <w:t>NKÚ SR</w:t>
      </w:r>
      <w:r w:rsidRPr="00AC797F">
        <w:rPr>
          <w:color w:val="000000" w:themeColor="text1"/>
        </w:rPr>
        <w:t xml:space="preserve"> v roku 2022 </w:t>
      </w:r>
      <w:r w:rsidRPr="00AC797F">
        <w:rPr>
          <w:b/>
          <w:color w:val="000000" w:themeColor="text1"/>
        </w:rPr>
        <w:t>vydal 52 tlačových správ</w:t>
      </w:r>
      <w:r w:rsidRPr="00AC797F">
        <w:rPr>
          <w:color w:val="000000" w:themeColor="text1"/>
        </w:rPr>
        <w:t>, jedno spoločné stanovisko s ÚVO. Z komunikovaných tém sa OFZ EÚ, resp. čerpania zdrojov EÚ týkali tieto výstupy:</w:t>
      </w:r>
    </w:p>
    <w:p w14:paraId="09E9A247" w14:textId="445D4A1A" w:rsidR="00280178" w:rsidRPr="00AC797F" w:rsidRDefault="00B15926" w:rsidP="00280178">
      <w:pPr>
        <w:jc w:val="both"/>
        <w:rPr>
          <w:color w:val="000000" w:themeColor="text1"/>
        </w:rPr>
      </w:pPr>
      <w:r w:rsidRPr="00FA345A">
        <w:t>V tlačovej správe zo dňa 07. júna 2022</w:t>
      </w:r>
      <w:r w:rsidR="00280178" w:rsidRPr="00AC797F">
        <w:rPr>
          <w:color w:val="000000" w:themeColor="text1"/>
        </w:rPr>
        <w:t xml:space="preserve"> informuje NKÚ SR o úzkej spolupráci medzi MIRRI, NKÚ SR a ÚVO, ktor</w:t>
      </w:r>
      <w:r w:rsidR="00EE642F">
        <w:rPr>
          <w:color w:val="000000" w:themeColor="text1"/>
        </w:rPr>
        <w:t>í</w:t>
      </w:r>
      <w:r w:rsidR="00280178" w:rsidRPr="00AC797F">
        <w:rPr>
          <w:color w:val="000000" w:themeColor="text1"/>
        </w:rPr>
        <w:t xml:space="preserve"> v tento </w:t>
      </w:r>
      <w:r w:rsidR="00280178" w:rsidRPr="00FA345A">
        <w:rPr>
          <w:color w:val="000000" w:themeColor="text1"/>
        </w:rPr>
        <w:t>deň podpísali spoločnú dohodu</w:t>
      </w:r>
      <w:r w:rsidR="00280178" w:rsidRPr="00AC797F">
        <w:rPr>
          <w:b/>
          <w:color w:val="000000" w:themeColor="text1"/>
        </w:rPr>
        <w:t>.</w:t>
      </w:r>
      <w:r w:rsidR="00280178" w:rsidRPr="00AC797F">
        <w:rPr>
          <w:color w:val="000000" w:themeColor="text1"/>
        </w:rPr>
        <w:t xml:space="preserve"> </w:t>
      </w:r>
      <w:r w:rsidR="00280178" w:rsidRPr="00AC797F">
        <w:rPr>
          <w:b/>
        </w:rPr>
        <w:t xml:space="preserve">Spoločný kontrolný systém má odstrániť chyby a zamedziť podvodom. </w:t>
      </w:r>
    </w:p>
    <w:p w14:paraId="63033E87" w14:textId="06CD52C9" w:rsidR="00280178" w:rsidRPr="00AC797F" w:rsidRDefault="00B15926" w:rsidP="00280178">
      <w:pPr>
        <w:jc w:val="both"/>
      </w:pPr>
      <w:r w:rsidRPr="00FA345A">
        <w:t>V tlačovej správe zo dňa 29. júla 2022</w:t>
      </w:r>
      <w:r w:rsidR="00280178" w:rsidRPr="00AC797F">
        <w:t xml:space="preserve"> NKÚ SR informuje verejnosť o vykonaní kontroly, v rámci ktorej sa zameral na </w:t>
      </w:r>
      <w:r w:rsidR="00280178" w:rsidRPr="00AC797F">
        <w:rPr>
          <w:b/>
        </w:rPr>
        <w:t>evidenciu a monitorovanie nezrovnalostí v programovom období rokov 2014-2020</w:t>
      </w:r>
      <w:r w:rsidR="00280178" w:rsidRPr="00AC797F">
        <w:t xml:space="preserve">, </w:t>
      </w:r>
      <w:r w:rsidR="00280178" w:rsidRPr="00FA345A">
        <w:t xml:space="preserve">konkrétne na </w:t>
      </w:r>
      <w:r w:rsidR="00743A3C">
        <w:t>OP II</w:t>
      </w:r>
      <w:r w:rsidR="00280178" w:rsidRPr="00FA345A">
        <w:t xml:space="preserve"> a</w:t>
      </w:r>
      <w:r w:rsidR="00743A3C">
        <w:t> OP KŽP</w:t>
      </w:r>
      <w:r w:rsidR="00280178" w:rsidRPr="00FA345A">
        <w:t>.</w:t>
      </w:r>
      <w:r w:rsidR="00280178" w:rsidRPr="00AC797F">
        <w:t xml:space="preserve"> Tieto dva programy v čase prípravy kontroly evidovali najväčší objem </w:t>
      </w:r>
      <w:r w:rsidR="00280178" w:rsidRPr="00AC797F">
        <w:lastRenderedPageBreak/>
        <w:t xml:space="preserve">nezrovnalostí vo výške dvoch miliárd eur, pričom slovenská strana doposiaľ uznala Európskej komisii chyby za 1,9 milióna. Finančne najväčší dopad pritom majú nezrovnalosti na verejný rozpočet. </w:t>
      </w:r>
    </w:p>
    <w:p w14:paraId="0E82BEDA" w14:textId="2DECD044" w:rsidR="00280178" w:rsidRPr="00AC797F" w:rsidRDefault="00B15926" w:rsidP="00280178">
      <w:pPr>
        <w:jc w:val="both"/>
        <w:rPr>
          <w:bCs/>
        </w:rPr>
      </w:pPr>
      <w:r w:rsidRPr="00FA345A">
        <w:t>V tlačovej správe zo dňa 14. októbra 2022</w:t>
      </w:r>
      <w:r w:rsidR="00280178" w:rsidRPr="00AC797F">
        <w:t xml:space="preserve"> sa uvádza, že </w:t>
      </w:r>
      <w:r w:rsidR="00280178" w:rsidRPr="00AC797F">
        <w:rPr>
          <w:bCs/>
        </w:rPr>
        <w:t xml:space="preserve">tzv. </w:t>
      </w:r>
      <w:proofErr w:type="spellStart"/>
      <w:r w:rsidR="00280178" w:rsidRPr="00AC797F">
        <w:rPr>
          <w:bCs/>
        </w:rPr>
        <w:t>follow-up</w:t>
      </w:r>
      <w:proofErr w:type="spellEnd"/>
      <w:r w:rsidR="00280178" w:rsidRPr="00AC797F">
        <w:rPr>
          <w:bCs/>
        </w:rPr>
        <w:t xml:space="preserve"> kontroly </w:t>
      </w:r>
      <w:r w:rsidR="00280178" w:rsidRPr="00AC797F">
        <w:t xml:space="preserve">NKÚ SR </w:t>
      </w:r>
      <w:r w:rsidR="00280178" w:rsidRPr="00AC797F">
        <w:rPr>
          <w:bCs/>
        </w:rPr>
        <w:t>ukázali, že v PPA existovali problémy s procesným riadením, účinným nastavením systému vnútornej kontroly, aktívnym používaním informačných systémov a nedostatky pretrvávajú aj pri práci hodnotiteľov výziev.</w:t>
      </w:r>
      <w:r w:rsidR="00280178" w:rsidRPr="00AC797F">
        <w:t xml:space="preserve"> NKÚ SR v nej informuje verejnosť o ďalšej kontrole vykonanej v PPA, ktorá bola ukončená v závere leta 2022 a bola zameraná na </w:t>
      </w:r>
      <w:r w:rsidR="00280178" w:rsidRPr="00AC797F">
        <w:rPr>
          <w:bCs/>
        </w:rPr>
        <w:t>procesy z obdobia rokov 2020 a 2021.</w:t>
      </w:r>
      <w:r w:rsidR="00280178" w:rsidRPr="00AC797F">
        <w:rPr>
          <w:b/>
          <w:bCs/>
        </w:rPr>
        <w:t xml:space="preserve"> </w:t>
      </w:r>
      <w:r w:rsidR="00280178" w:rsidRPr="00AC797F">
        <w:rPr>
          <w:bCs/>
        </w:rPr>
        <w:t xml:space="preserve">Pozitívne boli vyhodnotené opatrenia, ktoré prijalo vedenie PPA na základe odporúčaní externých audítorov. Išlo hlavne o otázky súvisiace s riadením projektov, nastavovaním princípov transparentnosti a efektívnosti a zadefinovaním pravidiel pre účinnú vnútornú kontrolu. </w:t>
      </w:r>
    </w:p>
    <w:p w14:paraId="48E063B2" w14:textId="70FE7A9F" w:rsidR="00280178" w:rsidRPr="00AC797F" w:rsidRDefault="00280178" w:rsidP="00280178">
      <w:pPr>
        <w:jc w:val="both"/>
        <w:rPr>
          <w:bCs/>
        </w:rPr>
      </w:pPr>
      <w:r w:rsidRPr="00AC797F">
        <w:rPr>
          <w:bCs/>
        </w:rPr>
        <w:t>V </w:t>
      </w:r>
      <w:r w:rsidR="00B15926" w:rsidRPr="00FA345A">
        <w:t>tlačovej správe zo dňa 28. januára 2022</w:t>
      </w:r>
      <w:r w:rsidRPr="00AC797F">
        <w:rPr>
          <w:bCs/>
        </w:rPr>
        <w:t xml:space="preserve"> NKÚ SR informuje, že kontrolóri v Múzeu SNP v Banskej Bystrici (ďalej len „Múzeum“) zistili porušenia pravidiel hospodárneho nakladania s</w:t>
      </w:r>
      <w:r w:rsidR="00743A3C">
        <w:rPr>
          <w:bCs/>
        </w:rPr>
        <w:t> </w:t>
      </w:r>
      <w:r w:rsidRPr="00AC797F">
        <w:rPr>
          <w:bCs/>
        </w:rPr>
        <w:t>financiami</w:t>
      </w:r>
      <w:r w:rsidR="00743A3C">
        <w:rPr>
          <w:bCs/>
        </w:rPr>
        <w:t xml:space="preserve"> a transparentnosti</w:t>
      </w:r>
      <w:r w:rsidRPr="00AC797F">
        <w:rPr>
          <w:bCs/>
        </w:rPr>
        <w:t xml:space="preserve">. </w:t>
      </w:r>
      <w:r w:rsidRPr="00AC797F">
        <w:rPr>
          <w:bCs/>
        </w:rPr>
        <w:br/>
        <w:t xml:space="preserve">Išlo napríklad o neefektívne preplácanie nákladov za servis </w:t>
      </w:r>
      <w:proofErr w:type="spellStart"/>
      <w:r w:rsidRPr="00AC797F">
        <w:rPr>
          <w:bCs/>
        </w:rPr>
        <w:t>digitalizačných</w:t>
      </w:r>
      <w:proofErr w:type="spellEnd"/>
      <w:r w:rsidRPr="00AC797F">
        <w:rPr>
          <w:bCs/>
        </w:rPr>
        <w:t xml:space="preserve"> zariadení v objeme milión eur, alebo takmer 310-tisíc za predražené pódium na oslavy 75. výročia SNP, ale aj zmarenú 280-tisícovú investíciu na kreatívne centrum. </w:t>
      </w:r>
      <w:hyperlink r:id="rId101" w:history="1">
        <w:r w:rsidRPr="0036720D">
          <w:rPr>
            <w:rStyle w:val="Hypertextovprepojenie"/>
            <w:b/>
            <w:bCs/>
          </w:rPr>
          <w:t>Múzeum v rokoch 2010 – 2015 realizovalo z</w:t>
        </w:r>
        <w:r w:rsidR="00C310DB" w:rsidRPr="0036720D">
          <w:rPr>
            <w:rStyle w:val="Hypertextovprepojenie"/>
            <w:b/>
            <w:bCs/>
          </w:rPr>
          <w:t> </w:t>
        </w:r>
        <w:r w:rsidRPr="0036720D">
          <w:rPr>
            <w:rStyle w:val="Hypertextovprepojenie"/>
            <w:b/>
            <w:bCs/>
          </w:rPr>
          <w:t>fondov</w:t>
        </w:r>
        <w:r w:rsidR="00C310DB" w:rsidRPr="0036720D">
          <w:rPr>
            <w:rStyle w:val="Hypertextovprepojenie"/>
            <w:b/>
            <w:bCs/>
          </w:rPr>
          <w:t xml:space="preserve"> EÚ</w:t>
        </w:r>
        <w:r w:rsidRPr="0036720D">
          <w:rPr>
            <w:rStyle w:val="Hypertextovprepojenie"/>
            <w:b/>
            <w:bCs/>
          </w:rPr>
          <w:t xml:space="preserve"> projekt Digitálne múzeum</w:t>
        </w:r>
      </w:hyperlink>
      <w:r w:rsidRPr="00AC797F">
        <w:rPr>
          <w:bCs/>
        </w:rPr>
        <w:t xml:space="preserve">, v rámci ktorého získalo dve zariadenia v hodnote 3 mil. eur na digitalizáciu zbierok. </w:t>
      </w:r>
    </w:p>
    <w:p w14:paraId="635D8DD6" w14:textId="095D4D97" w:rsidR="00280178" w:rsidRPr="00AC797F" w:rsidRDefault="00280178" w:rsidP="00280178">
      <w:pPr>
        <w:jc w:val="both"/>
      </w:pPr>
      <w:r w:rsidRPr="00AC797F">
        <w:rPr>
          <w:b/>
        </w:rPr>
        <w:t>MIRRI SR</w:t>
      </w:r>
      <w:r w:rsidRPr="00AC797F">
        <w:t xml:space="preserve"> zverejňuje pravidelne na svojom webovom sídle najaktuálnejšie tlačové správy a linky na</w:t>
      </w:r>
      <w:r w:rsidR="00E8214E">
        <w:t> </w:t>
      </w:r>
      <w:r w:rsidRPr="00AC797F">
        <w:t xml:space="preserve">Výročné správy, týkajúce sa </w:t>
      </w:r>
      <w:r w:rsidR="00B15926">
        <w:t>OFZ EÚ</w:t>
      </w:r>
      <w:r w:rsidRPr="00AC797F">
        <w:t xml:space="preserve">, v zmysle požiadaviek ONÚ OLAF. </w:t>
      </w:r>
    </w:p>
    <w:p w14:paraId="17173358" w14:textId="3C242F70" w:rsidR="00280178" w:rsidRPr="00AC797F" w:rsidRDefault="00280178" w:rsidP="00280178">
      <w:pPr>
        <w:jc w:val="both"/>
      </w:pPr>
      <w:r w:rsidRPr="00AC797F">
        <w:t xml:space="preserve">Dňa 16. 03. 2022 bola zverejnená aj </w:t>
      </w:r>
      <w:r w:rsidR="00B15926" w:rsidRPr="00FA345A">
        <w:t>tlačová správa</w:t>
      </w:r>
      <w:r w:rsidRPr="00AC797F">
        <w:t xml:space="preserve"> s informáciou o schválení zákona o </w:t>
      </w:r>
      <w:r w:rsidR="00C310DB">
        <w:t>príspevkoch z</w:t>
      </w:r>
      <w:r w:rsidR="00E8214E">
        <w:t> </w:t>
      </w:r>
      <w:r w:rsidRPr="00AC797F">
        <w:t>fondo</w:t>
      </w:r>
      <w:r w:rsidR="00C310DB">
        <w:t>v EÚ</w:t>
      </w:r>
      <w:r w:rsidRPr="00AC797F">
        <w:t xml:space="preserve">, na základe ktorého bude </w:t>
      </w:r>
      <w:r w:rsidR="00743A3C">
        <w:t xml:space="preserve">Slovenská republika </w:t>
      </w:r>
      <w:r w:rsidRPr="00AC797F">
        <w:t xml:space="preserve">čerpať 13 miliárd eur transparentnejšie, rýchlejšie a jednoduchšie. Nový zákon zakladá nový rámec a pravidlá pre čerpanie takmer 13 miliárd eur z fondov </w:t>
      </w:r>
      <w:r w:rsidR="00C310DB">
        <w:t xml:space="preserve">EÚ </w:t>
      </w:r>
      <w:r w:rsidRPr="00AC797F">
        <w:t xml:space="preserve">v novom </w:t>
      </w:r>
      <w:r w:rsidR="00743A3C">
        <w:t>PO 2021</w:t>
      </w:r>
      <w:r w:rsidR="00874B99">
        <w:t xml:space="preserve"> – </w:t>
      </w:r>
      <w:r w:rsidR="00743A3C">
        <w:t>2027</w:t>
      </w:r>
      <w:r w:rsidRPr="00AC797F">
        <w:t xml:space="preserve">. </w:t>
      </w:r>
    </w:p>
    <w:p w14:paraId="1D5CC353" w14:textId="408D35BC" w:rsidR="00280178" w:rsidRPr="00F45003" w:rsidRDefault="005D18EA" w:rsidP="00280178">
      <w:pPr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 xml:space="preserve">MŽP SR </w:t>
      </w:r>
      <w:r w:rsidR="00743A3C">
        <w:rPr>
          <w:rFonts w:cstheme="minorHAnsi"/>
          <w:b/>
          <w:bCs/>
        </w:rPr>
        <w:t>–</w:t>
      </w:r>
      <w:r>
        <w:rPr>
          <w:rFonts w:cstheme="minorHAnsi"/>
          <w:b/>
          <w:bCs/>
        </w:rPr>
        <w:t xml:space="preserve"> </w:t>
      </w:r>
      <w:r w:rsidR="00743A3C">
        <w:rPr>
          <w:rFonts w:cstheme="minorHAnsi"/>
          <w:b/>
          <w:bCs/>
        </w:rPr>
        <w:t>OP KŽP</w:t>
      </w:r>
      <w:r w:rsidR="00280178" w:rsidRPr="00AC797F">
        <w:rPr>
          <w:rFonts w:cstheme="minorHAnsi"/>
          <w:bCs/>
        </w:rPr>
        <w:t xml:space="preserve"> má na svojej webovej stránke </w:t>
      </w:r>
      <w:hyperlink r:id="rId102" w:history="1">
        <w:r w:rsidR="00280178" w:rsidRPr="00AC797F">
          <w:rPr>
            <w:rStyle w:val="Hypertextovprepojenie"/>
            <w:rFonts w:cstheme="minorHAnsi"/>
            <w:bCs/>
          </w:rPr>
          <w:t>https://www.op-kzp.sk/ochrana-financnych-zaujmov/</w:t>
        </w:r>
      </w:hyperlink>
      <w:r w:rsidR="00280178" w:rsidRPr="00AC797F">
        <w:rPr>
          <w:rFonts w:cstheme="minorHAnsi"/>
          <w:bCs/>
        </w:rPr>
        <w:t xml:space="preserve">,  pravidelne zverejňuje Výročné správy a aktuálne informácie týkajúce sa problematiky OFZ EÚ, spolu s užitočnými linkami. </w:t>
      </w:r>
    </w:p>
    <w:p w14:paraId="0ABE129C" w14:textId="03A75369" w:rsidR="00FC6D5D" w:rsidRPr="00AC797F" w:rsidRDefault="00280178" w:rsidP="00280178">
      <w:pPr>
        <w:jc w:val="both"/>
        <w:rPr>
          <w:rFonts w:cstheme="minorHAnsi"/>
          <w:bCs/>
        </w:rPr>
      </w:pPr>
      <w:r w:rsidRPr="00AC797F">
        <w:rPr>
          <w:b/>
          <w:bCs/>
        </w:rPr>
        <w:t>Ostatní sieťoví partneri</w:t>
      </w:r>
      <w:r w:rsidRPr="00AC797F">
        <w:rPr>
          <w:bCs/>
        </w:rPr>
        <w:t xml:space="preserve"> nevydávali vlastné tlačové správy. Na svojich webových sídlach zverejňovali informácie týkajúce sa problematiky OFZ EÚ na základe požiadavky ONÚ OLAF a taktiež v nadväznosti                  na úlohy vyplývajúce z činnosti PSK pod RV.</w:t>
      </w:r>
      <w:r w:rsidR="00E412FD">
        <w:rPr>
          <w:bCs/>
        </w:rPr>
        <w:t xml:space="preserve"> </w:t>
      </w:r>
    </w:p>
    <w:p w14:paraId="38DC9AC7" w14:textId="77777777" w:rsidR="00394983" w:rsidRPr="00AC797F" w:rsidRDefault="00FF1A51" w:rsidP="00EC7D58">
      <w:pPr>
        <w:pStyle w:val="Nadpis1"/>
        <w:numPr>
          <w:ilvl w:val="0"/>
          <w:numId w:val="12"/>
        </w:numPr>
        <w:rPr>
          <w:rFonts w:asciiTheme="minorHAnsi" w:hAnsiTheme="minorHAnsi" w:cstheme="minorHAnsi"/>
        </w:rPr>
      </w:pPr>
      <w:bookmarkStart w:id="324" w:name="_Toc68615391"/>
      <w:bookmarkStart w:id="325" w:name="_Toc152604684"/>
      <w:r w:rsidRPr="00AC797F">
        <w:rPr>
          <w:rFonts w:asciiTheme="minorHAnsi" w:hAnsiTheme="minorHAnsi" w:cstheme="minorHAnsi"/>
        </w:rPr>
        <w:t>Príklady dobrej praxe sieťových partnerov</w:t>
      </w:r>
      <w:bookmarkEnd w:id="324"/>
      <w:bookmarkEnd w:id="325"/>
    </w:p>
    <w:p w14:paraId="022A8F4D" w14:textId="77777777" w:rsidR="00AC12A1" w:rsidRPr="00AC797F" w:rsidRDefault="00AC12A1" w:rsidP="00EC7D5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26" w:name="_Toc152604685"/>
      <w:bookmarkStart w:id="327" w:name="_Toc68615392"/>
      <w:r w:rsidRPr="00AC797F">
        <w:rPr>
          <w:rFonts w:asciiTheme="minorHAnsi" w:hAnsiTheme="minorHAnsi" w:cstheme="minorHAnsi"/>
        </w:rPr>
        <w:t xml:space="preserve">Prípady riešené </w:t>
      </w:r>
      <w:r w:rsidR="0061410D" w:rsidRPr="00AC797F">
        <w:rPr>
          <w:rFonts w:asciiTheme="minorHAnsi" w:hAnsiTheme="minorHAnsi" w:cstheme="minorHAnsi"/>
        </w:rPr>
        <w:t>Národnou kriminálnou agentúrou</w:t>
      </w:r>
      <w:bookmarkEnd w:id="326"/>
      <w:r w:rsidR="0061410D" w:rsidRPr="00AC797F">
        <w:rPr>
          <w:rFonts w:asciiTheme="minorHAnsi" w:hAnsiTheme="minorHAnsi" w:cstheme="minorHAnsi"/>
        </w:rPr>
        <w:t xml:space="preserve"> </w:t>
      </w:r>
      <w:bookmarkEnd w:id="327"/>
    </w:p>
    <w:p w14:paraId="35C829A2" w14:textId="269C5456" w:rsidR="00280178" w:rsidRPr="00AC797F" w:rsidRDefault="00280178" w:rsidP="00280178">
      <w:pPr>
        <w:jc w:val="both"/>
      </w:pPr>
      <w:r w:rsidRPr="00AC797F">
        <w:t>V uvedenom období boli NAKA v súvislosti s poškodzovaním finančných záujmov EÚ v SR riešené viaceré prípady, ktoré sa týkali najmä finančných prostriedkov EÚ v rámci</w:t>
      </w:r>
      <w:r w:rsidRPr="00AC797F">
        <w:rPr>
          <w:color w:val="FF0000"/>
        </w:rPr>
        <w:t xml:space="preserve"> </w:t>
      </w:r>
      <w:r w:rsidR="004122CA" w:rsidRPr="00AC797F">
        <w:t>EP</w:t>
      </w:r>
      <w:r w:rsidR="00E8214E">
        <w:t>F</w:t>
      </w:r>
      <w:r w:rsidR="004122CA" w:rsidRPr="00AC797F">
        <w:t>RV</w:t>
      </w:r>
      <w:r w:rsidRPr="00AC797F">
        <w:t xml:space="preserve">, EFRR, </w:t>
      </w:r>
      <w:r w:rsidR="00DF1593">
        <w:t>PRV</w:t>
      </w:r>
      <w:r w:rsidR="00891282">
        <w:t xml:space="preserve"> SR</w:t>
      </w:r>
      <w:r w:rsidR="00F45003">
        <w:t xml:space="preserve"> a</w:t>
      </w:r>
      <w:r w:rsidR="00DF1593">
        <w:t xml:space="preserve"> </w:t>
      </w:r>
      <w:r w:rsidR="006A53D7">
        <w:t xml:space="preserve">OP </w:t>
      </w:r>
      <w:r w:rsidR="004122CA">
        <w:t>ŽP</w:t>
      </w:r>
      <w:r w:rsidRPr="00AC797F">
        <w:t>:</w:t>
      </w:r>
    </w:p>
    <w:p w14:paraId="5AF1E938" w14:textId="77777777" w:rsidR="00280178" w:rsidRPr="00AC797F" w:rsidRDefault="00280178" w:rsidP="00280178">
      <w:pPr>
        <w:rPr>
          <w:b/>
        </w:rPr>
      </w:pPr>
      <w:bookmarkStart w:id="328" w:name="_Toc68615393"/>
      <w:r w:rsidRPr="00AC797F">
        <w:rPr>
          <w:b/>
        </w:rPr>
        <w:t>Vybrané prípady</w:t>
      </w:r>
    </w:p>
    <w:p w14:paraId="0D8CF11F" w14:textId="1B04DD2E" w:rsidR="00280178" w:rsidRPr="00AC797F" w:rsidRDefault="00280178" w:rsidP="00280178">
      <w:pPr>
        <w:pStyle w:val="Odsekzoznamu"/>
        <w:numPr>
          <w:ilvl w:val="0"/>
          <w:numId w:val="41"/>
        </w:numPr>
        <w:ind w:left="426"/>
        <w:jc w:val="both"/>
      </w:pPr>
      <w:r w:rsidRPr="00AC797F">
        <w:t xml:space="preserve">V rámci realizovaného prípadu </w:t>
      </w:r>
      <w:r w:rsidRPr="00AC797F">
        <w:rPr>
          <w:b/>
        </w:rPr>
        <w:t xml:space="preserve">„AGRO“  </w:t>
      </w:r>
      <w:r w:rsidRPr="00AC797F">
        <w:t>bolo v roku 2022, za skutok, spáchaný v roku 2018,</w:t>
      </w:r>
      <w:r w:rsidRPr="00AC797F">
        <w:rPr>
          <w:b/>
        </w:rPr>
        <w:t xml:space="preserve"> obvinených 5 fyzických osôb</w:t>
      </w:r>
      <w:r w:rsidRPr="00AC797F">
        <w:t xml:space="preserve"> za pokračovací zločin poškodzovania finančných záujmov </w:t>
      </w:r>
      <w:r w:rsidR="00036049">
        <w:t>EÚ</w:t>
      </w:r>
      <w:r w:rsidRPr="00AC797F">
        <w:t xml:space="preserve"> spolupáchateľstvom podľa § 20 k § 261 ods. 1, ods. 6 písm. a) Trestného zákona v štádiu pokusu podľa § 14 ods. 1 Trestného zákona, v súbehu s pokračovacím obzvlášť závažným zločinom subvenčného </w:t>
      </w:r>
      <w:r w:rsidRPr="00AC797F">
        <w:lastRenderedPageBreak/>
        <w:t xml:space="preserve">podvodu spolupáchateľstvom podľa § 20 k § 225 ods. 1, ods. 6 písm. a) Trestného zákona v štádiu pokusu podľa § 14 ods. 1 Trestného zákona preto, že štatutárny orgán spoločnosti, ktorá žiadala </w:t>
      </w:r>
      <w:r w:rsidRPr="00AC797F">
        <w:rPr>
          <w:b/>
        </w:rPr>
        <w:t>o</w:t>
      </w:r>
      <w:r w:rsidR="004122CA">
        <w:rPr>
          <w:b/>
        </w:rPr>
        <w:t xml:space="preserve"> nenávratný finančný príspevok (ďalej len „NFP“) </w:t>
      </w:r>
      <w:r w:rsidRPr="00AC797F">
        <w:rPr>
          <w:b/>
        </w:rPr>
        <w:t>z </w:t>
      </w:r>
      <w:r w:rsidR="00E8214E" w:rsidRPr="00AC797F" w:rsidDel="00E8214E">
        <w:rPr>
          <w:b/>
        </w:rPr>
        <w:t xml:space="preserve"> </w:t>
      </w:r>
      <w:r w:rsidRPr="00AC797F">
        <w:rPr>
          <w:b/>
        </w:rPr>
        <w:t>PRV SR 2014 – 2020</w:t>
      </w:r>
      <w:r w:rsidRPr="00AC797F">
        <w:t>, po predložení žiadosti o poskytnutie NFP uzatvoril s PPA ako jeho poskytovateľom Zmluvu o poskytnutí NFP, predmetom ktorej bolo poskytnutie príspevku účelovo viazaného na realizáciu aktivít projektu, pričom v prípade prijímateľa a partnera projektu bol príspevok schválený vo výške 699 551,30 eur a bol tvorený prostriedkami z</w:t>
      </w:r>
      <w:r w:rsidR="004122CA">
        <w:t> E</w:t>
      </w:r>
      <w:r w:rsidR="00E8214E">
        <w:t>P</w:t>
      </w:r>
      <w:r w:rsidR="004122CA">
        <w:t xml:space="preserve">FRV </w:t>
      </w:r>
      <w:r w:rsidRPr="00AC797F">
        <w:t xml:space="preserve">vo výške 524 663,47 eur a prostriedkami zo štátneho rozpočtu </w:t>
      </w:r>
      <w:r w:rsidR="00891282">
        <w:t>SR</w:t>
      </w:r>
      <w:r w:rsidRPr="00AC797F">
        <w:t xml:space="preserve"> vo výške 174 887,83 eur, pričom štatutárny orgán prijímateľa spolu s ďalšími osobami predložili v máji 2018 PPA dokumentáciu z obstarávania, ktorou však len predstierali riadne vykonanie procesu tohto obstarávania podľa príslušného usmernenia </w:t>
      </w:r>
      <w:r w:rsidR="00891282">
        <w:t>PPA</w:t>
      </w:r>
      <w:r w:rsidRPr="00AC797F">
        <w:t xml:space="preserve"> k obstarávaniu tovarov, stavebných prác a služieb, čím porušili splnenie podmienok na poskytnutie nenávratného finančného príspevku stanovených v zmluve</w:t>
      </w:r>
      <w:r w:rsidRPr="00AC797F">
        <w:rPr>
          <w:bCs/>
        </w:rPr>
        <w:t xml:space="preserve">, </w:t>
      </w:r>
      <w:r w:rsidRPr="00AC797F">
        <w:t xml:space="preserve">následne </w:t>
      </w:r>
      <w:r w:rsidRPr="004122CA">
        <w:t xml:space="preserve">však </w:t>
      </w:r>
      <w:r w:rsidRPr="00FA345A">
        <w:t xml:space="preserve">k podaniu žiadosti o platbu a teda ani k vyplateniu požadovaného </w:t>
      </w:r>
      <w:r w:rsidR="004122CA" w:rsidRPr="00FA345A">
        <w:t>NFP</w:t>
      </w:r>
      <w:r w:rsidR="00E8214E">
        <w:t xml:space="preserve"> </w:t>
      </w:r>
      <w:r w:rsidRPr="00FA345A">
        <w:t>nedošlo z dôvodu zistenia nezrovnalostí v obstarávaní, čím sa štatutárny orgán žiadateľa spolu s ďalšími fyzickými osobami pokúsili uviesť  PPA do omylu v otázke splnenia podmienok na poskytnutie NFP</w:t>
      </w:r>
      <w:r w:rsidRPr="004122CA">
        <w:rPr>
          <w:b/>
        </w:rPr>
        <w:t xml:space="preserve"> a vylákať tento v</w:t>
      </w:r>
      <w:r w:rsidRPr="00AC797F">
        <w:rPr>
          <w:b/>
        </w:rPr>
        <w:t> celkovej výške 699 551,30 eur</w:t>
      </w:r>
      <w:r w:rsidRPr="00AC797F">
        <w:t xml:space="preserve"> a tým chceli protiprávne zadržať finančné prostriedky z PRV </w:t>
      </w:r>
      <w:r w:rsidR="00E8214E">
        <w:t xml:space="preserve">SR </w:t>
      </w:r>
      <w:r w:rsidR="004314E9">
        <w:t xml:space="preserve">za zdroj EÚ </w:t>
      </w:r>
      <w:r w:rsidRPr="00AC797F">
        <w:t xml:space="preserve">vo výške 524 663,47 eur a spôsobiť škodu na štátnom rozpočte SR vo výške 174 887,83 eur. </w:t>
      </w:r>
    </w:p>
    <w:p w14:paraId="730AFBB0" w14:textId="77777777" w:rsidR="00280178" w:rsidRPr="00AC797F" w:rsidRDefault="00280178" w:rsidP="00280178">
      <w:pPr>
        <w:pStyle w:val="Odsekzoznamu"/>
        <w:jc w:val="both"/>
      </w:pPr>
    </w:p>
    <w:p w14:paraId="07668F71" w14:textId="7761AE53" w:rsidR="00280178" w:rsidRPr="004122CA" w:rsidRDefault="00280178" w:rsidP="00280178">
      <w:pPr>
        <w:pStyle w:val="Odsekzoznamu"/>
        <w:numPr>
          <w:ilvl w:val="0"/>
          <w:numId w:val="41"/>
        </w:numPr>
        <w:ind w:left="426"/>
        <w:jc w:val="both"/>
      </w:pPr>
      <w:r w:rsidRPr="00AC797F">
        <w:t>Za skutok z roku 2014, bolo v roku 2022, v rámci realizovaného prípadu „</w:t>
      </w:r>
      <w:r w:rsidRPr="00AC797F">
        <w:rPr>
          <w:b/>
        </w:rPr>
        <w:t>LUCROSUS“,</w:t>
      </w:r>
      <w:r w:rsidRPr="00AC797F">
        <w:t xml:space="preserve"> </w:t>
      </w:r>
      <w:r w:rsidRPr="00AC797F">
        <w:rPr>
          <w:b/>
        </w:rPr>
        <w:t>vznesené obvinenie 7 fyzickým osobám</w:t>
      </w:r>
      <w:r w:rsidRPr="00AC797F">
        <w:t xml:space="preserve"> za zločin machinácií pri </w:t>
      </w:r>
      <w:r w:rsidR="0036720D">
        <w:t>VO</w:t>
      </w:r>
      <w:r w:rsidRPr="00AC797F">
        <w:t xml:space="preserve"> a verejnej dražbe podľa § 266 ods. 1, ods. 3 písm. a) Trestného zákona, obzvlášť závažný zločin subvenčného podvodu podľa § 225 ods. 1, ods. 6 písm. a) Trestného zákona, zločin poškodzovania finančných záujmov </w:t>
      </w:r>
      <w:r w:rsidR="00036049">
        <w:t>EÚ</w:t>
      </w:r>
      <w:r w:rsidRPr="00AC797F">
        <w:t xml:space="preserve"> podľa § 261 ods. 1, ods. 3 písm. a) Trestného zákona spáchaných formou spolupáchateľstva podľa § 20 Trestného zákona preto, </w:t>
      </w:r>
      <w:r w:rsidRPr="00FA345A">
        <w:t xml:space="preserve">že fyzické osoby, ovládajúce subjekty vyhlasujúce </w:t>
      </w:r>
      <w:r w:rsidR="0036720D">
        <w:t>VO</w:t>
      </w:r>
      <w:r w:rsidRPr="00FA345A">
        <w:t xml:space="preserve"> (3 poľnohospodárske družstvá a 2 spoločnosti s ručením obmedzeným ako verejní obstarávatelia) za účelom podania žiadosti o NFP, spolu so zástupcami spoločnosti ako vopred vybraného víťaza </w:t>
      </w:r>
      <w:r w:rsidR="004122CA">
        <w:t xml:space="preserve">VO </w:t>
      </w:r>
      <w:r w:rsidRPr="00FA345A">
        <w:t>a ďalšou osobou ako „umelo implementovaným súťažiteľom“, v priebehu mesiacov máj a jún 2014, postupne vopred prispôsobovali podmienky a priebeh verejných súťaží týkajúcich sa najmä technických parametrov, ceny a lehoty dodania</w:t>
      </w:r>
      <w:r w:rsidRPr="00AC797F">
        <w:rPr>
          <w:u w:val="single"/>
        </w:rPr>
        <w:t xml:space="preserve"> </w:t>
      </w:r>
      <w:r w:rsidRPr="00FA345A">
        <w:t xml:space="preserve">predmetov zákazky tak, aby sa na úkor iných možných súťažiteľov víťazom týchto obstarávaní stal vopred dohodnutý subjekt a následne, vedomí si zmanipulovania predmetných </w:t>
      </w:r>
      <w:r w:rsidR="004122CA">
        <w:t>VO</w:t>
      </w:r>
      <w:r w:rsidRPr="00FA345A">
        <w:t>, aktívne sa podieľajúc na príprave potrebných materiálov,</w:t>
      </w:r>
      <w:r w:rsidRPr="00AC797F">
        <w:t xml:space="preserve"> podali </w:t>
      </w:r>
      <w:r w:rsidRPr="00AC797F">
        <w:rPr>
          <w:b/>
        </w:rPr>
        <w:t>žiadosti o poskytnutie NFP z PRV SR na obstaranie techniky,</w:t>
      </w:r>
      <w:r w:rsidRPr="00AC797F">
        <w:t xml:space="preserve"> pričom v žiadosti, v časti týkajúcej sa splnenia kritérií, v rozpore so skutočnosťou deklarovali, že pri obstarávaní tovarov, na ktoré mal byť poskytnutý </w:t>
      </w:r>
      <w:r w:rsidR="00557354">
        <w:t>NFP</w:t>
      </w:r>
      <w:r w:rsidRPr="00AC797F">
        <w:t>, postupovali v súlade s v danom čase platným zákonom č. 25/2006 Z. z. o verejnom obstarávaní a o zmene a doplnení niektorých zákonov v znení neskorších predpisov, pričom po schválení žiadosti boli medzi P</w:t>
      </w:r>
      <w:r w:rsidR="004733BD">
        <w:t xml:space="preserve">PA </w:t>
      </w:r>
      <w:r w:rsidRPr="00AC797F">
        <w:t xml:space="preserve">a víťaznými subjektmi uzatvorené zmluvy o poskytnutí </w:t>
      </w:r>
      <w:r w:rsidR="00AC0B01">
        <w:t>NFP</w:t>
      </w:r>
      <w:r w:rsidRPr="00AC797F">
        <w:t xml:space="preserve">, </w:t>
      </w:r>
      <w:r w:rsidRPr="00FA345A">
        <w:t xml:space="preserve">na základe ktorých boli spolu vyplatené finančné prostriedky vo výške 1 042 853,34 eur z EPFRV a vo výške 347 617,81 eur zo </w:t>
      </w:r>
      <w:r w:rsidR="004122CA">
        <w:t xml:space="preserve">ŠR </w:t>
      </w:r>
      <w:r w:rsidRPr="00FA345A">
        <w:t>S</w:t>
      </w:r>
      <w:r w:rsidR="006A53D7" w:rsidRPr="00FA345A">
        <w:t>R</w:t>
      </w:r>
      <w:r w:rsidRPr="00FA345A">
        <w:t>.</w:t>
      </w:r>
    </w:p>
    <w:p w14:paraId="0499A950" w14:textId="77777777" w:rsidR="00280178" w:rsidRPr="00AC797F" w:rsidRDefault="00280178" w:rsidP="00280178">
      <w:pPr>
        <w:pStyle w:val="Odsekzoznamu"/>
        <w:jc w:val="both"/>
      </w:pPr>
    </w:p>
    <w:p w14:paraId="16010B93" w14:textId="3565155A" w:rsidR="00280178" w:rsidRPr="00FA345A" w:rsidRDefault="00280178" w:rsidP="00280178">
      <w:pPr>
        <w:pStyle w:val="Odsekzoznamu"/>
        <w:numPr>
          <w:ilvl w:val="0"/>
          <w:numId w:val="41"/>
        </w:numPr>
        <w:ind w:left="426"/>
        <w:jc w:val="both"/>
      </w:pPr>
      <w:r w:rsidRPr="00AC797F">
        <w:t xml:space="preserve">Za pokračujúci zločin poškodzovania finančných záujmov Európskych spoločenstiev podľa § 261 ods. 1, ods. 4 písm. a) Trestného zákona účinného v čase konania v štádiu pokusu podľa § 14 ods. 1 Trestného zákona v jednočinnom súbehu s pokračujúcim zločinom subvenčného podvodu podľa </w:t>
      </w:r>
      <w:r w:rsidR="00AC0B01">
        <w:br/>
      </w:r>
      <w:r w:rsidRPr="00AC797F">
        <w:t>§ 225 ods. 1, ods. 5 Trestného zákona v štádiu pokusu podľa § 14 ods. 1 Trestného zákona,</w:t>
      </w:r>
      <w:r w:rsidRPr="00AC797F">
        <w:rPr>
          <w:b/>
        </w:rPr>
        <w:t xml:space="preserve"> </w:t>
      </w:r>
      <w:r w:rsidRPr="00FA345A">
        <w:t>bol v roku 2022 obvinený samostatne hospodáriaci roľník</w:t>
      </w:r>
      <w:r w:rsidRPr="004122CA">
        <w:t xml:space="preserve">, ktorý ako konečný prijímateľ uzatvoril s PPA zmluvu o poskytnutí NFP v sume 248 542,15 eur, čo prestavovalo 50 % z celkových oprávnených výdavkov na </w:t>
      </w:r>
      <w:r w:rsidRPr="00FA345A">
        <w:t>realizáciu poľnohospodárskeho projektu z PRV SR 2007 – 2013,</w:t>
      </w:r>
      <w:r w:rsidRPr="004122CA">
        <w:t xml:space="preserve"> z čoho suma 186 406,61</w:t>
      </w:r>
      <w:r w:rsidRPr="00AC797F">
        <w:t xml:space="preserve"> eur </w:t>
      </w:r>
      <w:r w:rsidRPr="00AC797F">
        <w:lastRenderedPageBreak/>
        <w:t xml:space="preserve">pochádzajúca z prostriedkov EPFRV predstavovala 37,5 % z celkových oprávnených výdavkov a suma 62 135,54 eur pochádzajúca z prostriedkov </w:t>
      </w:r>
      <w:r w:rsidR="004733BD">
        <w:t>ŠR</w:t>
      </w:r>
      <w:r w:rsidRPr="00AC797F">
        <w:t xml:space="preserve"> SR predstavovala 12,5 % z celkových oprávnených výdavkov; samostatne hospodáriaci roľník v júni 2015 podpísal druhú a zároveň záverečnú žiadosť o platbu  v sume 134 944,79 eur, ktorá bola doručená </w:t>
      </w:r>
      <w:r w:rsidR="00B15926">
        <w:t xml:space="preserve">PPA </w:t>
      </w:r>
      <w:r w:rsidRPr="00AC797F">
        <w:t xml:space="preserve">, obsahom ktorej bol aj zoznam príloh, ktoré mali preukazovať nárokovanú sumu, v skutočnosti však tieto prílohy súčasťou žiadosti neboli, následkom čoho bol vyzvaný, aby vysvetlil nesúlad, po čom žiadosť o platbu oznámením z augusta 2015 vzal späť, pričom následnou kontrolou na mieste bolo zistené, že </w:t>
      </w:r>
      <w:r w:rsidRPr="00FA345A">
        <w:t xml:space="preserve">stavba nebola dokončená, skolaudovaná a prevádzkyschopná, konečný prijímateľ neplní účel a cieľ projektu a z celkových oprávnených nákladov </w:t>
      </w:r>
      <w:proofErr w:type="spellStart"/>
      <w:r w:rsidRPr="00FA345A">
        <w:t>prefinancoval</w:t>
      </w:r>
      <w:proofErr w:type="spellEnd"/>
      <w:r w:rsidRPr="00FA345A">
        <w:t xml:space="preserve"> približne  45 %, čo zodpovedalo rozsahu prvej žiadosti, čím by v prípade vyplatenia záverečnej platby došlo k porušeniu pravidiel a podmienok, za ktorých boli verejné prostriedky poskytnuté a teda k porušeniu finančnej disciplíny podľa § 31 ods. 1 písm. n) zákona č. 523/2004 Z. z. v znení neskorších predpisov</w:t>
      </w:r>
      <w:r w:rsidRPr="006A53D7">
        <w:t xml:space="preserve"> a </w:t>
      </w:r>
      <w:r w:rsidRPr="00FA345A">
        <w:t xml:space="preserve">PPA by takto bola spôsobená škoda na </w:t>
      </w:r>
      <w:r w:rsidR="006A53D7">
        <w:t xml:space="preserve">finančných </w:t>
      </w:r>
      <w:r w:rsidRPr="00FA345A">
        <w:t>prostriedkoch EÚ.</w:t>
      </w:r>
    </w:p>
    <w:p w14:paraId="4125D201" w14:textId="5F35BCFD" w:rsidR="00280178" w:rsidRPr="00FA345A" w:rsidRDefault="00280178" w:rsidP="00280178">
      <w:pPr>
        <w:numPr>
          <w:ilvl w:val="0"/>
          <w:numId w:val="41"/>
        </w:numPr>
        <w:ind w:left="426"/>
        <w:jc w:val="both"/>
      </w:pPr>
      <w:r w:rsidRPr="00AC797F">
        <w:t xml:space="preserve">V rámci prípadu </w:t>
      </w:r>
      <w:r w:rsidRPr="00AC797F">
        <w:rPr>
          <w:b/>
        </w:rPr>
        <w:t>„RECYKLÁTOR“</w:t>
      </w:r>
      <w:r w:rsidR="00FF19DC">
        <w:t xml:space="preserve"> boli v roku 2022 obvinené 4</w:t>
      </w:r>
      <w:r w:rsidRPr="00AC797F">
        <w:t xml:space="preserve"> fyzické osoby za zločin poškodzovania finančných záujmov Európskych spoločenstiev spolupáchateľstvom podľa § 20 k § 261 ods. 1, ods. 4 písmeno a) Trestného zákona, v jednočinnom súbehu s obzvlášť závažným zločinom subvenčného podvodu spolupáchateľstvom podľa § 20 k § 225 ods. 1, ods. 6 písmeno a) Trestného zákona preto, že 3 fyzické osoby po vzájomnej dohode podali v roku 2008 za spoločnosť s ručením obmedzeným, na </w:t>
      </w:r>
      <w:r w:rsidRPr="00FA345A">
        <w:t xml:space="preserve">Ministerstvo životného prostredia SR </w:t>
      </w:r>
      <w:r w:rsidRPr="004122CA">
        <w:t xml:space="preserve">(ďalej len „MŽP SR“), žiadosť o poskytnutie </w:t>
      </w:r>
      <w:r w:rsidR="004122CA">
        <w:t xml:space="preserve">NFP  </w:t>
      </w:r>
      <w:r w:rsidRPr="004122CA">
        <w:t xml:space="preserve">na </w:t>
      </w:r>
      <w:r w:rsidRPr="00FA345A">
        <w:t xml:space="preserve">realizáciu projektu týkajúceho sa zariadenia na zhodnocovanie stavebných odpadov v rámci </w:t>
      </w:r>
      <w:r w:rsidR="004122CA">
        <w:t xml:space="preserve">OP ŽP </w:t>
      </w:r>
      <w:r w:rsidRPr="004122CA">
        <w:t>,</w:t>
      </w:r>
      <w:r w:rsidRPr="00AC797F">
        <w:t xml:space="preserve"> pričom </w:t>
      </w:r>
      <w:r w:rsidRPr="00FA345A">
        <w:t>v žiadosti a jej prílohách nepravdivo deklarovali, že spoločnosť s ručením obmedzeným má vlastné finančné prostriedky na financovanie projektu</w:t>
      </w:r>
      <w:r w:rsidRPr="00AC797F">
        <w:t xml:space="preserve">; následne na základe tejto žiadosti bola v júli 2009 uzatvorená zmluva o poskytnutí NFP medzi MŽP SR ako poskytovateľom a spoločnosťou s ručením obmedzeným ako prijímateľom, predmetom ktorej bolo poskytnutie prostriedkov vo výške 7 655 665,39 eur, čo predstavovalo 60 % z celkových oprávnených výdavkov na realizáciu aktivít projektu, pričom ostatných 40 % výdavkov projektu sa prijímateľ zaviazal zabezpečiť z vlastných zdrojov; následne v júni 2010 páchatelia za spoločnosť s ručením obmedzeným predložili dotknutému </w:t>
      </w:r>
      <w:r w:rsidR="004122CA">
        <w:t xml:space="preserve">MŽP SR </w:t>
      </w:r>
      <w:r w:rsidRPr="00AC797F">
        <w:t xml:space="preserve"> dokumentáciu z</w:t>
      </w:r>
      <w:r w:rsidR="004122CA">
        <w:t xml:space="preserve"> VO </w:t>
      </w:r>
      <w:r w:rsidRPr="00AC797F">
        <w:t xml:space="preserve"> na výber dodávateľa predmetu projektu, ktorou však pred poskytovateľom </w:t>
      </w:r>
      <w:r w:rsidRPr="00FA345A">
        <w:t xml:space="preserve">len predstierali riadne vykonanie VO, keďže ho zrealizovali v rozpore s princípom transparentnosti </w:t>
      </w:r>
      <w:r w:rsidR="00AC0B01">
        <w:br/>
      </w:r>
      <w:r w:rsidRPr="00FA345A">
        <w:t>a hospodárnosti</w:t>
      </w:r>
      <w:r w:rsidRPr="004122CA">
        <w:t xml:space="preserve">, </w:t>
      </w:r>
      <w:r w:rsidRPr="00FA345A">
        <w:t>teda v rozpore s § 9 ods. 4, v tom čase platného  zákona č. 25/2006 Z. z. o verejnom obstarávaní  a o zmene a doplnení niektorých zákonov v znení neskorších predpisov, nakoľko bolo od počiatku realizované tak, aby sa jeho víťazom stala určená spoločnosť  „X“, v združení so spoločnosťou „Y“, s ktorými spoločnosť s ručením obmedzeným aj uzatvorila v júni 2010 kúpnu zmluvu, v zmysle ktorej vlastníkom a konečným poberateľom výhod spoločnosti „X“</w:t>
      </w:r>
      <w:r w:rsidRPr="004122CA">
        <w:t xml:space="preserve"> </w:t>
      </w:r>
      <w:r w:rsidRPr="00FA345A">
        <w:t>boli osoby personálne prepojené na spoločnosť s ručením obmedzeným, a za tohto obstarávateľa sa aj podieľali na príprave podkladov verejného obstarávania, pričom ceny obstaraných strojov, zariadení a špeciálnych automobilov na zhodnocovanie stavebných odpadov boli týmito v cenovej ponuke spoločnosti „X“ a následne aj v uzatvorenej kúpnej zmluve výrazne umelo nadhodnotené oproti cenám, za ktoré boli spoločnosťou „X“ reálne zakúpené;</w:t>
      </w:r>
      <w:r w:rsidRPr="004122CA">
        <w:t xml:space="preserve"> za</w:t>
      </w:r>
      <w:r w:rsidRPr="00AC797F">
        <w:t xml:space="preserve"> spoločnosť s ručením obmedzeným boli dotknutému</w:t>
      </w:r>
      <w:r w:rsidR="004122CA">
        <w:t xml:space="preserve"> MŽP SR </w:t>
      </w:r>
      <w:r w:rsidRPr="00AC797F">
        <w:t xml:space="preserve">predložené žiadosti o platbu spolu s faktúrami za dodanie predmetov projektu, na základe ktorých ministerstvo vyplatilo na účty spoločnosti s ručením obmedzeným finančné prostriedky z NFP v celkovej výške 6 959 695,81 eur, z ktorých suma vo výške 5 915 741,41 eur bola tvorená prostriedkami Kohézneho fondu a suma vo výške 1 043 954,40 eur prostriedkami </w:t>
      </w:r>
      <w:r w:rsidR="004122CA">
        <w:t xml:space="preserve">ŠR SR </w:t>
      </w:r>
      <w:r w:rsidRPr="00AC797F">
        <w:t xml:space="preserve">, a ktoré boli následne prevedené ako úhrada časti faktúr na účet spoločnosti „X“, pričom obvinení pred poskytovateľom opäť len predstierali, že spoločnosť s ručením obmedzeným použila na financovanie projektu aj vlastné </w:t>
      </w:r>
      <w:r w:rsidRPr="00AC797F">
        <w:lastRenderedPageBreak/>
        <w:t xml:space="preserve">finančné zdroje a to tak, že obvinení vybrali z účtu spoločnosti „X“ finančné prostriedky v celkovej sume 5 812 000 eur, ktoré pôvodne pochádzali z poskytnutého príspevku, tieto následne ako pôžičku vyplatili osobe „D“, ktorá ich následne opäť ako pôžičku vyplatila spoločnosti s ručením obmedzeným, za ktorú obvinení tieto finančné prostriedky opäť previedli na účet spoločnosti „X“ ako úhradu ďalšej časti faktúr, čím </w:t>
      </w:r>
      <w:r w:rsidRPr="00FA345A">
        <w:t>obvinení spreneverili prostriedky z rozpočtu EÚ vo výške 5 915 741,41 eur a zároveň spôsobili škodu na štátnom rozpočte SR vo výške 1 043 954,40 eur.</w:t>
      </w:r>
    </w:p>
    <w:p w14:paraId="62F654C4" w14:textId="3E35151D" w:rsidR="00C648E4" w:rsidRPr="00AC797F" w:rsidRDefault="00AC12A1" w:rsidP="00280178">
      <w:pPr>
        <w:pStyle w:val="Nadpis2"/>
        <w:numPr>
          <w:ilvl w:val="1"/>
          <w:numId w:val="12"/>
        </w:numPr>
        <w:spacing w:after="240"/>
        <w:jc w:val="both"/>
        <w:rPr>
          <w:rFonts w:asciiTheme="minorHAnsi" w:hAnsiTheme="minorHAnsi" w:cstheme="minorHAnsi"/>
        </w:rPr>
      </w:pPr>
      <w:bookmarkStart w:id="329" w:name="_Toc152604686"/>
      <w:r w:rsidRPr="00AC797F">
        <w:rPr>
          <w:rFonts w:asciiTheme="minorHAnsi" w:hAnsiTheme="minorHAnsi" w:cstheme="minorHAnsi"/>
        </w:rPr>
        <w:t>Prípady riešené F</w:t>
      </w:r>
      <w:r w:rsidR="007D7EF0" w:rsidRPr="00AC797F">
        <w:rPr>
          <w:rFonts w:asciiTheme="minorHAnsi" w:hAnsiTheme="minorHAnsi" w:cstheme="minorHAnsi"/>
        </w:rPr>
        <w:t>inanč</w:t>
      </w:r>
      <w:r w:rsidR="00C80DA9" w:rsidRPr="00AC797F">
        <w:rPr>
          <w:rFonts w:asciiTheme="minorHAnsi" w:hAnsiTheme="minorHAnsi" w:cstheme="minorHAnsi"/>
        </w:rPr>
        <w:t>n</w:t>
      </w:r>
      <w:r w:rsidR="00331683" w:rsidRPr="00AC797F">
        <w:rPr>
          <w:rFonts w:asciiTheme="minorHAnsi" w:hAnsiTheme="minorHAnsi" w:cstheme="minorHAnsi"/>
        </w:rPr>
        <w:t xml:space="preserve">ým riaditeľstvom </w:t>
      </w:r>
      <w:r w:rsidR="00E94ED7" w:rsidRPr="00AC797F">
        <w:rPr>
          <w:rFonts w:asciiTheme="minorHAnsi" w:hAnsiTheme="minorHAnsi" w:cstheme="minorHAnsi"/>
        </w:rPr>
        <w:t>Slovenskej republiky</w:t>
      </w:r>
      <w:bookmarkEnd w:id="329"/>
      <w:r w:rsidR="00E94ED7" w:rsidRPr="00AC797F">
        <w:rPr>
          <w:rFonts w:asciiTheme="minorHAnsi" w:hAnsiTheme="minorHAnsi" w:cstheme="minorHAnsi"/>
        </w:rPr>
        <w:t xml:space="preserve"> </w:t>
      </w:r>
      <w:r w:rsidRPr="00AC797F">
        <w:rPr>
          <w:rFonts w:asciiTheme="minorHAnsi" w:hAnsiTheme="minorHAnsi" w:cstheme="minorHAnsi"/>
        </w:rPr>
        <w:t xml:space="preserve"> </w:t>
      </w:r>
      <w:bookmarkStart w:id="330" w:name="_Toc98067818"/>
      <w:bookmarkStart w:id="331" w:name="_Toc98253663"/>
      <w:bookmarkStart w:id="332" w:name="_Toc98491727"/>
      <w:bookmarkStart w:id="333" w:name="_Toc98498598"/>
      <w:bookmarkStart w:id="334" w:name="_Toc98500670"/>
      <w:bookmarkStart w:id="335" w:name="_Toc98501482"/>
      <w:bookmarkStart w:id="336" w:name="_Toc99369115"/>
      <w:bookmarkStart w:id="337" w:name="_Toc99705416"/>
      <w:bookmarkStart w:id="338" w:name="_Toc99705747"/>
      <w:bookmarkStart w:id="339" w:name="_Toc99706020"/>
      <w:bookmarkStart w:id="340" w:name="_Toc99706284"/>
      <w:bookmarkStart w:id="341" w:name="_Toc99709903"/>
      <w:bookmarkStart w:id="342" w:name="_Toc100133833"/>
      <w:bookmarkStart w:id="343" w:name="_Toc100144764"/>
      <w:bookmarkStart w:id="344" w:name="_Toc100230431"/>
      <w:bookmarkStart w:id="345" w:name="_Toc100230527"/>
      <w:bookmarkStart w:id="346" w:name="_Toc100231185"/>
      <w:bookmarkStart w:id="347" w:name="_Toc101358326"/>
      <w:bookmarkStart w:id="348" w:name="_Toc101358672"/>
      <w:bookmarkStart w:id="349" w:name="_Toc101358752"/>
      <w:bookmarkEnd w:id="328"/>
    </w:p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p w14:paraId="18D97B35" w14:textId="77777777" w:rsidR="00280178" w:rsidRPr="00AC797F" w:rsidRDefault="00280178" w:rsidP="00280178">
      <w:pPr>
        <w:rPr>
          <w:b/>
          <w:bCs/>
        </w:rPr>
      </w:pPr>
      <w:r w:rsidRPr="00AC797F">
        <w:rPr>
          <w:b/>
          <w:bCs/>
        </w:rPr>
        <w:t xml:space="preserve">Akcia </w:t>
      </w:r>
      <w:proofErr w:type="spellStart"/>
      <w:r w:rsidRPr="00AC797F">
        <w:rPr>
          <w:b/>
          <w:bCs/>
        </w:rPr>
        <w:t>Spartakus</w:t>
      </w:r>
      <w:proofErr w:type="spellEnd"/>
      <w:r w:rsidRPr="00AC797F">
        <w:rPr>
          <w:b/>
          <w:bCs/>
        </w:rPr>
        <w:t xml:space="preserve"> odhalila vyše 30 ton nelegálneho tabaku</w:t>
      </w:r>
    </w:p>
    <w:p w14:paraId="6A586E41" w14:textId="0AA60F5C" w:rsidR="00280178" w:rsidRDefault="009A541D" w:rsidP="00280178">
      <w:pPr>
        <w:jc w:val="both"/>
      </w:pPr>
      <w:r w:rsidRPr="00AC797F">
        <w:rPr>
          <w:noProof/>
          <w:lang w:eastAsia="sk-SK"/>
        </w:rPr>
        <w:drawing>
          <wp:anchor distT="0" distB="0" distL="114300" distR="114300" simplePos="0" relativeHeight="251805696" behindDoc="1" locked="0" layoutInCell="1" allowOverlap="1" wp14:anchorId="3CA8B6A2" wp14:editId="2F7330C1">
            <wp:simplePos x="0" y="0"/>
            <wp:positionH relativeFrom="column">
              <wp:posOffset>4028744</wp:posOffset>
            </wp:positionH>
            <wp:positionV relativeFrom="paragraph">
              <wp:posOffset>2324873</wp:posOffset>
            </wp:positionV>
            <wp:extent cx="1911600" cy="1256400"/>
            <wp:effectExtent l="76200" t="95250" r="69850" b="96520"/>
            <wp:wrapTight wrapText="bothSides">
              <wp:wrapPolygon edited="0">
                <wp:start x="20366" y="-234"/>
                <wp:lineTo x="17" y="-3355"/>
                <wp:lineTo x="-674" y="7075"/>
                <wp:lineTo x="-317" y="21289"/>
                <wp:lineTo x="968" y="21486"/>
                <wp:lineTo x="1183" y="21519"/>
                <wp:lineTo x="21555" y="21022"/>
                <wp:lineTo x="21817" y="10525"/>
                <wp:lineTo x="21865" y="-4"/>
                <wp:lineTo x="20366" y="-234"/>
              </wp:wrapPolygon>
            </wp:wrapTight>
            <wp:docPr id="23" name="Obrázok 23" descr="https://www.financnasprava.sk/ShowImage.aspx?Quality=100&amp;Width=1000&amp;FileName=/_img/pfsedit/Dokumenty_PFS/Pre_media/Fotogaleria/2022/03_mar/2022.03.18_TS_Spartaku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financnasprava.sk/ShowImage.aspx?Quality=100&amp;Width=1000&amp;FileName=/_img/pfsedit/Dokumenty_PFS/Pre_media/Fotogaleria/2022/03_mar/2022.03.18_TS_Spartakus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95" t="22301"/>
                    <a:stretch/>
                  </pic:blipFill>
                  <pic:spPr bwMode="auto">
                    <a:xfrm rot="21254641">
                      <a:off x="0" y="0"/>
                      <a:ext cx="19116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97F">
        <w:rPr>
          <w:noProof/>
          <w:lang w:eastAsia="sk-SK"/>
        </w:rPr>
        <w:drawing>
          <wp:anchor distT="0" distB="0" distL="114300" distR="114300" simplePos="0" relativeHeight="251804672" behindDoc="1" locked="0" layoutInCell="1" allowOverlap="1" wp14:anchorId="71223606" wp14:editId="487F832F">
            <wp:simplePos x="0" y="0"/>
            <wp:positionH relativeFrom="column">
              <wp:posOffset>2318909</wp:posOffset>
            </wp:positionH>
            <wp:positionV relativeFrom="paragraph">
              <wp:posOffset>2223108</wp:posOffset>
            </wp:positionV>
            <wp:extent cx="1857600" cy="1242000"/>
            <wp:effectExtent l="0" t="0" r="0" b="0"/>
            <wp:wrapTight wrapText="bothSides">
              <wp:wrapPolygon edited="0">
                <wp:start x="0" y="0"/>
                <wp:lineTo x="0" y="21213"/>
                <wp:lineTo x="21268" y="21213"/>
                <wp:lineTo x="21268" y="0"/>
                <wp:lineTo x="0" y="0"/>
              </wp:wrapPolygon>
            </wp:wrapTight>
            <wp:docPr id="19" name="Obrázok 19" descr="https://www.financnasprava.sk/ShowImage.aspx?Quality=100&amp;Width=1000&amp;FileName=/_img/pfsedit/Dokumenty_PFS/Pre_media/Fotogaleria/2022/03_mar/2022.03.18_TS_Spartak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financnasprava.sk/ShowImage.aspx?Quality=100&amp;Width=1000&amp;FileName=/_img/pfsedit/Dokumenty_PFS/Pre_media/Fotogaleria/2022/03_mar/2022.03.18_TS_Spartakus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86" r="7395"/>
                    <a:stretch/>
                  </pic:blipFill>
                  <pic:spPr bwMode="auto">
                    <a:xfrm>
                      <a:off x="0" y="0"/>
                      <a:ext cx="18576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178" w:rsidRPr="00AC797F">
        <w:t xml:space="preserve">Ozbrojení príslušníci KÚFS vo februári 2022 zrealizovali rozsiahlu akciu pod názvom </w:t>
      </w:r>
      <w:proofErr w:type="spellStart"/>
      <w:r w:rsidR="00280178" w:rsidRPr="00AC797F">
        <w:t>Spartakus</w:t>
      </w:r>
      <w:proofErr w:type="spellEnd"/>
      <w:r w:rsidR="00280178" w:rsidRPr="00AC797F">
        <w:t xml:space="preserve">, ktorá priniesla mimoriadne výsledky. V Nitrianskom, Trnavskom a Bratislavskom kraji vykonali viacero domových prehliadok a iných priestorov vďaka čomu sa im podarilo odhaliť v priestoroch priemyselnej haly v Nitre nelegálnu výrobňu cigariet v úvodnom štádiu jej prevádzky. Výrobné stroje boli zložené, nastavené a pripravené na riadne spustenie výroby, pričom podľa odhadov z naskladneného tovaru (tabaku a komponentov) v prípade nepretržitej prevádzky by bolo možné vyrobiť až 30.244.500 kusov cigariet bez označenia platnou kontrolnou známkou. </w:t>
      </w:r>
      <w:r w:rsidR="00280178" w:rsidRPr="00AC797F">
        <w:rPr>
          <w:b/>
        </w:rPr>
        <w:t>Cigarety mali smerovať nielen na slovenský trh, ale aj do ďalších krajín EÚ.</w:t>
      </w:r>
      <w:r w:rsidR="00280178" w:rsidRPr="00AC797F">
        <w:t xml:space="preserve"> O mimoriadnosti zásahu svedčí aj fakt, že </w:t>
      </w:r>
      <w:r w:rsidR="00280178" w:rsidRPr="00AC797F">
        <w:rPr>
          <w:b/>
        </w:rPr>
        <w:t>možná škoda štátu v podobe úniku na</w:t>
      </w:r>
      <w:r w:rsidR="00E8214E">
        <w:rPr>
          <w:b/>
        </w:rPr>
        <w:t> </w:t>
      </w:r>
      <w:r w:rsidR="00280178" w:rsidRPr="00AC797F">
        <w:rPr>
          <w:b/>
        </w:rPr>
        <w:t>spotrebnej dani z tabakových výrobkov by sa v tomto prípade mohla vyšplhať až na 3,5 milióna eur.</w:t>
      </w:r>
      <w:r w:rsidR="00280178" w:rsidRPr="00AC797F">
        <w:t xml:space="preserve"> Počas akcie zaistili príslušníci KÚFS  kompletné výrobné zariadenie na výrobu cigariet spolu s rezačkou a baličkou cigariet, sušičku tabaku, ako aj rôzne komponenty na výrobu tabakových výrobkov, ako aj množstvo vecných dôkazov. Celkovo bolo počas akcie </w:t>
      </w:r>
      <w:proofErr w:type="spellStart"/>
      <w:r w:rsidR="00280178" w:rsidRPr="00AC797F">
        <w:t>Spartakus</w:t>
      </w:r>
      <w:proofErr w:type="spellEnd"/>
      <w:r w:rsidR="00280178" w:rsidRPr="00AC797F">
        <w:t xml:space="preserve"> zaistených vyše 30 ton tabaku, 920 kusov tabakových výrobkov a sedem krabíc s množstvom 2800 vyrobených kusových cigariet. Bolo zadržaných celkom 10 osôb. </w:t>
      </w:r>
    </w:p>
    <w:p w14:paraId="1FA7F957" w14:textId="77777777" w:rsidR="006E680B" w:rsidRPr="00AC797F" w:rsidRDefault="006E680B" w:rsidP="00280178">
      <w:pPr>
        <w:jc w:val="both"/>
      </w:pPr>
    </w:p>
    <w:p w14:paraId="5D8A90D3" w14:textId="77777777" w:rsidR="009A541D" w:rsidRPr="00AC797F" w:rsidRDefault="009A541D" w:rsidP="009A541D">
      <w:pPr>
        <w:rPr>
          <w:b/>
          <w:bCs/>
        </w:rPr>
      </w:pPr>
      <w:bookmarkStart w:id="350" w:name="_Toc68615394"/>
      <w:r w:rsidRPr="00AC797F">
        <w:rPr>
          <w:b/>
          <w:bCs/>
        </w:rPr>
        <w:t>Akcia „Účtovníčka“ zameraná na daňový podvod za 2,6 milióna eur</w:t>
      </w:r>
    </w:p>
    <w:p w14:paraId="27E2C6FF" w14:textId="4336BA7D" w:rsidR="00FC6D5D" w:rsidRPr="00FA345A" w:rsidRDefault="009A541D" w:rsidP="009A541D">
      <w:pPr>
        <w:jc w:val="both"/>
      </w:pPr>
      <w:r w:rsidRPr="00AC797F">
        <w:t xml:space="preserve">Príslušníci KÚFS vykonali v novembri 2022 dve domové prehliadky a jednu prehliadku iných priestorov v okresoch Dunajská Streda a Komárno. Bolo zaistených 13 mobilných telefónov, 2 pamäťové karty, </w:t>
      </w:r>
      <w:r w:rsidR="00D716E5">
        <w:br/>
      </w:r>
      <w:r w:rsidRPr="00AC797F">
        <w:t>4 tablety, notebook, pevný disk, platobn</w:t>
      </w:r>
      <w:r w:rsidR="00E8214E">
        <w:t>á</w:t>
      </w:r>
      <w:r w:rsidRPr="00AC797F">
        <w:t xml:space="preserve"> kart</w:t>
      </w:r>
      <w:r w:rsidR="00E8214E">
        <w:t>a</w:t>
      </w:r>
      <w:r w:rsidRPr="00AC797F">
        <w:t xml:space="preserve">, písomnosti a doklady súvisiace s trestnou činnosťou. V kancelárskych priestoroch v Dunajskej Strede bolo počas prehliadky nebytových priestorov zaistené účtovníctvo, pečiatky, plné moci a USB kľúče spoločností zapojených do trestnej činnosti, listina obsahujúca ručne písané poznámky s prístupovými názvami a heslami k bankovým a iným účtom. Zároveň bol prizvaným znalcom vyhotovený obraz disku. Ide o dôležitý dôkazný materiál, ktorý sa podarilo ozbrojeným príslušníkom KÚFS zaistiť a ktorý bude podrobený znaleckému skúmaniu v rámci vyšetrovania daňového trestného činu. </w:t>
      </w:r>
      <w:hyperlink r:id="rId105" w:history="1">
        <w:r w:rsidRPr="00AC797F">
          <w:rPr>
            <w:rStyle w:val="Hypertextovprepojenie"/>
            <w:b/>
          </w:rPr>
          <w:t>Prípad</w:t>
        </w:r>
      </w:hyperlink>
      <w:r w:rsidRPr="00AC797F">
        <w:rPr>
          <w:b/>
        </w:rPr>
        <w:t xml:space="preserve"> je </w:t>
      </w:r>
      <w:proofErr w:type="spellStart"/>
      <w:r w:rsidRPr="00AC797F">
        <w:rPr>
          <w:b/>
        </w:rPr>
        <w:t>dozorovaný</w:t>
      </w:r>
      <w:proofErr w:type="spellEnd"/>
      <w:r w:rsidRPr="00AC797F">
        <w:rPr>
          <w:b/>
        </w:rPr>
        <w:t xml:space="preserve"> </w:t>
      </w:r>
      <w:r w:rsidR="009A2495">
        <w:rPr>
          <w:b/>
        </w:rPr>
        <w:t>EPPO-m</w:t>
      </w:r>
      <w:r w:rsidRPr="00AC797F">
        <w:rPr>
          <w:b/>
        </w:rPr>
        <w:t>.</w:t>
      </w:r>
      <w:r w:rsidRPr="00AC797F">
        <w:t xml:space="preserve"> Figuruje v ňom „účtovníčka“, ktorá mala po</w:t>
      </w:r>
      <w:r w:rsidR="00E8214E">
        <w:t> </w:t>
      </w:r>
      <w:r w:rsidRPr="00AC797F">
        <w:t xml:space="preserve">dohode s ďalšími osobami zorganizovať dovoz tovaru z Číny, za ktorý bolo zaplatené viacerými platbami na účty vedené v bankách v Číne. Štatutárny zástupca firiem, ktorý v prípade vypovedal, označil vyšetrovanú „účtovníčku“ za osobu, ktorá mu mala zadávať pokyny (kúpiť spoločnosť, založiť bankový účet a pod.). Za svoje služby dostával odmenu 1000 eur mesačne. Následne pod jeho ID „účtovníčka“ </w:t>
      </w:r>
      <w:r w:rsidRPr="00AC797F">
        <w:lastRenderedPageBreak/>
        <w:t xml:space="preserve">spracovávala predmetným spoločnostiam účtovníctvo, podávala daňové priznania a realizovala ďalšie kreditné a debetné operácie. Dovezený tovar mal pritom podliehať colnému konaniu. </w:t>
      </w:r>
      <w:r w:rsidRPr="00FA345A">
        <w:t>Predbežne vyčíslená škoda nezaplatením cla a inej platby vyberanej pri dovoze tovaru bola vyčíslená na 2,6 milióna eur.</w:t>
      </w:r>
    </w:p>
    <w:p w14:paraId="30215202" w14:textId="636E9B5D" w:rsidR="009A541D" w:rsidRPr="00AC797F" w:rsidRDefault="009A541D" w:rsidP="009A541D">
      <w:pPr>
        <w:rPr>
          <w:b/>
          <w:bCs/>
        </w:rPr>
      </w:pPr>
      <w:r w:rsidRPr="00AC797F">
        <w:rPr>
          <w:b/>
          <w:bCs/>
        </w:rPr>
        <w:t>Namiesto hydiny nelegálne cigarety za 6,2 milióna eur</w:t>
      </w:r>
    </w:p>
    <w:p w14:paraId="0953DC30" w14:textId="49FCA2AB" w:rsidR="009A541D" w:rsidRPr="00671EC3" w:rsidRDefault="009A541D" w:rsidP="009A541D">
      <w:pPr>
        <w:jc w:val="both"/>
        <w:rPr>
          <w:bCs/>
        </w:rPr>
      </w:pPr>
      <w:r w:rsidRPr="00AC797F">
        <w:rPr>
          <w:b/>
          <w:bCs/>
          <w:noProof/>
          <w:lang w:eastAsia="sk-SK"/>
        </w:rPr>
        <w:drawing>
          <wp:anchor distT="0" distB="0" distL="114300" distR="114300" simplePos="0" relativeHeight="251810816" behindDoc="1" locked="0" layoutInCell="1" allowOverlap="1" wp14:anchorId="5ED8776A" wp14:editId="316A1971">
            <wp:simplePos x="0" y="0"/>
            <wp:positionH relativeFrom="column">
              <wp:posOffset>2880084</wp:posOffset>
            </wp:positionH>
            <wp:positionV relativeFrom="paragraph">
              <wp:posOffset>2188045</wp:posOffset>
            </wp:positionV>
            <wp:extent cx="1616400" cy="910800"/>
            <wp:effectExtent l="0" t="0" r="3175" b="3810"/>
            <wp:wrapTight wrapText="bothSides">
              <wp:wrapPolygon edited="0">
                <wp:start x="0" y="0"/>
                <wp:lineTo x="0" y="21238"/>
                <wp:lineTo x="21388" y="21238"/>
                <wp:lineTo x="21388" y="0"/>
                <wp:lineTo x="0" y="0"/>
              </wp:wrapPolygon>
            </wp:wrapTight>
            <wp:docPr id="65" name="Obrázok 65" descr="https://www.financnasprava.sk/ShowImage.aspx?Quality=100&amp;Width=1000&amp;FileName=/_img/pfsedit/Dokumenty_PFS/Pre_media/Fotogaleria/2022/11_nov/2022.11.28_TS_Plavec_11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financnasprava.sk/ShowImage.aspx?Quality=100&amp;Width=1000&amp;FileName=/_img/pfsedit/Dokumenty_PFS/Pre_media/Fotogaleria/2022/11_nov/2022.11.28_TS_Plavec_11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515"/>
                    <a:stretch/>
                  </pic:blipFill>
                  <pic:spPr bwMode="auto">
                    <a:xfrm>
                      <a:off x="0" y="0"/>
                      <a:ext cx="16164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97F">
        <w:rPr>
          <w:b/>
          <w:bCs/>
          <w:noProof/>
          <w:lang w:eastAsia="sk-SK"/>
        </w:rPr>
        <w:drawing>
          <wp:anchor distT="0" distB="0" distL="114300" distR="114300" simplePos="0" relativeHeight="251809792" behindDoc="1" locked="0" layoutInCell="1" allowOverlap="1" wp14:anchorId="4E5EC829" wp14:editId="2531AB02">
            <wp:simplePos x="0" y="0"/>
            <wp:positionH relativeFrom="margin">
              <wp:align>right</wp:align>
            </wp:positionH>
            <wp:positionV relativeFrom="paragraph">
              <wp:posOffset>2388318</wp:posOffset>
            </wp:positionV>
            <wp:extent cx="1587600" cy="961200"/>
            <wp:effectExtent l="0" t="0" r="0" b="0"/>
            <wp:wrapTight wrapText="bothSides">
              <wp:wrapPolygon edited="0">
                <wp:start x="0" y="0"/>
                <wp:lineTo x="0" y="20986"/>
                <wp:lineTo x="21254" y="20986"/>
                <wp:lineTo x="21254" y="0"/>
                <wp:lineTo x="0" y="0"/>
              </wp:wrapPolygon>
            </wp:wrapTight>
            <wp:docPr id="66" name="Obrázok 66" descr="https://www.financnasprava.sk/ShowImage.aspx?Quality=100&amp;Width=1000&amp;FileName=/_img/pfsedit/Dokumenty_PFS/Pre_media/Fotogaleria/2022/11_nov/2022.11.28_TS_Plavec_13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financnasprava.sk/ShowImage.aspx?Quality=100&amp;Width=1000&amp;FileName=/_img/pfsedit/Dokumenty_PFS/Pre_media/Fotogaleria/2022/11_nov/2022.11.28_TS_Plavec_13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4055" r="3753" b="8517"/>
                    <a:stretch/>
                  </pic:blipFill>
                  <pic:spPr bwMode="auto">
                    <a:xfrm>
                      <a:off x="0" y="0"/>
                      <a:ext cx="15876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97F">
        <w:rPr>
          <w:b/>
          <w:bCs/>
          <w:noProof/>
          <w:lang w:eastAsia="sk-SK"/>
        </w:rPr>
        <w:drawing>
          <wp:anchor distT="0" distB="0" distL="114300" distR="114300" simplePos="0" relativeHeight="251806720" behindDoc="1" locked="0" layoutInCell="1" allowOverlap="1" wp14:anchorId="7D7A2498" wp14:editId="51DAD640">
            <wp:simplePos x="0" y="0"/>
            <wp:positionH relativeFrom="column">
              <wp:posOffset>2645880</wp:posOffset>
            </wp:positionH>
            <wp:positionV relativeFrom="paragraph">
              <wp:posOffset>1472151</wp:posOffset>
            </wp:positionV>
            <wp:extent cx="1501254" cy="771946"/>
            <wp:effectExtent l="0" t="0" r="3810" b="9525"/>
            <wp:wrapTight wrapText="bothSides">
              <wp:wrapPolygon edited="0">
                <wp:start x="0" y="0"/>
                <wp:lineTo x="0" y="21333"/>
                <wp:lineTo x="21381" y="21333"/>
                <wp:lineTo x="21381" y="0"/>
                <wp:lineTo x="0" y="0"/>
              </wp:wrapPolygon>
            </wp:wrapTight>
            <wp:docPr id="474" name="Obrázok 474" descr="https://www.financnasprava.sk/ShowImage.aspx?Quality=100&amp;Width=1000&amp;FileName=/_img/pfsedit/Dokumenty_PFS/Pre_media/Fotogaleria/2022/11_nov/2022.11.28_TS_Plavec_03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financnasprava.sk/ShowImage.aspx?Quality=100&amp;Width=1000&amp;FileName=/_img/pfsedit/Dokumenty_PFS/Pre_media/Fotogaleria/2022/11_nov/2022.11.28_TS_Plavec_03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788" b="12110"/>
                    <a:stretch/>
                  </pic:blipFill>
                  <pic:spPr bwMode="auto">
                    <a:xfrm>
                      <a:off x="0" y="0"/>
                      <a:ext cx="1501254" cy="7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C797F">
        <w:rPr>
          <w:b/>
          <w:bCs/>
          <w:noProof/>
          <w:lang w:eastAsia="sk-SK"/>
        </w:rPr>
        <w:drawing>
          <wp:anchor distT="0" distB="0" distL="114300" distR="114300" simplePos="0" relativeHeight="251808768" behindDoc="1" locked="0" layoutInCell="1" allowOverlap="1" wp14:anchorId="535A38FB" wp14:editId="4748C5F5">
            <wp:simplePos x="0" y="0"/>
            <wp:positionH relativeFrom="column">
              <wp:posOffset>4403118</wp:posOffset>
            </wp:positionH>
            <wp:positionV relativeFrom="paragraph">
              <wp:posOffset>1464476</wp:posOffset>
            </wp:positionV>
            <wp:extent cx="1414800" cy="943200"/>
            <wp:effectExtent l="0" t="0" r="0" b="9525"/>
            <wp:wrapTight wrapText="bothSides">
              <wp:wrapPolygon edited="0">
                <wp:start x="0" y="0"/>
                <wp:lineTo x="0" y="21382"/>
                <wp:lineTo x="21232" y="21382"/>
                <wp:lineTo x="21232" y="0"/>
                <wp:lineTo x="0" y="0"/>
              </wp:wrapPolygon>
            </wp:wrapTight>
            <wp:docPr id="475" name="Obrázok 475" descr="https://www.financnasprava.sk/ShowImage.aspx?Quality=100&amp;Width=1000&amp;FileName=/_img/pfsedit/Dokumenty_PFS/Pre_media/Fotogaleria/2022/11_nov/2022.11.28_TS_Plavec_07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financnasprava.sk/ShowImage.aspx?Quality=100&amp;Width=1000&amp;FileName=/_img/pfsedit/Dokumenty_PFS/Pre_media/Fotogaleria/2022/11_nov/2022.11.28_TS_Plavec_07min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97F">
        <w:rPr>
          <w:bCs/>
        </w:rPr>
        <w:t xml:space="preserve">Ozbrojení príslušníci KÚFS v novembri 2022 odhalili na východe Slovenska nelegálnu výrobňu cigariet v rámci </w:t>
      </w:r>
      <w:r w:rsidRPr="00AC797F">
        <w:rPr>
          <w:b/>
          <w:bCs/>
        </w:rPr>
        <w:t>akcie pod krycím názvom Plavec</w:t>
      </w:r>
      <w:r w:rsidRPr="00AC797F">
        <w:rPr>
          <w:bCs/>
        </w:rPr>
        <w:t>. V rámci tejto akcie vykonali viaceré prehliadky nebytových priestorov v rôznych priemyselných areáloch a domovú prehliadku v Košiciach. Do akcie bolo zapojených takmer 100 ozbrojených príslušníkov FS a súčinné boli aj policajné zložky. Celková výška úniku na</w:t>
      </w:r>
      <w:r w:rsidR="004408FF">
        <w:rPr>
          <w:bCs/>
        </w:rPr>
        <w:t> </w:t>
      </w:r>
      <w:r w:rsidRPr="00AC797F">
        <w:rPr>
          <w:bCs/>
        </w:rPr>
        <w:t>spotrebnej dani z tabaku a tabakových výrobkov predstavuje sumu 6,2 milióna eur. KÚFS zaistil cigarety svetoznámych značiek v celkovom počte až 23,9 milióna kusov, tabak o hmotnosti 32.435 kilogramov, kompletné výrobné linky na spracovanie tabaku a výrobu cigariet, mobilné telefóny, motorové vozidlá, SIM karty a rušičky GPS signálov. Zaistené bolo aj veľké množstvo komponentov na</w:t>
      </w:r>
      <w:r w:rsidR="004408FF">
        <w:rPr>
          <w:bCs/>
        </w:rPr>
        <w:t> </w:t>
      </w:r>
      <w:r w:rsidRPr="00AC797F">
        <w:rPr>
          <w:bCs/>
        </w:rPr>
        <w:t>výrobu</w:t>
      </w:r>
      <w:r w:rsidR="004408FF">
        <w:rPr>
          <w:bCs/>
        </w:rPr>
        <w:t xml:space="preserve"> </w:t>
      </w:r>
      <w:r w:rsidRPr="00AC797F">
        <w:rPr>
          <w:bCs/>
        </w:rPr>
        <w:t>cigariet a</w:t>
      </w:r>
      <w:r w:rsidR="004408FF">
        <w:rPr>
          <w:bCs/>
        </w:rPr>
        <w:t> </w:t>
      </w:r>
      <w:r w:rsidRPr="00AC797F">
        <w:rPr>
          <w:bCs/>
        </w:rPr>
        <w:t>motorové</w:t>
      </w:r>
      <w:r w:rsidR="004408FF">
        <w:rPr>
          <w:bCs/>
        </w:rPr>
        <w:t xml:space="preserve"> </w:t>
      </w:r>
      <w:r w:rsidRPr="00AC797F">
        <w:rPr>
          <w:bCs/>
        </w:rPr>
        <w:t>vozidlá. Nelegálna výrobňa cigariet bola v</w:t>
      </w:r>
      <w:r w:rsidR="004408FF">
        <w:rPr>
          <w:bCs/>
        </w:rPr>
        <w:t> </w:t>
      </w:r>
      <w:r w:rsidRPr="00AC797F">
        <w:rPr>
          <w:bCs/>
        </w:rPr>
        <w:t>plnej prevádzke, počas zásahu ju obsluhovalo 17 osôb cudzej štátnej príslušnosti. Celkovo bolo zadržaných 20 osôb. Nelegálne cigarety pravdepodobne mali smerovať na</w:t>
      </w:r>
      <w:r w:rsidR="004408FF">
        <w:t> </w:t>
      </w:r>
      <w:r w:rsidRPr="00AC797F">
        <w:rPr>
          <w:bCs/>
        </w:rPr>
        <w:t xml:space="preserve">európsky trh. </w:t>
      </w:r>
      <w:r w:rsidRPr="00FA345A">
        <w:rPr>
          <w:bCs/>
        </w:rPr>
        <w:t>Podarilo sa zadržať aj jedného z organizátorov a v rámci ďalšieho vyšetrovania finančná správa pokračuje v spolupráci so zahraničnými zložkami.</w:t>
      </w:r>
      <w:r w:rsidRPr="00671EC3">
        <w:rPr>
          <w:bCs/>
        </w:rPr>
        <w:t> </w:t>
      </w:r>
    </w:p>
    <w:p w14:paraId="7132DF86" w14:textId="1E730A13" w:rsidR="00362779" w:rsidRPr="00AC797F" w:rsidRDefault="00362779" w:rsidP="0028017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51" w:name="_Toc152604687"/>
      <w:r w:rsidRPr="00AC797F">
        <w:rPr>
          <w:rFonts w:asciiTheme="minorHAnsi" w:hAnsiTheme="minorHAnsi" w:cstheme="minorHAnsi"/>
        </w:rPr>
        <w:t>Prípad</w:t>
      </w:r>
      <w:r w:rsidR="006E680B">
        <w:rPr>
          <w:rFonts w:asciiTheme="minorHAnsi" w:hAnsiTheme="minorHAnsi" w:cstheme="minorHAnsi"/>
        </w:rPr>
        <w:t>y riešené</w:t>
      </w:r>
      <w:r w:rsidRPr="00AC797F">
        <w:rPr>
          <w:rFonts w:asciiTheme="minorHAnsi" w:hAnsiTheme="minorHAnsi" w:cstheme="minorHAnsi"/>
        </w:rPr>
        <w:t xml:space="preserve"> </w:t>
      </w:r>
      <w:r w:rsidR="00DF1593">
        <w:rPr>
          <w:rFonts w:asciiTheme="minorHAnsi" w:hAnsiTheme="minorHAnsi" w:cstheme="minorHAnsi"/>
        </w:rPr>
        <w:t xml:space="preserve">Protimonopolným úradom </w:t>
      </w:r>
      <w:r w:rsidR="004122CA">
        <w:rPr>
          <w:rFonts w:asciiTheme="minorHAnsi" w:hAnsiTheme="minorHAnsi" w:cstheme="minorHAnsi"/>
        </w:rPr>
        <w:t>SR</w:t>
      </w:r>
      <w:bookmarkEnd w:id="351"/>
      <w:r w:rsidR="00157858" w:rsidRPr="00AC797F">
        <w:rPr>
          <w:rFonts w:asciiTheme="minorHAnsi" w:hAnsiTheme="minorHAnsi" w:cstheme="minorHAnsi"/>
        </w:rPr>
        <w:t xml:space="preserve"> </w:t>
      </w:r>
      <w:bookmarkEnd w:id="350"/>
    </w:p>
    <w:p w14:paraId="7D38BB39" w14:textId="5176225C" w:rsidR="00EF046A" w:rsidRPr="00EF046A" w:rsidRDefault="00EF046A" w:rsidP="00EF046A">
      <w:pPr>
        <w:spacing w:after="0"/>
        <w:jc w:val="both"/>
      </w:pPr>
      <w:r>
        <w:t xml:space="preserve">V minulom roku PMÚ SR riešil viacero prípadov </w:t>
      </w:r>
      <w:r w:rsidRPr="00EF046A">
        <w:t xml:space="preserve">porušení zákona o ochrane hospodárskej súťaže a zákona o štátnej pomoci. </w:t>
      </w:r>
    </w:p>
    <w:p w14:paraId="4CD15430" w14:textId="667DE5D6" w:rsidR="00EF046A" w:rsidRDefault="00EF046A" w:rsidP="009A541D">
      <w:pPr>
        <w:spacing w:after="0"/>
        <w:jc w:val="both"/>
      </w:pPr>
    </w:p>
    <w:p w14:paraId="6B641794" w14:textId="1ED69B28" w:rsidR="009A541D" w:rsidRPr="00AC797F" w:rsidRDefault="009A541D" w:rsidP="009A541D">
      <w:pPr>
        <w:spacing w:after="0"/>
        <w:jc w:val="both"/>
      </w:pPr>
      <w:r w:rsidRPr="00AC797F">
        <w:t xml:space="preserve">Dňa 15. 1. 2022 nadobudlo právoplatnosť </w:t>
      </w:r>
      <w:r w:rsidRPr="00AC797F">
        <w:rPr>
          <w:b/>
        </w:rPr>
        <w:t>rozhodnutie</w:t>
      </w:r>
      <w:r w:rsidRPr="00AC797F">
        <w:t xml:space="preserve"> PMÚ SR, ktorým PMÚ SR v decembri 2021 v správnom konaní sankcionoval </w:t>
      </w:r>
      <w:r w:rsidRPr="00FA345A">
        <w:t xml:space="preserve">kartelovú dohodu podnikateľov vo </w:t>
      </w:r>
      <w:proofErr w:type="spellStart"/>
      <w:r w:rsidRPr="00FA345A">
        <w:t>VO</w:t>
      </w:r>
      <w:proofErr w:type="spellEnd"/>
      <w:r w:rsidRPr="00FA345A">
        <w:t xml:space="preserve"> financovanom z prostriedkov EÚ</w:t>
      </w:r>
      <w:r w:rsidRPr="00EF046A">
        <w:t xml:space="preserve">. Predmetom zákazky VO bola </w:t>
      </w:r>
      <w:r w:rsidRPr="00FA345A">
        <w:t>rekonštrukcia kotolne na biomasu v ZŠ a MŠ obce Čavoj</w:t>
      </w:r>
      <w:r w:rsidRPr="00EF046A">
        <w:t xml:space="preserve">. V danom prípade získal zákazku vopred určený uchádzač s jeho cenovou ponukou prevyšujúcou 132 tis. eur (bez DPH) a z tohto dôvodu </w:t>
      </w:r>
      <w:r w:rsidRPr="00FA345A">
        <w:t>finančné prostriedky EÚ použité na realizáciu obstaraných rekonštrukčných prác mohli byť neefektívne využité</w:t>
      </w:r>
      <w:r w:rsidRPr="00EF046A">
        <w:t xml:space="preserve">. V danom prípade sa stal </w:t>
      </w:r>
      <w:r w:rsidRPr="00FA345A">
        <w:t>úspešným vopred určený uchádzač</w:t>
      </w:r>
      <w:r w:rsidRPr="00EF046A">
        <w:t>, čím došlo k zmareniu účelu VO, ceny za obstarávané tovary neboli vygenerované vo fungujúcom súťažnom prostredí a</w:t>
      </w:r>
      <w:r w:rsidR="004408FF">
        <w:t> </w:t>
      </w:r>
      <w:r w:rsidRPr="00EF046A">
        <w:t>v</w:t>
      </w:r>
      <w:r w:rsidR="004408FF">
        <w:t> </w:t>
      </w:r>
      <w:r w:rsidRPr="00EF046A">
        <w:t xml:space="preserve">konečnom dôsledku následkom toho malo alebo mohlo byť navýšenie ceny a </w:t>
      </w:r>
      <w:r w:rsidRPr="00FA345A">
        <w:t>následne aj nehospodárne vynaloženie verejných zdrojov</w:t>
      </w:r>
      <w:r w:rsidRPr="00EF046A">
        <w:t>. V rozhodnutí PMÚ SR</w:t>
      </w:r>
      <w:r w:rsidRPr="00AC797F">
        <w:t xml:space="preserve"> dvom podnikateľom (WR </w:t>
      </w:r>
      <w:proofErr w:type="spellStart"/>
      <w:r w:rsidRPr="00AC797F">
        <w:t>syste</w:t>
      </w:r>
      <w:r w:rsidR="006E680B">
        <w:t>m</w:t>
      </w:r>
      <w:proofErr w:type="spellEnd"/>
      <w:r w:rsidR="006E680B">
        <w:t xml:space="preserve">, </w:t>
      </w:r>
      <w:proofErr w:type="spellStart"/>
      <w:r w:rsidR="006E680B">
        <w:t>s.r.o</w:t>
      </w:r>
      <w:proofErr w:type="spellEnd"/>
      <w:r w:rsidR="006E680B">
        <w:t>., a BECO, spol. s </w:t>
      </w:r>
      <w:proofErr w:type="spellStart"/>
      <w:r w:rsidR="006E680B">
        <w:t>r.o</w:t>
      </w:r>
      <w:proofErr w:type="spellEnd"/>
      <w:r w:rsidR="006E680B">
        <w:t>.</w:t>
      </w:r>
      <w:r w:rsidRPr="00AC797F">
        <w:t xml:space="preserve">) uložil pokuty v celkovej výške 32 956 eur a jednému z nich uložil aj zákaz účasti vo </w:t>
      </w:r>
      <w:proofErr w:type="spellStart"/>
      <w:r w:rsidRPr="00AC797F">
        <w:t>VO</w:t>
      </w:r>
      <w:proofErr w:type="spellEnd"/>
      <w:r w:rsidRPr="00AC797F">
        <w:t xml:space="preserve"> na 3 roky. </w:t>
      </w:r>
    </w:p>
    <w:p w14:paraId="79E97A94" w14:textId="77777777" w:rsidR="00A37A9F" w:rsidRPr="00AC797F" w:rsidRDefault="00A37A9F" w:rsidP="00A37A9F">
      <w:pPr>
        <w:spacing w:after="0"/>
        <w:jc w:val="both"/>
      </w:pPr>
    </w:p>
    <w:p w14:paraId="47A5CBD7" w14:textId="1BFDE30D" w:rsidR="00EF046A" w:rsidRPr="00AC797F" w:rsidRDefault="009A541D" w:rsidP="009A541D">
      <w:pPr>
        <w:spacing w:after="0"/>
        <w:jc w:val="both"/>
      </w:pPr>
      <w:r w:rsidRPr="00AC797F">
        <w:t xml:space="preserve">PMÚ SR dňa 17. 6. 2022 začal z vlastného </w:t>
      </w:r>
      <w:r w:rsidRPr="00EF046A">
        <w:t xml:space="preserve">podnetu </w:t>
      </w:r>
      <w:r w:rsidRPr="00FA345A">
        <w:t>správne konanie</w:t>
      </w:r>
      <w:r w:rsidRPr="00EF046A">
        <w:t xml:space="preserve"> vo veci </w:t>
      </w:r>
      <w:r w:rsidRPr="00FA345A">
        <w:t>možnej dohody obmedzujúcej súťaž</w:t>
      </w:r>
      <w:r w:rsidRPr="00EF046A">
        <w:t xml:space="preserve">, uzatvorenej medzi </w:t>
      </w:r>
      <w:r w:rsidRPr="00FA345A">
        <w:t>podnikateľmi vo verejnej súťaži na zákazku dodania výrobných technológií v</w:t>
      </w:r>
      <w:r w:rsidR="004408FF">
        <w:t> </w:t>
      </w:r>
      <w:r w:rsidRPr="00FA345A">
        <w:t>potravinárskom priemysle</w:t>
      </w:r>
      <w:r w:rsidRPr="00EF046A">
        <w:t xml:space="preserve">. Na základe vykonaného prešetrovania PMÚ SR získal podklady a informácie nasvedčujúce tomu, že traja podnikatelia koordinovali svoj postup pri predkladaní ponúk vo verejnej </w:t>
      </w:r>
      <w:r w:rsidRPr="00EF046A">
        <w:lastRenderedPageBreak/>
        <w:t xml:space="preserve">súťaži, predmetom ktorej bolo dodanie výrobných technológií v oblasti potravinárskeho priemyslu. Zákazka mala byť financovaná z </w:t>
      </w:r>
      <w:r w:rsidRPr="00FA345A">
        <w:t xml:space="preserve">prostriedkov EŠIF v rámci </w:t>
      </w:r>
      <w:r w:rsidR="004408FF">
        <w:t>OP II.</w:t>
      </w:r>
    </w:p>
    <w:p w14:paraId="720A1C69" w14:textId="7424DABD" w:rsidR="009D613F" w:rsidRPr="00AC797F" w:rsidRDefault="00E07C6B" w:rsidP="00280178">
      <w:pPr>
        <w:pStyle w:val="Nadpis2"/>
        <w:numPr>
          <w:ilvl w:val="1"/>
          <w:numId w:val="12"/>
        </w:numPr>
        <w:spacing w:after="240"/>
        <w:ind w:left="426" w:hanging="426"/>
        <w:jc w:val="both"/>
        <w:rPr>
          <w:rFonts w:asciiTheme="minorHAnsi" w:hAnsiTheme="minorHAnsi" w:cstheme="minorHAnsi"/>
        </w:rPr>
      </w:pPr>
      <w:bookmarkStart w:id="352" w:name="_Toc37276602"/>
      <w:bookmarkStart w:id="353" w:name="_Toc68615395"/>
      <w:bookmarkStart w:id="354" w:name="_Toc152604688"/>
      <w:r w:rsidRPr="00AC797F">
        <w:rPr>
          <w:rFonts w:asciiTheme="minorHAnsi" w:hAnsiTheme="minorHAnsi" w:cstheme="minorHAnsi"/>
        </w:rPr>
        <w:t>Prípad</w:t>
      </w:r>
      <w:r w:rsidR="00B54844" w:rsidRPr="00AC797F">
        <w:rPr>
          <w:rFonts w:asciiTheme="minorHAnsi" w:hAnsiTheme="minorHAnsi" w:cstheme="minorHAnsi"/>
        </w:rPr>
        <w:t>y riešené</w:t>
      </w:r>
      <w:r w:rsidRPr="00AC797F">
        <w:rPr>
          <w:rFonts w:asciiTheme="minorHAnsi" w:hAnsiTheme="minorHAnsi" w:cstheme="minorHAnsi"/>
        </w:rPr>
        <w:t xml:space="preserve"> </w:t>
      </w:r>
      <w:r w:rsidR="0061410D" w:rsidRPr="00AC797F">
        <w:rPr>
          <w:rFonts w:asciiTheme="minorHAnsi" w:hAnsiTheme="minorHAnsi" w:cstheme="minorHAnsi"/>
        </w:rPr>
        <w:t>Najvyšším kontrolným úradom S</w:t>
      </w:r>
      <w:r w:rsidR="004733BD">
        <w:rPr>
          <w:rFonts w:asciiTheme="minorHAnsi" w:hAnsiTheme="minorHAnsi" w:cstheme="minorHAnsi"/>
        </w:rPr>
        <w:t>R</w:t>
      </w:r>
      <w:bookmarkEnd w:id="352"/>
      <w:bookmarkEnd w:id="353"/>
      <w:bookmarkEnd w:id="354"/>
    </w:p>
    <w:p w14:paraId="1B39E516" w14:textId="2E0DE222" w:rsidR="009A541D" w:rsidRPr="00AC797F" w:rsidRDefault="009A541D" w:rsidP="009A541D">
      <w:pPr>
        <w:jc w:val="both"/>
      </w:pPr>
      <w:r w:rsidRPr="00AC797F">
        <w:t xml:space="preserve">NKÚ SR vykonal v roku 2022 kontrolu, v rámci ktorej sa zameral na </w:t>
      </w:r>
      <w:r w:rsidRPr="00AC797F">
        <w:rPr>
          <w:b/>
        </w:rPr>
        <w:t>evidenciu a monitorovanie nezrovnalostí v</w:t>
      </w:r>
      <w:r w:rsidR="006F44BC">
        <w:rPr>
          <w:b/>
        </w:rPr>
        <w:t xml:space="preserve"> PO </w:t>
      </w:r>
      <w:r w:rsidRPr="00AC797F">
        <w:rPr>
          <w:b/>
        </w:rPr>
        <w:t>2014</w:t>
      </w:r>
      <w:r w:rsidR="004408FF">
        <w:rPr>
          <w:b/>
        </w:rPr>
        <w:t xml:space="preserve"> – </w:t>
      </w:r>
      <w:r w:rsidRPr="00AC797F">
        <w:rPr>
          <w:b/>
        </w:rPr>
        <w:t>2020</w:t>
      </w:r>
      <w:r w:rsidRPr="00AC797F">
        <w:t xml:space="preserve">, </w:t>
      </w:r>
      <w:r w:rsidRPr="00FA345A">
        <w:t xml:space="preserve">konkrétne na operačné programy </w:t>
      </w:r>
      <w:r w:rsidR="004408FF">
        <w:t xml:space="preserve">OP II </w:t>
      </w:r>
      <w:r w:rsidRPr="00FA345A">
        <w:t>a</w:t>
      </w:r>
      <w:r w:rsidR="004408FF">
        <w:t xml:space="preserve"> OP </w:t>
      </w:r>
      <w:r w:rsidRPr="00FA345A">
        <w:t>K</w:t>
      </w:r>
      <w:r w:rsidR="004408FF">
        <w:t>ŽP</w:t>
      </w:r>
      <w:r w:rsidRPr="00FA345A">
        <w:t xml:space="preserve"> v rezortoch dopravy a životného prostredia.</w:t>
      </w:r>
      <w:r w:rsidRPr="00AC797F">
        <w:t xml:space="preserve"> Tieto dva programy majú schválených najviac prostriedkov z</w:t>
      </w:r>
      <w:r w:rsidR="00671EC3">
        <w:t> fondov EÚ</w:t>
      </w:r>
      <w:r w:rsidRPr="00AC797F">
        <w:t xml:space="preserve"> (8,8 miliardy eur) a v čase prípravy kontroly evidovali najväčší objem nezrovnalostí vo výške dvoch miliárd eur, pričom slovenská strana doposiaľ uznala E</w:t>
      </w:r>
      <w:r w:rsidR="00671EC3">
        <w:t>K</w:t>
      </w:r>
      <w:r w:rsidRPr="00AC797F">
        <w:t xml:space="preserve"> chyby za 1,9 milióna. Finančne najväčší dopad pritom majú nezrovnalosti na verejný rozpočet, keďže </w:t>
      </w:r>
      <w:proofErr w:type="spellStart"/>
      <w:r w:rsidRPr="00AC797F">
        <w:t>nevysporiadané</w:t>
      </w:r>
      <w:proofErr w:type="spellEnd"/>
      <w:r w:rsidRPr="00AC797F">
        <w:t xml:space="preserve"> nezrovnalosti uhrádza štát zo svojho rozpočtu a až následne ich môže vymáhať. Kontrola vzhľadom na určenú vzorku nezrovnalostí prebehla aj na</w:t>
      </w:r>
      <w:r w:rsidR="004408FF">
        <w:t> </w:t>
      </w:r>
      <w:r w:rsidRPr="00AC797F">
        <w:t xml:space="preserve">vybraných </w:t>
      </w:r>
      <w:r w:rsidR="009C018D">
        <w:t>SO</w:t>
      </w:r>
      <w:r w:rsidRPr="00AC797F">
        <w:t>OP II – M</w:t>
      </w:r>
      <w:r w:rsidR="00DF597E">
        <w:t xml:space="preserve">H SR </w:t>
      </w:r>
      <w:r w:rsidRPr="00AC797F">
        <w:t>, MIRRI SR, M</w:t>
      </w:r>
      <w:r w:rsidR="006F44BC">
        <w:t xml:space="preserve">ŠVVaŠ SR </w:t>
      </w:r>
      <w:r w:rsidRPr="00AC797F">
        <w:t xml:space="preserve">, a sprostredkovateľskom orgáne OP KŽP – </w:t>
      </w:r>
      <w:r w:rsidR="002D6693">
        <w:t>SAŽP</w:t>
      </w:r>
      <w:r w:rsidRPr="00AC797F">
        <w:t>. Kontrolovaným obdobím bolo obdobie rokov 2014 až 2021.</w:t>
      </w:r>
    </w:p>
    <w:p w14:paraId="17164394" w14:textId="65A9096B" w:rsidR="00A37A9F" w:rsidRPr="00AC797F" w:rsidRDefault="009A541D" w:rsidP="009A541D">
      <w:pPr>
        <w:jc w:val="both"/>
        <w:rPr>
          <w:rFonts w:cstheme="minorHAnsi"/>
        </w:rPr>
      </w:pPr>
      <w:r w:rsidRPr="00AC797F">
        <w:t xml:space="preserve">NKÚ SR upozorňuje na </w:t>
      </w:r>
      <w:r w:rsidRPr="00AC797F">
        <w:rPr>
          <w:b/>
        </w:rPr>
        <w:t>riziká pri evidencii a monitoringu nezrovnalostí.</w:t>
      </w:r>
      <w:r w:rsidRPr="00AC797F">
        <w:t xml:space="preserve"> Ide okrem iného o nedodržiavanie lehôt pre začatie správnych konaní, alebo o </w:t>
      </w:r>
      <w:r w:rsidRPr="00FA345A">
        <w:t>chyby súvisiace so zadávaním neúplných dát do informačných systémov, čo má výrazný vplyv na úspešnosť vymáhania nesprávne použitých financií.</w:t>
      </w:r>
      <w:r w:rsidRPr="00AC797F">
        <w:t xml:space="preserve"> </w:t>
      </w:r>
      <w:r w:rsidRPr="00AC797F">
        <w:rPr>
          <w:b/>
        </w:rPr>
        <w:t>Nezrovnalosti, ktoré štát nevymôže od prijímateľov tak musí v konečnom dôsledku uhradiť z vlastného rozpočtu.</w:t>
      </w:r>
      <w:r w:rsidRPr="00AC797F">
        <w:t xml:space="preserve"> </w:t>
      </w:r>
      <w:r w:rsidR="004408FF">
        <w:t>K</w:t>
      </w:r>
      <w:r w:rsidRPr="00AC797F">
        <w:t xml:space="preserve">ontrolóri </w:t>
      </w:r>
      <w:r w:rsidR="004408FF">
        <w:t xml:space="preserve">NKÚ SR </w:t>
      </w:r>
      <w:r w:rsidRPr="00AC797F">
        <w:t xml:space="preserve">upozorňujú tiež na riziko rozporov v stanoviskách </w:t>
      </w:r>
      <w:r w:rsidRPr="00DF597E">
        <w:t>Úradu vládneho auditu</w:t>
      </w:r>
      <w:r w:rsidRPr="00B15926">
        <w:t xml:space="preserve"> </w:t>
      </w:r>
      <w:r w:rsidR="00656288">
        <w:t xml:space="preserve">(ďalej len „UVA“) </w:t>
      </w:r>
      <w:r w:rsidRPr="00B15926">
        <w:t>a Ú</w:t>
      </w:r>
      <w:r w:rsidR="006F44BC" w:rsidRPr="00B15926">
        <w:t>VO</w:t>
      </w:r>
      <w:r w:rsidRPr="00B15926">
        <w:t>, ktoré protichodne rozhodovali v rovnakej veci o</w:t>
      </w:r>
      <w:r w:rsidRPr="00AC797F">
        <w:t xml:space="preserve"> porušení pravidiel hospodárskej súťaže.</w:t>
      </w:r>
    </w:p>
    <w:p w14:paraId="7B65D1A5" w14:textId="3E18D8E2" w:rsidR="009A541D" w:rsidRDefault="009A541D" w:rsidP="00FA345A">
      <w:pPr>
        <w:jc w:val="both"/>
      </w:pPr>
      <w:r w:rsidRPr="00AC797F">
        <w:t>V rámci kontrolnej akcie sa potvrdili aj prípady neskorého začatia vymáhania nezrovnalosti s rizikom premlčania pohľadávky. V každom treťom náhodne vybranom prípade boli prekročené stanovené lehoty a do informačného systému zadávané nesprávne alebo neaktuálne údaje o nezrovnalostiach. K prekročeniu stanovených lehôt dochádzalo v rozmedzí od desiatich až do 123 pracovných dní.</w:t>
      </w:r>
    </w:p>
    <w:p w14:paraId="5A4535EF" w14:textId="77777777" w:rsidR="006E680B" w:rsidRPr="00487E7D" w:rsidRDefault="006E680B" w:rsidP="00FA345A">
      <w:pPr>
        <w:jc w:val="both"/>
      </w:pPr>
    </w:p>
    <w:p w14:paraId="0C28AFC4" w14:textId="77777777" w:rsidR="009A541D" w:rsidRDefault="009A541D" w:rsidP="009A541D">
      <w:pPr>
        <w:spacing w:after="160" w:line="259" w:lineRule="auto"/>
        <w:jc w:val="center"/>
        <w:rPr>
          <w:rFonts w:cstheme="minorHAnsi"/>
        </w:rPr>
      </w:pPr>
      <w:r>
        <w:rPr>
          <w:rFonts w:cstheme="minorHAnsi"/>
          <w:noProof/>
          <w:lang w:eastAsia="sk-SK"/>
        </w:rPr>
        <w:drawing>
          <wp:inline distT="0" distB="0" distL="0" distR="0" wp14:anchorId="4DDF1A80" wp14:editId="030879D2">
            <wp:extent cx="5401310" cy="3035935"/>
            <wp:effectExtent l="0" t="0" r="8890" b="0"/>
            <wp:docPr id="480" name="Obrázok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86B17" w14:textId="0D439800" w:rsidR="009A541D" w:rsidRDefault="009A541D" w:rsidP="008C0FE8">
      <w:pPr>
        <w:spacing w:after="160" w:line="259" w:lineRule="auto"/>
        <w:jc w:val="both"/>
        <w:rPr>
          <w:rFonts w:cstheme="minorHAnsi"/>
        </w:rPr>
      </w:pPr>
    </w:p>
    <w:p w14:paraId="752AF19E" w14:textId="26F809F1" w:rsidR="006E680B" w:rsidRDefault="006E680B" w:rsidP="008C0FE8">
      <w:pPr>
        <w:spacing w:after="160" w:line="259" w:lineRule="auto"/>
        <w:jc w:val="both"/>
        <w:rPr>
          <w:rFonts w:cstheme="minorHAnsi"/>
        </w:rPr>
      </w:pPr>
    </w:p>
    <w:p w14:paraId="2CE1426C" w14:textId="20DB2A43" w:rsidR="009A541D" w:rsidRPr="00AC797F" w:rsidRDefault="009A541D" w:rsidP="009A541D">
      <w:pPr>
        <w:rPr>
          <w:b/>
        </w:rPr>
      </w:pPr>
      <w:proofErr w:type="spellStart"/>
      <w:r w:rsidRPr="00AC797F">
        <w:rPr>
          <w:b/>
          <w:bCs/>
        </w:rPr>
        <w:lastRenderedPageBreak/>
        <w:t>Follow-up</w:t>
      </w:r>
      <w:proofErr w:type="spellEnd"/>
      <w:r w:rsidRPr="00AC797F">
        <w:rPr>
          <w:b/>
          <w:bCs/>
        </w:rPr>
        <w:t xml:space="preserve"> kontroly </w:t>
      </w:r>
      <w:r w:rsidRPr="00AC797F">
        <w:rPr>
          <w:b/>
        </w:rPr>
        <w:t xml:space="preserve">NKÚ SR </w:t>
      </w:r>
      <w:r w:rsidRPr="00AC797F">
        <w:rPr>
          <w:b/>
          <w:bCs/>
        </w:rPr>
        <w:t>v PPA</w:t>
      </w:r>
    </w:p>
    <w:p w14:paraId="0D159B3E" w14:textId="0AB24352" w:rsidR="009A541D" w:rsidRPr="00AC797F" w:rsidRDefault="009A541D" w:rsidP="009A541D">
      <w:pPr>
        <w:jc w:val="both"/>
      </w:pPr>
      <w:r w:rsidRPr="00AC797F">
        <w:t xml:space="preserve">NKÚ SR vykonalo ďalšiu kontrolu v PPA, ktorá bola ukončená </w:t>
      </w:r>
      <w:r w:rsidR="006F44BC">
        <w:t xml:space="preserve">na konci </w:t>
      </w:r>
      <w:r w:rsidRPr="00AC797F">
        <w:t xml:space="preserve">leta 2022 a bola zameraná na </w:t>
      </w:r>
      <w:r w:rsidRPr="00AC797F">
        <w:rPr>
          <w:bCs/>
        </w:rPr>
        <w:t>procesy z obdobia rokov 2020 a 2021.</w:t>
      </w:r>
      <w:r w:rsidR="004408FF">
        <w:t xml:space="preserve"> </w:t>
      </w:r>
      <w:r w:rsidRPr="00AC797F">
        <w:t>NKÚ</w:t>
      </w:r>
      <w:r w:rsidR="006F44BC">
        <w:t xml:space="preserve"> SR</w:t>
      </w:r>
      <w:r w:rsidRPr="00AC797F">
        <w:t xml:space="preserve"> na základe zistených nedostatkov konštat</w:t>
      </w:r>
      <w:r w:rsidR="004408FF">
        <w:t>oval</w:t>
      </w:r>
      <w:r w:rsidRPr="00AC797F">
        <w:t>, že naďalej pretrvávajú nedostatky s elektronizáciou procesov, keďže zmeny neboli zapracované vo všetkých pracovných postupoch. V preverovaných vzorkách výziev kontrolóri odhalili problém s hodnotiteľmi, v niektorých prípadoch absentoval jednoznačný a transparentný postup hodnotiteľov. Tí totiž nepreukazovali spôsob overenia niektorých podmienok poskytnutia príspevku, objavovali sa identické chyby dvoch nezávislých hodnotiteľov projektov, keď dokumenty dokonca vypracovali v rovnaký deň a so 100-percentnou zhodou pri hodnotení všetkých žiadostí podaných v rámci výzvy. </w:t>
      </w:r>
    </w:p>
    <w:p w14:paraId="39B97A11" w14:textId="77777777" w:rsidR="0036720D" w:rsidRDefault="009A541D" w:rsidP="009A541D">
      <w:pPr>
        <w:jc w:val="both"/>
      </w:pPr>
      <w:r w:rsidRPr="00FA345A">
        <w:t>Vážny problém, na ktorý upozorňujú kontrolóri vo svojej správe, súvisí s nastavením systému ex post kontrol.</w:t>
      </w:r>
      <w:r w:rsidRPr="006F44BC">
        <w:t xml:space="preserve"> V</w:t>
      </w:r>
      <w:r w:rsidRPr="00AC797F">
        <w:t xml:space="preserve"> sledovanom období </w:t>
      </w:r>
      <w:r w:rsidRPr="00AC797F">
        <w:rPr>
          <w:b/>
        </w:rPr>
        <w:t>dochádzalo</w:t>
      </w:r>
      <w:r w:rsidRPr="00AC797F">
        <w:t xml:space="preserve"> z rôznych dôvodov </w:t>
      </w:r>
      <w:r w:rsidRPr="00AC797F">
        <w:rPr>
          <w:b/>
        </w:rPr>
        <w:t>k zníženiu počtu plánovaných ex post kontrol</w:t>
      </w:r>
      <w:r w:rsidRPr="00AC797F">
        <w:t xml:space="preserve">. Rozhodnutia o zrušení schválených kontrol neboli relevantne a preukázateľne zaznamenané, chýbali aj informácie o tom, kto a na základe akých kritérií vybral projekty na vykonanie ex post kontroly, alebo ich zrušenie. </w:t>
      </w:r>
    </w:p>
    <w:p w14:paraId="19A33551" w14:textId="15FCD32A" w:rsidR="00670034" w:rsidRDefault="009A541D" w:rsidP="009A541D">
      <w:pPr>
        <w:jc w:val="both"/>
      </w:pPr>
      <w:r w:rsidRPr="00AC797F">
        <w:t>Aj napriek tomu, že PPA si v súvislosti s ukončenými ex post kontrolami splnila voči E</w:t>
      </w:r>
      <w:r w:rsidR="009C018D">
        <w:t>K</w:t>
      </w:r>
      <w:r w:rsidRPr="00AC797F">
        <w:t xml:space="preserve"> oznamovaciu povinnosť aj stanovené percento overenia výdavkov, kontrolóri</w:t>
      </w:r>
      <w:r w:rsidR="00DD5CAD">
        <w:t xml:space="preserve"> NKÚ SR</w:t>
      </w:r>
      <w:r w:rsidRPr="00AC797F">
        <w:t xml:space="preserve"> to vnímajú ako riziko, že pri nezačatých alebo nevykonaných kontrolách uplynie doba udržateľnosti projektov a verejnosť nebude mať istotu, že prijímatelia splnili záväzné ukazovatele. NKÚ </w:t>
      </w:r>
      <w:r w:rsidR="00DD5CAD">
        <w:t xml:space="preserve">SR </w:t>
      </w:r>
      <w:r w:rsidRPr="00AC797F">
        <w:t xml:space="preserve">tiež identifikoval riziko, že dochádza k častej fluktuácii zamestnancov v rámci sekcie projektových podpôr, ako jednej z kľúčových organizačných útvarov PPA nielen na riadiacich pozíciách, ale aj zamestnancov zabezpečujúcich prijaté žiadosti o NFP. </w:t>
      </w:r>
      <w:r w:rsidR="00DD5CAD">
        <w:t>V</w:t>
      </w:r>
      <w:r w:rsidR="009C018D">
        <w:t xml:space="preserve"> správe z kontroly </w:t>
      </w:r>
      <w:r w:rsidR="00DD5CAD">
        <w:t xml:space="preserve">sa </w:t>
      </w:r>
      <w:r w:rsidRPr="00AC797F">
        <w:t xml:space="preserve">vedeniu agentúry </w:t>
      </w:r>
      <w:r w:rsidR="00DD5CAD">
        <w:t xml:space="preserve">odporúča </w:t>
      </w:r>
      <w:r w:rsidRPr="00AC797F">
        <w:t>zintenzívniť vnútorný dohľad nad dodržiavaním interných postupov a v prípade individuálnych zlyhaní zamestnancov musí vedieť vyvodzovať osobnú, nielen pracovnoprávnu, ale aj hmotnoprávnu zodpovednosť.</w:t>
      </w:r>
    </w:p>
    <w:p w14:paraId="3705655F" w14:textId="597DF953" w:rsidR="00375411" w:rsidRPr="00AC797F" w:rsidRDefault="00375411" w:rsidP="0017313B">
      <w:pPr>
        <w:jc w:val="both"/>
        <w:rPr>
          <w:bCs/>
        </w:rPr>
      </w:pPr>
      <w:r w:rsidRPr="00AC797F">
        <w:rPr>
          <w:bCs/>
        </w:rPr>
        <w:t xml:space="preserve">PPA ako kľúčový poskytovateľ financií pre podporu pôdohospodárstva nakladá s významným objemom národných i európskych prostriedkov. Zastavenie projektov rozvoja vidieka či poľnohospodárstva by preto malo výrazný dopad na celkové fungovanie spoločnosti, život v slovenských regiónoch. </w:t>
      </w:r>
      <w:r w:rsidRPr="00FA345A">
        <w:rPr>
          <w:bCs/>
        </w:rPr>
        <w:t>N</w:t>
      </w:r>
      <w:r w:rsidR="00DD5CAD">
        <w:rPr>
          <w:bCs/>
        </w:rPr>
        <w:t xml:space="preserve">KÚ SR </w:t>
      </w:r>
      <w:r w:rsidRPr="00656288">
        <w:rPr>
          <w:bCs/>
        </w:rPr>
        <w:t xml:space="preserve">na základe vlastných skúseností </w:t>
      </w:r>
      <w:r w:rsidRPr="00FA345A">
        <w:rPr>
          <w:bCs/>
        </w:rPr>
        <w:t xml:space="preserve">preto bude do plánu kontrol zaraďovať </w:t>
      </w:r>
      <w:r w:rsidR="00DD5CAD">
        <w:rPr>
          <w:bCs/>
        </w:rPr>
        <w:t xml:space="preserve">aj </w:t>
      </w:r>
      <w:r w:rsidRPr="00FA345A">
        <w:rPr>
          <w:bCs/>
        </w:rPr>
        <w:t>v nadchádzajúcich rokoch</w:t>
      </w:r>
      <w:r w:rsidRPr="00656288">
        <w:rPr>
          <w:bCs/>
        </w:rPr>
        <w:t xml:space="preserve"> </w:t>
      </w:r>
      <w:r w:rsidRPr="00FA345A">
        <w:rPr>
          <w:bCs/>
        </w:rPr>
        <w:t>tematické audity</w:t>
      </w:r>
      <w:r w:rsidRPr="00656288">
        <w:rPr>
          <w:bCs/>
        </w:rPr>
        <w:t xml:space="preserve"> </w:t>
      </w:r>
      <w:r w:rsidRPr="00FA345A">
        <w:rPr>
          <w:bCs/>
        </w:rPr>
        <w:t>nasmerované do najrizikovejších oblastí riadenia PPA</w:t>
      </w:r>
      <w:r w:rsidRPr="00656288">
        <w:rPr>
          <w:bCs/>
        </w:rPr>
        <w:t xml:space="preserve">, aby sa </w:t>
      </w:r>
      <w:r w:rsidR="001E2E10">
        <w:rPr>
          <w:bCs/>
        </w:rPr>
        <w:t xml:space="preserve">tak </w:t>
      </w:r>
      <w:r w:rsidRPr="00656288">
        <w:rPr>
          <w:bCs/>
        </w:rPr>
        <w:t>včas zachytili systémové zlyhania v</w:t>
      </w:r>
      <w:r w:rsidR="001E2E10">
        <w:rPr>
          <w:bCs/>
        </w:rPr>
        <w:t> </w:t>
      </w:r>
      <w:r w:rsidRPr="00656288">
        <w:rPr>
          <w:bCs/>
        </w:rPr>
        <w:t>agentúre</w:t>
      </w:r>
      <w:r w:rsidR="001E2E10">
        <w:rPr>
          <w:bCs/>
        </w:rPr>
        <w:t xml:space="preserve"> a</w:t>
      </w:r>
      <w:r w:rsidRPr="00656288">
        <w:rPr>
          <w:bCs/>
        </w:rPr>
        <w:t xml:space="preserve"> aby</w:t>
      </w:r>
      <w:r w:rsidRPr="00AC797F">
        <w:rPr>
          <w:bCs/>
        </w:rPr>
        <w:t xml:space="preserve"> vedenie inštitúcie pružne reagovalo na odporúčania kontrolórov.</w:t>
      </w:r>
    </w:p>
    <w:p w14:paraId="7F5AAF49" w14:textId="77777777" w:rsidR="009A541D" w:rsidRPr="00AC797F" w:rsidRDefault="009A541D" w:rsidP="009A541D">
      <w:pPr>
        <w:rPr>
          <w:b/>
        </w:rPr>
      </w:pPr>
      <w:r w:rsidRPr="00AC797F">
        <w:rPr>
          <w:b/>
        </w:rPr>
        <w:t>Kontrola v Múzeu SNP zistila porušenia pravidiel hospodárneho nakladania s financiami</w:t>
      </w:r>
    </w:p>
    <w:p w14:paraId="55039002" w14:textId="2A71B498" w:rsidR="009A541D" w:rsidRPr="00FA345A" w:rsidRDefault="009A541D" w:rsidP="009A541D">
      <w:pPr>
        <w:jc w:val="both"/>
        <w:rPr>
          <w:bCs/>
        </w:rPr>
      </w:pPr>
      <w:r w:rsidRPr="00AC797F">
        <w:rPr>
          <w:b/>
          <w:bCs/>
        </w:rPr>
        <w:t xml:space="preserve">Múzeum v rokoch 2010 – 2015 realizovalo z fondov </w:t>
      </w:r>
      <w:r w:rsidR="000C486B">
        <w:rPr>
          <w:b/>
          <w:bCs/>
        </w:rPr>
        <w:t xml:space="preserve">EÚ </w:t>
      </w:r>
      <w:r w:rsidRPr="00AC797F">
        <w:rPr>
          <w:b/>
          <w:bCs/>
        </w:rPr>
        <w:t>projekt Digitálne múzeum</w:t>
      </w:r>
      <w:r w:rsidRPr="00AC797F">
        <w:rPr>
          <w:bCs/>
        </w:rPr>
        <w:t xml:space="preserve">, v rámci ktorého získalo dve zariadenia v hodnote 3 mil. eur na digitalizáciu zbierok. </w:t>
      </w:r>
      <w:r w:rsidR="0036720D">
        <w:rPr>
          <w:bCs/>
        </w:rPr>
        <w:t>VO</w:t>
      </w:r>
      <w:r w:rsidRPr="00AC797F">
        <w:rPr>
          <w:bCs/>
        </w:rPr>
        <w:t xml:space="preserve"> na servisné služby </w:t>
      </w:r>
      <w:proofErr w:type="spellStart"/>
      <w:r w:rsidRPr="00AC797F">
        <w:rPr>
          <w:bCs/>
        </w:rPr>
        <w:t>digitalizačného</w:t>
      </w:r>
      <w:proofErr w:type="spellEnd"/>
      <w:r w:rsidRPr="00AC797F">
        <w:rPr>
          <w:bCs/>
        </w:rPr>
        <w:t xml:space="preserve"> centra vecne realizoval zriaďovateľ – ministerstvo kultúry, zmluvu však podpísalo múzeum a muselo plniť aj záväzky z nej vyplývajúce. </w:t>
      </w:r>
      <w:r w:rsidRPr="00FA345A">
        <w:rPr>
          <w:bCs/>
        </w:rPr>
        <w:t>Výdavky za servis zariadení v období rokov 2014 – 2020 presiahli 5 mil. eur, teda oveľa viac, ako bola hodnota samotných zariadení.</w:t>
      </w:r>
      <w:r w:rsidRPr="00656288">
        <w:rPr>
          <w:bCs/>
        </w:rPr>
        <w:t xml:space="preserve"> Napríklad len úvodná prehliadka v roku 2016 bola stanovená na viac ako 560-tisíc eur. Kontrolóri tiež zistili, že </w:t>
      </w:r>
      <w:r w:rsidRPr="00FA345A">
        <w:rPr>
          <w:bCs/>
        </w:rPr>
        <w:t>niektoré úkony v rámci servisných prehliadok boli fakturované neodôvodnene, bez preukázania ich opodstatnenosti a ich celkový finančný objem sa dostal nad jeden milión eur.</w:t>
      </w:r>
      <w:r w:rsidRPr="00656288">
        <w:rPr>
          <w:bCs/>
        </w:rPr>
        <w:t xml:space="preserve"> </w:t>
      </w:r>
      <w:r w:rsidRPr="00FA345A">
        <w:rPr>
          <w:bCs/>
        </w:rPr>
        <w:t xml:space="preserve">Vzhľadom na porušenie pravidiel finančnej disciplíny v zmysle zákona o rozpočtových pravidlách </w:t>
      </w:r>
      <w:r w:rsidR="001E2E10" w:rsidRPr="00FA345A">
        <w:rPr>
          <w:bCs/>
        </w:rPr>
        <w:t>odstúpili kontrolóri</w:t>
      </w:r>
      <w:r w:rsidR="001E2E10">
        <w:rPr>
          <w:bCs/>
        </w:rPr>
        <w:t xml:space="preserve"> NKÚ SR </w:t>
      </w:r>
      <w:r w:rsidRPr="00FA345A">
        <w:rPr>
          <w:bCs/>
        </w:rPr>
        <w:t>obe zistenia Ú</w:t>
      </w:r>
      <w:r w:rsidR="00656288">
        <w:rPr>
          <w:bCs/>
        </w:rPr>
        <w:t xml:space="preserve">VA </w:t>
      </w:r>
      <w:r w:rsidRPr="00FA345A">
        <w:rPr>
          <w:bCs/>
        </w:rPr>
        <w:t xml:space="preserve">na ďalšie správne konanie. </w:t>
      </w:r>
    </w:p>
    <w:p w14:paraId="39FE4EA7" w14:textId="7375AA93" w:rsidR="00A37A9F" w:rsidRPr="004D2561" w:rsidRDefault="004D2561" w:rsidP="004D2561">
      <w:pPr>
        <w:rPr>
          <w:rFonts w:cstheme="minorHAnsi"/>
        </w:rPr>
      </w:pPr>
      <w:r>
        <w:rPr>
          <w:rFonts w:cstheme="minorHAnsi"/>
        </w:rPr>
        <w:br w:type="page"/>
      </w:r>
    </w:p>
    <w:p w14:paraId="11C01C93" w14:textId="77777777" w:rsidR="00D11B6C" w:rsidRPr="00963A66" w:rsidRDefault="00764189" w:rsidP="00910BE1">
      <w:pPr>
        <w:pStyle w:val="Nadpis1"/>
        <w:spacing w:before="0" w:after="360"/>
        <w:rPr>
          <w:rFonts w:asciiTheme="minorHAnsi" w:hAnsiTheme="minorHAnsi" w:cstheme="minorHAnsi"/>
        </w:rPr>
      </w:pPr>
      <w:bookmarkStart w:id="355" w:name="_Toc68615396"/>
      <w:bookmarkStart w:id="356" w:name="_Toc152604689"/>
      <w:r w:rsidRPr="00963A66">
        <w:rPr>
          <w:rFonts w:asciiTheme="minorHAnsi" w:hAnsiTheme="minorHAnsi" w:cstheme="minorHAnsi"/>
        </w:rPr>
        <w:lastRenderedPageBreak/>
        <w:t>Z</w:t>
      </w:r>
      <w:r w:rsidR="00D42502" w:rsidRPr="00963A66">
        <w:rPr>
          <w:rFonts w:asciiTheme="minorHAnsi" w:hAnsiTheme="minorHAnsi" w:cstheme="minorHAnsi"/>
        </w:rPr>
        <w:t>áver</w:t>
      </w:r>
      <w:bookmarkEnd w:id="355"/>
      <w:bookmarkEnd w:id="356"/>
    </w:p>
    <w:p w14:paraId="1214ED1A" w14:textId="08EC5CEB" w:rsidR="001C2C75" w:rsidRPr="00AC797F" w:rsidRDefault="001C2C75" w:rsidP="001C2C75">
      <w:pPr>
        <w:spacing w:after="120"/>
        <w:jc w:val="both"/>
        <w:rPr>
          <w:rFonts w:cstheme="minorHAnsi"/>
        </w:rPr>
      </w:pPr>
      <w:r w:rsidRPr="00AC797F">
        <w:rPr>
          <w:rFonts w:cstheme="minorHAnsi"/>
        </w:rPr>
        <w:t xml:space="preserve">V rámci prevencie, t. j. predchádzania podvodom a nezrovnalostiam ONÚ OLAF v spolupráci so sieťovými partnermi naďalej vyvíjal aktivity v oblasti zvyšovania povedomia verejnosti o potrebe </w:t>
      </w:r>
      <w:r w:rsidR="0086447A">
        <w:rPr>
          <w:rFonts w:cstheme="minorHAnsi"/>
        </w:rPr>
        <w:t>ochrany finančných záujmov</w:t>
      </w:r>
      <w:r w:rsidR="0086447A" w:rsidRPr="00AC797F">
        <w:rPr>
          <w:rFonts w:cstheme="minorHAnsi"/>
        </w:rPr>
        <w:t xml:space="preserve"> </w:t>
      </w:r>
      <w:r w:rsidRPr="00AC797F">
        <w:rPr>
          <w:rFonts w:cstheme="minorHAnsi"/>
        </w:rPr>
        <w:t>EÚ v SR a v propagácii svojej činnosti a spolupráce s ostatnými sieťovými partnermi</w:t>
      </w:r>
      <w:r w:rsidR="0086447A">
        <w:rPr>
          <w:rFonts w:cstheme="minorHAnsi"/>
        </w:rPr>
        <w:t>.</w:t>
      </w:r>
      <w:r w:rsidRPr="00AC797F">
        <w:rPr>
          <w:rFonts w:cstheme="minorHAnsi"/>
        </w:rPr>
        <w:t xml:space="preserve"> </w:t>
      </w:r>
    </w:p>
    <w:p w14:paraId="601E819B" w14:textId="672A0189" w:rsidR="00ED0DB9" w:rsidRPr="00411897" w:rsidRDefault="001C2C75" w:rsidP="001C2C75">
      <w:pPr>
        <w:jc w:val="both"/>
        <w:rPr>
          <w:rFonts w:cstheme="minorHAnsi"/>
          <w:bCs/>
          <w:color w:val="000000" w:themeColor="text1"/>
        </w:rPr>
      </w:pPr>
      <w:r w:rsidRPr="00AC797F">
        <w:rPr>
          <w:rFonts w:cstheme="minorHAnsi"/>
        </w:rPr>
        <w:t>Informovanie širokej verejnosti o </w:t>
      </w:r>
      <w:r w:rsidR="0086447A">
        <w:rPr>
          <w:rFonts w:cstheme="minorHAnsi"/>
        </w:rPr>
        <w:t xml:space="preserve">ochrane finančných záujmov </w:t>
      </w:r>
      <w:r w:rsidRPr="00AC797F">
        <w:rPr>
          <w:rFonts w:cstheme="minorHAnsi"/>
        </w:rPr>
        <w:t xml:space="preserve">EÚ je dôležitou úlohou. </w:t>
      </w:r>
      <w:r w:rsidR="0086447A">
        <w:rPr>
          <w:rFonts w:cstheme="minorHAnsi"/>
        </w:rPr>
        <w:t>Taktiež o</w:t>
      </w:r>
      <w:r w:rsidRPr="00AC797F">
        <w:rPr>
          <w:rFonts w:cstheme="minorHAnsi"/>
        </w:rPr>
        <w:t xml:space="preserve">dhaľovanie nezrovnalostí je potrebné vnímať nielen ako dôkaz zneužitia prostriedkov EÚ a podvodu, ale aj ako dôkaz efektívneho kontrolného systému. V tejto súvislosti </w:t>
      </w:r>
      <w:r w:rsidR="0086447A">
        <w:rPr>
          <w:rFonts w:cstheme="minorHAnsi"/>
        </w:rPr>
        <w:t xml:space="preserve">sme považovali za potrebné poukázať na </w:t>
      </w:r>
      <w:r w:rsidR="001E2E10">
        <w:rPr>
          <w:rFonts w:cstheme="minorHAnsi"/>
        </w:rPr>
        <w:t> </w:t>
      </w:r>
      <w:r w:rsidRPr="00AC797F">
        <w:rPr>
          <w:rFonts w:cstheme="minorHAnsi"/>
        </w:rPr>
        <w:t xml:space="preserve">dôležitú úlohu, ktorú ONÚ OLAF a ostatní sieťoví partneri zohrávajú pri ochrane </w:t>
      </w:r>
      <w:r w:rsidR="00DF1593">
        <w:rPr>
          <w:rFonts w:cstheme="minorHAnsi"/>
        </w:rPr>
        <w:t>finančných záujmov</w:t>
      </w:r>
      <w:r w:rsidR="006F44BC">
        <w:rPr>
          <w:rFonts w:cstheme="minorHAnsi"/>
        </w:rPr>
        <w:t xml:space="preserve"> </w:t>
      </w:r>
      <w:r w:rsidRPr="00AC797F">
        <w:rPr>
          <w:rFonts w:cstheme="minorHAnsi"/>
        </w:rPr>
        <w:t>EÚ</w:t>
      </w:r>
      <w:r w:rsidR="00375411">
        <w:rPr>
          <w:rFonts w:cstheme="minorHAnsi"/>
        </w:rPr>
        <w:t xml:space="preserve"> a SR. </w:t>
      </w:r>
      <w:r w:rsidRPr="00AC797F">
        <w:rPr>
          <w:rFonts w:cstheme="minorHAnsi"/>
          <w:bCs/>
          <w:color w:val="000000" w:themeColor="text1"/>
        </w:rPr>
        <w:t>Vo Výročnej správe je zhrnutá spolupráca ONÚ OLAF a ostatných sieťových partnerov s OLAF,</w:t>
      </w:r>
      <w:r w:rsidR="00DF1593">
        <w:rPr>
          <w:rFonts w:cstheme="minorHAnsi"/>
          <w:bCs/>
          <w:color w:val="000000" w:themeColor="text1"/>
        </w:rPr>
        <w:t xml:space="preserve"> EPPO</w:t>
      </w:r>
      <w:r w:rsidRPr="00AC797F">
        <w:rPr>
          <w:rFonts w:cstheme="minorHAnsi"/>
          <w:bCs/>
          <w:color w:val="000000" w:themeColor="text1"/>
        </w:rPr>
        <w:t xml:space="preserve"> </w:t>
      </w:r>
      <w:r w:rsidR="00DF1593">
        <w:rPr>
          <w:rFonts w:cstheme="minorHAnsi"/>
          <w:bCs/>
          <w:color w:val="000000" w:themeColor="text1"/>
        </w:rPr>
        <w:t xml:space="preserve"> a </w:t>
      </w:r>
      <w:r w:rsidRPr="00AC797F">
        <w:rPr>
          <w:rFonts w:cstheme="minorHAnsi"/>
          <w:bCs/>
          <w:color w:val="000000" w:themeColor="text1"/>
        </w:rPr>
        <w:t xml:space="preserve">vzájomná spolupráca sieťových partnerov zapojených do boja proti podvodom v rámci využívania finančných prostriedkov EÚ na Slovensku. </w:t>
      </w:r>
      <w:r w:rsidR="0086447A">
        <w:rPr>
          <w:rFonts w:cstheme="minorHAnsi"/>
          <w:bCs/>
          <w:color w:val="000000" w:themeColor="text1"/>
        </w:rPr>
        <w:t>Táto</w:t>
      </w:r>
      <w:r w:rsidR="0086447A" w:rsidRPr="00AC797F">
        <w:rPr>
          <w:rFonts w:cstheme="minorHAnsi"/>
          <w:bCs/>
          <w:color w:val="000000" w:themeColor="text1"/>
        </w:rPr>
        <w:t xml:space="preserve"> </w:t>
      </w:r>
      <w:r w:rsidRPr="00AC797F">
        <w:rPr>
          <w:rFonts w:cstheme="minorHAnsi"/>
          <w:bCs/>
          <w:color w:val="000000" w:themeColor="text1"/>
        </w:rPr>
        <w:t xml:space="preserve">správa informuje odbornú a širokú verejnosť o tom, aké činnosti sieťoví partneri v tejto oblasti vykonávajú, akým spôsobom zvyšujú povedomie a informovanosť o svojich opatreniach na boj proti podvodom páchaných pri využívaní finančných prostriedkov EÚ alebo ako upozorňujú na možné riziká a vznik nezrovnalostí v tejto oblasti. Partneri siete AFCOS </w:t>
      </w:r>
      <w:r w:rsidR="00EA34F6">
        <w:rPr>
          <w:rFonts w:cstheme="minorHAnsi"/>
          <w:bCs/>
          <w:color w:val="000000" w:themeColor="text1"/>
        </w:rPr>
        <w:t xml:space="preserve">v nej </w:t>
      </w:r>
      <w:r w:rsidRPr="00AC797F">
        <w:rPr>
          <w:rFonts w:cstheme="minorHAnsi"/>
          <w:bCs/>
          <w:color w:val="000000" w:themeColor="text1"/>
        </w:rPr>
        <w:t>informujú aj o realizovaných a absolvovaných školiacich aktivitách zameraných na</w:t>
      </w:r>
      <w:r w:rsidR="00DF1593">
        <w:rPr>
          <w:rFonts w:cstheme="minorHAnsi"/>
          <w:bCs/>
          <w:color w:val="000000" w:themeColor="text1"/>
        </w:rPr>
        <w:t xml:space="preserve"> prevenciu a</w:t>
      </w:r>
      <w:r w:rsidRPr="00AC797F">
        <w:rPr>
          <w:rFonts w:cstheme="minorHAnsi"/>
          <w:bCs/>
          <w:color w:val="000000" w:themeColor="text1"/>
        </w:rPr>
        <w:t xml:space="preserve"> ochranu finančných záujmov EÚ a o vydaní súvisiacich tlačových správ. V závere správy sú uvedené aj konkrétne prípady a príklady z praxe.</w:t>
      </w:r>
      <w:r w:rsidRPr="00411897">
        <w:rPr>
          <w:rFonts w:cstheme="minorHAnsi"/>
          <w:bCs/>
          <w:color w:val="000000" w:themeColor="text1"/>
        </w:rPr>
        <w:t xml:space="preserve"> </w:t>
      </w:r>
      <w:r w:rsidR="00ED0DB9" w:rsidRPr="00411897">
        <w:rPr>
          <w:rFonts w:cstheme="minorHAnsi"/>
          <w:bCs/>
          <w:color w:val="000000" w:themeColor="text1"/>
        </w:rPr>
        <w:t xml:space="preserve"> </w:t>
      </w:r>
    </w:p>
    <w:p w14:paraId="0D5F0502" w14:textId="77777777" w:rsidR="009B0617" w:rsidRPr="00963A66" w:rsidRDefault="009B0617">
      <w:pPr>
        <w:rPr>
          <w:rFonts w:cstheme="minorHAnsi"/>
        </w:rPr>
      </w:pPr>
      <w:r w:rsidRPr="00963A66">
        <w:rPr>
          <w:rFonts w:cstheme="minorHAnsi"/>
        </w:rPr>
        <w:br w:type="page"/>
      </w:r>
    </w:p>
    <w:p w14:paraId="114FCE35" w14:textId="77777777" w:rsidR="0059161C" w:rsidRPr="00963A66" w:rsidRDefault="00873A55" w:rsidP="0042711D">
      <w:pPr>
        <w:pStyle w:val="Nadpis1"/>
        <w:spacing w:before="0" w:after="360"/>
        <w:rPr>
          <w:rFonts w:asciiTheme="minorHAnsi" w:hAnsiTheme="minorHAnsi" w:cstheme="minorHAnsi"/>
        </w:rPr>
      </w:pPr>
      <w:bookmarkStart w:id="357" w:name="_Toc68615397"/>
      <w:bookmarkStart w:id="358" w:name="_Toc152604690"/>
      <w:r w:rsidRPr="00963A66">
        <w:rPr>
          <w:rFonts w:asciiTheme="minorHAnsi" w:hAnsiTheme="minorHAnsi" w:cstheme="minorHAnsi"/>
        </w:rPr>
        <w:lastRenderedPageBreak/>
        <w:t>Z</w:t>
      </w:r>
      <w:r w:rsidR="0059161C" w:rsidRPr="00963A66">
        <w:rPr>
          <w:rFonts w:asciiTheme="minorHAnsi" w:hAnsiTheme="minorHAnsi" w:cstheme="minorHAnsi"/>
        </w:rPr>
        <w:t>oznam skratiek</w:t>
      </w:r>
      <w:bookmarkEnd w:id="357"/>
      <w:bookmarkEnd w:id="358"/>
    </w:p>
    <w:p w14:paraId="3DA68EBC" w14:textId="77777777" w:rsidR="00ED0DB9" w:rsidRDefault="00ED0DB9" w:rsidP="00ED0DB9">
      <w:pPr>
        <w:spacing w:after="120" w:line="240" w:lineRule="auto"/>
        <w:jc w:val="both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AFCOS</w:t>
      </w:r>
      <w:r w:rsidRPr="00963A66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  <w:t xml:space="preserve">     </w:t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Koordinačný útvar pre boj proti podvodom (angl. </w:t>
      </w:r>
      <w:proofErr w:type="spellStart"/>
      <w:r w:rsidRPr="00963A66">
        <w:rPr>
          <w:rFonts w:cstheme="minorHAnsi"/>
          <w:sz w:val="20"/>
          <w:szCs w:val="20"/>
        </w:rPr>
        <w:t>Anti-Fraud</w:t>
      </w:r>
      <w:proofErr w:type="spellEnd"/>
      <w:r w:rsidRPr="00963A66">
        <w:rPr>
          <w:rFonts w:cstheme="minorHAnsi"/>
          <w:sz w:val="20"/>
          <w:szCs w:val="20"/>
        </w:rPr>
        <w:t xml:space="preserve"> </w:t>
      </w:r>
      <w:proofErr w:type="spellStart"/>
      <w:r w:rsidRPr="00963A66">
        <w:rPr>
          <w:rFonts w:cstheme="minorHAnsi"/>
          <w:sz w:val="20"/>
          <w:szCs w:val="20"/>
        </w:rPr>
        <w:t>Coordination</w:t>
      </w:r>
      <w:proofErr w:type="spellEnd"/>
      <w:r w:rsidRPr="00963A66">
        <w:rPr>
          <w:rFonts w:cstheme="minorHAnsi"/>
          <w:sz w:val="20"/>
          <w:szCs w:val="20"/>
        </w:rPr>
        <w:t xml:space="preserve"> Service)</w:t>
      </w:r>
    </w:p>
    <w:p w14:paraId="39BEA713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ind w:left="2124" w:hanging="2124"/>
        <w:rPr>
          <w:rFonts w:cstheme="minorHAnsi"/>
          <w:bCs/>
          <w:sz w:val="20"/>
          <w:szCs w:val="20"/>
        </w:rPr>
      </w:pPr>
      <w:r w:rsidRPr="00963A66">
        <w:rPr>
          <w:rFonts w:cstheme="minorHAnsi"/>
          <w:b/>
          <w:bCs/>
          <w:sz w:val="20"/>
          <w:szCs w:val="20"/>
        </w:rPr>
        <w:t>AK EŠIF</w:t>
      </w:r>
      <w:r w:rsidRPr="00963A66">
        <w:rPr>
          <w:rFonts w:cstheme="minorHAnsi"/>
          <w:b/>
          <w:bCs/>
          <w:sz w:val="20"/>
          <w:szCs w:val="20"/>
        </w:rPr>
        <w:tab/>
      </w:r>
      <w:r w:rsidRPr="00963A66">
        <w:rPr>
          <w:rFonts w:cstheme="minorHAnsi"/>
          <w:bCs/>
          <w:sz w:val="20"/>
          <w:szCs w:val="20"/>
        </w:rPr>
        <w:t>-</w:t>
      </w:r>
      <w:r w:rsidRPr="00963A66">
        <w:rPr>
          <w:rFonts w:cstheme="minorHAnsi"/>
          <w:b/>
          <w:bCs/>
          <w:sz w:val="20"/>
          <w:szCs w:val="20"/>
        </w:rPr>
        <w:tab/>
      </w:r>
      <w:r w:rsidRPr="00963A66">
        <w:rPr>
          <w:rFonts w:cstheme="minorHAnsi"/>
          <w:bCs/>
          <w:sz w:val="20"/>
          <w:szCs w:val="20"/>
        </w:rPr>
        <w:t>Administratívne kapacity EŠIF</w:t>
      </w:r>
    </w:p>
    <w:p w14:paraId="17405DE4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ind w:left="2124" w:hanging="2124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CO</w:t>
      </w:r>
      <w:r>
        <w:rPr>
          <w:rFonts w:cstheme="minorHAnsi"/>
          <w:b/>
          <w:bCs/>
          <w:sz w:val="20"/>
          <w:szCs w:val="20"/>
        </w:rPr>
        <w:tab/>
      </w:r>
      <w:r w:rsidRPr="00AF7C4D">
        <w:rPr>
          <w:rFonts w:cstheme="minorHAnsi"/>
          <w:bCs/>
          <w:sz w:val="20"/>
          <w:szCs w:val="20"/>
        </w:rPr>
        <w:t>-</w:t>
      </w:r>
      <w:r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ab/>
        <w:t>Certifikačný orgán</w:t>
      </w:r>
    </w:p>
    <w:p w14:paraId="1B5EB04C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COCOLAF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-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Poradný výbor pre koordináciu prevencie podvodov</w:t>
      </w:r>
      <w:r w:rsidRPr="00963A66">
        <w:rPr>
          <w:rFonts w:cstheme="minorHAnsi"/>
          <w:b/>
          <w:sz w:val="20"/>
          <w:szCs w:val="20"/>
        </w:rPr>
        <w:t xml:space="preserve"> </w:t>
      </w:r>
    </w:p>
    <w:p w14:paraId="1A9E1D7E" w14:textId="77777777" w:rsidR="00ED0DB9" w:rsidRPr="00534033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CPV</w:t>
      </w:r>
      <w:r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-</w:t>
      </w:r>
      <w:r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Centrálny plán vzdelávania AK EŠIF na programové obdobie 2014 – 2020</w:t>
      </w:r>
    </w:p>
    <w:p w14:paraId="3EDE21FF" w14:textId="572C872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337E69">
        <w:rPr>
          <w:rFonts w:cstheme="minorHAnsi"/>
          <w:b/>
          <w:sz w:val="20"/>
          <w:szCs w:val="20"/>
        </w:rPr>
        <w:t>CRZ</w:t>
      </w:r>
      <w:r w:rsidRPr="00337E69">
        <w:rPr>
          <w:rFonts w:cstheme="minorHAnsi"/>
          <w:b/>
          <w:sz w:val="20"/>
          <w:szCs w:val="20"/>
        </w:rPr>
        <w:tab/>
      </w:r>
      <w:r w:rsidRPr="00832C91">
        <w:rPr>
          <w:rFonts w:cstheme="minorHAnsi"/>
          <w:sz w:val="20"/>
          <w:szCs w:val="20"/>
        </w:rPr>
        <w:t>-</w:t>
      </w:r>
      <w:r w:rsidRPr="00337E69">
        <w:rPr>
          <w:rFonts w:cstheme="minorHAnsi"/>
          <w:b/>
          <w:sz w:val="20"/>
          <w:szCs w:val="20"/>
        </w:rPr>
        <w:t xml:space="preserve"> </w:t>
      </w:r>
      <w:r w:rsidRPr="00337E69">
        <w:rPr>
          <w:rFonts w:cstheme="minorHAnsi"/>
          <w:b/>
          <w:sz w:val="20"/>
          <w:szCs w:val="20"/>
        </w:rPr>
        <w:tab/>
      </w:r>
      <w:r w:rsidRPr="00EA1FE2">
        <w:rPr>
          <w:rFonts w:cstheme="minorHAnsi"/>
          <w:sz w:val="20"/>
          <w:szCs w:val="20"/>
        </w:rPr>
        <w:t>Centrálny register zmlúv</w:t>
      </w:r>
    </w:p>
    <w:p w14:paraId="6249D74E" w14:textId="57D313AE" w:rsidR="00E46D97" w:rsidRPr="00EA1FE2" w:rsidRDefault="00E46D97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E46D97">
        <w:rPr>
          <w:rFonts w:cstheme="minorHAnsi"/>
          <w:b/>
          <w:sz w:val="20"/>
          <w:szCs w:val="20"/>
        </w:rPr>
        <w:t>EDA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Európsky dvor audítorov</w:t>
      </w:r>
    </w:p>
    <w:p w14:paraId="6ACB0874" w14:textId="77777777" w:rsidR="00ED0DB9" w:rsidRPr="00534033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EFF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-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 xml:space="preserve">Európsky fond pre rybné hospodárstvo </w:t>
      </w:r>
    </w:p>
    <w:p w14:paraId="0A103BA9" w14:textId="77777777" w:rsidR="00ED0DB9" w:rsidRPr="00534033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EK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-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Európska komisia</w:t>
      </w:r>
    </w:p>
    <w:p w14:paraId="2BCD7D11" w14:textId="77777777" w:rsidR="00ED0DB9" w:rsidRPr="00534033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EFRR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-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Európsky fond regionálneho rozvoja</w:t>
      </w:r>
    </w:p>
    <w:p w14:paraId="0543B146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EPFRV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-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Európsky poľnohospodársky fond pre rozvoj vidieka</w:t>
      </w:r>
    </w:p>
    <w:p w14:paraId="10F47178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EPPO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Európska prokuratúra</w:t>
      </w:r>
    </w:p>
    <w:p w14:paraId="0CB1D46D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ESF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Európsky sociálny fond</w:t>
      </w:r>
    </w:p>
    <w:p w14:paraId="1D2F062F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EŠIF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Európske štrukturálne a investičné fondy</w:t>
      </w:r>
    </w:p>
    <w:p w14:paraId="300CEF79" w14:textId="45B24A36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EÚ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Európska únia</w:t>
      </w:r>
    </w:p>
    <w:p w14:paraId="63D5C511" w14:textId="752F29E3" w:rsidR="00361F3B" w:rsidRPr="00361F3B" w:rsidRDefault="00361F3B" w:rsidP="00ED0DB9">
      <w:pPr>
        <w:tabs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proofErr w:type="spellStart"/>
      <w:r w:rsidRPr="00361F3B">
        <w:rPr>
          <w:rFonts w:cstheme="minorHAnsi"/>
          <w:b/>
          <w:sz w:val="20"/>
          <w:szCs w:val="20"/>
        </w:rPr>
        <w:t>FKnM</w:t>
      </w:r>
      <w:proofErr w:type="spellEnd"/>
      <w:r>
        <w:rPr>
          <w:rFonts w:cstheme="minorHAnsi"/>
          <w:b/>
          <w:sz w:val="20"/>
          <w:szCs w:val="20"/>
        </w:rPr>
        <w:tab/>
        <w:t xml:space="preserve">- </w:t>
      </w:r>
      <w:r>
        <w:rPr>
          <w:rFonts w:cstheme="minorHAnsi"/>
          <w:b/>
          <w:sz w:val="20"/>
          <w:szCs w:val="20"/>
        </w:rPr>
        <w:tab/>
      </w:r>
      <w:r w:rsidRPr="00361F3B">
        <w:rPr>
          <w:rFonts w:cstheme="minorHAnsi"/>
          <w:sz w:val="20"/>
          <w:szCs w:val="20"/>
        </w:rPr>
        <w:t>Finančná kontrola na mieste</w:t>
      </w:r>
    </w:p>
    <w:p w14:paraId="7B4BC9D9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FR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Finančné riaditeľstvo SR</w:t>
      </w:r>
    </w:p>
    <w:p w14:paraId="258B8252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FS</w:t>
      </w:r>
      <w:r>
        <w:rPr>
          <w:rFonts w:cstheme="minorHAnsi"/>
          <w:b/>
          <w:sz w:val="20"/>
          <w:szCs w:val="20"/>
        </w:rPr>
        <w:t xml:space="preserve"> SR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Finančná správa SR</w:t>
      </w:r>
    </w:p>
    <w:p w14:paraId="20AEF834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GAF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B23C8D">
        <w:rPr>
          <w:rFonts w:cstheme="minorHAnsi"/>
          <w:sz w:val="20"/>
          <w:szCs w:val="20"/>
        </w:rPr>
        <w:t>P</w:t>
      </w:r>
      <w:r>
        <w:rPr>
          <w:rFonts w:cstheme="minorHAnsi"/>
          <w:sz w:val="20"/>
          <w:szCs w:val="20"/>
        </w:rPr>
        <w:t>racovná skupina</w:t>
      </w:r>
      <w:r w:rsidRPr="00B23C8D">
        <w:rPr>
          <w:rFonts w:cstheme="minorHAnsi"/>
          <w:sz w:val="20"/>
          <w:szCs w:val="20"/>
        </w:rPr>
        <w:t xml:space="preserve"> Rady EÚ pre boj proti podvodom</w:t>
      </w:r>
      <w:r w:rsidRPr="00963A6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(</w:t>
      </w:r>
      <w:proofErr w:type="spellStart"/>
      <w:r w:rsidRPr="00963A66">
        <w:rPr>
          <w:rFonts w:cstheme="minorHAnsi"/>
          <w:sz w:val="20"/>
          <w:szCs w:val="20"/>
        </w:rPr>
        <w:t>Working</w:t>
      </w:r>
      <w:proofErr w:type="spellEnd"/>
      <w:r w:rsidRPr="00963A66">
        <w:rPr>
          <w:rFonts w:cstheme="minorHAnsi"/>
          <w:sz w:val="20"/>
          <w:szCs w:val="20"/>
        </w:rPr>
        <w:t xml:space="preserve"> </w:t>
      </w:r>
      <w:proofErr w:type="spellStart"/>
      <w:r w:rsidRPr="00963A66">
        <w:rPr>
          <w:rFonts w:cstheme="minorHAnsi"/>
          <w:sz w:val="20"/>
          <w:szCs w:val="20"/>
        </w:rPr>
        <w:t>group</w:t>
      </w:r>
      <w:proofErr w:type="spellEnd"/>
      <w:r w:rsidRPr="00963A66">
        <w:rPr>
          <w:rFonts w:cstheme="minorHAnsi"/>
          <w:sz w:val="20"/>
          <w:szCs w:val="20"/>
        </w:rPr>
        <w:t xml:space="preserve"> </w:t>
      </w:r>
      <w:proofErr w:type="spellStart"/>
      <w:r w:rsidRPr="00963A66">
        <w:rPr>
          <w:rFonts w:cstheme="minorHAnsi"/>
          <w:sz w:val="20"/>
          <w:szCs w:val="20"/>
        </w:rPr>
        <w:t>for</w:t>
      </w:r>
      <w:proofErr w:type="spellEnd"/>
      <w:r w:rsidRPr="00963A66">
        <w:rPr>
          <w:rFonts w:cstheme="minorHAnsi"/>
          <w:sz w:val="20"/>
          <w:szCs w:val="20"/>
        </w:rPr>
        <w:t xml:space="preserve"> </w:t>
      </w:r>
      <w:proofErr w:type="spellStart"/>
      <w:r w:rsidRPr="00963A66">
        <w:rPr>
          <w:rFonts w:cstheme="minorHAnsi"/>
          <w:sz w:val="20"/>
          <w:szCs w:val="20"/>
        </w:rPr>
        <w:t>Anti</w:t>
      </w:r>
      <w:proofErr w:type="spellEnd"/>
      <w:r w:rsidRPr="00963A66">
        <w:rPr>
          <w:rFonts w:cstheme="minorHAnsi"/>
          <w:sz w:val="20"/>
          <w:szCs w:val="20"/>
        </w:rPr>
        <w:t xml:space="preserve">- </w:t>
      </w:r>
      <w:proofErr w:type="spellStart"/>
      <w:r w:rsidRPr="00963A66">
        <w:rPr>
          <w:rFonts w:cstheme="minorHAnsi"/>
          <w:sz w:val="20"/>
          <w:szCs w:val="20"/>
        </w:rPr>
        <w:t>Fraud</w:t>
      </w:r>
      <w:proofErr w:type="spellEnd"/>
      <w:r w:rsidRPr="00963A66">
        <w:rPr>
          <w:rFonts w:cstheme="minorHAnsi"/>
          <w:sz w:val="20"/>
          <w:szCs w:val="20"/>
        </w:rPr>
        <w:t xml:space="preserve">, </w:t>
      </w:r>
    </w:p>
    <w:p w14:paraId="7374B10A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Groupe de </w:t>
      </w:r>
      <w:proofErr w:type="spellStart"/>
      <w:r w:rsidRPr="00963A66">
        <w:rPr>
          <w:rFonts w:cstheme="minorHAnsi"/>
          <w:sz w:val="20"/>
          <w:szCs w:val="20"/>
        </w:rPr>
        <w:t>Lutte</w:t>
      </w:r>
      <w:proofErr w:type="spellEnd"/>
      <w:r w:rsidRPr="00963A66">
        <w:rPr>
          <w:rFonts w:cstheme="minorHAnsi"/>
          <w:sz w:val="20"/>
          <w:szCs w:val="20"/>
        </w:rPr>
        <w:t xml:space="preserve"> </w:t>
      </w:r>
      <w:proofErr w:type="spellStart"/>
      <w:r w:rsidRPr="00963A66">
        <w:rPr>
          <w:rFonts w:cstheme="minorHAnsi"/>
          <w:sz w:val="20"/>
          <w:szCs w:val="20"/>
        </w:rPr>
        <w:t>Anti-Fraude</w:t>
      </w:r>
      <w:proofErr w:type="spellEnd"/>
      <w:r>
        <w:rPr>
          <w:rFonts w:cstheme="minorHAnsi"/>
          <w:sz w:val="20"/>
          <w:szCs w:val="20"/>
        </w:rPr>
        <w:t>)</w:t>
      </w:r>
    </w:p>
    <w:p w14:paraId="5EB8B7C7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GP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Generálna prokuratúra SR</w:t>
      </w:r>
    </w:p>
    <w:p w14:paraId="6F6F43E7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IA MPSVR SR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Implementačná agentúra Ministerstva práce, sociálnych vecí a rodiny SR</w:t>
      </w:r>
    </w:p>
    <w:p w14:paraId="1A8CE35D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IMS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Informačný systém EK pre elektronické oznamovanie nezrovnalostí</w:t>
      </w:r>
    </w:p>
    <w:p w14:paraId="29FB36BC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IPC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</w:r>
      <w:r w:rsidRPr="00AF7C4D">
        <w:rPr>
          <w:rFonts w:cstheme="minorHAnsi"/>
          <w:sz w:val="20"/>
          <w:szCs w:val="20"/>
        </w:rPr>
        <w:t>Informačno-poradenské centrá</w:t>
      </w:r>
      <w:r w:rsidRPr="00963A66">
        <w:rPr>
          <w:rFonts w:cstheme="minorHAnsi"/>
          <w:sz w:val="20"/>
          <w:szCs w:val="20"/>
        </w:rPr>
        <w:t xml:space="preserve"> </w:t>
      </w:r>
    </w:p>
    <w:p w14:paraId="256F9CDF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IROP</w:t>
      </w:r>
      <w:r>
        <w:rPr>
          <w:rFonts w:cstheme="minorHAnsi"/>
          <w:sz w:val="20"/>
          <w:szCs w:val="20"/>
        </w:rPr>
        <w:tab/>
        <w:t xml:space="preserve">- </w:t>
      </w:r>
      <w:r>
        <w:rPr>
          <w:rFonts w:cstheme="minorHAnsi"/>
          <w:sz w:val="20"/>
          <w:szCs w:val="20"/>
        </w:rPr>
        <w:tab/>
        <w:t>Integrovaný regionálny operačný program</w:t>
      </w:r>
    </w:p>
    <w:p w14:paraId="45E1D0EE" w14:textId="77777777" w:rsidR="00ED0DB9" w:rsidRPr="00EA1FE2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337E69">
        <w:rPr>
          <w:rFonts w:cstheme="minorHAnsi"/>
          <w:b/>
          <w:sz w:val="20"/>
          <w:szCs w:val="20"/>
        </w:rPr>
        <w:t>ITMS2014+</w:t>
      </w:r>
      <w:r w:rsidRPr="00337E69">
        <w:rPr>
          <w:rFonts w:cstheme="minorHAnsi"/>
          <w:b/>
          <w:sz w:val="20"/>
          <w:szCs w:val="20"/>
        </w:rPr>
        <w:tab/>
      </w:r>
      <w:r w:rsidRPr="00832C91">
        <w:rPr>
          <w:rFonts w:cstheme="minorHAnsi"/>
          <w:sz w:val="20"/>
          <w:szCs w:val="20"/>
        </w:rPr>
        <w:t>-</w:t>
      </w:r>
      <w:r w:rsidRPr="00337E69">
        <w:rPr>
          <w:rFonts w:cstheme="minorHAnsi"/>
          <w:b/>
          <w:sz w:val="20"/>
          <w:szCs w:val="20"/>
        </w:rPr>
        <w:tab/>
      </w:r>
      <w:r w:rsidRPr="00EA1FE2">
        <w:rPr>
          <w:rFonts w:cstheme="minorHAnsi"/>
          <w:sz w:val="20"/>
          <w:szCs w:val="20"/>
        </w:rPr>
        <w:t>Informačno-technologický monitorovací systém 2014+</w:t>
      </w:r>
    </w:p>
    <w:p w14:paraId="031923F7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K</w:t>
      </w:r>
      <w:r>
        <w:rPr>
          <w:rFonts w:cstheme="minorHAnsi"/>
          <w:b/>
          <w:sz w:val="20"/>
          <w:szCs w:val="20"/>
        </w:rPr>
        <w:t>Ú</w:t>
      </w:r>
      <w:r w:rsidRPr="00963A66">
        <w:rPr>
          <w:rFonts w:cstheme="minorHAnsi"/>
          <w:b/>
          <w:sz w:val="20"/>
          <w:szCs w:val="20"/>
        </w:rPr>
        <w:t xml:space="preserve"> FS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Kriminálny úrad Finančnej správy</w:t>
      </w:r>
    </w:p>
    <w:p w14:paraId="7685649D" w14:textId="77777777" w:rsidR="00ED0DB9" w:rsidRPr="00963A66" w:rsidRDefault="001C2C75" w:rsidP="00ED0DB9">
      <w:pPr>
        <w:tabs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MD</w:t>
      </w:r>
      <w:r w:rsidR="00ED0DB9" w:rsidRPr="00963A66">
        <w:rPr>
          <w:rFonts w:cstheme="minorHAnsi"/>
          <w:b/>
          <w:sz w:val="20"/>
          <w:szCs w:val="20"/>
        </w:rPr>
        <w:t xml:space="preserve"> SR</w:t>
      </w:r>
      <w:r w:rsidR="00ED0DB9" w:rsidRPr="00963A66">
        <w:rPr>
          <w:rFonts w:cstheme="minorHAnsi"/>
          <w:sz w:val="20"/>
          <w:szCs w:val="20"/>
        </w:rPr>
        <w:tab/>
        <w:t>-</w:t>
      </w:r>
      <w:r w:rsidR="00ED0DB9" w:rsidRPr="00963A66">
        <w:rPr>
          <w:rFonts w:cstheme="minorHAnsi"/>
          <w:sz w:val="20"/>
          <w:szCs w:val="20"/>
        </w:rPr>
        <w:tab/>
        <w:t>Ministerstvo dopravy SR</w:t>
      </w:r>
    </w:p>
    <w:p w14:paraId="7671C97B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MF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 xml:space="preserve">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Ministerstvo financií SR</w:t>
      </w:r>
    </w:p>
    <w:p w14:paraId="064B5A90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b/>
          <w:bCs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MF SR - CO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bCs/>
          <w:sz w:val="20"/>
          <w:szCs w:val="20"/>
        </w:rPr>
        <w:t>Ministerstve financií SR</w:t>
      </w:r>
      <w:r w:rsidRPr="00963A66">
        <w:rPr>
          <w:rFonts w:cstheme="minorHAnsi"/>
          <w:b/>
          <w:bCs/>
          <w:sz w:val="20"/>
          <w:szCs w:val="20"/>
        </w:rPr>
        <w:t xml:space="preserve"> </w:t>
      </w:r>
      <w:r w:rsidRPr="00963A66">
        <w:rPr>
          <w:rFonts w:cstheme="minorHAnsi"/>
          <w:bCs/>
          <w:sz w:val="20"/>
          <w:szCs w:val="20"/>
        </w:rPr>
        <w:t>- Certifikačný orgán</w:t>
      </w:r>
    </w:p>
    <w:p w14:paraId="13DE08ED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bCs/>
          <w:sz w:val="20"/>
          <w:szCs w:val="20"/>
        </w:rPr>
        <w:t>MF SR - OA</w:t>
      </w:r>
      <w:r w:rsidRPr="00963A66">
        <w:rPr>
          <w:rFonts w:cstheme="minorHAnsi"/>
          <w:b/>
          <w:bCs/>
          <w:sz w:val="20"/>
          <w:szCs w:val="20"/>
        </w:rPr>
        <w:tab/>
      </w:r>
      <w:r w:rsidRPr="00963A66">
        <w:rPr>
          <w:rFonts w:cstheme="minorHAnsi"/>
          <w:bCs/>
          <w:sz w:val="20"/>
          <w:szCs w:val="20"/>
        </w:rPr>
        <w:t>-</w:t>
      </w:r>
      <w:r w:rsidRPr="00963A66">
        <w:rPr>
          <w:rFonts w:cstheme="minorHAnsi"/>
          <w:b/>
          <w:bCs/>
          <w:sz w:val="20"/>
          <w:szCs w:val="20"/>
        </w:rPr>
        <w:tab/>
      </w:r>
      <w:r w:rsidRPr="00963A66">
        <w:rPr>
          <w:rFonts w:cstheme="minorHAnsi"/>
          <w:bCs/>
          <w:sz w:val="20"/>
          <w:szCs w:val="20"/>
        </w:rPr>
        <w:t>Ministerstva financií SR - Orgán auditu</w:t>
      </w:r>
    </w:p>
    <w:p w14:paraId="480931EE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MH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 xml:space="preserve">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Ministerstvo hospodárstva SR</w:t>
      </w:r>
    </w:p>
    <w:p w14:paraId="23CD5C64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MIRRI SR</w:t>
      </w:r>
      <w:r w:rsidRPr="00963A66">
        <w:rPr>
          <w:rFonts w:cstheme="minorHAnsi"/>
          <w:sz w:val="20"/>
          <w:szCs w:val="20"/>
        </w:rPr>
        <w:tab/>
        <w:t xml:space="preserve">- </w:t>
      </w:r>
      <w:r w:rsidRPr="00963A66">
        <w:rPr>
          <w:rFonts w:cstheme="minorHAnsi"/>
          <w:sz w:val="20"/>
          <w:szCs w:val="20"/>
        </w:rPr>
        <w:tab/>
        <w:t>Ministerstvo investícií, regionálneho rozvoja a informatizácie SR</w:t>
      </w:r>
    </w:p>
    <w:p w14:paraId="185E3582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MK SR</w:t>
      </w:r>
      <w:r w:rsidRPr="00963A66">
        <w:rPr>
          <w:rFonts w:cstheme="minorHAnsi"/>
          <w:sz w:val="20"/>
          <w:szCs w:val="20"/>
        </w:rPr>
        <w:tab/>
      </w:r>
      <w:r w:rsidRPr="00832C91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sz w:val="20"/>
          <w:szCs w:val="20"/>
        </w:rPr>
        <w:tab/>
        <w:t>Ministerstvo kultúry SR</w:t>
      </w:r>
    </w:p>
    <w:p w14:paraId="71377325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MPRV SR</w:t>
      </w:r>
      <w:r w:rsidRPr="00963A66">
        <w:rPr>
          <w:rFonts w:cstheme="minorHAnsi"/>
          <w:sz w:val="20"/>
          <w:szCs w:val="20"/>
        </w:rPr>
        <w:t xml:space="preserve"> 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Ministerstvo pôdohospodárstva a rozvoja vidieka SR</w:t>
      </w:r>
    </w:p>
    <w:p w14:paraId="7749581C" w14:textId="77777777" w:rsidR="00ED0DB9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MPSVR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Ministerstvo práce, sociálnych vecí a rodiny SR</w:t>
      </w:r>
    </w:p>
    <w:p w14:paraId="53C62C2C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MS SR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Ministerstvo spravodlivosti SR</w:t>
      </w:r>
    </w:p>
    <w:p w14:paraId="74997384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lastRenderedPageBreak/>
        <w:t>MŠVVaŠ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Ministerstvo školstva, vedy, výskumu a športu SR </w:t>
      </w:r>
    </w:p>
    <w:p w14:paraId="3DF17F7F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MV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Ministerstvo vnútra SR</w:t>
      </w:r>
    </w:p>
    <w:p w14:paraId="74B4FE61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MZ SR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Ministerstvo zdravotníctva SR</w:t>
      </w:r>
    </w:p>
    <w:p w14:paraId="5E8FC7DF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MŽP SR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Ministerstvo životného prostredia SR</w:t>
      </w:r>
    </w:p>
    <w:p w14:paraId="4CF3A0EF" w14:textId="565C38D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NAKA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Národná kriminálna agentúra Prezídia Policajného zboru SR</w:t>
      </w:r>
    </w:p>
    <w:p w14:paraId="3971D262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NFP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Nenávratný finančný príspevok</w:t>
      </w:r>
    </w:p>
    <w:p w14:paraId="5EA0C01C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NKÚ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Najvyšší kontrolný úrad SR</w:t>
      </w:r>
    </w:p>
    <w:p w14:paraId="57F6C916" w14:textId="77777777" w:rsidR="00ED0DB9" w:rsidRPr="00963A66" w:rsidRDefault="00ED0DB9" w:rsidP="00ED0DB9">
      <w:pPr>
        <w:spacing w:after="120" w:line="240" w:lineRule="auto"/>
        <w:ind w:left="1701" w:hanging="1701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OAFCN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-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Sieť komunikátorov OLAF-u</w:t>
      </w:r>
    </w:p>
    <w:p w14:paraId="318D45CE" w14:textId="77777777" w:rsidR="00ED0DB9" w:rsidRPr="00963A66" w:rsidRDefault="00ED0DB9" w:rsidP="00ED0DB9">
      <w:pPr>
        <w:spacing w:after="120" w:line="240" w:lineRule="auto"/>
        <w:ind w:left="1701" w:hanging="1701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OFZ EÚ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sz w:val="20"/>
          <w:szCs w:val="20"/>
        </w:rPr>
        <w:tab/>
        <w:t>Ochrana finančných záujmov EÚ</w:t>
      </w:r>
    </w:p>
    <w:p w14:paraId="13BBD07F" w14:textId="77777777" w:rsidR="00ED0DB9" w:rsidRPr="00963A66" w:rsidRDefault="00ED0DB9" w:rsidP="00ED0DB9">
      <w:pPr>
        <w:spacing w:after="120" w:line="240" w:lineRule="auto"/>
        <w:ind w:left="1701" w:hanging="1701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OIP ÚV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Odbor informovania a publicity Úradu vlády SR</w:t>
      </w:r>
    </w:p>
    <w:p w14:paraId="273A57C1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OLAF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Európsky úrad pre boj proti podvodom </w:t>
      </w:r>
    </w:p>
    <w:p w14:paraId="044542C3" w14:textId="1E301395" w:rsidR="00ED0DB9" w:rsidRPr="00963A66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ONÚ OLAF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Odbor Národný úrad pre OLAF</w:t>
      </w:r>
    </w:p>
    <w:p w14:paraId="701ED66E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OP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Operačný program</w:t>
      </w:r>
    </w:p>
    <w:p w14:paraId="6A151E83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B4629">
        <w:rPr>
          <w:rFonts w:cstheme="minorHAnsi"/>
          <w:b/>
          <w:sz w:val="20"/>
          <w:szCs w:val="20"/>
        </w:rPr>
        <w:t>OP BK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Bratislavský kraj</w:t>
      </w:r>
    </w:p>
    <w:p w14:paraId="47407ECD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B4629">
        <w:rPr>
          <w:rFonts w:cstheme="minorHAnsi"/>
          <w:b/>
          <w:sz w:val="20"/>
          <w:szCs w:val="20"/>
        </w:rPr>
        <w:t>OP D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Doprava</w:t>
      </w:r>
    </w:p>
    <w:p w14:paraId="104D57F1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87876">
        <w:rPr>
          <w:rFonts w:cstheme="minorHAnsi"/>
          <w:b/>
          <w:sz w:val="20"/>
          <w:szCs w:val="20"/>
        </w:rPr>
        <w:t>OP II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Integrovaná infraštruktúra</w:t>
      </w:r>
    </w:p>
    <w:p w14:paraId="02336763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OP INTER</w:t>
      </w:r>
      <w:r w:rsidRPr="00635BFF">
        <w:rPr>
          <w:rFonts w:cstheme="minorHAnsi"/>
          <w:b/>
          <w:sz w:val="20"/>
          <w:szCs w:val="20"/>
        </w:rPr>
        <w:t>ACT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 xml:space="preserve">Operačný program </w:t>
      </w:r>
      <w:proofErr w:type="spellStart"/>
      <w:r>
        <w:rPr>
          <w:rFonts w:cstheme="minorHAnsi"/>
          <w:sz w:val="20"/>
          <w:szCs w:val="20"/>
        </w:rPr>
        <w:t>Interact</w:t>
      </w:r>
      <w:proofErr w:type="spellEnd"/>
    </w:p>
    <w:p w14:paraId="0911E23D" w14:textId="77777777" w:rsidR="00ED0DB9" w:rsidRPr="00534033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OP KŽP</w:t>
      </w:r>
      <w:r w:rsidRPr="00534033">
        <w:rPr>
          <w:rFonts w:cstheme="minorHAnsi"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ab/>
        <w:t>-</w:t>
      </w:r>
      <w:r w:rsidRPr="00534033">
        <w:rPr>
          <w:rFonts w:cstheme="minorHAnsi"/>
          <w:sz w:val="20"/>
          <w:szCs w:val="20"/>
        </w:rPr>
        <w:tab/>
        <w:t xml:space="preserve">Operačný program Kvalita Životného prostredia </w:t>
      </w:r>
    </w:p>
    <w:p w14:paraId="0E20E428" w14:textId="77777777" w:rsidR="00ED0DB9" w:rsidRPr="00534033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OP ĽZ</w:t>
      </w:r>
      <w:r w:rsidRPr="00534033">
        <w:rPr>
          <w:rFonts w:cstheme="minorHAnsi"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ab/>
        <w:t>-</w:t>
      </w:r>
      <w:r w:rsidRPr="00534033">
        <w:rPr>
          <w:rFonts w:cstheme="minorHAnsi"/>
          <w:sz w:val="20"/>
          <w:szCs w:val="20"/>
        </w:rPr>
        <w:tab/>
        <w:t>Operačný program Ľudské zdroje</w:t>
      </w:r>
    </w:p>
    <w:p w14:paraId="1EDD7A29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OPIS</w:t>
      </w:r>
      <w:r w:rsidRPr="00534033">
        <w:rPr>
          <w:rFonts w:cstheme="minorHAnsi"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ab/>
        <w:t>-</w:t>
      </w:r>
      <w:r w:rsidRPr="00534033">
        <w:rPr>
          <w:rFonts w:cstheme="minorHAnsi"/>
          <w:sz w:val="20"/>
          <w:szCs w:val="20"/>
        </w:rPr>
        <w:tab/>
        <w:t>Operačný program informatizácia spoločnosti</w:t>
      </w:r>
    </w:p>
    <w:p w14:paraId="31A444DC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OP RH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Rybné hospodárstvo</w:t>
      </w:r>
    </w:p>
    <w:p w14:paraId="05F27279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E77403">
        <w:rPr>
          <w:rFonts w:cstheme="minorHAnsi"/>
          <w:b/>
          <w:sz w:val="20"/>
          <w:szCs w:val="20"/>
        </w:rPr>
        <w:t>OP TP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  <w:t>.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Technická pomoc</w:t>
      </w:r>
    </w:p>
    <w:p w14:paraId="411E2CD0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OP V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Vzdelávanie</w:t>
      </w:r>
    </w:p>
    <w:p w14:paraId="3DAA0722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 xml:space="preserve">OP </w:t>
      </w:r>
      <w:proofErr w:type="spellStart"/>
      <w:r w:rsidRPr="00AF7C4D">
        <w:rPr>
          <w:rFonts w:cstheme="minorHAnsi"/>
          <w:b/>
          <w:sz w:val="20"/>
          <w:szCs w:val="20"/>
        </w:rPr>
        <w:t>VaI</w:t>
      </w:r>
      <w:proofErr w:type="spellEnd"/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Výskum a inovácie</w:t>
      </w:r>
    </w:p>
    <w:p w14:paraId="3EE08429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635BFF">
        <w:rPr>
          <w:rFonts w:cstheme="minorHAnsi"/>
          <w:b/>
          <w:sz w:val="20"/>
          <w:szCs w:val="20"/>
        </w:rPr>
        <w:t xml:space="preserve">OP </w:t>
      </w:r>
      <w:proofErr w:type="spellStart"/>
      <w:r w:rsidRPr="00635BFF">
        <w:rPr>
          <w:rFonts w:cstheme="minorHAnsi"/>
          <w:b/>
          <w:sz w:val="20"/>
          <w:szCs w:val="20"/>
        </w:rPr>
        <w:t>VaV</w:t>
      </w:r>
      <w:proofErr w:type="spellEnd"/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Výskum a vývoj</w:t>
      </w:r>
    </w:p>
    <w:p w14:paraId="463AE672" w14:textId="77777777" w:rsidR="00ED0DB9" w:rsidRPr="00635BFF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635BFF">
        <w:rPr>
          <w:rFonts w:cstheme="minorHAnsi"/>
          <w:b/>
          <w:sz w:val="20"/>
          <w:szCs w:val="20"/>
        </w:rPr>
        <w:t>OP 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</w:r>
      <w:r w:rsidRPr="00635BFF">
        <w:rPr>
          <w:rFonts w:cstheme="minorHAnsi"/>
          <w:sz w:val="20"/>
          <w:szCs w:val="20"/>
        </w:rPr>
        <w:t>Operačný program</w:t>
      </w:r>
      <w:r>
        <w:rPr>
          <w:rFonts w:cstheme="minorHAnsi"/>
          <w:sz w:val="20"/>
          <w:szCs w:val="20"/>
        </w:rPr>
        <w:t xml:space="preserve"> Zdravotníctvo</w:t>
      </w:r>
    </w:p>
    <w:p w14:paraId="5CA77D2D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 xml:space="preserve">OP </w:t>
      </w:r>
      <w:proofErr w:type="spellStart"/>
      <w:r w:rsidRPr="00AF7C4D">
        <w:rPr>
          <w:rFonts w:cstheme="minorHAnsi"/>
          <w:b/>
          <w:sz w:val="20"/>
          <w:szCs w:val="20"/>
        </w:rPr>
        <w:t>ZaSI</w:t>
      </w:r>
      <w:proofErr w:type="spellEnd"/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Zamestnanosť a sociálna inklúzia</w:t>
      </w:r>
    </w:p>
    <w:p w14:paraId="207A186B" w14:textId="77777777" w:rsidR="00ED0DB9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9114D1">
        <w:rPr>
          <w:rFonts w:cstheme="minorHAnsi"/>
          <w:b/>
          <w:sz w:val="20"/>
          <w:szCs w:val="20"/>
        </w:rPr>
        <w:t>OP ZI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 xml:space="preserve">Operačný program Základná infraštruktúra </w:t>
      </w:r>
    </w:p>
    <w:p w14:paraId="07077806" w14:textId="77777777" w:rsidR="00ED0DB9" w:rsidRPr="00963A66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sz w:val="20"/>
          <w:szCs w:val="20"/>
        </w:rPr>
      </w:pPr>
      <w:r w:rsidRPr="005B4629">
        <w:rPr>
          <w:rFonts w:cstheme="minorHAnsi"/>
          <w:b/>
          <w:sz w:val="20"/>
          <w:szCs w:val="20"/>
        </w:rPr>
        <w:t>OP ŽP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Operačný program životné prostredie</w:t>
      </w:r>
    </w:p>
    <w:p w14:paraId="449425AB" w14:textId="77777777" w:rsidR="00ED0DB9" w:rsidRPr="00963A66" w:rsidRDefault="00ED0DB9" w:rsidP="00ED0DB9">
      <w:pPr>
        <w:tabs>
          <w:tab w:val="left" w:pos="1560"/>
          <w:tab w:val="left" w:pos="1701"/>
        </w:tabs>
        <w:spacing w:after="120" w:line="240" w:lineRule="auto"/>
        <w:rPr>
          <w:rFonts w:cstheme="minorHAnsi"/>
          <w:b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PMÚ SR</w:t>
      </w:r>
      <w:r w:rsidRPr="00963A66">
        <w:rPr>
          <w:rFonts w:cstheme="minorHAnsi"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ab/>
        <w:t xml:space="preserve">- </w:t>
      </w:r>
      <w:r w:rsidRPr="00963A66">
        <w:rPr>
          <w:rFonts w:cstheme="minorHAnsi"/>
          <w:sz w:val="20"/>
          <w:szCs w:val="20"/>
        </w:rPr>
        <w:tab/>
        <w:t>Protimonopolný úrad SR</w:t>
      </w:r>
    </w:p>
    <w:p w14:paraId="0275E066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PO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Programové obdobie</w:t>
      </w:r>
    </w:p>
    <w:p w14:paraId="7F2E6345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534033">
        <w:rPr>
          <w:rFonts w:cstheme="minorHAnsi"/>
          <w:b/>
          <w:sz w:val="20"/>
          <w:szCs w:val="20"/>
        </w:rPr>
        <w:t>PPA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-</w:t>
      </w:r>
      <w:r w:rsidRPr="00534033">
        <w:rPr>
          <w:rFonts w:cstheme="minorHAnsi"/>
          <w:b/>
          <w:sz w:val="20"/>
          <w:szCs w:val="20"/>
        </w:rPr>
        <w:tab/>
      </w:r>
      <w:r w:rsidRPr="00534033">
        <w:rPr>
          <w:rFonts w:cstheme="minorHAnsi"/>
          <w:sz w:val="20"/>
          <w:szCs w:val="20"/>
        </w:rPr>
        <w:t>Pôdohospodárska platobná agentúra</w:t>
      </w:r>
      <w:r w:rsidRPr="00963A66">
        <w:rPr>
          <w:rFonts w:cstheme="minorHAnsi"/>
          <w:sz w:val="20"/>
          <w:szCs w:val="20"/>
        </w:rPr>
        <w:t xml:space="preserve"> </w:t>
      </w:r>
    </w:p>
    <w:p w14:paraId="31A35371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PRV</w:t>
      </w:r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Program rozvoja vidieka</w:t>
      </w:r>
    </w:p>
    <w:p w14:paraId="61C4ECE4" w14:textId="77777777" w:rsidR="00ED0DB9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PS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Pracovná skupina</w:t>
      </w:r>
    </w:p>
    <w:p w14:paraId="5AC0D4AC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PS INTERACT III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Program spolupráce INTERACT III</w:t>
      </w:r>
    </w:p>
    <w:p w14:paraId="32ABAF44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PSK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Pracovná skupina pre komunikáciu </w:t>
      </w:r>
    </w:p>
    <w:p w14:paraId="7F6F82F0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PS</w:t>
      </w:r>
      <w:r>
        <w:rPr>
          <w:rFonts w:cstheme="minorHAnsi"/>
          <w:b/>
          <w:sz w:val="20"/>
          <w:szCs w:val="20"/>
        </w:rPr>
        <w:t xml:space="preserve"> k článku </w:t>
      </w:r>
      <w:r w:rsidRPr="00963A66">
        <w:rPr>
          <w:rFonts w:cstheme="minorHAnsi"/>
          <w:b/>
          <w:sz w:val="20"/>
          <w:szCs w:val="20"/>
        </w:rPr>
        <w:t>325 ZFEÚ</w:t>
      </w:r>
      <w:r>
        <w:rPr>
          <w:rFonts w:cstheme="minorHAnsi"/>
          <w:sz w:val="20"/>
          <w:szCs w:val="20"/>
        </w:rPr>
        <w:t xml:space="preserve"> </w:t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sz w:val="20"/>
          <w:szCs w:val="20"/>
        </w:rPr>
        <w:tab/>
        <w:t>Pracovná skupina k článku 325 Zmluvy o fungovaní EÚ</w:t>
      </w:r>
    </w:p>
    <w:p w14:paraId="73FF3D13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proofErr w:type="spellStart"/>
      <w:r w:rsidRPr="00963A66">
        <w:rPr>
          <w:rFonts w:cstheme="minorHAnsi"/>
          <w:b/>
          <w:sz w:val="20"/>
          <w:szCs w:val="20"/>
        </w:rPr>
        <w:t>PSpN</w:t>
      </w:r>
      <w:proofErr w:type="spellEnd"/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sz w:val="20"/>
          <w:szCs w:val="20"/>
        </w:rPr>
        <w:tab/>
        <w:t>Pracovná skupina pre nezrovnalosti</w:t>
      </w:r>
    </w:p>
    <w:p w14:paraId="21D706E7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P PZ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Prezídium</w:t>
      </w:r>
      <w:r w:rsidRPr="00963A66">
        <w:rPr>
          <w:rFonts w:cstheme="minorHAnsi"/>
          <w:b/>
          <w:sz w:val="20"/>
          <w:szCs w:val="20"/>
        </w:rPr>
        <w:t xml:space="preserve"> </w:t>
      </w:r>
      <w:r w:rsidRPr="00963A66">
        <w:rPr>
          <w:rFonts w:cstheme="minorHAnsi"/>
          <w:sz w:val="20"/>
          <w:szCs w:val="20"/>
        </w:rPr>
        <w:t>Policajného zboru SR</w:t>
      </w:r>
    </w:p>
    <w:p w14:paraId="51308F47" w14:textId="77777777" w:rsidR="00ED0DB9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lastRenderedPageBreak/>
        <w:t>RO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Riadiaci orgán</w:t>
      </w:r>
    </w:p>
    <w:p w14:paraId="4EF57BF2" w14:textId="77777777" w:rsidR="00ED0DB9" w:rsidRPr="00EA1FE2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EA1FE2">
        <w:rPr>
          <w:rFonts w:cstheme="minorHAnsi"/>
          <w:b/>
          <w:sz w:val="20"/>
          <w:szCs w:val="20"/>
        </w:rPr>
        <w:t>RO PS INTERACT</w:t>
      </w:r>
      <w:r w:rsidRPr="00EA1FE2">
        <w:rPr>
          <w:rFonts w:cstheme="minorHAnsi"/>
          <w:b/>
          <w:sz w:val="20"/>
          <w:szCs w:val="20"/>
        </w:rPr>
        <w:tab/>
      </w:r>
      <w:r w:rsidRPr="00832C91">
        <w:rPr>
          <w:rFonts w:cstheme="minorHAnsi"/>
          <w:sz w:val="20"/>
          <w:szCs w:val="20"/>
        </w:rPr>
        <w:t>-</w:t>
      </w:r>
      <w:r w:rsidRPr="00EA1FE2">
        <w:rPr>
          <w:rFonts w:cstheme="minorHAnsi"/>
          <w:b/>
          <w:sz w:val="20"/>
          <w:szCs w:val="20"/>
        </w:rPr>
        <w:tab/>
      </w:r>
      <w:r w:rsidRPr="00EA1FE2">
        <w:rPr>
          <w:rFonts w:cstheme="minorHAnsi"/>
          <w:sz w:val="20"/>
          <w:szCs w:val="20"/>
        </w:rPr>
        <w:t>Riadiaci orgán pre Program spolupráce INTERACT</w:t>
      </w:r>
    </w:p>
    <w:p w14:paraId="3AA0D4FF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114D1">
        <w:rPr>
          <w:rFonts w:cstheme="minorHAnsi"/>
          <w:b/>
          <w:sz w:val="20"/>
          <w:szCs w:val="20"/>
        </w:rPr>
        <w:t>ROP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 xml:space="preserve">Regionálny operačný program </w:t>
      </w:r>
    </w:p>
    <w:p w14:paraId="47180B8F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ind w:left="2124" w:hanging="2124"/>
        <w:jc w:val="both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SAK MF SR</w:t>
      </w:r>
      <w:r w:rsidRPr="00963A66">
        <w:rPr>
          <w:rFonts w:cstheme="minorHAnsi"/>
          <w:b/>
          <w:sz w:val="20"/>
          <w:szCs w:val="20"/>
        </w:rPr>
        <w:tab/>
      </w:r>
      <w:r w:rsidRPr="00832C91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Sekcia auditu a kontroly Ministerstva financií SR</w:t>
      </w:r>
    </w:p>
    <w:p w14:paraId="00804D63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ind w:left="2124" w:hanging="2124"/>
        <w:jc w:val="both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RV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Riadiaci výbor pre ochranu finančných záujmov EÚ v Slovenskej republike</w:t>
      </w:r>
    </w:p>
    <w:p w14:paraId="552579AC" w14:textId="77777777" w:rsidR="00ED0DB9" w:rsidRPr="00963A66" w:rsidRDefault="00ED0DB9" w:rsidP="00ED0DB9">
      <w:pPr>
        <w:tabs>
          <w:tab w:val="left" w:pos="1701"/>
        </w:tabs>
        <w:spacing w:after="120" w:line="240" w:lineRule="auto"/>
        <w:ind w:left="2124" w:hanging="2124"/>
        <w:jc w:val="both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SAŽP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sz w:val="20"/>
          <w:szCs w:val="20"/>
        </w:rPr>
        <w:tab/>
        <w:t>Slovenská agentúra životného prostredia</w:t>
      </w:r>
    </w:p>
    <w:p w14:paraId="19B9A9DC" w14:textId="5350840B" w:rsidR="00ED0DB9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SIEA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Slovenská inovačná a energetická agentúra</w:t>
      </w:r>
    </w:p>
    <w:p w14:paraId="52E6861E" w14:textId="01D73622" w:rsidR="001F3176" w:rsidRPr="00963A66" w:rsidRDefault="001F3176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1F3176">
        <w:rPr>
          <w:rFonts w:cstheme="minorHAnsi"/>
          <w:b/>
          <w:sz w:val="20"/>
          <w:szCs w:val="20"/>
        </w:rPr>
        <w:t>SIS</w:t>
      </w:r>
      <w:r>
        <w:rPr>
          <w:rFonts w:cstheme="minorHAnsi"/>
          <w:sz w:val="20"/>
          <w:szCs w:val="20"/>
        </w:rPr>
        <w:tab/>
        <w:t xml:space="preserve">- </w:t>
      </w:r>
      <w:r>
        <w:rPr>
          <w:rFonts w:cstheme="minorHAnsi"/>
          <w:sz w:val="20"/>
          <w:szCs w:val="20"/>
        </w:rPr>
        <w:tab/>
        <w:t>Slovenská informačná služba</w:t>
      </w:r>
    </w:p>
    <w:p w14:paraId="02B60ADB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SK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 xml:space="preserve">Sekcia kontroly </w:t>
      </w:r>
    </w:p>
    <w:p w14:paraId="1CCB344D" w14:textId="77777777" w:rsidR="00ED0DB9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SO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Sprostredkovateľský orgán pod riadiacim orgánom</w:t>
      </w:r>
    </w:p>
    <w:p w14:paraId="3AA21F0E" w14:textId="77777777" w:rsidR="00ED0DB9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5B4629">
        <w:rPr>
          <w:rFonts w:cstheme="minorHAnsi"/>
          <w:b/>
          <w:sz w:val="20"/>
          <w:szCs w:val="20"/>
        </w:rPr>
        <w:t>SOP ĽZ</w:t>
      </w:r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  <w:t>Sektorový operačný program Ľudské zdroje</w:t>
      </w:r>
    </w:p>
    <w:p w14:paraId="788E2596" w14:textId="77777777" w:rsidR="00ED0DB9" w:rsidRPr="005B4629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5B4629">
        <w:rPr>
          <w:rFonts w:cstheme="minorHAnsi"/>
          <w:b/>
          <w:sz w:val="20"/>
          <w:szCs w:val="20"/>
        </w:rPr>
        <w:t xml:space="preserve">SOP </w:t>
      </w:r>
      <w:proofErr w:type="spellStart"/>
      <w:r w:rsidRPr="005B4629">
        <w:rPr>
          <w:rFonts w:cstheme="minorHAnsi"/>
          <w:b/>
          <w:sz w:val="20"/>
          <w:szCs w:val="20"/>
        </w:rPr>
        <w:t>PaRV</w:t>
      </w:r>
      <w:proofErr w:type="spellEnd"/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</w:r>
      <w:r w:rsidRPr="005B4629">
        <w:rPr>
          <w:rFonts w:cstheme="minorHAnsi"/>
          <w:sz w:val="20"/>
          <w:szCs w:val="20"/>
        </w:rPr>
        <w:t>Sektorový operačný program</w:t>
      </w:r>
      <w:r>
        <w:rPr>
          <w:rFonts w:cstheme="minorHAnsi"/>
          <w:sz w:val="20"/>
          <w:szCs w:val="20"/>
        </w:rPr>
        <w:t xml:space="preserve"> Poľnohospodárstvo a rozvoj vidieka</w:t>
      </w:r>
    </w:p>
    <w:p w14:paraId="0044F2F7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5B4629">
        <w:rPr>
          <w:rFonts w:cstheme="minorHAnsi"/>
          <w:b/>
          <w:sz w:val="20"/>
          <w:szCs w:val="20"/>
        </w:rPr>
        <w:t xml:space="preserve">SOP </w:t>
      </w:r>
      <w:proofErr w:type="spellStart"/>
      <w:r w:rsidRPr="005B4629">
        <w:rPr>
          <w:rFonts w:cstheme="minorHAnsi"/>
          <w:b/>
          <w:sz w:val="20"/>
          <w:szCs w:val="20"/>
        </w:rPr>
        <w:t>PaS</w:t>
      </w:r>
      <w:proofErr w:type="spellEnd"/>
      <w:r>
        <w:rPr>
          <w:rFonts w:cstheme="minorHAnsi"/>
          <w:sz w:val="20"/>
          <w:szCs w:val="20"/>
        </w:rPr>
        <w:tab/>
        <w:t>-</w:t>
      </w:r>
      <w:r>
        <w:rPr>
          <w:rFonts w:cstheme="minorHAnsi"/>
          <w:sz w:val="20"/>
          <w:szCs w:val="20"/>
        </w:rPr>
        <w:tab/>
      </w:r>
      <w:r w:rsidRPr="005B4629">
        <w:rPr>
          <w:rFonts w:cstheme="minorHAnsi"/>
          <w:sz w:val="20"/>
          <w:szCs w:val="20"/>
        </w:rPr>
        <w:t>Sektorový operačný program</w:t>
      </w:r>
      <w:r>
        <w:rPr>
          <w:rFonts w:cstheme="minorHAnsi"/>
          <w:sz w:val="20"/>
          <w:szCs w:val="20"/>
        </w:rPr>
        <w:t xml:space="preserve"> Priemysel a služby</w:t>
      </w:r>
    </w:p>
    <w:p w14:paraId="0A702508" w14:textId="5F040A29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SR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Slovenská republika</w:t>
      </w:r>
    </w:p>
    <w:p w14:paraId="0B495823" w14:textId="7E8C4B49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b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ŠR</w:t>
      </w:r>
      <w:r w:rsidR="00DF1593">
        <w:rPr>
          <w:rFonts w:cstheme="minorHAnsi"/>
          <w:b/>
          <w:sz w:val="20"/>
          <w:szCs w:val="20"/>
        </w:rPr>
        <w:t xml:space="preserve"> SR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Štátny rozpočet</w:t>
      </w:r>
      <w:r w:rsidR="00DF1593">
        <w:rPr>
          <w:rFonts w:cstheme="minorHAnsi"/>
          <w:sz w:val="20"/>
          <w:szCs w:val="20"/>
        </w:rPr>
        <w:t xml:space="preserve"> Slovenskej republiky</w:t>
      </w:r>
    </w:p>
    <w:p w14:paraId="42CBA5BA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AF7C4D">
        <w:rPr>
          <w:rFonts w:cstheme="minorHAnsi"/>
          <w:b/>
          <w:sz w:val="20"/>
          <w:szCs w:val="20"/>
        </w:rPr>
        <w:t>ÚV SR</w:t>
      </w:r>
      <w:r>
        <w:rPr>
          <w:rFonts w:cstheme="minorHAnsi"/>
          <w:sz w:val="20"/>
          <w:szCs w:val="20"/>
        </w:rPr>
        <w:tab/>
        <w:t xml:space="preserve">- </w:t>
      </w:r>
      <w:r>
        <w:rPr>
          <w:rFonts w:cstheme="minorHAnsi"/>
          <w:sz w:val="20"/>
          <w:szCs w:val="20"/>
        </w:rPr>
        <w:tab/>
        <w:t>Úrad vlády SR</w:t>
      </w:r>
    </w:p>
    <w:p w14:paraId="19A1A28B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b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>ÚVO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Úrad pre verejné obstarávanie</w:t>
      </w:r>
    </w:p>
    <w:p w14:paraId="68E57D65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r w:rsidRPr="00963A66">
        <w:rPr>
          <w:rFonts w:cstheme="minorHAnsi"/>
          <w:b/>
          <w:sz w:val="20"/>
          <w:szCs w:val="20"/>
        </w:rPr>
        <w:t xml:space="preserve">VO 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-</w:t>
      </w:r>
      <w:r w:rsidRPr="00963A66">
        <w:rPr>
          <w:rFonts w:cstheme="minorHAnsi"/>
          <w:b/>
          <w:sz w:val="20"/>
          <w:szCs w:val="20"/>
        </w:rPr>
        <w:tab/>
      </w:r>
      <w:r w:rsidRPr="00963A66">
        <w:rPr>
          <w:rFonts w:cstheme="minorHAnsi"/>
          <w:sz w:val="20"/>
          <w:szCs w:val="20"/>
        </w:rPr>
        <w:t>Verejné obstarávanie</w:t>
      </w:r>
    </w:p>
    <w:p w14:paraId="47086FCC" w14:textId="77777777" w:rsidR="00ED0DB9" w:rsidRPr="00963A66" w:rsidRDefault="00ED0DB9" w:rsidP="00ED0DB9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proofErr w:type="spellStart"/>
      <w:r w:rsidRPr="00963A66">
        <w:rPr>
          <w:rFonts w:cstheme="minorHAnsi"/>
          <w:b/>
          <w:sz w:val="20"/>
          <w:szCs w:val="20"/>
        </w:rPr>
        <w:t>ŽoNFP</w:t>
      </w:r>
      <w:proofErr w:type="spellEnd"/>
      <w:r w:rsidRPr="00963A66">
        <w:rPr>
          <w:rFonts w:cstheme="minorHAnsi"/>
          <w:sz w:val="20"/>
          <w:szCs w:val="20"/>
        </w:rPr>
        <w:tab/>
        <w:t>-</w:t>
      </w:r>
      <w:r w:rsidRPr="00963A66">
        <w:rPr>
          <w:rFonts w:cstheme="minorHAnsi"/>
          <w:sz w:val="20"/>
          <w:szCs w:val="20"/>
        </w:rPr>
        <w:tab/>
        <w:t>Žiadosť o NFP</w:t>
      </w:r>
    </w:p>
    <w:p w14:paraId="29B5B25D" w14:textId="1DFC0271" w:rsidR="00B424C5" w:rsidRPr="00963A66" w:rsidRDefault="00503C90" w:rsidP="00B424C5">
      <w:pPr>
        <w:tabs>
          <w:tab w:val="left" w:pos="1701"/>
          <w:tab w:val="left" w:pos="2127"/>
        </w:tabs>
        <w:spacing w:after="120" w:line="240" w:lineRule="auto"/>
        <w:rPr>
          <w:rFonts w:cstheme="minorHAnsi"/>
          <w:sz w:val="20"/>
          <w:szCs w:val="20"/>
        </w:rPr>
      </w:pPr>
      <w:proofErr w:type="spellStart"/>
      <w:r w:rsidRPr="00503C90">
        <w:rPr>
          <w:rFonts w:cstheme="minorHAnsi"/>
          <w:b/>
          <w:sz w:val="20"/>
          <w:szCs w:val="20"/>
        </w:rPr>
        <w:t>ŽoP</w:t>
      </w:r>
      <w:proofErr w:type="spellEnd"/>
      <w:r>
        <w:rPr>
          <w:rFonts w:eastAsia="Calibri" w:cstheme="minorHAnsi"/>
        </w:rPr>
        <w:tab/>
        <w:t xml:space="preserve">- </w:t>
      </w:r>
      <w:r>
        <w:rPr>
          <w:rFonts w:eastAsia="Calibri" w:cstheme="minorHAnsi"/>
        </w:rPr>
        <w:tab/>
      </w:r>
      <w:r w:rsidRPr="00503C90">
        <w:rPr>
          <w:rFonts w:cstheme="minorHAnsi"/>
          <w:sz w:val="20"/>
          <w:szCs w:val="20"/>
        </w:rPr>
        <w:t>Žiadosť o platbu</w:t>
      </w:r>
    </w:p>
    <w:p w14:paraId="3A8857AD" w14:textId="77777777" w:rsidR="00B424C5" w:rsidRPr="00963A66" w:rsidRDefault="00B424C5" w:rsidP="00B424C5">
      <w:pPr>
        <w:tabs>
          <w:tab w:val="left" w:pos="1418"/>
          <w:tab w:val="left" w:pos="1701"/>
        </w:tabs>
        <w:spacing w:line="240" w:lineRule="auto"/>
        <w:rPr>
          <w:rFonts w:cstheme="minorHAnsi"/>
          <w:sz w:val="20"/>
          <w:szCs w:val="20"/>
        </w:rPr>
      </w:pPr>
    </w:p>
    <w:p w14:paraId="1B98630A" w14:textId="77777777" w:rsidR="0059161C" w:rsidRPr="00963A66" w:rsidRDefault="0059161C" w:rsidP="00BA1DFE">
      <w:pPr>
        <w:tabs>
          <w:tab w:val="left" w:pos="1418"/>
          <w:tab w:val="left" w:pos="1701"/>
        </w:tabs>
        <w:spacing w:line="240" w:lineRule="auto"/>
        <w:rPr>
          <w:rFonts w:cstheme="minorHAnsi"/>
          <w:sz w:val="20"/>
          <w:szCs w:val="20"/>
        </w:rPr>
      </w:pPr>
    </w:p>
    <w:sectPr w:rsidR="0059161C" w:rsidRPr="00963A66" w:rsidSect="00AC60A2">
      <w:type w:val="continuous"/>
      <w:pgSz w:w="11906" w:h="16838"/>
      <w:pgMar w:top="1114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43A56" w14:textId="77777777" w:rsidR="00C743A0" w:rsidRDefault="00C743A0" w:rsidP="00A8455B">
      <w:pPr>
        <w:spacing w:after="0" w:line="240" w:lineRule="auto"/>
      </w:pPr>
      <w:r>
        <w:separator/>
      </w:r>
    </w:p>
  </w:endnote>
  <w:endnote w:type="continuationSeparator" w:id="0">
    <w:p w14:paraId="64D3AEF4" w14:textId="77777777" w:rsidR="00C743A0" w:rsidRDefault="00C743A0" w:rsidP="00A8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7713860"/>
      <w:docPartObj>
        <w:docPartGallery w:val="Page Numbers (Bottom of Page)"/>
        <w:docPartUnique/>
      </w:docPartObj>
    </w:sdtPr>
    <w:sdtEndPr/>
    <w:sdtContent>
      <w:p w14:paraId="75939E90" w14:textId="62E83DEB" w:rsidR="001150FD" w:rsidRDefault="001150FD">
        <w:pPr>
          <w:pStyle w:val="Pta"/>
          <w:jc w:val="right"/>
        </w:pPr>
      </w:p>
      <w:p w14:paraId="249FE7BE" w14:textId="42B4C906" w:rsidR="001150FD" w:rsidRDefault="001150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9DC">
          <w:rPr>
            <w:noProof/>
          </w:rPr>
          <w:t>44</w:t>
        </w:r>
        <w:r>
          <w:fldChar w:fldCharType="end"/>
        </w:r>
      </w:p>
    </w:sdtContent>
  </w:sdt>
  <w:p w14:paraId="06C2C3A6" w14:textId="77777777" w:rsidR="001150FD" w:rsidRDefault="001150FD" w:rsidP="00C93D05">
    <w:pPr>
      <w:pStyle w:val="Pta"/>
      <w:tabs>
        <w:tab w:val="clear" w:pos="4536"/>
        <w:tab w:val="clear" w:pos="9072"/>
        <w:tab w:val="left" w:pos="15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E2103" w14:textId="77777777" w:rsidR="00C743A0" w:rsidRDefault="00C743A0" w:rsidP="00A8455B">
      <w:pPr>
        <w:spacing w:after="0" w:line="240" w:lineRule="auto"/>
      </w:pPr>
      <w:r>
        <w:separator/>
      </w:r>
    </w:p>
  </w:footnote>
  <w:footnote w:type="continuationSeparator" w:id="0">
    <w:p w14:paraId="278D6BD0" w14:textId="77777777" w:rsidR="00C743A0" w:rsidRDefault="00C743A0" w:rsidP="00A8455B">
      <w:pPr>
        <w:spacing w:after="0" w:line="240" w:lineRule="auto"/>
      </w:pPr>
      <w:r>
        <w:continuationSeparator/>
      </w:r>
    </w:p>
  </w:footnote>
  <w:footnote w:id="1">
    <w:p w14:paraId="1E11FC84" w14:textId="716EEE9B" w:rsidR="001150FD" w:rsidRPr="00FA345A" w:rsidRDefault="001150FD" w:rsidP="006B5145">
      <w:pPr>
        <w:pStyle w:val="Textpoznmkypodiarou"/>
        <w:jc w:val="both"/>
        <w:rPr>
          <w:sz w:val="18"/>
          <w:szCs w:val="18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sz w:val="18"/>
          <w:szCs w:val="18"/>
        </w:rPr>
        <w:t>Napr.:</w:t>
      </w:r>
      <w:r w:rsidRPr="00FA345A">
        <w:rPr>
          <w:sz w:val="18"/>
          <w:szCs w:val="18"/>
        </w:rPr>
        <w:t xml:space="preserve"> delegované nariadenie Komisie (EÚ) 2015/1970, ktorým sa do nariadenia Európskeho parlamentu a Rady (EÚ)  </w:t>
      </w:r>
      <w:r>
        <w:rPr>
          <w:sz w:val="18"/>
          <w:szCs w:val="18"/>
        </w:rPr>
        <w:br/>
      </w:r>
      <w:r w:rsidRPr="00FA345A">
        <w:rPr>
          <w:sz w:val="18"/>
          <w:szCs w:val="18"/>
        </w:rPr>
        <w:t xml:space="preserve">č. 1303/2013 dopĺňajú osobitné ustanovenia k nahlasovaniu nezrovnalostí týkajúcich sa Európskeho fondu regionálneho rozvoja, Európskeho sociálneho fondu, Kohézneho fondu a Európskeho námorného a rybárskeho fondu; delegované nariadenie Komisie (EÚ) 2015/1971, ktorým sa do nariadenia Európskeho parlamentu a Rady (EÚ) č. 1306/2013 dopĺňajú osobitné ustanovenia k nahlasovaniu nezrovnalostí týkajúcich sa Európskeho poľnohospodárskeho záručného fondu a Európskeho poľnohospodárskeho fondu pre rozvoj vidieka a ktorým sa zrušuje nariadenie Komisie (ES) č. 1848/2006; delegované nariadenie Komisie (EÚ) 2015/1973, ktorým sa do nariadenia Európskeho parlamentu a Rady (EÚ) č. 514/2014 dopĺňajú osobitné ustanovenia k nahlasovaniu nezrovnalostí týkajúcich sa Fondu pre azyl, migráciu a integráciu a nástroja pre finančnú podporu  v oblasti policajnej spolupráce, predchádzania trestnej činnosti, boja proti trestnej činnosti a krízového riadenia; vykonávacie nariadenie Komisie (EÚ) 2015/1974, ktorým sa podľa nariadenia Európskeho parlamentu a Rady (EÚ) č. 1303/2013 stanovuje frekvencia a formát správ o nezrovnalostiach, pokiaľ ide o Európsky fond regionálneho rozvoja, Európsky sociálny fond, Kohézny fond a Európsky námorný a rybársky fond; vykonávacie nariadenie Komisie (EÚ) 2015/1977, ktorým sa podľa nariadenia Európskeho parlamentu a Rady (EÚ) č. 514/2014 stanovuje frekvencia a formát správ  o nezrovnalostiach, pokiaľ ide o Fond pre azyl, migráciu a integráciu, a o nástroj pre finančnú podporu v oblasti policajnej spolupráce, predchádzania trestnej činnosti, boja proti trestnej činnosti </w:t>
      </w:r>
      <w:r>
        <w:rPr>
          <w:sz w:val="18"/>
          <w:szCs w:val="18"/>
        </w:rPr>
        <w:br/>
      </w:r>
      <w:r w:rsidRPr="00FA345A">
        <w:rPr>
          <w:sz w:val="18"/>
          <w:szCs w:val="18"/>
        </w:rPr>
        <w:t>a krízového riadenia.</w:t>
      </w:r>
    </w:p>
  </w:footnote>
  <w:footnote w:id="2">
    <w:p w14:paraId="64E4868A" w14:textId="2083D659" w:rsidR="001150FD" w:rsidRPr="00DA0003" w:rsidRDefault="001150FD" w:rsidP="005E6FCA">
      <w:pPr>
        <w:pStyle w:val="Textpoznmkypodiarou"/>
        <w:jc w:val="both"/>
        <w:rPr>
          <w:sz w:val="18"/>
          <w:szCs w:val="18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sz w:val="18"/>
          <w:szCs w:val="18"/>
        </w:rPr>
        <w:t>EPPO</w:t>
      </w:r>
      <w:r w:rsidRPr="00DA0003">
        <w:rPr>
          <w:sz w:val="18"/>
          <w:szCs w:val="18"/>
        </w:rPr>
        <w:t xml:space="preserve"> je nezávislý orgán </w:t>
      </w:r>
      <w:r>
        <w:rPr>
          <w:sz w:val="18"/>
          <w:szCs w:val="18"/>
        </w:rPr>
        <w:t xml:space="preserve">EÚ </w:t>
      </w:r>
      <w:r w:rsidRPr="00DA0003">
        <w:rPr>
          <w:sz w:val="18"/>
          <w:szCs w:val="18"/>
        </w:rPr>
        <w:t>zodpovedný za vyšetrovanie, trestné stíhanie a za podávanie obžaloby na páchateľov trestných činov proti finančným záujmom E</w:t>
      </w:r>
      <w:r>
        <w:rPr>
          <w:sz w:val="18"/>
          <w:szCs w:val="18"/>
        </w:rPr>
        <w:t>Ú</w:t>
      </w:r>
      <w:r w:rsidRPr="00DA0003">
        <w:rPr>
          <w:sz w:val="18"/>
          <w:szCs w:val="18"/>
        </w:rPr>
        <w:t xml:space="preserve">, vrátane podvodov, korupcie, prania špinavých peňazí, cezhraničných podvodov v oblasti dane z pridanej hodnoty. </w:t>
      </w:r>
    </w:p>
    <w:p w14:paraId="2E0A53CB" w14:textId="326739D8" w:rsidR="001150FD" w:rsidRPr="00EE67B9" w:rsidRDefault="001150FD" w:rsidP="005E6FCA">
      <w:pPr>
        <w:pStyle w:val="Textpoznmkypodiarou"/>
        <w:jc w:val="both"/>
        <w:rPr>
          <w:sz w:val="18"/>
          <w:szCs w:val="18"/>
        </w:rPr>
      </w:pPr>
      <w:r>
        <w:rPr>
          <w:sz w:val="18"/>
          <w:szCs w:val="18"/>
        </w:rPr>
        <w:t>EPPO</w:t>
      </w:r>
      <w:r w:rsidRPr="00DA0003">
        <w:rPr>
          <w:sz w:val="18"/>
          <w:szCs w:val="18"/>
        </w:rPr>
        <w:t xml:space="preserve"> bola konštituovaná  nariadením Rady (EÚ) 2017/1939 z 12. októbra 2017 so statusom nezávislého a nedeliteľného orgánu </w:t>
      </w:r>
      <w:r>
        <w:rPr>
          <w:sz w:val="18"/>
          <w:szCs w:val="18"/>
        </w:rPr>
        <w:t>EÚ</w:t>
      </w:r>
      <w:r w:rsidRPr="00DA0003">
        <w:rPr>
          <w:sz w:val="18"/>
          <w:szCs w:val="18"/>
        </w:rPr>
        <w:t xml:space="preserve">, ktorého cieľom bolo a je zabezpečiť efektívnejšie trestné stíhanie trestných činov spojených s podvodmi proti finančným záujmom </w:t>
      </w:r>
      <w:r>
        <w:rPr>
          <w:sz w:val="18"/>
          <w:szCs w:val="18"/>
        </w:rPr>
        <w:t>EÚ</w:t>
      </w:r>
      <w:r w:rsidRPr="00DA0003">
        <w:rPr>
          <w:sz w:val="18"/>
          <w:szCs w:val="18"/>
        </w:rPr>
        <w:t xml:space="preserve">, ktorých enumerácia je obsiahnutá v sekundárnom akte </w:t>
      </w:r>
      <w:r>
        <w:rPr>
          <w:sz w:val="18"/>
          <w:szCs w:val="18"/>
        </w:rPr>
        <w:t>EÚ</w:t>
      </w:r>
      <w:r w:rsidRPr="00DA0003">
        <w:rPr>
          <w:sz w:val="18"/>
          <w:szCs w:val="18"/>
        </w:rPr>
        <w:t>, Smernici Európskeho parlamentu a Rady (EÚ) 2017/1371 z</w:t>
      </w:r>
      <w:r w:rsidRPr="00EE67B9">
        <w:rPr>
          <w:sz w:val="18"/>
          <w:szCs w:val="18"/>
        </w:rPr>
        <w:t xml:space="preserve"> 25. júla 2017 o boji proti podvodom, ktoré poškodzujú finančné záujmy </w:t>
      </w:r>
      <w:r>
        <w:rPr>
          <w:sz w:val="18"/>
          <w:szCs w:val="18"/>
        </w:rPr>
        <w:t>EÚ</w:t>
      </w:r>
      <w:r w:rsidRPr="00EE67B9">
        <w:rPr>
          <w:sz w:val="18"/>
          <w:szCs w:val="18"/>
        </w:rPr>
        <w:t>. EPPO počala svoju činnosť 1. júna 2021.</w:t>
      </w:r>
    </w:p>
  </w:footnote>
  <w:footnote w:id="3">
    <w:p w14:paraId="5A587B6E" w14:textId="75D9C0F4" w:rsidR="001150FD" w:rsidRPr="00D56936" w:rsidRDefault="001150FD" w:rsidP="00542D97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</w:t>
      </w:r>
      <w:r w:rsidRPr="00D56936">
        <w:t xml:space="preserve">Od 01. 01. 2015 nadobudlo účinnosť Nariadenie Európskeho parlamentu a Rady (EÚ) č. 250/2014 </w:t>
      </w:r>
      <w:r w:rsidRPr="00D56936">
        <w:br/>
        <w:t xml:space="preserve">z 26. 02. 2014, ktorým sa ustanovuje program na podporu činností v oblasti ochrany finančných záujmov EÚ (program Hercule III). Ide o viacročný akčný program na podporu činností v oblasti boja proti podvodom, korupcii </w:t>
      </w:r>
      <w:r>
        <w:br/>
      </w:r>
      <w:r w:rsidRPr="00D56936">
        <w:t xml:space="preserve">a akýmkoľvek iným nezákonným činnostiam poškodzujúcim finančné záujmy EÚ. V rámci programu bolo členským štátom pre roky 2014 - 2020 vyčlenených celkovo 104,9 mil. eur na podporu ich boja proti podvodom, korupcii </w:t>
      </w:r>
      <w:r>
        <w:br/>
      </w:r>
      <w:r w:rsidRPr="00D56936">
        <w:t>a iným protiprávnym činnostiam. Program pomáha financovať konkrétne projekty, napríklad nákup röntgenových skenerov, technického vybavenia, ktoré sú zamerané na zastavenie pašovania a inej trestnej činnosti proti finančným záujmom EÚ. Program Hercule III je zložený z troch častí: technická asistencia, právne vzdelávanie a štúdiá, semináre a konferencie.</w:t>
      </w:r>
    </w:p>
    <w:p w14:paraId="0F8420D4" w14:textId="77777777" w:rsidR="001150FD" w:rsidRDefault="001150FD" w:rsidP="00542D97">
      <w:pPr>
        <w:pStyle w:val="Textpoznmkypodi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D47"/>
    <w:multiLevelType w:val="hybridMultilevel"/>
    <w:tmpl w:val="7CB489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A3441"/>
    <w:multiLevelType w:val="hybridMultilevel"/>
    <w:tmpl w:val="DAC44042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96045FE"/>
    <w:multiLevelType w:val="hybridMultilevel"/>
    <w:tmpl w:val="5EA2CCEA"/>
    <w:lvl w:ilvl="0" w:tplc="A2B45EC0">
      <w:start w:val="1"/>
      <w:numFmt w:val="decimal"/>
      <w:lvlText w:val="%1."/>
      <w:lvlJc w:val="left"/>
      <w:pPr>
        <w:ind w:left="9" w:hanging="360"/>
      </w:pPr>
      <w:rPr>
        <w:rFonts w:asciiTheme="minorHAnsi" w:eastAsiaTheme="minorHAnsi" w:hAnsiTheme="minorHAnsi" w:cstheme="minorHAnsi"/>
      </w:rPr>
    </w:lvl>
    <w:lvl w:ilvl="1" w:tplc="041B0003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3" w15:restartNumberingAfterBreak="0">
    <w:nsid w:val="0F5736EE"/>
    <w:multiLevelType w:val="hybridMultilevel"/>
    <w:tmpl w:val="A39C29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C09BD"/>
    <w:multiLevelType w:val="hybridMultilevel"/>
    <w:tmpl w:val="7A1C0462"/>
    <w:lvl w:ilvl="0" w:tplc="6B24B7DA">
      <w:start w:val="1"/>
      <w:numFmt w:val="bullet"/>
      <w:lvlText w:val=""/>
      <w:lvlJc w:val="left"/>
      <w:pPr>
        <w:ind w:left="926" w:hanging="360"/>
      </w:pPr>
      <w:rPr>
        <w:rFonts w:ascii="Wingdings" w:hAnsi="Wingdings" w:hint="default"/>
        <w:color w:val="00B050"/>
      </w:rPr>
    </w:lvl>
    <w:lvl w:ilvl="1" w:tplc="041B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172A56C5"/>
    <w:multiLevelType w:val="multilevel"/>
    <w:tmpl w:val="934EB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1701" w:hanging="1701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  <w:sz w:val="26"/>
      </w:rPr>
    </w:lvl>
  </w:abstractNum>
  <w:abstractNum w:abstractNumId="6" w15:restartNumberingAfterBreak="0">
    <w:nsid w:val="18DD0FDE"/>
    <w:multiLevelType w:val="hybridMultilevel"/>
    <w:tmpl w:val="2F5EAC40"/>
    <w:lvl w:ilvl="0" w:tplc="6F50B2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E581C"/>
    <w:multiLevelType w:val="multilevel"/>
    <w:tmpl w:val="F086D900"/>
    <w:lvl w:ilvl="0">
      <w:start w:val="4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72" w:hanging="492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1080"/>
      </w:pPr>
      <w:rPr>
        <w:rFonts w:hint="default"/>
        <w:b/>
        <w:i w:val="0"/>
        <w:color w:val="0070C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1E044140"/>
    <w:multiLevelType w:val="multilevel"/>
    <w:tmpl w:val="69CA0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864" w:hanging="504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E8B65B1"/>
    <w:multiLevelType w:val="hybridMultilevel"/>
    <w:tmpl w:val="EA461F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54915"/>
    <w:multiLevelType w:val="multilevel"/>
    <w:tmpl w:val="02605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28AE4EED"/>
    <w:multiLevelType w:val="hybridMultilevel"/>
    <w:tmpl w:val="448643BA"/>
    <w:lvl w:ilvl="0" w:tplc="041B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B2D1B2E"/>
    <w:multiLevelType w:val="hybridMultilevel"/>
    <w:tmpl w:val="D114874E"/>
    <w:lvl w:ilvl="0" w:tplc="2AE85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360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B2B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000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68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EEE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8B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B7E3A37"/>
    <w:multiLevelType w:val="hybridMultilevel"/>
    <w:tmpl w:val="EE5C045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F3C7A"/>
    <w:multiLevelType w:val="hybridMultilevel"/>
    <w:tmpl w:val="A7D873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420B19"/>
    <w:multiLevelType w:val="hybridMultilevel"/>
    <w:tmpl w:val="E09A195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2A6D3A"/>
    <w:multiLevelType w:val="multilevel"/>
    <w:tmpl w:val="ED64A5CA"/>
    <w:lvl w:ilvl="0">
      <w:start w:val="3"/>
      <w:numFmt w:val="decimal"/>
      <w:lvlText w:val="%1"/>
      <w:lvlJc w:val="left"/>
      <w:pPr>
        <w:ind w:left="492" w:hanging="492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032" w:hanging="492"/>
      </w:pPr>
      <w:rPr>
        <w:rFonts w:hint="default"/>
        <w:sz w:val="22"/>
      </w:rPr>
    </w:lvl>
    <w:lvl w:ilvl="2">
      <w:start w:val="1"/>
      <w:numFmt w:val="decimal"/>
      <w:suff w:val="space"/>
      <w:lvlText w:val="%1.%2.%3"/>
      <w:lvlJc w:val="left"/>
      <w:pPr>
        <w:ind w:left="1418" w:hanging="1305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  <w:sz w:val="22"/>
      </w:rPr>
    </w:lvl>
  </w:abstractNum>
  <w:abstractNum w:abstractNumId="17" w15:restartNumberingAfterBreak="0">
    <w:nsid w:val="31F114AB"/>
    <w:multiLevelType w:val="hybridMultilevel"/>
    <w:tmpl w:val="175C81BC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4BB22B5"/>
    <w:multiLevelType w:val="multilevel"/>
    <w:tmpl w:val="4C72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CE4B63"/>
    <w:multiLevelType w:val="hybridMultilevel"/>
    <w:tmpl w:val="E2BABE4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B3647"/>
    <w:multiLevelType w:val="hybridMultilevel"/>
    <w:tmpl w:val="F5229AEA"/>
    <w:lvl w:ilvl="0" w:tplc="041B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C18F3"/>
    <w:multiLevelType w:val="multilevel"/>
    <w:tmpl w:val="94D08270"/>
    <w:lvl w:ilvl="0">
      <w:start w:val="3"/>
      <w:numFmt w:val="decimal"/>
      <w:suff w:val="space"/>
      <w:lvlText w:val="%1.2.1"/>
      <w:lvlJc w:val="left"/>
      <w:pPr>
        <w:ind w:left="1701" w:hanging="1701"/>
      </w:pPr>
      <w:rPr>
        <w:rFonts w:hint="default"/>
        <w:sz w:val="24"/>
      </w:rPr>
    </w:lvl>
    <w:lvl w:ilvl="1">
      <w:start w:val="2"/>
      <w:numFmt w:val="decimal"/>
      <w:lvlRestart w:val="0"/>
      <w:lvlText w:val="%1.%2.1"/>
      <w:lvlJc w:val="left"/>
      <w:pPr>
        <w:ind w:left="1503" w:hanging="1701"/>
      </w:pPr>
      <w:rPr>
        <w:rFonts w:hint="default"/>
        <w:sz w:val="22"/>
      </w:rPr>
    </w:lvl>
    <w:lvl w:ilvl="2">
      <w:start w:val="1"/>
      <w:numFmt w:val="decimal"/>
      <w:suff w:val="space"/>
      <w:lvlText w:val="3.2.%3"/>
      <w:lvlJc w:val="left"/>
      <w:pPr>
        <w:ind w:left="1305" w:hanging="1701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107" w:hanging="1701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909" w:hanging="1701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11" w:hanging="1701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513" w:hanging="1701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15" w:hanging="1701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17" w:hanging="1701"/>
      </w:pPr>
      <w:rPr>
        <w:rFonts w:hint="default"/>
        <w:sz w:val="22"/>
      </w:rPr>
    </w:lvl>
  </w:abstractNum>
  <w:abstractNum w:abstractNumId="22" w15:restartNumberingAfterBreak="0">
    <w:nsid w:val="3D3B37B4"/>
    <w:multiLevelType w:val="multilevel"/>
    <w:tmpl w:val="DB54D726"/>
    <w:lvl w:ilvl="0">
      <w:start w:val="3"/>
      <w:numFmt w:val="decimal"/>
      <w:lvlText w:val="%1"/>
      <w:lvlJc w:val="left"/>
      <w:pPr>
        <w:ind w:left="492" w:hanging="492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032" w:hanging="492"/>
      </w:pPr>
      <w:rPr>
        <w:rFonts w:hint="default"/>
        <w:sz w:val="22"/>
      </w:rPr>
    </w:lvl>
    <w:lvl w:ilvl="2">
      <w:start w:val="1"/>
      <w:numFmt w:val="decimal"/>
      <w:suff w:val="space"/>
      <w:lvlText w:val="%1.%2.%3"/>
      <w:lvlJc w:val="left"/>
      <w:pPr>
        <w:ind w:left="1800" w:hanging="949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  <w:sz w:val="22"/>
      </w:rPr>
    </w:lvl>
  </w:abstractNum>
  <w:abstractNum w:abstractNumId="23" w15:restartNumberingAfterBreak="0">
    <w:nsid w:val="3DB224B8"/>
    <w:multiLevelType w:val="hybridMultilevel"/>
    <w:tmpl w:val="C35E80E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1369F3"/>
    <w:multiLevelType w:val="hybridMultilevel"/>
    <w:tmpl w:val="D256E7DA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4920037B"/>
    <w:multiLevelType w:val="hybridMultilevel"/>
    <w:tmpl w:val="646E51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50741C"/>
    <w:multiLevelType w:val="hybridMultilevel"/>
    <w:tmpl w:val="EEDAD852"/>
    <w:lvl w:ilvl="0" w:tplc="661A688C">
      <w:start w:val="1"/>
      <w:numFmt w:val="decimal"/>
      <w:lvlText w:val="(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FF4193"/>
    <w:multiLevelType w:val="hybridMultilevel"/>
    <w:tmpl w:val="C81686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122EB1"/>
    <w:multiLevelType w:val="hybridMultilevel"/>
    <w:tmpl w:val="B4A8084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A2943"/>
    <w:multiLevelType w:val="multilevel"/>
    <w:tmpl w:val="7ED08B9C"/>
    <w:lvl w:ilvl="0">
      <w:start w:val="3"/>
      <w:numFmt w:val="decimal"/>
      <w:lvlText w:val="%1"/>
      <w:lvlJc w:val="left"/>
      <w:pPr>
        <w:ind w:left="493" w:hanging="49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493"/>
      </w:pPr>
      <w:rPr>
        <w:rFonts w:hint="default"/>
      </w:rPr>
    </w:lvl>
    <w:lvl w:ilvl="2">
      <w:start w:val="2"/>
      <w:numFmt w:val="decimal"/>
      <w:suff w:val="space"/>
      <w:lvlText w:val="%1.%2.%3"/>
      <w:lvlJc w:val="left"/>
      <w:pPr>
        <w:ind w:left="1231" w:hanging="1118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600" w:hanging="103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9" w:hanging="493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8" w:hanging="49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7" w:hanging="493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76" w:hanging="493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5" w:hanging="493"/>
      </w:pPr>
      <w:rPr>
        <w:rFonts w:hint="default"/>
      </w:rPr>
    </w:lvl>
  </w:abstractNum>
  <w:abstractNum w:abstractNumId="30" w15:restartNumberingAfterBreak="0">
    <w:nsid w:val="56344015"/>
    <w:multiLevelType w:val="hybridMultilevel"/>
    <w:tmpl w:val="1ABAD1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B0441"/>
    <w:multiLevelType w:val="hybridMultilevel"/>
    <w:tmpl w:val="8B388F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A63A5"/>
    <w:multiLevelType w:val="multilevel"/>
    <w:tmpl w:val="09EE6A8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1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</w:rPr>
    </w:lvl>
  </w:abstractNum>
  <w:abstractNum w:abstractNumId="33" w15:restartNumberingAfterBreak="0">
    <w:nsid w:val="693B54EB"/>
    <w:multiLevelType w:val="hybridMultilevel"/>
    <w:tmpl w:val="1EC493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430CF1"/>
    <w:multiLevelType w:val="hybridMultilevel"/>
    <w:tmpl w:val="2826ACEC"/>
    <w:lvl w:ilvl="0" w:tplc="B96AB482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61D21AF6">
      <w:start w:val="1"/>
      <w:numFmt w:val="decimal"/>
      <w:lvlText w:val="%2."/>
      <w:lvlJc w:val="left"/>
      <w:pPr>
        <w:ind w:left="1515" w:hanging="435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536E35"/>
    <w:multiLevelType w:val="hybridMultilevel"/>
    <w:tmpl w:val="8EA0FF14"/>
    <w:lvl w:ilvl="0" w:tplc="57E44C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6CE00F35"/>
    <w:multiLevelType w:val="hybridMultilevel"/>
    <w:tmpl w:val="E16EF9D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D398F"/>
    <w:multiLevelType w:val="multilevel"/>
    <w:tmpl w:val="39B6469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2ED33F4"/>
    <w:multiLevelType w:val="hybridMultilevel"/>
    <w:tmpl w:val="9AFA17D4"/>
    <w:lvl w:ilvl="0" w:tplc="041B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3C6E5C"/>
    <w:multiLevelType w:val="hybridMultilevel"/>
    <w:tmpl w:val="F47CD6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35E99"/>
    <w:multiLevelType w:val="hybridMultilevel"/>
    <w:tmpl w:val="CDD84D78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8EA79F9"/>
    <w:multiLevelType w:val="hybridMultilevel"/>
    <w:tmpl w:val="C33EB842"/>
    <w:lvl w:ilvl="0" w:tplc="041B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599844">
    <w:abstractNumId w:val="10"/>
  </w:num>
  <w:num w:numId="2" w16cid:durableId="290475610">
    <w:abstractNumId w:val="37"/>
  </w:num>
  <w:num w:numId="3" w16cid:durableId="270939611">
    <w:abstractNumId w:val="34"/>
  </w:num>
  <w:num w:numId="4" w16cid:durableId="791749242">
    <w:abstractNumId w:val="15"/>
  </w:num>
  <w:num w:numId="5" w16cid:durableId="572814153">
    <w:abstractNumId w:val="6"/>
  </w:num>
  <w:num w:numId="6" w16cid:durableId="193659859">
    <w:abstractNumId w:val="28"/>
  </w:num>
  <w:num w:numId="7" w16cid:durableId="808322115">
    <w:abstractNumId w:val="8"/>
  </w:num>
  <w:num w:numId="8" w16cid:durableId="312374273">
    <w:abstractNumId w:val="12"/>
  </w:num>
  <w:num w:numId="9" w16cid:durableId="1571884073">
    <w:abstractNumId w:val="14"/>
  </w:num>
  <w:num w:numId="10" w16cid:durableId="1647707647">
    <w:abstractNumId w:val="36"/>
  </w:num>
  <w:num w:numId="11" w16cid:durableId="698238961">
    <w:abstractNumId w:val="16"/>
  </w:num>
  <w:num w:numId="12" w16cid:durableId="404955037">
    <w:abstractNumId w:val="5"/>
  </w:num>
  <w:num w:numId="13" w16cid:durableId="522549662">
    <w:abstractNumId w:val="7"/>
  </w:num>
  <w:num w:numId="14" w16cid:durableId="489710629">
    <w:abstractNumId w:val="22"/>
  </w:num>
  <w:num w:numId="15" w16cid:durableId="305280506">
    <w:abstractNumId w:val="21"/>
  </w:num>
  <w:num w:numId="16" w16cid:durableId="377895225">
    <w:abstractNumId w:val="29"/>
  </w:num>
  <w:num w:numId="17" w16cid:durableId="407070093">
    <w:abstractNumId w:val="19"/>
  </w:num>
  <w:num w:numId="18" w16cid:durableId="1360202476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776603245">
    <w:abstractNumId w:val="9"/>
  </w:num>
  <w:num w:numId="20" w16cid:durableId="5137992">
    <w:abstractNumId w:val="32"/>
  </w:num>
  <w:num w:numId="21" w16cid:durableId="2041591892">
    <w:abstractNumId w:val="1"/>
  </w:num>
  <w:num w:numId="22" w16cid:durableId="1683780779">
    <w:abstractNumId w:val="11"/>
  </w:num>
  <w:num w:numId="23" w16cid:durableId="1709138952">
    <w:abstractNumId w:val="41"/>
  </w:num>
  <w:num w:numId="24" w16cid:durableId="218788370">
    <w:abstractNumId w:val="2"/>
  </w:num>
  <w:num w:numId="25" w16cid:durableId="2003268629">
    <w:abstractNumId w:val="30"/>
  </w:num>
  <w:num w:numId="26" w16cid:durableId="30956127">
    <w:abstractNumId w:val="13"/>
  </w:num>
  <w:num w:numId="27" w16cid:durableId="699401577">
    <w:abstractNumId w:val="4"/>
  </w:num>
  <w:num w:numId="28" w16cid:durableId="1585647357">
    <w:abstractNumId w:val="35"/>
  </w:num>
  <w:num w:numId="29" w16cid:durableId="68312903">
    <w:abstractNumId w:val="18"/>
  </w:num>
  <w:num w:numId="30" w16cid:durableId="1599436822">
    <w:abstractNumId w:val="17"/>
  </w:num>
  <w:num w:numId="31" w16cid:durableId="54623866">
    <w:abstractNumId w:val="0"/>
  </w:num>
  <w:num w:numId="32" w16cid:durableId="148718032">
    <w:abstractNumId w:val="31"/>
  </w:num>
  <w:num w:numId="33" w16cid:durableId="1528447569">
    <w:abstractNumId w:val="33"/>
  </w:num>
  <w:num w:numId="34" w16cid:durableId="826171813">
    <w:abstractNumId w:val="25"/>
  </w:num>
  <w:num w:numId="35" w16cid:durableId="342171525">
    <w:abstractNumId w:val="40"/>
  </w:num>
  <w:num w:numId="36" w16cid:durableId="1707832256">
    <w:abstractNumId w:val="3"/>
  </w:num>
  <w:num w:numId="37" w16cid:durableId="1042246426">
    <w:abstractNumId w:val="20"/>
  </w:num>
  <w:num w:numId="38" w16cid:durableId="841428912">
    <w:abstractNumId w:val="38"/>
  </w:num>
  <w:num w:numId="39" w16cid:durableId="987855871">
    <w:abstractNumId w:val="24"/>
  </w:num>
  <w:num w:numId="40" w16cid:durableId="1074624783">
    <w:abstractNumId w:val="27"/>
  </w:num>
  <w:num w:numId="41" w16cid:durableId="2323917">
    <w:abstractNumId w:val="39"/>
  </w:num>
  <w:num w:numId="42" w16cid:durableId="60380145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IE" w:vendorID="64" w:dllVersion="6" w:nlCheck="1" w:checkStyle="1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4C"/>
    <w:rsid w:val="00000035"/>
    <w:rsid w:val="00000415"/>
    <w:rsid w:val="00000ED9"/>
    <w:rsid w:val="00001214"/>
    <w:rsid w:val="000012B9"/>
    <w:rsid w:val="000016FC"/>
    <w:rsid w:val="00003769"/>
    <w:rsid w:val="0000461B"/>
    <w:rsid w:val="00010A1A"/>
    <w:rsid w:val="0001106B"/>
    <w:rsid w:val="00011089"/>
    <w:rsid w:val="000136E2"/>
    <w:rsid w:val="00013955"/>
    <w:rsid w:val="000139CE"/>
    <w:rsid w:val="00014075"/>
    <w:rsid w:val="0001438B"/>
    <w:rsid w:val="000147F5"/>
    <w:rsid w:val="0001509D"/>
    <w:rsid w:val="0001515E"/>
    <w:rsid w:val="0001523E"/>
    <w:rsid w:val="00015373"/>
    <w:rsid w:val="00015C9D"/>
    <w:rsid w:val="00015CF3"/>
    <w:rsid w:val="0001605F"/>
    <w:rsid w:val="00016A21"/>
    <w:rsid w:val="00016A37"/>
    <w:rsid w:val="000175C6"/>
    <w:rsid w:val="00017613"/>
    <w:rsid w:val="00017AC1"/>
    <w:rsid w:val="00017CB4"/>
    <w:rsid w:val="00017E27"/>
    <w:rsid w:val="00021AC2"/>
    <w:rsid w:val="00021B0A"/>
    <w:rsid w:val="000228FC"/>
    <w:rsid w:val="000229E6"/>
    <w:rsid w:val="00023B70"/>
    <w:rsid w:val="00024D90"/>
    <w:rsid w:val="0002533B"/>
    <w:rsid w:val="00025528"/>
    <w:rsid w:val="00026568"/>
    <w:rsid w:val="0002675D"/>
    <w:rsid w:val="00030DA0"/>
    <w:rsid w:val="00031BBE"/>
    <w:rsid w:val="00031C44"/>
    <w:rsid w:val="00031F35"/>
    <w:rsid w:val="00032DE2"/>
    <w:rsid w:val="00033117"/>
    <w:rsid w:val="00033856"/>
    <w:rsid w:val="000349B2"/>
    <w:rsid w:val="00034D36"/>
    <w:rsid w:val="00035150"/>
    <w:rsid w:val="000352FC"/>
    <w:rsid w:val="00035FC5"/>
    <w:rsid w:val="00036049"/>
    <w:rsid w:val="000362F1"/>
    <w:rsid w:val="00036AB5"/>
    <w:rsid w:val="00036B4C"/>
    <w:rsid w:val="00036FEC"/>
    <w:rsid w:val="0004064E"/>
    <w:rsid w:val="00040A62"/>
    <w:rsid w:val="00040D19"/>
    <w:rsid w:val="00041DC9"/>
    <w:rsid w:val="00041EDD"/>
    <w:rsid w:val="00042647"/>
    <w:rsid w:val="00043342"/>
    <w:rsid w:val="000436CF"/>
    <w:rsid w:val="00044365"/>
    <w:rsid w:val="00045614"/>
    <w:rsid w:val="0004568B"/>
    <w:rsid w:val="00046286"/>
    <w:rsid w:val="00046E22"/>
    <w:rsid w:val="0004744B"/>
    <w:rsid w:val="00047510"/>
    <w:rsid w:val="00047A0C"/>
    <w:rsid w:val="00047EA7"/>
    <w:rsid w:val="00047ED0"/>
    <w:rsid w:val="0005067A"/>
    <w:rsid w:val="0005086A"/>
    <w:rsid w:val="00050ED7"/>
    <w:rsid w:val="0005185F"/>
    <w:rsid w:val="00051D34"/>
    <w:rsid w:val="00053466"/>
    <w:rsid w:val="000536EA"/>
    <w:rsid w:val="00054CB5"/>
    <w:rsid w:val="00055083"/>
    <w:rsid w:val="000555D7"/>
    <w:rsid w:val="00055C25"/>
    <w:rsid w:val="00055F54"/>
    <w:rsid w:val="00056B1A"/>
    <w:rsid w:val="000576E4"/>
    <w:rsid w:val="00060424"/>
    <w:rsid w:val="00060722"/>
    <w:rsid w:val="00060812"/>
    <w:rsid w:val="000618E5"/>
    <w:rsid w:val="00061F72"/>
    <w:rsid w:val="00062B18"/>
    <w:rsid w:val="00062E46"/>
    <w:rsid w:val="00064620"/>
    <w:rsid w:val="00064634"/>
    <w:rsid w:val="00064A5D"/>
    <w:rsid w:val="00064F54"/>
    <w:rsid w:val="00065485"/>
    <w:rsid w:val="00065950"/>
    <w:rsid w:val="00065FCD"/>
    <w:rsid w:val="00066589"/>
    <w:rsid w:val="00066761"/>
    <w:rsid w:val="00067372"/>
    <w:rsid w:val="00070106"/>
    <w:rsid w:val="0007039F"/>
    <w:rsid w:val="00071036"/>
    <w:rsid w:val="00071C22"/>
    <w:rsid w:val="00071DA5"/>
    <w:rsid w:val="00072287"/>
    <w:rsid w:val="00074583"/>
    <w:rsid w:val="0007461F"/>
    <w:rsid w:val="00075A3F"/>
    <w:rsid w:val="000769A9"/>
    <w:rsid w:val="00077121"/>
    <w:rsid w:val="000775A2"/>
    <w:rsid w:val="000779E9"/>
    <w:rsid w:val="00077A52"/>
    <w:rsid w:val="0008011E"/>
    <w:rsid w:val="00080930"/>
    <w:rsid w:val="00081672"/>
    <w:rsid w:val="00081698"/>
    <w:rsid w:val="00082352"/>
    <w:rsid w:val="0008287A"/>
    <w:rsid w:val="000829C0"/>
    <w:rsid w:val="000836B4"/>
    <w:rsid w:val="00083D74"/>
    <w:rsid w:val="00083FEC"/>
    <w:rsid w:val="0008525D"/>
    <w:rsid w:val="000858E5"/>
    <w:rsid w:val="00085F3A"/>
    <w:rsid w:val="000866C1"/>
    <w:rsid w:val="00086E8B"/>
    <w:rsid w:val="00087A13"/>
    <w:rsid w:val="00087DEA"/>
    <w:rsid w:val="00090F53"/>
    <w:rsid w:val="000924D5"/>
    <w:rsid w:val="00093DE6"/>
    <w:rsid w:val="00093F05"/>
    <w:rsid w:val="00094A4D"/>
    <w:rsid w:val="00094F1D"/>
    <w:rsid w:val="00095966"/>
    <w:rsid w:val="0009681F"/>
    <w:rsid w:val="00097327"/>
    <w:rsid w:val="00097BAE"/>
    <w:rsid w:val="000A056D"/>
    <w:rsid w:val="000A08C8"/>
    <w:rsid w:val="000A22BD"/>
    <w:rsid w:val="000A2818"/>
    <w:rsid w:val="000A433A"/>
    <w:rsid w:val="000A456B"/>
    <w:rsid w:val="000A4848"/>
    <w:rsid w:val="000A5185"/>
    <w:rsid w:val="000A7AAD"/>
    <w:rsid w:val="000A7F2B"/>
    <w:rsid w:val="000A7FF5"/>
    <w:rsid w:val="000B0268"/>
    <w:rsid w:val="000B05F4"/>
    <w:rsid w:val="000B2460"/>
    <w:rsid w:val="000B26CF"/>
    <w:rsid w:val="000B2E33"/>
    <w:rsid w:val="000B2F88"/>
    <w:rsid w:val="000B3234"/>
    <w:rsid w:val="000B4019"/>
    <w:rsid w:val="000B4C8C"/>
    <w:rsid w:val="000B4F7B"/>
    <w:rsid w:val="000B5B19"/>
    <w:rsid w:val="000C2220"/>
    <w:rsid w:val="000C318D"/>
    <w:rsid w:val="000C353A"/>
    <w:rsid w:val="000C4183"/>
    <w:rsid w:val="000C486B"/>
    <w:rsid w:val="000C4B15"/>
    <w:rsid w:val="000C52F3"/>
    <w:rsid w:val="000C5FAD"/>
    <w:rsid w:val="000C6652"/>
    <w:rsid w:val="000D02A7"/>
    <w:rsid w:val="000D170E"/>
    <w:rsid w:val="000D1EC1"/>
    <w:rsid w:val="000D25D2"/>
    <w:rsid w:val="000D269E"/>
    <w:rsid w:val="000D2F7A"/>
    <w:rsid w:val="000D3032"/>
    <w:rsid w:val="000D306A"/>
    <w:rsid w:val="000D33EB"/>
    <w:rsid w:val="000D4D4B"/>
    <w:rsid w:val="000D5860"/>
    <w:rsid w:val="000D63D6"/>
    <w:rsid w:val="000D7D3F"/>
    <w:rsid w:val="000E05F0"/>
    <w:rsid w:val="000E108C"/>
    <w:rsid w:val="000E123F"/>
    <w:rsid w:val="000E183C"/>
    <w:rsid w:val="000E26FB"/>
    <w:rsid w:val="000E369C"/>
    <w:rsid w:val="000E3935"/>
    <w:rsid w:val="000E4991"/>
    <w:rsid w:val="000E49A7"/>
    <w:rsid w:val="000E5315"/>
    <w:rsid w:val="000E53E7"/>
    <w:rsid w:val="000E5E8E"/>
    <w:rsid w:val="000E6120"/>
    <w:rsid w:val="000E7893"/>
    <w:rsid w:val="000F059E"/>
    <w:rsid w:val="000F1EDA"/>
    <w:rsid w:val="000F21AF"/>
    <w:rsid w:val="000F22F2"/>
    <w:rsid w:val="000F2A81"/>
    <w:rsid w:val="000F3734"/>
    <w:rsid w:val="000F37FC"/>
    <w:rsid w:val="000F3EBE"/>
    <w:rsid w:val="000F454C"/>
    <w:rsid w:val="000F481C"/>
    <w:rsid w:val="000F4961"/>
    <w:rsid w:val="000F4AA8"/>
    <w:rsid w:val="000F5521"/>
    <w:rsid w:val="000F5AF2"/>
    <w:rsid w:val="000F606D"/>
    <w:rsid w:val="000F619B"/>
    <w:rsid w:val="000F6772"/>
    <w:rsid w:val="000F7230"/>
    <w:rsid w:val="000F74C2"/>
    <w:rsid w:val="000F7C46"/>
    <w:rsid w:val="000F7ECB"/>
    <w:rsid w:val="0010029D"/>
    <w:rsid w:val="001012FA"/>
    <w:rsid w:val="00102680"/>
    <w:rsid w:val="001026FD"/>
    <w:rsid w:val="0010297D"/>
    <w:rsid w:val="001040F3"/>
    <w:rsid w:val="00104291"/>
    <w:rsid w:val="00104344"/>
    <w:rsid w:val="0010438F"/>
    <w:rsid w:val="001049EC"/>
    <w:rsid w:val="00104E74"/>
    <w:rsid w:val="00105F28"/>
    <w:rsid w:val="001065C9"/>
    <w:rsid w:val="00106ED7"/>
    <w:rsid w:val="00107649"/>
    <w:rsid w:val="00107F12"/>
    <w:rsid w:val="00110E7C"/>
    <w:rsid w:val="0011182D"/>
    <w:rsid w:val="001131A6"/>
    <w:rsid w:val="001138D7"/>
    <w:rsid w:val="00114D30"/>
    <w:rsid w:val="00114E7C"/>
    <w:rsid w:val="00114EF2"/>
    <w:rsid w:val="001150FD"/>
    <w:rsid w:val="00115C35"/>
    <w:rsid w:val="001160D9"/>
    <w:rsid w:val="00120B0A"/>
    <w:rsid w:val="00120B8F"/>
    <w:rsid w:val="001214CB"/>
    <w:rsid w:val="00121CE1"/>
    <w:rsid w:val="00121E72"/>
    <w:rsid w:val="001222C0"/>
    <w:rsid w:val="00122331"/>
    <w:rsid w:val="00124343"/>
    <w:rsid w:val="00125274"/>
    <w:rsid w:val="0012534E"/>
    <w:rsid w:val="001256F6"/>
    <w:rsid w:val="00125701"/>
    <w:rsid w:val="001257ED"/>
    <w:rsid w:val="00125BCB"/>
    <w:rsid w:val="00125CEB"/>
    <w:rsid w:val="00125D31"/>
    <w:rsid w:val="00125EE9"/>
    <w:rsid w:val="00126830"/>
    <w:rsid w:val="00126ABF"/>
    <w:rsid w:val="00126C0F"/>
    <w:rsid w:val="00126E9D"/>
    <w:rsid w:val="00126F2C"/>
    <w:rsid w:val="00127173"/>
    <w:rsid w:val="00127529"/>
    <w:rsid w:val="001279A3"/>
    <w:rsid w:val="001301ED"/>
    <w:rsid w:val="00130356"/>
    <w:rsid w:val="00130404"/>
    <w:rsid w:val="001307AD"/>
    <w:rsid w:val="001311D0"/>
    <w:rsid w:val="00132DF0"/>
    <w:rsid w:val="00133687"/>
    <w:rsid w:val="00134337"/>
    <w:rsid w:val="0013458E"/>
    <w:rsid w:val="001346CA"/>
    <w:rsid w:val="00134CF3"/>
    <w:rsid w:val="00134D7F"/>
    <w:rsid w:val="0013521C"/>
    <w:rsid w:val="0013572D"/>
    <w:rsid w:val="00135786"/>
    <w:rsid w:val="00135882"/>
    <w:rsid w:val="00135F29"/>
    <w:rsid w:val="0013761A"/>
    <w:rsid w:val="00140209"/>
    <w:rsid w:val="0014056E"/>
    <w:rsid w:val="0014084C"/>
    <w:rsid w:val="0014114D"/>
    <w:rsid w:val="00141744"/>
    <w:rsid w:val="00142B0B"/>
    <w:rsid w:val="00142B30"/>
    <w:rsid w:val="00142BE5"/>
    <w:rsid w:val="00143223"/>
    <w:rsid w:val="00143F0A"/>
    <w:rsid w:val="0014435D"/>
    <w:rsid w:val="00144625"/>
    <w:rsid w:val="0014475C"/>
    <w:rsid w:val="00145933"/>
    <w:rsid w:val="00145C20"/>
    <w:rsid w:val="00145C55"/>
    <w:rsid w:val="0014612F"/>
    <w:rsid w:val="00146C1C"/>
    <w:rsid w:val="0014772D"/>
    <w:rsid w:val="001479CE"/>
    <w:rsid w:val="00151A14"/>
    <w:rsid w:val="00152C8B"/>
    <w:rsid w:val="00153001"/>
    <w:rsid w:val="00154F24"/>
    <w:rsid w:val="00155A37"/>
    <w:rsid w:val="00155B86"/>
    <w:rsid w:val="0015612E"/>
    <w:rsid w:val="00156470"/>
    <w:rsid w:val="001576A3"/>
    <w:rsid w:val="00157858"/>
    <w:rsid w:val="001578E5"/>
    <w:rsid w:val="00157C17"/>
    <w:rsid w:val="00161CD1"/>
    <w:rsid w:val="00161F06"/>
    <w:rsid w:val="00162122"/>
    <w:rsid w:val="001621A0"/>
    <w:rsid w:val="00162AD5"/>
    <w:rsid w:val="00163762"/>
    <w:rsid w:val="001640CA"/>
    <w:rsid w:val="00164B84"/>
    <w:rsid w:val="00164C7F"/>
    <w:rsid w:val="00165092"/>
    <w:rsid w:val="00165189"/>
    <w:rsid w:val="001664F7"/>
    <w:rsid w:val="00166852"/>
    <w:rsid w:val="00166B22"/>
    <w:rsid w:val="001670EF"/>
    <w:rsid w:val="00167184"/>
    <w:rsid w:val="00167220"/>
    <w:rsid w:val="00167864"/>
    <w:rsid w:val="00170E7E"/>
    <w:rsid w:val="001717BC"/>
    <w:rsid w:val="001719AF"/>
    <w:rsid w:val="00171F23"/>
    <w:rsid w:val="001727BF"/>
    <w:rsid w:val="00172C8F"/>
    <w:rsid w:val="00172E47"/>
    <w:rsid w:val="0017313B"/>
    <w:rsid w:val="001731D1"/>
    <w:rsid w:val="00173EDD"/>
    <w:rsid w:val="001742EA"/>
    <w:rsid w:val="001748AD"/>
    <w:rsid w:val="001755B4"/>
    <w:rsid w:val="001757F2"/>
    <w:rsid w:val="00175BC2"/>
    <w:rsid w:val="001760CE"/>
    <w:rsid w:val="001762F3"/>
    <w:rsid w:val="00180019"/>
    <w:rsid w:val="001800C1"/>
    <w:rsid w:val="0018022C"/>
    <w:rsid w:val="001804AD"/>
    <w:rsid w:val="00180888"/>
    <w:rsid w:val="00182CF9"/>
    <w:rsid w:val="001833D4"/>
    <w:rsid w:val="00184177"/>
    <w:rsid w:val="00184465"/>
    <w:rsid w:val="00184705"/>
    <w:rsid w:val="001865CB"/>
    <w:rsid w:val="00187A2D"/>
    <w:rsid w:val="00187BBD"/>
    <w:rsid w:val="00187D02"/>
    <w:rsid w:val="00187E41"/>
    <w:rsid w:val="001900DD"/>
    <w:rsid w:val="00190D5F"/>
    <w:rsid w:val="001912A7"/>
    <w:rsid w:val="00192219"/>
    <w:rsid w:val="001924C2"/>
    <w:rsid w:val="001924F8"/>
    <w:rsid w:val="001925BB"/>
    <w:rsid w:val="0019297E"/>
    <w:rsid w:val="00194AD7"/>
    <w:rsid w:val="00194CF4"/>
    <w:rsid w:val="00195268"/>
    <w:rsid w:val="00195455"/>
    <w:rsid w:val="00196607"/>
    <w:rsid w:val="00196FDC"/>
    <w:rsid w:val="0019724F"/>
    <w:rsid w:val="00197F81"/>
    <w:rsid w:val="001A0C89"/>
    <w:rsid w:val="001A12BE"/>
    <w:rsid w:val="001A1554"/>
    <w:rsid w:val="001A2E2F"/>
    <w:rsid w:val="001A3F23"/>
    <w:rsid w:val="001A612A"/>
    <w:rsid w:val="001A63ED"/>
    <w:rsid w:val="001A69C2"/>
    <w:rsid w:val="001A6DB0"/>
    <w:rsid w:val="001A734E"/>
    <w:rsid w:val="001A76BD"/>
    <w:rsid w:val="001A7F0A"/>
    <w:rsid w:val="001B002A"/>
    <w:rsid w:val="001B02BF"/>
    <w:rsid w:val="001B11AA"/>
    <w:rsid w:val="001B15BA"/>
    <w:rsid w:val="001B1C28"/>
    <w:rsid w:val="001B236A"/>
    <w:rsid w:val="001B2D41"/>
    <w:rsid w:val="001B3319"/>
    <w:rsid w:val="001B37D9"/>
    <w:rsid w:val="001B3D43"/>
    <w:rsid w:val="001B43BC"/>
    <w:rsid w:val="001B459C"/>
    <w:rsid w:val="001B510F"/>
    <w:rsid w:val="001B5C64"/>
    <w:rsid w:val="001B6D33"/>
    <w:rsid w:val="001B6E7C"/>
    <w:rsid w:val="001B772D"/>
    <w:rsid w:val="001B77F0"/>
    <w:rsid w:val="001C0190"/>
    <w:rsid w:val="001C05A0"/>
    <w:rsid w:val="001C2C75"/>
    <w:rsid w:val="001C31F5"/>
    <w:rsid w:val="001C390E"/>
    <w:rsid w:val="001C49F7"/>
    <w:rsid w:val="001C60F6"/>
    <w:rsid w:val="001C67A6"/>
    <w:rsid w:val="001C7FDE"/>
    <w:rsid w:val="001D01AC"/>
    <w:rsid w:val="001D03D9"/>
    <w:rsid w:val="001D0A98"/>
    <w:rsid w:val="001D0F74"/>
    <w:rsid w:val="001D1F9A"/>
    <w:rsid w:val="001D213C"/>
    <w:rsid w:val="001D237F"/>
    <w:rsid w:val="001D36E5"/>
    <w:rsid w:val="001D3DE6"/>
    <w:rsid w:val="001D40F8"/>
    <w:rsid w:val="001D40FF"/>
    <w:rsid w:val="001D45F9"/>
    <w:rsid w:val="001D5AED"/>
    <w:rsid w:val="001D64C9"/>
    <w:rsid w:val="001D685C"/>
    <w:rsid w:val="001D6FD0"/>
    <w:rsid w:val="001D7AB0"/>
    <w:rsid w:val="001E2727"/>
    <w:rsid w:val="001E27CB"/>
    <w:rsid w:val="001E2E10"/>
    <w:rsid w:val="001E2F00"/>
    <w:rsid w:val="001E2F47"/>
    <w:rsid w:val="001E32F5"/>
    <w:rsid w:val="001E3F9B"/>
    <w:rsid w:val="001E5445"/>
    <w:rsid w:val="001E547F"/>
    <w:rsid w:val="001E5EE2"/>
    <w:rsid w:val="001E5FB1"/>
    <w:rsid w:val="001E6CBF"/>
    <w:rsid w:val="001E6D1D"/>
    <w:rsid w:val="001F16C3"/>
    <w:rsid w:val="001F17D9"/>
    <w:rsid w:val="001F2671"/>
    <w:rsid w:val="001F27EB"/>
    <w:rsid w:val="001F2BB4"/>
    <w:rsid w:val="001F2F8B"/>
    <w:rsid w:val="001F3176"/>
    <w:rsid w:val="001F3999"/>
    <w:rsid w:val="001F3B8B"/>
    <w:rsid w:val="001F4036"/>
    <w:rsid w:val="001F499A"/>
    <w:rsid w:val="001F5EC1"/>
    <w:rsid w:val="001F5EE6"/>
    <w:rsid w:val="001F5FEE"/>
    <w:rsid w:val="001F6BA0"/>
    <w:rsid w:val="002005C0"/>
    <w:rsid w:val="00200B2C"/>
    <w:rsid w:val="0020105E"/>
    <w:rsid w:val="00201640"/>
    <w:rsid w:val="002029F6"/>
    <w:rsid w:val="00204838"/>
    <w:rsid w:val="00204A94"/>
    <w:rsid w:val="00205053"/>
    <w:rsid w:val="00205895"/>
    <w:rsid w:val="002060F6"/>
    <w:rsid w:val="0020615D"/>
    <w:rsid w:val="0020700D"/>
    <w:rsid w:val="00210A34"/>
    <w:rsid w:val="0021166E"/>
    <w:rsid w:val="002126CA"/>
    <w:rsid w:val="00212C43"/>
    <w:rsid w:val="00213D02"/>
    <w:rsid w:val="00213FDF"/>
    <w:rsid w:val="00215B58"/>
    <w:rsid w:val="00215BFF"/>
    <w:rsid w:val="002163E0"/>
    <w:rsid w:val="00216BD6"/>
    <w:rsid w:val="002175AC"/>
    <w:rsid w:val="002209E7"/>
    <w:rsid w:val="00220F8E"/>
    <w:rsid w:val="0022159F"/>
    <w:rsid w:val="00222D18"/>
    <w:rsid w:val="002230EF"/>
    <w:rsid w:val="0022361A"/>
    <w:rsid w:val="00223B37"/>
    <w:rsid w:val="00225051"/>
    <w:rsid w:val="002257C1"/>
    <w:rsid w:val="00225A52"/>
    <w:rsid w:val="002271DA"/>
    <w:rsid w:val="00230104"/>
    <w:rsid w:val="00230A1F"/>
    <w:rsid w:val="00230B13"/>
    <w:rsid w:val="00231D54"/>
    <w:rsid w:val="00232AA0"/>
    <w:rsid w:val="00232BDB"/>
    <w:rsid w:val="0023319A"/>
    <w:rsid w:val="00233BA0"/>
    <w:rsid w:val="00233D80"/>
    <w:rsid w:val="002344AC"/>
    <w:rsid w:val="00234EFB"/>
    <w:rsid w:val="00235C5E"/>
    <w:rsid w:val="00235D74"/>
    <w:rsid w:val="00236067"/>
    <w:rsid w:val="00236139"/>
    <w:rsid w:val="002362A4"/>
    <w:rsid w:val="00236980"/>
    <w:rsid w:val="00236B6B"/>
    <w:rsid w:val="00237218"/>
    <w:rsid w:val="002376C2"/>
    <w:rsid w:val="00237F2F"/>
    <w:rsid w:val="002402E2"/>
    <w:rsid w:val="00240E88"/>
    <w:rsid w:val="00241272"/>
    <w:rsid w:val="002412FD"/>
    <w:rsid w:val="002418C6"/>
    <w:rsid w:val="00241E34"/>
    <w:rsid w:val="002426DC"/>
    <w:rsid w:val="00242B99"/>
    <w:rsid w:val="00242D71"/>
    <w:rsid w:val="00242D7C"/>
    <w:rsid w:val="0024312A"/>
    <w:rsid w:val="002436F6"/>
    <w:rsid w:val="002444A0"/>
    <w:rsid w:val="00244678"/>
    <w:rsid w:val="002451EE"/>
    <w:rsid w:val="002453AF"/>
    <w:rsid w:val="00245836"/>
    <w:rsid w:val="00245ED2"/>
    <w:rsid w:val="00247870"/>
    <w:rsid w:val="002500AB"/>
    <w:rsid w:val="0025026C"/>
    <w:rsid w:val="00250496"/>
    <w:rsid w:val="00250641"/>
    <w:rsid w:val="00251D8E"/>
    <w:rsid w:val="002533C1"/>
    <w:rsid w:val="00253C7D"/>
    <w:rsid w:val="00254652"/>
    <w:rsid w:val="0025492A"/>
    <w:rsid w:val="00256347"/>
    <w:rsid w:val="00256810"/>
    <w:rsid w:val="00256A81"/>
    <w:rsid w:val="00260275"/>
    <w:rsid w:val="00260C12"/>
    <w:rsid w:val="00260FDC"/>
    <w:rsid w:val="00263B5B"/>
    <w:rsid w:val="00263D70"/>
    <w:rsid w:val="00264993"/>
    <w:rsid w:val="00265E86"/>
    <w:rsid w:val="00266A76"/>
    <w:rsid w:val="00266B96"/>
    <w:rsid w:val="002701A3"/>
    <w:rsid w:val="00270245"/>
    <w:rsid w:val="002707E1"/>
    <w:rsid w:val="00270C04"/>
    <w:rsid w:val="00270F61"/>
    <w:rsid w:val="00271F66"/>
    <w:rsid w:val="00272203"/>
    <w:rsid w:val="0027253A"/>
    <w:rsid w:val="00274004"/>
    <w:rsid w:val="00274146"/>
    <w:rsid w:val="002746E7"/>
    <w:rsid w:val="002748A6"/>
    <w:rsid w:val="002749DA"/>
    <w:rsid w:val="002750DE"/>
    <w:rsid w:val="0027522E"/>
    <w:rsid w:val="00275AE0"/>
    <w:rsid w:val="0027606D"/>
    <w:rsid w:val="002764A6"/>
    <w:rsid w:val="002767B7"/>
    <w:rsid w:val="00280178"/>
    <w:rsid w:val="0028058D"/>
    <w:rsid w:val="002809B2"/>
    <w:rsid w:val="002809D7"/>
    <w:rsid w:val="00281421"/>
    <w:rsid w:val="00281A14"/>
    <w:rsid w:val="00281EA8"/>
    <w:rsid w:val="0028259B"/>
    <w:rsid w:val="00282944"/>
    <w:rsid w:val="00282BED"/>
    <w:rsid w:val="00282D02"/>
    <w:rsid w:val="0028315A"/>
    <w:rsid w:val="002831AB"/>
    <w:rsid w:val="0028331B"/>
    <w:rsid w:val="00284163"/>
    <w:rsid w:val="002851F3"/>
    <w:rsid w:val="00286542"/>
    <w:rsid w:val="00286CE3"/>
    <w:rsid w:val="00286D50"/>
    <w:rsid w:val="002900AA"/>
    <w:rsid w:val="00291E38"/>
    <w:rsid w:val="002931E2"/>
    <w:rsid w:val="002933D5"/>
    <w:rsid w:val="0029352D"/>
    <w:rsid w:val="002940DA"/>
    <w:rsid w:val="00294128"/>
    <w:rsid w:val="00295068"/>
    <w:rsid w:val="00295C6E"/>
    <w:rsid w:val="002962E3"/>
    <w:rsid w:val="00296676"/>
    <w:rsid w:val="00296FDD"/>
    <w:rsid w:val="002A1E65"/>
    <w:rsid w:val="002A2458"/>
    <w:rsid w:val="002A310D"/>
    <w:rsid w:val="002A571E"/>
    <w:rsid w:val="002A57C7"/>
    <w:rsid w:val="002A5B15"/>
    <w:rsid w:val="002A6A83"/>
    <w:rsid w:val="002A6E82"/>
    <w:rsid w:val="002A774E"/>
    <w:rsid w:val="002B1BFE"/>
    <w:rsid w:val="002B1DC8"/>
    <w:rsid w:val="002B2217"/>
    <w:rsid w:val="002B2350"/>
    <w:rsid w:val="002B3707"/>
    <w:rsid w:val="002B3CE5"/>
    <w:rsid w:val="002B4E9E"/>
    <w:rsid w:val="002B59CA"/>
    <w:rsid w:val="002B69EF"/>
    <w:rsid w:val="002B6DE7"/>
    <w:rsid w:val="002C0141"/>
    <w:rsid w:val="002C01E1"/>
    <w:rsid w:val="002C0908"/>
    <w:rsid w:val="002C11AE"/>
    <w:rsid w:val="002C1289"/>
    <w:rsid w:val="002C26C0"/>
    <w:rsid w:val="002C289F"/>
    <w:rsid w:val="002C28F5"/>
    <w:rsid w:val="002C50B5"/>
    <w:rsid w:val="002D06DE"/>
    <w:rsid w:val="002D0E5E"/>
    <w:rsid w:val="002D129B"/>
    <w:rsid w:val="002D14D0"/>
    <w:rsid w:val="002D24BD"/>
    <w:rsid w:val="002D3A61"/>
    <w:rsid w:val="002D3D44"/>
    <w:rsid w:val="002D4091"/>
    <w:rsid w:val="002D5233"/>
    <w:rsid w:val="002D5612"/>
    <w:rsid w:val="002D6693"/>
    <w:rsid w:val="002D6A6B"/>
    <w:rsid w:val="002D719F"/>
    <w:rsid w:val="002E1677"/>
    <w:rsid w:val="002E1B3B"/>
    <w:rsid w:val="002E2F86"/>
    <w:rsid w:val="002E37CB"/>
    <w:rsid w:val="002E4282"/>
    <w:rsid w:val="002E4858"/>
    <w:rsid w:val="002E4E0D"/>
    <w:rsid w:val="002E4EED"/>
    <w:rsid w:val="002E5215"/>
    <w:rsid w:val="002E5A0E"/>
    <w:rsid w:val="002E5E48"/>
    <w:rsid w:val="002E623A"/>
    <w:rsid w:val="002E654D"/>
    <w:rsid w:val="002E6FEE"/>
    <w:rsid w:val="002E74AA"/>
    <w:rsid w:val="002E7D4A"/>
    <w:rsid w:val="002F051E"/>
    <w:rsid w:val="002F058D"/>
    <w:rsid w:val="002F0FBB"/>
    <w:rsid w:val="002F106E"/>
    <w:rsid w:val="002F11EA"/>
    <w:rsid w:val="002F130A"/>
    <w:rsid w:val="002F2169"/>
    <w:rsid w:val="002F2477"/>
    <w:rsid w:val="002F2CD8"/>
    <w:rsid w:val="002F3866"/>
    <w:rsid w:val="002F4BCC"/>
    <w:rsid w:val="002F5073"/>
    <w:rsid w:val="002F6707"/>
    <w:rsid w:val="002F7275"/>
    <w:rsid w:val="002F7C6F"/>
    <w:rsid w:val="003006C5"/>
    <w:rsid w:val="00300A94"/>
    <w:rsid w:val="003013D9"/>
    <w:rsid w:val="0030155C"/>
    <w:rsid w:val="0030188A"/>
    <w:rsid w:val="003018C5"/>
    <w:rsid w:val="0030235F"/>
    <w:rsid w:val="00302368"/>
    <w:rsid w:val="0030342C"/>
    <w:rsid w:val="003034A3"/>
    <w:rsid w:val="00303F0C"/>
    <w:rsid w:val="00304327"/>
    <w:rsid w:val="00304502"/>
    <w:rsid w:val="003045D1"/>
    <w:rsid w:val="00304742"/>
    <w:rsid w:val="00305E9E"/>
    <w:rsid w:val="0030612A"/>
    <w:rsid w:val="00306FFC"/>
    <w:rsid w:val="00307E2F"/>
    <w:rsid w:val="00310655"/>
    <w:rsid w:val="00310838"/>
    <w:rsid w:val="00310FDB"/>
    <w:rsid w:val="00311F6A"/>
    <w:rsid w:val="00312EDA"/>
    <w:rsid w:val="003132A1"/>
    <w:rsid w:val="00313447"/>
    <w:rsid w:val="003148B5"/>
    <w:rsid w:val="0031528A"/>
    <w:rsid w:val="00315494"/>
    <w:rsid w:val="003154B5"/>
    <w:rsid w:val="00315CB7"/>
    <w:rsid w:val="003166F2"/>
    <w:rsid w:val="00316B6F"/>
    <w:rsid w:val="00316D9A"/>
    <w:rsid w:val="0031735A"/>
    <w:rsid w:val="00320518"/>
    <w:rsid w:val="003209B9"/>
    <w:rsid w:val="003213DF"/>
    <w:rsid w:val="00322131"/>
    <w:rsid w:val="00322404"/>
    <w:rsid w:val="00322DE2"/>
    <w:rsid w:val="003235D8"/>
    <w:rsid w:val="00323EF3"/>
    <w:rsid w:val="00323EF6"/>
    <w:rsid w:val="00323F8C"/>
    <w:rsid w:val="003245B6"/>
    <w:rsid w:val="00324619"/>
    <w:rsid w:val="0032532D"/>
    <w:rsid w:val="00325A6F"/>
    <w:rsid w:val="00325B36"/>
    <w:rsid w:val="0032640E"/>
    <w:rsid w:val="003264DA"/>
    <w:rsid w:val="003276DE"/>
    <w:rsid w:val="00327ADC"/>
    <w:rsid w:val="00330584"/>
    <w:rsid w:val="00331683"/>
    <w:rsid w:val="0033187C"/>
    <w:rsid w:val="00331B3C"/>
    <w:rsid w:val="00332499"/>
    <w:rsid w:val="00332FCC"/>
    <w:rsid w:val="003335E4"/>
    <w:rsid w:val="00333AD4"/>
    <w:rsid w:val="00335379"/>
    <w:rsid w:val="00335492"/>
    <w:rsid w:val="003355CD"/>
    <w:rsid w:val="00335652"/>
    <w:rsid w:val="00335B8F"/>
    <w:rsid w:val="0033617E"/>
    <w:rsid w:val="00336516"/>
    <w:rsid w:val="003365E9"/>
    <w:rsid w:val="00340A51"/>
    <w:rsid w:val="00341CDD"/>
    <w:rsid w:val="003427EB"/>
    <w:rsid w:val="00342E57"/>
    <w:rsid w:val="0034461B"/>
    <w:rsid w:val="0034580B"/>
    <w:rsid w:val="00345A02"/>
    <w:rsid w:val="00345E7B"/>
    <w:rsid w:val="00345FBE"/>
    <w:rsid w:val="00346208"/>
    <w:rsid w:val="003463F2"/>
    <w:rsid w:val="00346594"/>
    <w:rsid w:val="00346791"/>
    <w:rsid w:val="00346988"/>
    <w:rsid w:val="00346A5B"/>
    <w:rsid w:val="003470E4"/>
    <w:rsid w:val="00347F36"/>
    <w:rsid w:val="00350E69"/>
    <w:rsid w:val="003526BC"/>
    <w:rsid w:val="00353048"/>
    <w:rsid w:val="003547EB"/>
    <w:rsid w:val="00354F76"/>
    <w:rsid w:val="00355C3D"/>
    <w:rsid w:val="00355E2D"/>
    <w:rsid w:val="00356024"/>
    <w:rsid w:val="0035649F"/>
    <w:rsid w:val="00356587"/>
    <w:rsid w:val="0036055D"/>
    <w:rsid w:val="003606CE"/>
    <w:rsid w:val="00361167"/>
    <w:rsid w:val="00361CBC"/>
    <w:rsid w:val="00361E96"/>
    <w:rsid w:val="00361F3B"/>
    <w:rsid w:val="00362779"/>
    <w:rsid w:val="00362B07"/>
    <w:rsid w:val="003632E7"/>
    <w:rsid w:val="00363C4B"/>
    <w:rsid w:val="0036619C"/>
    <w:rsid w:val="0036623C"/>
    <w:rsid w:val="00367185"/>
    <w:rsid w:val="0036720D"/>
    <w:rsid w:val="00367D81"/>
    <w:rsid w:val="00370070"/>
    <w:rsid w:val="0037028F"/>
    <w:rsid w:val="0037189C"/>
    <w:rsid w:val="00371DD2"/>
    <w:rsid w:val="00372054"/>
    <w:rsid w:val="00372249"/>
    <w:rsid w:val="003724D2"/>
    <w:rsid w:val="00373026"/>
    <w:rsid w:val="003735AB"/>
    <w:rsid w:val="0037361D"/>
    <w:rsid w:val="0037384E"/>
    <w:rsid w:val="003740CC"/>
    <w:rsid w:val="003740D6"/>
    <w:rsid w:val="003743E4"/>
    <w:rsid w:val="003743EC"/>
    <w:rsid w:val="00375411"/>
    <w:rsid w:val="003757A3"/>
    <w:rsid w:val="00375993"/>
    <w:rsid w:val="00376218"/>
    <w:rsid w:val="00376CBA"/>
    <w:rsid w:val="00377765"/>
    <w:rsid w:val="003778B1"/>
    <w:rsid w:val="00377A54"/>
    <w:rsid w:val="00377D78"/>
    <w:rsid w:val="00377E58"/>
    <w:rsid w:val="003803AD"/>
    <w:rsid w:val="003808FF"/>
    <w:rsid w:val="00380B03"/>
    <w:rsid w:val="00380FB0"/>
    <w:rsid w:val="0038231A"/>
    <w:rsid w:val="00382BC4"/>
    <w:rsid w:val="003831FE"/>
    <w:rsid w:val="003849FF"/>
    <w:rsid w:val="003862C3"/>
    <w:rsid w:val="00386E70"/>
    <w:rsid w:val="0038734E"/>
    <w:rsid w:val="00390EE6"/>
    <w:rsid w:val="00391419"/>
    <w:rsid w:val="00391758"/>
    <w:rsid w:val="00391F06"/>
    <w:rsid w:val="00393066"/>
    <w:rsid w:val="00393126"/>
    <w:rsid w:val="00393B4E"/>
    <w:rsid w:val="003941E7"/>
    <w:rsid w:val="00394983"/>
    <w:rsid w:val="00394CA6"/>
    <w:rsid w:val="00396372"/>
    <w:rsid w:val="00397049"/>
    <w:rsid w:val="00397ABC"/>
    <w:rsid w:val="003A0137"/>
    <w:rsid w:val="003A0A89"/>
    <w:rsid w:val="003A26FB"/>
    <w:rsid w:val="003A2DF9"/>
    <w:rsid w:val="003A385E"/>
    <w:rsid w:val="003A3A8F"/>
    <w:rsid w:val="003A42ED"/>
    <w:rsid w:val="003A56F4"/>
    <w:rsid w:val="003A5C9F"/>
    <w:rsid w:val="003A5F16"/>
    <w:rsid w:val="003A767E"/>
    <w:rsid w:val="003B014B"/>
    <w:rsid w:val="003B0734"/>
    <w:rsid w:val="003B1389"/>
    <w:rsid w:val="003B1B5F"/>
    <w:rsid w:val="003B21C5"/>
    <w:rsid w:val="003B2259"/>
    <w:rsid w:val="003B27CC"/>
    <w:rsid w:val="003B2DC9"/>
    <w:rsid w:val="003B2F09"/>
    <w:rsid w:val="003B2FA4"/>
    <w:rsid w:val="003B315E"/>
    <w:rsid w:val="003B4AC6"/>
    <w:rsid w:val="003B4AF9"/>
    <w:rsid w:val="003B4FCE"/>
    <w:rsid w:val="003B5016"/>
    <w:rsid w:val="003B674D"/>
    <w:rsid w:val="003B74CF"/>
    <w:rsid w:val="003B77BF"/>
    <w:rsid w:val="003C042E"/>
    <w:rsid w:val="003C0460"/>
    <w:rsid w:val="003C0ACC"/>
    <w:rsid w:val="003C1177"/>
    <w:rsid w:val="003C141C"/>
    <w:rsid w:val="003C2217"/>
    <w:rsid w:val="003C2A02"/>
    <w:rsid w:val="003C2F87"/>
    <w:rsid w:val="003C62D3"/>
    <w:rsid w:val="003C6636"/>
    <w:rsid w:val="003C7AD2"/>
    <w:rsid w:val="003D0FD5"/>
    <w:rsid w:val="003D1BF7"/>
    <w:rsid w:val="003D27AF"/>
    <w:rsid w:val="003D281C"/>
    <w:rsid w:val="003D3B09"/>
    <w:rsid w:val="003D4BBB"/>
    <w:rsid w:val="003D4F98"/>
    <w:rsid w:val="003D5C46"/>
    <w:rsid w:val="003D5D2B"/>
    <w:rsid w:val="003D66A9"/>
    <w:rsid w:val="003D67B2"/>
    <w:rsid w:val="003D6B84"/>
    <w:rsid w:val="003D7B92"/>
    <w:rsid w:val="003D7E2D"/>
    <w:rsid w:val="003E02AB"/>
    <w:rsid w:val="003E02F0"/>
    <w:rsid w:val="003E1C90"/>
    <w:rsid w:val="003E3795"/>
    <w:rsid w:val="003E3A8A"/>
    <w:rsid w:val="003E3FF0"/>
    <w:rsid w:val="003E4D7F"/>
    <w:rsid w:val="003E4F41"/>
    <w:rsid w:val="003E566F"/>
    <w:rsid w:val="003E59FD"/>
    <w:rsid w:val="003E62A3"/>
    <w:rsid w:val="003E6510"/>
    <w:rsid w:val="003E6E85"/>
    <w:rsid w:val="003E7067"/>
    <w:rsid w:val="003F00C0"/>
    <w:rsid w:val="003F135E"/>
    <w:rsid w:val="003F201A"/>
    <w:rsid w:val="003F2556"/>
    <w:rsid w:val="003F2BB8"/>
    <w:rsid w:val="003F356B"/>
    <w:rsid w:val="003F3CD0"/>
    <w:rsid w:val="003F45E0"/>
    <w:rsid w:val="003F4A25"/>
    <w:rsid w:val="003F5A27"/>
    <w:rsid w:val="003F6313"/>
    <w:rsid w:val="003F67BB"/>
    <w:rsid w:val="003F6C76"/>
    <w:rsid w:val="003F6F85"/>
    <w:rsid w:val="003F7B15"/>
    <w:rsid w:val="004002B2"/>
    <w:rsid w:val="0040044F"/>
    <w:rsid w:val="00400652"/>
    <w:rsid w:val="00400916"/>
    <w:rsid w:val="004013D4"/>
    <w:rsid w:val="00404070"/>
    <w:rsid w:val="00404607"/>
    <w:rsid w:val="00404E57"/>
    <w:rsid w:val="00404FEA"/>
    <w:rsid w:val="004052BF"/>
    <w:rsid w:val="0040651E"/>
    <w:rsid w:val="004065AD"/>
    <w:rsid w:val="00406874"/>
    <w:rsid w:val="00410445"/>
    <w:rsid w:val="004104E7"/>
    <w:rsid w:val="00410F67"/>
    <w:rsid w:val="0041101B"/>
    <w:rsid w:val="004113A1"/>
    <w:rsid w:val="004120E9"/>
    <w:rsid w:val="004122CA"/>
    <w:rsid w:val="0041363E"/>
    <w:rsid w:val="00413BFF"/>
    <w:rsid w:val="00414591"/>
    <w:rsid w:val="004147E6"/>
    <w:rsid w:val="004179FA"/>
    <w:rsid w:val="00417A36"/>
    <w:rsid w:val="00420219"/>
    <w:rsid w:val="0042040B"/>
    <w:rsid w:val="004207BB"/>
    <w:rsid w:val="00422198"/>
    <w:rsid w:val="0042261E"/>
    <w:rsid w:val="0042277F"/>
    <w:rsid w:val="00422980"/>
    <w:rsid w:val="00423313"/>
    <w:rsid w:val="00423378"/>
    <w:rsid w:val="00424333"/>
    <w:rsid w:val="0042456D"/>
    <w:rsid w:val="0042567C"/>
    <w:rsid w:val="00426630"/>
    <w:rsid w:val="00426C6C"/>
    <w:rsid w:val="004270A5"/>
    <w:rsid w:val="0042711D"/>
    <w:rsid w:val="00427743"/>
    <w:rsid w:val="00427CBC"/>
    <w:rsid w:val="0043095A"/>
    <w:rsid w:val="00430C29"/>
    <w:rsid w:val="00430FC6"/>
    <w:rsid w:val="004314E9"/>
    <w:rsid w:val="0043174A"/>
    <w:rsid w:val="004317AC"/>
    <w:rsid w:val="004323D3"/>
    <w:rsid w:val="00432F3E"/>
    <w:rsid w:val="0043323F"/>
    <w:rsid w:val="00433BB4"/>
    <w:rsid w:val="00434BFE"/>
    <w:rsid w:val="00434CFE"/>
    <w:rsid w:val="00434D66"/>
    <w:rsid w:val="004351AA"/>
    <w:rsid w:val="004353E5"/>
    <w:rsid w:val="00435FC4"/>
    <w:rsid w:val="00436326"/>
    <w:rsid w:val="0043690A"/>
    <w:rsid w:val="00437405"/>
    <w:rsid w:val="00437624"/>
    <w:rsid w:val="00437DDD"/>
    <w:rsid w:val="00437E11"/>
    <w:rsid w:val="0044019D"/>
    <w:rsid w:val="004408FF"/>
    <w:rsid w:val="00441597"/>
    <w:rsid w:val="00441866"/>
    <w:rsid w:val="004418E3"/>
    <w:rsid w:val="00441FAA"/>
    <w:rsid w:val="00442F34"/>
    <w:rsid w:val="00444333"/>
    <w:rsid w:val="004458F5"/>
    <w:rsid w:val="004460FC"/>
    <w:rsid w:val="0044738C"/>
    <w:rsid w:val="00447CA2"/>
    <w:rsid w:val="004505D1"/>
    <w:rsid w:val="00450A17"/>
    <w:rsid w:val="00450C80"/>
    <w:rsid w:val="0045125C"/>
    <w:rsid w:val="00451A11"/>
    <w:rsid w:val="00451A39"/>
    <w:rsid w:val="004527B7"/>
    <w:rsid w:val="00452A2C"/>
    <w:rsid w:val="00453959"/>
    <w:rsid w:val="00453D08"/>
    <w:rsid w:val="00454DAC"/>
    <w:rsid w:val="00454FAA"/>
    <w:rsid w:val="00455128"/>
    <w:rsid w:val="0045529B"/>
    <w:rsid w:val="004556CE"/>
    <w:rsid w:val="00456EE7"/>
    <w:rsid w:val="00457374"/>
    <w:rsid w:val="00460924"/>
    <w:rsid w:val="00460F3B"/>
    <w:rsid w:val="0046130A"/>
    <w:rsid w:val="00461AF8"/>
    <w:rsid w:val="00462816"/>
    <w:rsid w:val="00462936"/>
    <w:rsid w:val="00463628"/>
    <w:rsid w:val="004639A5"/>
    <w:rsid w:val="00464427"/>
    <w:rsid w:val="00464DF3"/>
    <w:rsid w:val="004654C0"/>
    <w:rsid w:val="004668F4"/>
    <w:rsid w:val="0047087E"/>
    <w:rsid w:val="00471BAD"/>
    <w:rsid w:val="004723AF"/>
    <w:rsid w:val="0047330D"/>
    <w:rsid w:val="004733BD"/>
    <w:rsid w:val="00474169"/>
    <w:rsid w:val="0047446E"/>
    <w:rsid w:val="00475093"/>
    <w:rsid w:val="00475836"/>
    <w:rsid w:val="00475B6A"/>
    <w:rsid w:val="00475D28"/>
    <w:rsid w:val="0047612F"/>
    <w:rsid w:val="004764DD"/>
    <w:rsid w:val="0047698F"/>
    <w:rsid w:val="00477A84"/>
    <w:rsid w:val="00477DD0"/>
    <w:rsid w:val="004808AD"/>
    <w:rsid w:val="00480969"/>
    <w:rsid w:val="00480F28"/>
    <w:rsid w:val="00480FC5"/>
    <w:rsid w:val="004813C1"/>
    <w:rsid w:val="00481643"/>
    <w:rsid w:val="00481693"/>
    <w:rsid w:val="00481D70"/>
    <w:rsid w:val="00481DCF"/>
    <w:rsid w:val="00482CE5"/>
    <w:rsid w:val="00482DFB"/>
    <w:rsid w:val="00484782"/>
    <w:rsid w:val="00484B4E"/>
    <w:rsid w:val="00484B93"/>
    <w:rsid w:val="00484F6E"/>
    <w:rsid w:val="00485AFC"/>
    <w:rsid w:val="00485B1A"/>
    <w:rsid w:val="00487A8B"/>
    <w:rsid w:val="00490E55"/>
    <w:rsid w:val="004916EC"/>
    <w:rsid w:val="00491B21"/>
    <w:rsid w:val="00492639"/>
    <w:rsid w:val="00493045"/>
    <w:rsid w:val="004934DF"/>
    <w:rsid w:val="00493B32"/>
    <w:rsid w:val="004948DE"/>
    <w:rsid w:val="004958B5"/>
    <w:rsid w:val="00495F62"/>
    <w:rsid w:val="00496862"/>
    <w:rsid w:val="00496A0E"/>
    <w:rsid w:val="00496A3C"/>
    <w:rsid w:val="00496F8B"/>
    <w:rsid w:val="00497334"/>
    <w:rsid w:val="004A023E"/>
    <w:rsid w:val="004A0BBD"/>
    <w:rsid w:val="004A13D9"/>
    <w:rsid w:val="004A15D5"/>
    <w:rsid w:val="004A2A1A"/>
    <w:rsid w:val="004A3397"/>
    <w:rsid w:val="004A34AA"/>
    <w:rsid w:val="004A41BA"/>
    <w:rsid w:val="004A4CDA"/>
    <w:rsid w:val="004A4E81"/>
    <w:rsid w:val="004A50A4"/>
    <w:rsid w:val="004A526B"/>
    <w:rsid w:val="004A6DA0"/>
    <w:rsid w:val="004A751B"/>
    <w:rsid w:val="004A7B49"/>
    <w:rsid w:val="004A7F00"/>
    <w:rsid w:val="004B0293"/>
    <w:rsid w:val="004B077C"/>
    <w:rsid w:val="004B1536"/>
    <w:rsid w:val="004B1C92"/>
    <w:rsid w:val="004B21DA"/>
    <w:rsid w:val="004B237E"/>
    <w:rsid w:val="004B30EA"/>
    <w:rsid w:val="004B452E"/>
    <w:rsid w:val="004B5541"/>
    <w:rsid w:val="004B55DF"/>
    <w:rsid w:val="004B675E"/>
    <w:rsid w:val="004B6E74"/>
    <w:rsid w:val="004C0513"/>
    <w:rsid w:val="004C062E"/>
    <w:rsid w:val="004C1756"/>
    <w:rsid w:val="004C1C7E"/>
    <w:rsid w:val="004C3685"/>
    <w:rsid w:val="004C3710"/>
    <w:rsid w:val="004C3E16"/>
    <w:rsid w:val="004C3F9C"/>
    <w:rsid w:val="004C53FC"/>
    <w:rsid w:val="004C62B8"/>
    <w:rsid w:val="004C69A6"/>
    <w:rsid w:val="004C6CBA"/>
    <w:rsid w:val="004C6F26"/>
    <w:rsid w:val="004C7201"/>
    <w:rsid w:val="004C7386"/>
    <w:rsid w:val="004D15E9"/>
    <w:rsid w:val="004D2069"/>
    <w:rsid w:val="004D2561"/>
    <w:rsid w:val="004D4119"/>
    <w:rsid w:val="004D4862"/>
    <w:rsid w:val="004D64AE"/>
    <w:rsid w:val="004D6939"/>
    <w:rsid w:val="004D6BBD"/>
    <w:rsid w:val="004D6C11"/>
    <w:rsid w:val="004D7B00"/>
    <w:rsid w:val="004E0138"/>
    <w:rsid w:val="004E07C0"/>
    <w:rsid w:val="004E09C4"/>
    <w:rsid w:val="004E0E33"/>
    <w:rsid w:val="004E0E57"/>
    <w:rsid w:val="004E0FA2"/>
    <w:rsid w:val="004E1503"/>
    <w:rsid w:val="004E17B3"/>
    <w:rsid w:val="004E1917"/>
    <w:rsid w:val="004E1A1C"/>
    <w:rsid w:val="004E3576"/>
    <w:rsid w:val="004E3A7B"/>
    <w:rsid w:val="004E3CA1"/>
    <w:rsid w:val="004E65B2"/>
    <w:rsid w:val="004E69A5"/>
    <w:rsid w:val="004E74F1"/>
    <w:rsid w:val="004E7587"/>
    <w:rsid w:val="004E7E17"/>
    <w:rsid w:val="004F0E0C"/>
    <w:rsid w:val="004F0F37"/>
    <w:rsid w:val="004F10BC"/>
    <w:rsid w:val="004F1ED0"/>
    <w:rsid w:val="004F21C7"/>
    <w:rsid w:val="004F313C"/>
    <w:rsid w:val="004F31E8"/>
    <w:rsid w:val="004F359B"/>
    <w:rsid w:val="004F37F0"/>
    <w:rsid w:val="004F3C4B"/>
    <w:rsid w:val="004F5306"/>
    <w:rsid w:val="004F553F"/>
    <w:rsid w:val="004F68A1"/>
    <w:rsid w:val="004F6B8A"/>
    <w:rsid w:val="004F6EBB"/>
    <w:rsid w:val="004F73FD"/>
    <w:rsid w:val="004F7832"/>
    <w:rsid w:val="004F7C75"/>
    <w:rsid w:val="005018DE"/>
    <w:rsid w:val="00501DF7"/>
    <w:rsid w:val="005024F4"/>
    <w:rsid w:val="00502A97"/>
    <w:rsid w:val="00502B9C"/>
    <w:rsid w:val="00502CBA"/>
    <w:rsid w:val="005034BA"/>
    <w:rsid w:val="00503813"/>
    <w:rsid w:val="00503A28"/>
    <w:rsid w:val="00503A33"/>
    <w:rsid w:val="00503C90"/>
    <w:rsid w:val="00504522"/>
    <w:rsid w:val="0050617E"/>
    <w:rsid w:val="00506334"/>
    <w:rsid w:val="00507E4E"/>
    <w:rsid w:val="005111EB"/>
    <w:rsid w:val="00511BAB"/>
    <w:rsid w:val="00511FCB"/>
    <w:rsid w:val="005124BA"/>
    <w:rsid w:val="005129A4"/>
    <w:rsid w:val="00512BAC"/>
    <w:rsid w:val="00513991"/>
    <w:rsid w:val="005139DE"/>
    <w:rsid w:val="00513C31"/>
    <w:rsid w:val="00513FC7"/>
    <w:rsid w:val="005142BB"/>
    <w:rsid w:val="0051433A"/>
    <w:rsid w:val="005143A0"/>
    <w:rsid w:val="005144A1"/>
    <w:rsid w:val="0051535E"/>
    <w:rsid w:val="00515454"/>
    <w:rsid w:val="00515DCA"/>
    <w:rsid w:val="00515E9B"/>
    <w:rsid w:val="005179BD"/>
    <w:rsid w:val="0052037A"/>
    <w:rsid w:val="00520760"/>
    <w:rsid w:val="00520B04"/>
    <w:rsid w:val="00520CCE"/>
    <w:rsid w:val="00521A1B"/>
    <w:rsid w:val="00521A36"/>
    <w:rsid w:val="00521B30"/>
    <w:rsid w:val="00521C84"/>
    <w:rsid w:val="005227BD"/>
    <w:rsid w:val="00522E14"/>
    <w:rsid w:val="0052362B"/>
    <w:rsid w:val="00523A5D"/>
    <w:rsid w:val="005244EC"/>
    <w:rsid w:val="00524903"/>
    <w:rsid w:val="0052492B"/>
    <w:rsid w:val="00524BBF"/>
    <w:rsid w:val="0052551F"/>
    <w:rsid w:val="00525F0D"/>
    <w:rsid w:val="005260F9"/>
    <w:rsid w:val="0052645A"/>
    <w:rsid w:val="005265C4"/>
    <w:rsid w:val="00526BFB"/>
    <w:rsid w:val="00526CCA"/>
    <w:rsid w:val="00527832"/>
    <w:rsid w:val="00527BEF"/>
    <w:rsid w:val="00532415"/>
    <w:rsid w:val="00532975"/>
    <w:rsid w:val="00532EAA"/>
    <w:rsid w:val="00534726"/>
    <w:rsid w:val="00534C58"/>
    <w:rsid w:val="005353B5"/>
    <w:rsid w:val="00535501"/>
    <w:rsid w:val="00535513"/>
    <w:rsid w:val="00535CA1"/>
    <w:rsid w:val="005360D6"/>
    <w:rsid w:val="005369D8"/>
    <w:rsid w:val="00536B37"/>
    <w:rsid w:val="005379CA"/>
    <w:rsid w:val="0054041F"/>
    <w:rsid w:val="005407D4"/>
    <w:rsid w:val="0054130A"/>
    <w:rsid w:val="0054199B"/>
    <w:rsid w:val="00542B17"/>
    <w:rsid w:val="00542D97"/>
    <w:rsid w:val="005433D7"/>
    <w:rsid w:val="00543797"/>
    <w:rsid w:val="00544010"/>
    <w:rsid w:val="00544670"/>
    <w:rsid w:val="00544D1D"/>
    <w:rsid w:val="005459CD"/>
    <w:rsid w:val="00545BA0"/>
    <w:rsid w:val="005464EB"/>
    <w:rsid w:val="0054678C"/>
    <w:rsid w:val="0054687D"/>
    <w:rsid w:val="00546F72"/>
    <w:rsid w:val="00547AFB"/>
    <w:rsid w:val="0055048A"/>
    <w:rsid w:val="005520CA"/>
    <w:rsid w:val="0055295F"/>
    <w:rsid w:val="00552BEC"/>
    <w:rsid w:val="0055338C"/>
    <w:rsid w:val="005546DD"/>
    <w:rsid w:val="00554CD3"/>
    <w:rsid w:val="00554CDD"/>
    <w:rsid w:val="0055623D"/>
    <w:rsid w:val="00556811"/>
    <w:rsid w:val="00557354"/>
    <w:rsid w:val="005603A0"/>
    <w:rsid w:val="00560506"/>
    <w:rsid w:val="0056077F"/>
    <w:rsid w:val="00560924"/>
    <w:rsid w:val="00560A39"/>
    <w:rsid w:val="00560C96"/>
    <w:rsid w:val="00561390"/>
    <w:rsid w:val="005617DF"/>
    <w:rsid w:val="00562830"/>
    <w:rsid w:val="00562EF8"/>
    <w:rsid w:val="005630C4"/>
    <w:rsid w:val="00563438"/>
    <w:rsid w:val="00563A30"/>
    <w:rsid w:val="00563CCE"/>
    <w:rsid w:val="00563D55"/>
    <w:rsid w:val="00564052"/>
    <w:rsid w:val="005649A9"/>
    <w:rsid w:val="00565EBE"/>
    <w:rsid w:val="0056719E"/>
    <w:rsid w:val="0056758E"/>
    <w:rsid w:val="00567A03"/>
    <w:rsid w:val="00570D86"/>
    <w:rsid w:val="00570F3D"/>
    <w:rsid w:val="00571C7A"/>
    <w:rsid w:val="005733AD"/>
    <w:rsid w:val="00574321"/>
    <w:rsid w:val="005746B3"/>
    <w:rsid w:val="00575434"/>
    <w:rsid w:val="00576482"/>
    <w:rsid w:val="005772F5"/>
    <w:rsid w:val="0058037E"/>
    <w:rsid w:val="0058089E"/>
    <w:rsid w:val="00581335"/>
    <w:rsid w:val="00581412"/>
    <w:rsid w:val="00581CB9"/>
    <w:rsid w:val="00581E74"/>
    <w:rsid w:val="005821E1"/>
    <w:rsid w:val="005825F6"/>
    <w:rsid w:val="00582666"/>
    <w:rsid w:val="00582F49"/>
    <w:rsid w:val="00584232"/>
    <w:rsid w:val="005846B5"/>
    <w:rsid w:val="0058470A"/>
    <w:rsid w:val="005851F0"/>
    <w:rsid w:val="0058532A"/>
    <w:rsid w:val="00585FFC"/>
    <w:rsid w:val="005865C1"/>
    <w:rsid w:val="00586CB5"/>
    <w:rsid w:val="00586D84"/>
    <w:rsid w:val="00587027"/>
    <w:rsid w:val="005872D5"/>
    <w:rsid w:val="00590241"/>
    <w:rsid w:val="00590601"/>
    <w:rsid w:val="00591144"/>
    <w:rsid w:val="0059161C"/>
    <w:rsid w:val="00591B4F"/>
    <w:rsid w:val="00591BAE"/>
    <w:rsid w:val="00593B61"/>
    <w:rsid w:val="00594639"/>
    <w:rsid w:val="00594676"/>
    <w:rsid w:val="00594777"/>
    <w:rsid w:val="005951A7"/>
    <w:rsid w:val="00595681"/>
    <w:rsid w:val="0059571C"/>
    <w:rsid w:val="00595A68"/>
    <w:rsid w:val="00595C31"/>
    <w:rsid w:val="005966C8"/>
    <w:rsid w:val="00596F19"/>
    <w:rsid w:val="00596FDC"/>
    <w:rsid w:val="0059759C"/>
    <w:rsid w:val="005A01AB"/>
    <w:rsid w:val="005A0451"/>
    <w:rsid w:val="005A0554"/>
    <w:rsid w:val="005A05C0"/>
    <w:rsid w:val="005A128B"/>
    <w:rsid w:val="005A207D"/>
    <w:rsid w:val="005A33CF"/>
    <w:rsid w:val="005A3AF4"/>
    <w:rsid w:val="005A3EF9"/>
    <w:rsid w:val="005A4126"/>
    <w:rsid w:val="005A5758"/>
    <w:rsid w:val="005A5C29"/>
    <w:rsid w:val="005A5D8B"/>
    <w:rsid w:val="005A669F"/>
    <w:rsid w:val="005A6905"/>
    <w:rsid w:val="005A6DCB"/>
    <w:rsid w:val="005A73E3"/>
    <w:rsid w:val="005A7457"/>
    <w:rsid w:val="005B0106"/>
    <w:rsid w:val="005B0A2D"/>
    <w:rsid w:val="005B148F"/>
    <w:rsid w:val="005B149F"/>
    <w:rsid w:val="005B2C2E"/>
    <w:rsid w:val="005B313E"/>
    <w:rsid w:val="005B344E"/>
    <w:rsid w:val="005B4629"/>
    <w:rsid w:val="005B4E5A"/>
    <w:rsid w:val="005B5C2D"/>
    <w:rsid w:val="005B5D14"/>
    <w:rsid w:val="005B6265"/>
    <w:rsid w:val="005B6A67"/>
    <w:rsid w:val="005B6B2B"/>
    <w:rsid w:val="005B79E5"/>
    <w:rsid w:val="005C01D5"/>
    <w:rsid w:val="005C0CAB"/>
    <w:rsid w:val="005C0D1B"/>
    <w:rsid w:val="005C0FF2"/>
    <w:rsid w:val="005C1365"/>
    <w:rsid w:val="005C1A71"/>
    <w:rsid w:val="005C1B00"/>
    <w:rsid w:val="005C2298"/>
    <w:rsid w:val="005C256C"/>
    <w:rsid w:val="005C2BA8"/>
    <w:rsid w:val="005C353A"/>
    <w:rsid w:val="005C3730"/>
    <w:rsid w:val="005C373A"/>
    <w:rsid w:val="005C3A82"/>
    <w:rsid w:val="005C461E"/>
    <w:rsid w:val="005C5313"/>
    <w:rsid w:val="005C554A"/>
    <w:rsid w:val="005C777B"/>
    <w:rsid w:val="005C7D8B"/>
    <w:rsid w:val="005C7DEB"/>
    <w:rsid w:val="005D05F4"/>
    <w:rsid w:val="005D0BB6"/>
    <w:rsid w:val="005D16F0"/>
    <w:rsid w:val="005D18EA"/>
    <w:rsid w:val="005D2197"/>
    <w:rsid w:val="005D3795"/>
    <w:rsid w:val="005D385F"/>
    <w:rsid w:val="005D38F4"/>
    <w:rsid w:val="005D40AB"/>
    <w:rsid w:val="005D4422"/>
    <w:rsid w:val="005D4513"/>
    <w:rsid w:val="005D4731"/>
    <w:rsid w:val="005D5003"/>
    <w:rsid w:val="005D628B"/>
    <w:rsid w:val="005D666B"/>
    <w:rsid w:val="005D6B77"/>
    <w:rsid w:val="005D6F82"/>
    <w:rsid w:val="005D7661"/>
    <w:rsid w:val="005D79AF"/>
    <w:rsid w:val="005E0D5F"/>
    <w:rsid w:val="005E0FD3"/>
    <w:rsid w:val="005E2C74"/>
    <w:rsid w:val="005E3B40"/>
    <w:rsid w:val="005E43FA"/>
    <w:rsid w:val="005E4884"/>
    <w:rsid w:val="005E4F66"/>
    <w:rsid w:val="005E5B7E"/>
    <w:rsid w:val="005E5D5D"/>
    <w:rsid w:val="005E6FCA"/>
    <w:rsid w:val="005F061F"/>
    <w:rsid w:val="005F1298"/>
    <w:rsid w:val="005F174C"/>
    <w:rsid w:val="005F175C"/>
    <w:rsid w:val="005F205E"/>
    <w:rsid w:val="005F23AE"/>
    <w:rsid w:val="005F2D2F"/>
    <w:rsid w:val="005F394B"/>
    <w:rsid w:val="005F4BD0"/>
    <w:rsid w:val="005F5919"/>
    <w:rsid w:val="005F604C"/>
    <w:rsid w:val="005F62D5"/>
    <w:rsid w:val="005F676F"/>
    <w:rsid w:val="005F794F"/>
    <w:rsid w:val="005F79E0"/>
    <w:rsid w:val="006003CA"/>
    <w:rsid w:val="006005C4"/>
    <w:rsid w:val="006010AC"/>
    <w:rsid w:val="00601390"/>
    <w:rsid w:val="0060157A"/>
    <w:rsid w:val="00601A39"/>
    <w:rsid w:val="00603B76"/>
    <w:rsid w:val="00603CAB"/>
    <w:rsid w:val="00605DCE"/>
    <w:rsid w:val="00607453"/>
    <w:rsid w:val="00607508"/>
    <w:rsid w:val="00607585"/>
    <w:rsid w:val="006075FF"/>
    <w:rsid w:val="006079CB"/>
    <w:rsid w:val="0061106C"/>
    <w:rsid w:val="00611774"/>
    <w:rsid w:val="006126F7"/>
    <w:rsid w:val="0061276F"/>
    <w:rsid w:val="00613F41"/>
    <w:rsid w:val="0061410D"/>
    <w:rsid w:val="006144FB"/>
    <w:rsid w:val="00615215"/>
    <w:rsid w:val="00615DD2"/>
    <w:rsid w:val="0061614A"/>
    <w:rsid w:val="006177E0"/>
    <w:rsid w:val="00617F4A"/>
    <w:rsid w:val="00617F66"/>
    <w:rsid w:val="006203C9"/>
    <w:rsid w:val="00620745"/>
    <w:rsid w:val="006221C2"/>
    <w:rsid w:val="0062221C"/>
    <w:rsid w:val="00622E73"/>
    <w:rsid w:val="006230B7"/>
    <w:rsid w:val="006237C9"/>
    <w:rsid w:val="006240BC"/>
    <w:rsid w:val="00624555"/>
    <w:rsid w:val="00624EE7"/>
    <w:rsid w:val="006250AA"/>
    <w:rsid w:val="006300F5"/>
    <w:rsid w:val="00630821"/>
    <w:rsid w:val="00630E18"/>
    <w:rsid w:val="00631991"/>
    <w:rsid w:val="00631C7C"/>
    <w:rsid w:val="00631D0A"/>
    <w:rsid w:val="00631F02"/>
    <w:rsid w:val="00632A23"/>
    <w:rsid w:val="00632DD3"/>
    <w:rsid w:val="006334C8"/>
    <w:rsid w:val="0063359A"/>
    <w:rsid w:val="00634483"/>
    <w:rsid w:val="006351B1"/>
    <w:rsid w:val="0063550A"/>
    <w:rsid w:val="006358F2"/>
    <w:rsid w:val="00635BFF"/>
    <w:rsid w:val="00635CDD"/>
    <w:rsid w:val="00635FA4"/>
    <w:rsid w:val="0063633E"/>
    <w:rsid w:val="00636D93"/>
    <w:rsid w:val="0063760F"/>
    <w:rsid w:val="00637FEE"/>
    <w:rsid w:val="00640A5A"/>
    <w:rsid w:val="006422D4"/>
    <w:rsid w:val="00642AED"/>
    <w:rsid w:val="0064305B"/>
    <w:rsid w:val="0064333E"/>
    <w:rsid w:val="00644A86"/>
    <w:rsid w:val="00645300"/>
    <w:rsid w:val="00645607"/>
    <w:rsid w:val="0064586D"/>
    <w:rsid w:val="00646206"/>
    <w:rsid w:val="0064667E"/>
    <w:rsid w:val="006467FD"/>
    <w:rsid w:val="006470DA"/>
    <w:rsid w:val="00647552"/>
    <w:rsid w:val="006505E0"/>
    <w:rsid w:val="006511E4"/>
    <w:rsid w:val="00651338"/>
    <w:rsid w:val="0065135D"/>
    <w:rsid w:val="006522F4"/>
    <w:rsid w:val="00652362"/>
    <w:rsid w:val="00652CE7"/>
    <w:rsid w:val="00652E1F"/>
    <w:rsid w:val="00652FC8"/>
    <w:rsid w:val="006537C7"/>
    <w:rsid w:val="00653AAC"/>
    <w:rsid w:val="00654483"/>
    <w:rsid w:val="00654B1B"/>
    <w:rsid w:val="00655F02"/>
    <w:rsid w:val="00656053"/>
    <w:rsid w:val="00656288"/>
    <w:rsid w:val="00656FE2"/>
    <w:rsid w:val="006576ED"/>
    <w:rsid w:val="00657880"/>
    <w:rsid w:val="00657F5B"/>
    <w:rsid w:val="0066030F"/>
    <w:rsid w:val="00660964"/>
    <w:rsid w:val="00660CEF"/>
    <w:rsid w:val="0066196B"/>
    <w:rsid w:val="00662540"/>
    <w:rsid w:val="0066339D"/>
    <w:rsid w:val="006658DE"/>
    <w:rsid w:val="00665EF3"/>
    <w:rsid w:val="00667943"/>
    <w:rsid w:val="00670034"/>
    <w:rsid w:val="00670071"/>
    <w:rsid w:val="00670152"/>
    <w:rsid w:val="006701CC"/>
    <w:rsid w:val="0067097E"/>
    <w:rsid w:val="0067189A"/>
    <w:rsid w:val="00671EC3"/>
    <w:rsid w:val="006725E3"/>
    <w:rsid w:val="0067335B"/>
    <w:rsid w:val="00673506"/>
    <w:rsid w:val="006736E8"/>
    <w:rsid w:val="006747BD"/>
    <w:rsid w:val="00674D6A"/>
    <w:rsid w:val="006753F5"/>
    <w:rsid w:val="006753FA"/>
    <w:rsid w:val="00675B45"/>
    <w:rsid w:val="006761AF"/>
    <w:rsid w:val="00676BD9"/>
    <w:rsid w:val="00676BF8"/>
    <w:rsid w:val="00676F91"/>
    <w:rsid w:val="00677152"/>
    <w:rsid w:val="0067762F"/>
    <w:rsid w:val="00680FD6"/>
    <w:rsid w:val="006815FB"/>
    <w:rsid w:val="006819CF"/>
    <w:rsid w:val="00681A79"/>
    <w:rsid w:val="00682798"/>
    <w:rsid w:val="0068297B"/>
    <w:rsid w:val="00682B20"/>
    <w:rsid w:val="0068455B"/>
    <w:rsid w:val="00684712"/>
    <w:rsid w:val="0068522B"/>
    <w:rsid w:val="00686069"/>
    <w:rsid w:val="006860ED"/>
    <w:rsid w:val="00686712"/>
    <w:rsid w:val="006867E0"/>
    <w:rsid w:val="0068698D"/>
    <w:rsid w:val="0068731E"/>
    <w:rsid w:val="0068747B"/>
    <w:rsid w:val="006923F0"/>
    <w:rsid w:val="00692857"/>
    <w:rsid w:val="006928CC"/>
    <w:rsid w:val="00692FCD"/>
    <w:rsid w:val="0069442D"/>
    <w:rsid w:val="00696B32"/>
    <w:rsid w:val="0069730B"/>
    <w:rsid w:val="006A028D"/>
    <w:rsid w:val="006A0785"/>
    <w:rsid w:val="006A19A0"/>
    <w:rsid w:val="006A1CD3"/>
    <w:rsid w:val="006A1DD1"/>
    <w:rsid w:val="006A3A9B"/>
    <w:rsid w:val="006A3BAB"/>
    <w:rsid w:val="006A3BB3"/>
    <w:rsid w:val="006A4124"/>
    <w:rsid w:val="006A43AB"/>
    <w:rsid w:val="006A53D7"/>
    <w:rsid w:val="006A5583"/>
    <w:rsid w:val="006A6A72"/>
    <w:rsid w:val="006A6CA1"/>
    <w:rsid w:val="006A6E22"/>
    <w:rsid w:val="006A72FE"/>
    <w:rsid w:val="006B0058"/>
    <w:rsid w:val="006B0C10"/>
    <w:rsid w:val="006B1564"/>
    <w:rsid w:val="006B1851"/>
    <w:rsid w:val="006B1D07"/>
    <w:rsid w:val="006B1F42"/>
    <w:rsid w:val="006B2B38"/>
    <w:rsid w:val="006B3219"/>
    <w:rsid w:val="006B3641"/>
    <w:rsid w:val="006B39B9"/>
    <w:rsid w:val="006B3E65"/>
    <w:rsid w:val="006B4523"/>
    <w:rsid w:val="006B4B0E"/>
    <w:rsid w:val="006B4B59"/>
    <w:rsid w:val="006B5145"/>
    <w:rsid w:val="006B55F6"/>
    <w:rsid w:val="006B6FDD"/>
    <w:rsid w:val="006C0552"/>
    <w:rsid w:val="006C055D"/>
    <w:rsid w:val="006C1773"/>
    <w:rsid w:val="006C1A37"/>
    <w:rsid w:val="006C215F"/>
    <w:rsid w:val="006C264F"/>
    <w:rsid w:val="006C3050"/>
    <w:rsid w:val="006C39B3"/>
    <w:rsid w:val="006C3C50"/>
    <w:rsid w:val="006C4468"/>
    <w:rsid w:val="006C452A"/>
    <w:rsid w:val="006C5BD8"/>
    <w:rsid w:val="006C5D80"/>
    <w:rsid w:val="006C67D1"/>
    <w:rsid w:val="006D0C18"/>
    <w:rsid w:val="006D12A2"/>
    <w:rsid w:val="006D1D76"/>
    <w:rsid w:val="006D2158"/>
    <w:rsid w:val="006D215F"/>
    <w:rsid w:val="006D2C3C"/>
    <w:rsid w:val="006D2EFA"/>
    <w:rsid w:val="006D3ED8"/>
    <w:rsid w:val="006D45A1"/>
    <w:rsid w:val="006D50FF"/>
    <w:rsid w:val="006D55B7"/>
    <w:rsid w:val="006D6683"/>
    <w:rsid w:val="006D673D"/>
    <w:rsid w:val="006D68E8"/>
    <w:rsid w:val="006D7682"/>
    <w:rsid w:val="006D7E0A"/>
    <w:rsid w:val="006D7FAD"/>
    <w:rsid w:val="006E032A"/>
    <w:rsid w:val="006E1637"/>
    <w:rsid w:val="006E1B29"/>
    <w:rsid w:val="006E2344"/>
    <w:rsid w:val="006E375D"/>
    <w:rsid w:val="006E3D45"/>
    <w:rsid w:val="006E48F2"/>
    <w:rsid w:val="006E58BF"/>
    <w:rsid w:val="006E5C3A"/>
    <w:rsid w:val="006E680B"/>
    <w:rsid w:val="006E70FC"/>
    <w:rsid w:val="006E784E"/>
    <w:rsid w:val="006F0670"/>
    <w:rsid w:val="006F0711"/>
    <w:rsid w:val="006F0CAF"/>
    <w:rsid w:val="006F159E"/>
    <w:rsid w:val="006F2291"/>
    <w:rsid w:val="006F2BBA"/>
    <w:rsid w:val="006F3120"/>
    <w:rsid w:val="006F44BC"/>
    <w:rsid w:val="006F4F62"/>
    <w:rsid w:val="006F4FCB"/>
    <w:rsid w:val="006F55D3"/>
    <w:rsid w:val="006F6960"/>
    <w:rsid w:val="006F6D61"/>
    <w:rsid w:val="006F750D"/>
    <w:rsid w:val="00700B4B"/>
    <w:rsid w:val="00701E90"/>
    <w:rsid w:val="00702586"/>
    <w:rsid w:val="00703250"/>
    <w:rsid w:val="007044A6"/>
    <w:rsid w:val="007047FD"/>
    <w:rsid w:val="00704F71"/>
    <w:rsid w:val="00705FB3"/>
    <w:rsid w:val="007105B6"/>
    <w:rsid w:val="0071066C"/>
    <w:rsid w:val="00711503"/>
    <w:rsid w:val="007124D3"/>
    <w:rsid w:val="00713463"/>
    <w:rsid w:val="007142D9"/>
    <w:rsid w:val="00714826"/>
    <w:rsid w:val="00715369"/>
    <w:rsid w:val="007155F8"/>
    <w:rsid w:val="00716E64"/>
    <w:rsid w:val="0071702D"/>
    <w:rsid w:val="00721089"/>
    <w:rsid w:val="00721A0D"/>
    <w:rsid w:val="007240CB"/>
    <w:rsid w:val="0072452D"/>
    <w:rsid w:val="00724DE4"/>
    <w:rsid w:val="007251A9"/>
    <w:rsid w:val="007254FE"/>
    <w:rsid w:val="00725821"/>
    <w:rsid w:val="00725842"/>
    <w:rsid w:val="00726EFF"/>
    <w:rsid w:val="00731640"/>
    <w:rsid w:val="00731DFF"/>
    <w:rsid w:val="00731F1D"/>
    <w:rsid w:val="00732A50"/>
    <w:rsid w:val="00732AD6"/>
    <w:rsid w:val="00732CB7"/>
    <w:rsid w:val="00733828"/>
    <w:rsid w:val="00733BED"/>
    <w:rsid w:val="00734184"/>
    <w:rsid w:val="0073492C"/>
    <w:rsid w:val="00734F13"/>
    <w:rsid w:val="007369D7"/>
    <w:rsid w:val="00736FDE"/>
    <w:rsid w:val="00737633"/>
    <w:rsid w:val="007411FD"/>
    <w:rsid w:val="007432E0"/>
    <w:rsid w:val="00743A3C"/>
    <w:rsid w:val="007440EA"/>
    <w:rsid w:val="007446EF"/>
    <w:rsid w:val="007450CA"/>
    <w:rsid w:val="00746892"/>
    <w:rsid w:val="007478A1"/>
    <w:rsid w:val="00747A12"/>
    <w:rsid w:val="00747A3B"/>
    <w:rsid w:val="007500A1"/>
    <w:rsid w:val="00750DA8"/>
    <w:rsid w:val="00750E15"/>
    <w:rsid w:val="00750F25"/>
    <w:rsid w:val="007518B9"/>
    <w:rsid w:val="00752B82"/>
    <w:rsid w:val="00753210"/>
    <w:rsid w:val="00753223"/>
    <w:rsid w:val="007535AE"/>
    <w:rsid w:val="0075374A"/>
    <w:rsid w:val="007538D8"/>
    <w:rsid w:val="00754C77"/>
    <w:rsid w:val="00755127"/>
    <w:rsid w:val="0075533B"/>
    <w:rsid w:val="0075548F"/>
    <w:rsid w:val="00755E16"/>
    <w:rsid w:val="00756489"/>
    <w:rsid w:val="00756D04"/>
    <w:rsid w:val="007572FF"/>
    <w:rsid w:val="00760540"/>
    <w:rsid w:val="007627AD"/>
    <w:rsid w:val="00762D13"/>
    <w:rsid w:val="00762DD5"/>
    <w:rsid w:val="00764189"/>
    <w:rsid w:val="007648FB"/>
    <w:rsid w:val="00765265"/>
    <w:rsid w:val="007668A3"/>
    <w:rsid w:val="00766B23"/>
    <w:rsid w:val="007671D9"/>
    <w:rsid w:val="007704CE"/>
    <w:rsid w:val="007715E0"/>
    <w:rsid w:val="00771FB0"/>
    <w:rsid w:val="007722A9"/>
    <w:rsid w:val="00772422"/>
    <w:rsid w:val="00772549"/>
    <w:rsid w:val="0077265A"/>
    <w:rsid w:val="007734AA"/>
    <w:rsid w:val="007744AB"/>
    <w:rsid w:val="00774545"/>
    <w:rsid w:val="00774EA1"/>
    <w:rsid w:val="0077501C"/>
    <w:rsid w:val="007754DF"/>
    <w:rsid w:val="00775C41"/>
    <w:rsid w:val="00776706"/>
    <w:rsid w:val="00776D0C"/>
    <w:rsid w:val="00776E23"/>
    <w:rsid w:val="0077735C"/>
    <w:rsid w:val="0077791B"/>
    <w:rsid w:val="00777E72"/>
    <w:rsid w:val="00781F09"/>
    <w:rsid w:val="00782116"/>
    <w:rsid w:val="0078212C"/>
    <w:rsid w:val="00782999"/>
    <w:rsid w:val="007829E4"/>
    <w:rsid w:val="00783083"/>
    <w:rsid w:val="0078327C"/>
    <w:rsid w:val="00783CAD"/>
    <w:rsid w:val="00783E5D"/>
    <w:rsid w:val="0078436D"/>
    <w:rsid w:val="00784DFB"/>
    <w:rsid w:val="00787004"/>
    <w:rsid w:val="007873E0"/>
    <w:rsid w:val="0079025B"/>
    <w:rsid w:val="007906CD"/>
    <w:rsid w:val="007922C3"/>
    <w:rsid w:val="0079251A"/>
    <w:rsid w:val="00792981"/>
    <w:rsid w:val="00792D6B"/>
    <w:rsid w:val="00793BF0"/>
    <w:rsid w:val="0079400B"/>
    <w:rsid w:val="007942B9"/>
    <w:rsid w:val="00794459"/>
    <w:rsid w:val="00794813"/>
    <w:rsid w:val="007949A6"/>
    <w:rsid w:val="00794AE4"/>
    <w:rsid w:val="0079527E"/>
    <w:rsid w:val="007954E2"/>
    <w:rsid w:val="007972DF"/>
    <w:rsid w:val="007A0C26"/>
    <w:rsid w:val="007A1181"/>
    <w:rsid w:val="007A15B4"/>
    <w:rsid w:val="007A1800"/>
    <w:rsid w:val="007A1C3A"/>
    <w:rsid w:val="007A20AE"/>
    <w:rsid w:val="007A28C4"/>
    <w:rsid w:val="007A341F"/>
    <w:rsid w:val="007A37CF"/>
    <w:rsid w:val="007A393D"/>
    <w:rsid w:val="007A3A41"/>
    <w:rsid w:val="007A3F18"/>
    <w:rsid w:val="007A403C"/>
    <w:rsid w:val="007A4535"/>
    <w:rsid w:val="007A5627"/>
    <w:rsid w:val="007A5AF0"/>
    <w:rsid w:val="007A5CBD"/>
    <w:rsid w:val="007A5E82"/>
    <w:rsid w:val="007A7F92"/>
    <w:rsid w:val="007B0E86"/>
    <w:rsid w:val="007B12F8"/>
    <w:rsid w:val="007B1CEC"/>
    <w:rsid w:val="007B20AA"/>
    <w:rsid w:val="007B3830"/>
    <w:rsid w:val="007B4A3C"/>
    <w:rsid w:val="007B543C"/>
    <w:rsid w:val="007B5E8E"/>
    <w:rsid w:val="007B68F2"/>
    <w:rsid w:val="007B7F42"/>
    <w:rsid w:val="007C0014"/>
    <w:rsid w:val="007C0CE6"/>
    <w:rsid w:val="007C0DB8"/>
    <w:rsid w:val="007C1353"/>
    <w:rsid w:val="007C219C"/>
    <w:rsid w:val="007C2532"/>
    <w:rsid w:val="007C387E"/>
    <w:rsid w:val="007C4A6F"/>
    <w:rsid w:val="007C4D02"/>
    <w:rsid w:val="007C63A8"/>
    <w:rsid w:val="007C6B43"/>
    <w:rsid w:val="007C7849"/>
    <w:rsid w:val="007C7BB7"/>
    <w:rsid w:val="007D0027"/>
    <w:rsid w:val="007D0FBA"/>
    <w:rsid w:val="007D1099"/>
    <w:rsid w:val="007D1115"/>
    <w:rsid w:val="007D11DE"/>
    <w:rsid w:val="007D2663"/>
    <w:rsid w:val="007D2C0C"/>
    <w:rsid w:val="007D3095"/>
    <w:rsid w:val="007D31EF"/>
    <w:rsid w:val="007D3384"/>
    <w:rsid w:val="007D3990"/>
    <w:rsid w:val="007D3DFB"/>
    <w:rsid w:val="007D400B"/>
    <w:rsid w:val="007D41F2"/>
    <w:rsid w:val="007D47CC"/>
    <w:rsid w:val="007D492E"/>
    <w:rsid w:val="007D4C0D"/>
    <w:rsid w:val="007D649F"/>
    <w:rsid w:val="007D650B"/>
    <w:rsid w:val="007D658A"/>
    <w:rsid w:val="007D6F90"/>
    <w:rsid w:val="007D7DFC"/>
    <w:rsid w:val="007D7EF0"/>
    <w:rsid w:val="007E00CE"/>
    <w:rsid w:val="007E0148"/>
    <w:rsid w:val="007E05F5"/>
    <w:rsid w:val="007E0D11"/>
    <w:rsid w:val="007E2C45"/>
    <w:rsid w:val="007E3894"/>
    <w:rsid w:val="007E3B76"/>
    <w:rsid w:val="007E46D4"/>
    <w:rsid w:val="007E488F"/>
    <w:rsid w:val="007E5869"/>
    <w:rsid w:val="007E6153"/>
    <w:rsid w:val="007E6D9E"/>
    <w:rsid w:val="007F0594"/>
    <w:rsid w:val="007F1223"/>
    <w:rsid w:val="007F2E52"/>
    <w:rsid w:val="007F3CE2"/>
    <w:rsid w:val="007F4609"/>
    <w:rsid w:val="007F520C"/>
    <w:rsid w:val="007F53D2"/>
    <w:rsid w:val="007F62FE"/>
    <w:rsid w:val="007F6F07"/>
    <w:rsid w:val="007F74C8"/>
    <w:rsid w:val="008003A6"/>
    <w:rsid w:val="00800516"/>
    <w:rsid w:val="00800D91"/>
    <w:rsid w:val="00800F61"/>
    <w:rsid w:val="00800FD1"/>
    <w:rsid w:val="00801741"/>
    <w:rsid w:val="008021EF"/>
    <w:rsid w:val="008034E3"/>
    <w:rsid w:val="008036DE"/>
    <w:rsid w:val="00803B2E"/>
    <w:rsid w:val="0080448D"/>
    <w:rsid w:val="00804DC6"/>
    <w:rsid w:val="00805147"/>
    <w:rsid w:val="0080597E"/>
    <w:rsid w:val="00805DB9"/>
    <w:rsid w:val="00806BC8"/>
    <w:rsid w:val="00807F82"/>
    <w:rsid w:val="00810AA5"/>
    <w:rsid w:val="00810E29"/>
    <w:rsid w:val="0081154F"/>
    <w:rsid w:val="00811808"/>
    <w:rsid w:val="008127D6"/>
    <w:rsid w:val="008129E3"/>
    <w:rsid w:val="00812C59"/>
    <w:rsid w:val="00812D9C"/>
    <w:rsid w:val="008131ED"/>
    <w:rsid w:val="0081326F"/>
    <w:rsid w:val="00813A18"/>
    <w:rsid w:val="00813BE8"/>
    <w:rsid w:val="00815622"/>
    <w:rsid w:val="0081652E"/>
    <w:rsid w:val="00816B7C"/>
    <w:rsid w:val="00816B88"/>
    <w:rsid w:val="00817353"/>
    <w:rsid w:val="00817EE0"/>
    <w:rsid w:val="0082010A"/>
    <w:rsid w:val="0082087D"/>
    <w:rsid w:val="00821B25"/>
    <w:rsid w:val="00821C20"/>
    <w:rsid w:val="008230D9"/>
    <w:rsid w:val="00823415"/>
    <w:rsid w:val="008238C3"/>
    <w:rsid w:val="00823C5C"/>
    <w:rsid w:val="008245DF"/>
    <w:rsid w:val="00824601"/>
    <w:rsid w:val="00824DDB"/>
    <w:rsid w:val="008254E0"/>
    <w:rsid w:val="00825931"/>
    <w:rsid w:val="00825ED3"/>
    <w:rsid w:val="00826241"/>
    <w:rsid w:val="00826498"/>
    <w:rsid w:val="008264D1"/>
    <w:rsid w:val="00827591"/>
    <w:rsid w:val="00827714"/>
    <w:rsid w:val="0083008B"/>
    <w:rsid w:val="008305BE"/>
    <w:rsid w:val="00831457"/>
    <w:rsid w:val="0083165A"/>
    <w:rsid w:val="008319C4"/>
    <w:rsid w:val="00831E87"/>
    <w:rsid w:val="00831FB7"/>
    <w:rsid w:val="00832192"/>
    <w:rsid w:val="008344C1"/>
    <w:rsid w:val="00834E94"/>
    <w:rsid w:val="00835B6B"/>
    <w:rsid w:val="00835DE0"/>
    <w:rsid w:val="0083651B"/>
    <w:rsid w:val="00837063"/>
    <w:rsid w:val="0083709F"/>
    <w:rsid w:val="00837A76"/>
    <w:rsid w:val="00837ACD"/>
    <w:rsid w:val="00837C64"/>
    <w:rsid w:val="008405EF"/>
    <w:rsid w:val="00841F43"/>
    <w:rsid w:val="00842B9C"/>
    <w:rsid w:val="00843115"/>
    <w:rsid w:val="0084336D"/>
    <w:rsid w:val="00843DAF"/>
    <w:rsid w:val="008446E7"/>
    <w:rsid w:val="00844BE6"/>
    <w:rsid w:val="00845548"/>
    <w:rsid w:val="00845A19"/>
    <w:rsid w:val="00845B44"/>
    <w:rsid w:val="00846D5E"/>
    <w:rsid w:val="008473A1"/>
    <w:rsid w:val="0085013E"/>
    <w:rsid w:val="0085080C"/>
    <w:rsid w:val="00850F82"/>
    <w:rsid w:val="00851589"/>
    <w:rsid w:val="00851A61"/>
    <w:rsid w:val="00851ADB"/>
    <w:rsid w:val="00852CCD"/>
    <w:rsid w:val="008533A4"/>
    <w:rsid w:val="00853A80"/>
    <w:rsid w:val="00853BFC"/>
    <w:rsid w:val="00854AA7"/>
    <w:rsid w:val="008552CF"/>
    <w:rsid w:val="0085783B"/>
    <w:rsid w:val="00857A3B"/>
    <w:rsid w:val="0086096B"/>
    <w:rsid w:val="00860BFD"/>
    <w:rsid w:val="0086102C"/>
    <w:rsid w:val="00862F29"/>
    <w:rsid w:val="0086324A"/>
    <w:rsid w:val="00863254"/>
    <w:rsid w:val="00863303"/>
    <w:rsid w:val="00863AB8"/>
    <w:rsid w:val="00863BAE"/>
    <w:rsid w:val="0086447A"/>
    <w:rsid w:val="00864675"/>
    <w:rsid w:val="00864C81"/>
    <w:rsid w:val="00865FB6"/>
    <w:rsid w:val="008665E8"/>
    <w:rsid w:val="008678D1"/>
    <w:rsid w:val="008704DE"/>
    <w:rsid w:val="008705CE"/>
    <w:rsid w:val="00870757"/>
    <w:rsid w:val="00870E87"/>
    <w:rsid w:val="008713D5"/>
    <w:rsid w:val="00871BFF"/>
    <w:rsid w:val="00871E96"/>
    <w:rsid w:val="00872657"/>
    <w:rsid w:val="008728C8"/>
    <w:rsid w:val="00873714"/>
    <w:rsid w:val="008738B7"/>
    <w:rsid w:val="00873927"/>
    <w:rsid w:val="008739E6"/>
    <w:rsid w:val="00873A55"/>
    <w:rsid w:val="00873D9A"/>
    <w:rsid w:val="0087402A"/>
    <w:rsid w:val="0087403E"/>
    <w:rsid w:val="0087425C"/>
    <w:rsid w:val="00874B99"/>
    <w:rsid w:val="00874F7D"/>
    <w:rsid w:val="008757FE"/>
    <w:rsid w:val="008758EE"/>
    <w:rsid w:val="00876D05"/>
    <w:rsid w:val="00876D17"/>
    <w:rsid w:val="00876FD7"/>
    <w:rsid w:val="00877EC7"/>
    <w:rsid w:val="0088183D"/>
    <w:rsid w:val="00881AA6"/>
    <w:rsid w:val="00881F73"/>
    <w:rsid w:val="00882077"/>
    <w:rsid w:val="00882180"/>
    <w:rsid w:val="00882431"/>
    <w:rsid w:val="008827E7"/>
    <w:rsid w:val="00882954"/>
    <w:rsid w:val="008830C5"/>
    <w:rsid w:val="008836B5"/>
    <w:rsid w:val="00884667"/>
    <w:rsid w:val="00884916"/>
    <w:rsid w:val="00884E25"/>
    <w:rsid w:val="008852A2"/>
    <w:rsid w:val="00887094"/>
    <w:rsid w:val="008877D3"/>
    <w:rsid w:val="00887B5F"/>
    <w:rsid w:val="008904DD"/>
    <w:rsid w:val="008909ED"/>
    <w:rsid w:val="00891282"/>
    <w:rsid w:val="008913A7"/>
    <w:rsid w:val="00893371"/>
    <w:rsid w:val="00895A5B"/>
    <w:rsid w:val="008961D6"/>
    <w:rsid w:val="00896281"/>
    <w:rsid w:val="00896353"/>
    <w:rsid w:val="00897881"/>
    <w:rsid w:val="00897889"/>
    <w:rsid w:val="008A1BF0"/>
    <w:rsid w:val="008A2871"/>
    <w:rsid w:val="008A3819"/>
    <w:rsid w:val="008A3ACF"/>
    <w:rsid w:val="008A3F94"/>
    <w:rsid w:val="008A5477"/>
    <w:rsid w:val="008A5F8E"/>
    <w:rsid w:val="008A64E8"/>
    <w:rsid w:val="008A66F8"/>
    <w:rsid w:val="008A67C7"/>
    <w:rsid w:val="008A6BA7"/>
    <w:rsid w:val="008A7BBD"/>
    <w:rsid w:val="008A7CF9"/>
    <w:rsid w:val="008B0222"/>
    <w:rsid w:val="008B0D1C"/>
    <w:rsid w:val="008B1AB4"/>
    <w:rsid w:val="008B1E08"/>
    <w:rsid w:val="008B1F85"/>
    <w:rsid w:val="008B3D74"/>
    <w:rsid w:val="008B48DE"/>
    <w:rsid w:val="008B4CED"/>
    <w:rsid w:val="008B4D17"/>
    <w:rsid w:val="008B6618"/>
    <w:rsid w:val="008B6D08"/>
    <w:rsid w:val="008B7984"/>
    <w:rsid w:val="008C049F"/>
    <w:rsid w:val="008C0FE8"/>
    <w:rsid w:val="008C1476"/>
    <w:rsid w:val="008C1B06"/>
    <w:rsid w:val="008C22F2"/>
    <w:rsid w:val="008C2D9D"/>
    <w:rsid w:val="008C430C"/>
    <w:rsid w:val="008C4836"/>
    <w:rsid w:val="008C4898"/>
    <w:rsid w:val="008C49D5"/>
    <w:rsid w:val="008C5A9C"/>
    <w:rsid w:val="008C60A8"/>
    <w:rsid w:val="008C68C3"/>
    <w:rsid w:val="008C701B"/>
    <w:rsid w:val="008C72EC"/>
    <w:rsid w:val="008C7BE1"/>
    <w:rsid w:val="008C7D7C"/>
    <w:rsid w:val="008D0022"/>
    <w:rsid w:val="008D0B87"/>
    <w:rsid w:val="008D11ED"/>
    <w:rsid w:val="008D12D0"/>
    <w:rsid w:val="008D1AE8"/>
    <w:rsid w:val="008D1FEA"/>
    <w:rsid w:val="008D21C1"/>
    <w:rsid w:val="008D2DAA"/>
    <w:rsid w:val="008D3475"/>
    <w:rsid w:val="008D4D73"/>
    <w:rsid w:val="008D560B"/>
    <w:rsid w:val="008D5C24"/>
    <w:rsid w:val="008D620C"/>
    <w:rsid w:val="008D6ECD"/>
    <w:rsid w:val="008D7405"/>
    <w:rsid w:val="008D790B"/>
    <w:rsid w:val="008D7D21"/>
    <w:rsid w:val="008E0619"/>
    <w:rsid w:val="008E08A0"/>
    <w:rsid w:val="008E0C69"/>
    <w:rsid w:val="008E169E"/>
    <w:rsid w:val="008E212C"/>
    <w:rsid w:val="008E2BA0"/>
    <w:rsid w:val="008E2DFA"/>
    <w:rsid w:val="008E3869"/>
    <w:rsid w:val="008E3F41"/>
    <w:rsid w:val="008E414D"/>
    <w:rsid w:val="008E423A"/>
    <w:rsid w:val="008E438B"/>
    <w:rsid w:val="008E5DD2"/>
    <w:rsid w:val="008E61A9"/>
    <w:rsid w:val="008E68BC"/>
    <w:rsid w:val="008E6ABD"/>
    <w:rsid w:val="008E6C22"/>
    <w:rsid w:val="008E6F27"/>
    <w:rsid w:val="008E7E07"/>
    <w:rsid w:val="008F020B"/>
    <w:rsid w:val="008F0514"/>
    <w:rsid w:val="008F0BF1"/>
    <w:rsid w:val="008F0D70"/>
    <w:rsid w:val="008F13BD"/>
    <w:rsid w:val="008F154D"/>
    <w:rsid w:val="008F35C5"/>
    <w:rsid w:val="008F3F89"/>
    <w:rsid w:val="008F534A"/>
    <w:rsid w:val="008F57A0"/>
    <w:rsid w:val="008F592C"/>
    <w:rsid w:val="008F5BD6"/>
    <w:rsid w:val="008F60D8"/>
    <w:rsid w:val="008F60EE"/>
    <w:rsid w:val="008F7FB8"/>
    <w:rsid w:val="009003CC"/>
    <w:rsid w:val="00900D5E"/>
    <w:rsid w:val="00901758"/>
    <w:rsid w:val="00901F47"/>
    <w:rsid w:val="009020C3"/>
    <w:rsid w:val="00902884"/>
    <w:rsid w:val="00903587"/>
    <w:rsid w:val="00903F1F"/>
    <w:rsid w:val="00905E27"/>
    <w:rsid w:val="00906A7F"/>
    <w:rsid w:val="009074A8"/>
    <w:rsid w:val="0091038A"/>
    <w:rsid w:val="00910BE1"/>
    <w:rsid w:val="009114D1"/>
    <w:rsid w:val="009115BC"/>
    <w:rsid w:val="0091203E"/>
    <w:rsid w:val="009122D9"/>
    <w:rsid w:val="00912743"/>
    <w:rsid w:val="009128EA"/>
    <w:rsid w:val="00913D26"/>
    <w:rsid w:val="0091470F"/>
    <w:rsid w:val="00915C6E"/>
    <w:rsid w:val="00915E75"/>
    <w:rsid w:val="00915F02"/>
    <w:rsid w:val="00916A34"/>
    <w:rsid w:val="00916E3E"/>
    <w:rsid w:val="009173C0"/>
    <w:rsid w:val="009174D4"/>
    <w:rsid w:val="0091792A"/>
    <w:rsid w:val="009179A9"/>
    <w:rsid w:val="00920040"/>
    <w:rsid w:val="009204E9"/>
    <w:rsid w:val="00921AD5"/>
    <w:rsid w:val="00922597"/>
    <w:rsid w:val="0092269F"/>
    <w:rsid w:val="00922710"/>
    <w:rsid w:val="009227D8"/>
    <w:rsid w:val="0092296F"/>
    <w:rsid w:val="00922999"/>
    <w:rsid w:val="009237D2"/>
    <w:rsid w:val="00923A30"/>
    <w:rsid w:val="00924686"/>
    <w:rsid w:val="00924BFC"/>
    <w:rsid w:val="00926259"/>
    <w:rsid w:val="00927E80"/>
    <w:rsid w:val="00931A5B"/>
    <w:rsid w:val="0093319B"/>
    <w:rsid w:val="00933675"/>
    <w:rsid w:val="0093410E"/>
    <w:rsid w:val="009346AC"/>
    <w:rsid w:val="00934972"/>
    <w:rsid w:val="00934EB3"/>
    <w:rsid w:val="009366AD"/>
    <w:rsid w:val="00936877"/>
    <w:rsid w:val="009369B6"/>
    <w:rsid w:val="00936B39"/>
    <w:rsid w:val="0093718F"/>
    <w:rsid w:val="009372B1"/>
    <w:rsid w:val="00937B69"/>
    <w:rsid w:val="00941193"/>
    <w:rsid w:val="00941708"/>
    <w:rsid w:val="00943EF0"/>
    <w:rsid w:val="0094460A"/>
    <w:rsid w:val="00944BAD"/>
    <w:rsid w:val="0094520F"/>
    <w:rsid w:val="009456B0"/>
    <w:rsid w:val="00945D4E"/>
    <w:rsid w:val="00945FBA"/>
    <w:rsid w:val="00946354"/>
    <w:rsid w:val="009473CC"/>
    <w:rsid w:val="00947FA5"/>
    <w:rsid w:val="0095052C"/>
    <w:rsid w:val="00951A1E"/>
    <w:rsid w:val="00951CF4"/>
    <w:rsid w:val="00952288"/>
    <w:rsid w:val="009531CD"/>
    <w:rsid w:val="00953AE4"/>
    <w:rsid w:val="00954A39"/>
    <w:rsid w:val="00954ADA"/>
    <w:rsid w:val="00954B19"/>
    <w:rsid w:val="00954B65"/>
    <w:rsid w:val="00954E39"/>
    <w:rsid w:val="00955ABD"/>
    <w:rsid w:val="0095635A"/>
    <w:rsid w:val="00956394"/>
    <w:rsid w:val="009567B1"/>
    <w:rsid w:val="00956FC9"/>
    <w:rsid w:val="00957C86"/>
    <w:rsid w:val="00957EF1"/>
    <w:rsid w:val="009603C2"/>
    <w:rsid w:val="00960D7E"/>
    <w:rsid w:val="0096101F"/>
    <w:rsid w:val="00961216"/>
    <w:rsid w:val="00962979"/>
    <w:rsid w:val="00963A66"/>
    <w:rsid w:val="00964290"/>
    <w:rsid w:val="00964DA9"/>
    <w:rsid w:val="009653E5"/>
    <w:rsid w:val="0096553F"/>
    <w:rsid w:val="00965D3B"/>
    <w:rsid w:val="0096614F"/>
    <w:rsid w:val="0096617C"/>
    <w:rsid w:val="009666EF"/>
    <w:rsid w:val="009668E2"/>
    <w:rsid w:val="0096731C"/>
    <w:rsid w:val="009676BF"/>
    <w:rsid w:val="00967CD9"/>
    <w:rsid w:val="009701AC"/>
    <w:rsid w:val="009705AC"/>
    <w:rsid w:val="00970918"/>
    <w:rsid w:val="009717A8"/>
    <w:rsid w:val="00971E12"/>
    <w:rsid w:val="00972390"/>
    <w:rsid w:val="00972767"/>
    <w:rsid w:val="00973115"/>
    <w:rsid w:val="009739B7"/>
    <w:rsid w:val="00973C59"/>
    <w:rsid w:val="00973E1C"/>
    <w:rsid w:val="009740EC"/>
    <w:rsid w:val="0097419E"/>
    <w:rsid w:val="00975D5B"/>
    <w:rsid w:val="00975FC3"/>
    <w:rsid w:val="00976375"/>
    <w:rsid w:val="00976CF6"/>
    <w:rsid w:val="00976FCB"/>
    <w:rsid w:val="00977884"/>
    <w:rsid w:val="00977BAA"/>
    <w:rsid w:val="00977F53"/>
    <w:rsid w:val="00977FAE"/>
    <w:rsid w:val="00981017"/>
    <w:rsid w:val="009814D0"/>
    <w:rsid w:val="00981585"/>
    <w:rsid w:val="00981FCF"/>
    <w:rsid w:val="00982877"/>
    <w:rsid w:val="00983841"/>
    <w:rsid w:val="00983AA3"/>
    <w:rsid w:val="00983B06"/>
    <w:rsid w:val="0098439A"/>
    <w:rsid w:val="00984775"/>
    <w:rsid w:val="00985EF3"/>
    <w:rsid w:val="00985FD5"/>
    <w:rsid w:val="0098627A"/>
    <w:rsid w:val="009866CC"/>
    <w:rsid w:val="00987147"/>
    <w:rsid w:val="00987889"/>
    <w:rsid w:val="00987F00"/>
    <w:rsid w:val="00990408"/>
    <w:rsid w:val="00990C39"/>
    <w:rsid w:val="009913EF"/>
    <w:rsid w:val="00991815"/>
    <w:rsid w:val="009926D1"/>
    <w:rsid w:val="0099327A"/>
    <w:rsid w:val="00994B6C"/>
    <w:rsid w:val="00995255"/>
    <w:rsid w:val="00995A39"/>
    <w:rsid w:val="00995BD7"/>
    <w:rsid w:val="009967CF"/>
    <w:rsid w:val="00996DBB"/>
    <w:rsid w:val="00997C16"/>
    <w:rsid w:val="009A0A17"/>
    <w:rsid w:val="009A2262"/>
    <w:rsid w:val="009A23DC"/>
    <w:rsid w:val="009A2495"/>
    <w:rsid w:val="009A25DC"/>
    <w:rsid w:val="009A293A"/>
    <w:rsid w:val="009A2AD0"/>
    <w:rsid w:val="009A3018"/>
    <w:rsid w:val="009A361F"/>
    <w:rsid w:val="009A39E8"/>
    <w:rsid w:val="009A3C57"/>
    <w:rsid w:val="009A4C22"/>
    <w:rsid w:val="009A541D"/>
    <w:rsid w:val="009A5F91"/>
    <w:rsid w:val="009A6B42"/>
    <w:rsid w:val="009A72F7"/>
    <w:rsid w:val="009A7804"/>
    <w:rsid w:val="009B0617"/>
    <w:rsid w:val="009B16B1"/>
    <w:rsid w:val="009B2A82"/>
    <w:rsid w:val="009B3D0D"/>
    <w:rsid w:val="009B3E92"/>
    <w:rsid w:val="009B44A7"/>
    <w:rsid w:val="009B48BA"/>
    <w:rsid w:val="009B49E3"/>
    <w:rsid w:val="009B53EE"/>
    <w:rsid w:val="009B6C06"/>
    <w:rsid w:val="009B7FDF"/>
    <w:rsid w:val="009C0079"/>
    <w:rsid w:val="009C018D"/>
    <w:rsid w:val="009C044C"/>
    <w:rsid w:val="009C0AE7"/>
    <w:rsid w:val="009C0C8D"/>
    <w:rsid w:val="009C0C90"/>
    <w:rsid w:val="009C0FBB"/>
    <w:rsid w:val="009C16C2"/>
    <w:rsid w:val="009C170F"/>
    <w:rsid w:val="009C1738"/>
    <w:rsid w:val="009C2187"/>
    <w:rsid w:val="009C2534"/>
    <w:rsid w:val="009C2BC7"/>
    <w:rsid w:val="009C2C52"/>
    <w:rsid w:val="009C382F"/>
    <w:rsid w:val="009C38CE"/>
    <w:rsid w:val="009C456A"/>
    <w:rsid w:val="009C4D4B"/>
    <w:rsid w:val="009C50F6"/>
    <w:rsid w:val="009C52A5"/>
    <w:rsid w:val="009C5880"/>
    <w:rsid w:val="009C617F"/>
    <w:rsid w:val="009C660F"/>
    <w:rsid w:val="009C6A7C"/>
    <w:rsid w:val="009C6D9E"/>
    <w:rsid w:val="009C710F"/>
    <w:rsid w:val="009C728F"/>
    <w:rsid w:val="009C79CA"/>
    <w:rsid w:val="009C7AB4"/>
    <w:rsid w:val="009D0614"/>
    <w:rsid w:val="009D08C6"/>
    <w:rsid w:val="009D18EA"/>
    <w:rsid w:val="009D22BB"/>
    <w:rsid w:val="009D2AC4"/>
    <w:rsid w:val="009D39E8"/>
    <w:rsid w:val="009D5A18"/>
    <w:rsid w:val="009D6026"/>
    <w:rsid w:val="009D613F"/>
    <w:rsid w:val="009D70DE"/>
    <w:rsid w:val="009E0270"/>
    <w:rsid w:val="009E1189"/>
    <w:rsid w:val="009E2100"/>
    <w:rsid w:val="009E272E"/>
    <w:rsid w:val="009E2C44"/>
    <w:rsid w:val="009E39C1"/>
    <w:rsid w:val="009E3C75"/>
    <w:rsid w:val="009E406E"/>
    <w:rsid w:val="009E504E"/>
    <w:rsid w:val="009E5559"/>
    <w:rsid w:val="009E6412"/>
    <w:rsid w:val="009E7E72"/>
    <w:rsid w:val="009F12C0"/>
    <w:rsid w:val="009F163B"/>
    <w:rsid w:val="009F35FB"/>
    <w:rsid w:val="009F3CE9"/>
    <w:rsid w:val="009F490D"/>
    <w:rsid w:val="009F571A"/>
    <w:rsid w:val="009F5A5F"/>
    <w:rsid w:val="009F5BDD"/>
    <w:rsid w:val="009F5F93"/>
    <w:rsid w:val="009F60E5"/>
    <w:rsid w:val="009F63B0"/>
    <w:rsid w:val="009F66B5"/>
    <w:rsid w:val="009F73D2"/>
    <w:rsid w:val="00A0058C"/>
    <w:rsid w:val="00A007AC"/>
    <w:rsid w:val="00A00D08"/>
    <w:rsid w:val="00A010AE"/>
    <w:rsid w:val="00A0174F"/>
    <w:rsid w:val="00A02E01"/>
    <w:rsid w:val="00A0344F"/>
    <w:rsid w:val="00A034A6"/>
    <w:rsid w:val="00A03BD7"/>
    <w:rsid w:val="00A044CF"/>
    <w:rsid w:val="00A04DDA"/>
    <w:rsid w:val="00A04FB0"/>
    <w:rsid w:val="00A0501E"/>
    <w:rsid w:val="00A05851"/>
    <w:rsid w:val="00A0616F"/>
    <w:rsid w:val="00A062F5"/>
    <w:rsid w:val="00A0685D"/>
    <w:rsid w:val="00A06ABC"/>
    <w:rsid w:val="00A07324"/>
    <w:rsid w:val="00A074FD"/>
    <w:rsid w:val="00A0771B"/>
    <w:rsid w:val="00A07EC6"/>
    <w:rsid w:val="00A102EB"/>
    <w:rsid w:val="00A1162F"/>
    <w:rsid w:val="00A1237D"/>
    <w:rsid w:val="00A12BF2"/>
    <w:rsid w:val="00A13279"/>
    <w:rsid w:val="00A1388B"/>
    <w:rsid w:val="00A13AAE"/>
    <w:rsid w:val="00A13E78"/>
    <w:rsid w:val="00A145CA"/>
    <w:rsid w:val="00A14662"/>
    <w:rsid w:val="00A14EEE"/>
    <w:rsid w:val="00A14F56"/>
    <w:rsid w:val="00A152FC"/>
    <w:rsid w:val="00A153E8"/>
    <w:rsid w:val="00A1550B"/>
    <w:rsid w:val="00A15815"/>
    <w:rsid w:val="00A15E58"/>
    <w:rsid w:val="00A161FF"/>
    <w:rsid w:val="00A16D12"/>
    <w:rsid w:val="00A1713B"/>
    <w:rsid w:val="00A17E38"/>
    <w:rsid w:val="00A17F34"/>
    <w:rsid w:val="00A20D6C"/>
    <w:rsid w:val="00A2125B"/>
    <w:rsid w:val="00A21D5D"/>
    <w:rsid w:val="00A21E69"/>
    <w:rsid w:val="00A2245F"/>
    <w:rsid w:val="00A23068"/>
    <w:rsid w:val="00A23697"/>
    <w:rsid w:val="00A2377E"/>
    <w:rsid w:val="00A23C7D"/>
    <w:rsid w:val="00A241E6"/>
    <w:rsid w:val="00A2439F"/>
    <w:rsid w:val="00A24644"/>
    <w:rsid w:val="00A2468A"/>
    <w:rsid w:val="00A247BD"/>
    <w:rsid w:val="00A260B7"/>
    <w:rsid w:val="00A26192"/>
    <w:rsid w:val="00A265E8"/>
    <w:rsid w:val="00A268E1"/>
    <w:rsid w:val="00A27394"/>
    <w:rsid w:val="00A27842"/>
    <w:rsid w:val="00A2793C"/>
    <w:rsid w:val="00A27D42"/>
    <w:rsid w:val="00A30086"/>
    <w:rsid w:val="00A30174"/>
    <w:rsid w:val="00A314E3"/>
    <w:rsid w:val="00A317AD"/>
    <w:rsid w:val="00A31EE2"/>
    <w:rsid w:val="00A32E0D"/>
    <w:rsid w:val="00A32E3D"/>
    <w:rsid w:val="00A339BB"/>
    <w:rsid w:val="00A33DA5"/>
    <w:rsid w:val="00A34D1C"/>
    <w:rsid w:val="00A3624C"/>
    <w:rsid w:val="00A36351"/>
    <w:rsid w:val="00A363CB"/>
    <w:rsid w:val="00A36F66"/>
    <w:rsid w:val="00A372FF"/>
    <w:rsid w:val="00A37492"/>
    <w:rsid w:val="00A37627"/>
    <w:rsid w:val="00A37A9F"/>
    <w:rsid w:val="00A40690"/>
    <w:rsid w:val="00A40702"/>
    <w:rsid w:val="00A41362"/>
    <w:rsid w:val="00A4248A"/>
    <w:rsid w:val="00A42586"/>
    <w:rsid w:val="00A4387C"/>
    <w:rsid w:val="00A43967"/>
    <w:rsid w:val="00A441BF"/>
    <w:rsid w:val="00A4454B"/>
    <w:rsid w:val="00A4503B"/>
    <w:rsid w:val="00A45085"/>
    <w:rsid w:val="00A46A9D"/>
    <w:rsid w:val="00A470C5"/>
    <w:rsid w:val="00A471E7"/>
    <w:rsid w:val="00A47418"/>
    <w:rsid w:val="00A47A51"/>
    <w:rsid w:val="00A47EE1"/>
    <w:rsid w:val="00A50A6C"/>
    <w:rsid w:val="00A521EA"/>
    <w:rsid w:val="00A52904"/>
    <w:rsid w:val="00A52BF3"/>
    <w:rsid w:val="00A52F36"/>
    <w:rsid w:val="00A530A0"/>
    <w:rsid w:val="00A53B4A"/>
    <w:rsid w:val="00A53D24"/>
    <w:rsid w:val="00A546C2"/>
    <w:rsid w:val="00A54976"/>
    <w:rsid w:val="00A54A78"/>
    <w:rsid w:val="00A55920"/>
    <w:rsid w:val="00A55D08"/>
    <w:rsid w:val="00A55D29"/>
    <w:rsid w:val="00A567BC"/>
    <w:rsid w:val="00A57B8F"/>
    <w:rsid w:val="00A60BCD"/>
    <w:rsid w:val="00A60DDD"/>
    <w:rsid w:val="00A611A7"/>
    <w:rsid w:val="00A61F61"/>
    <w:rsid w:val="00A628CB"/>
    <w:rsid w:val="00A63C58"/>
    <w:rsid w:val="00A64B0C"/>
    <w:rsid w:val="00A64D33"/>
    <w:rsid w:val="00A65577"/>
    <w:rsid w:val="00A66A14"/>
    <w:rsid w:val="00A7107F"/>
    <w:rsid w:val="00A71FC7"/>
    <w:rsid w:val="00A72555"/>
    <w:rsid w:val="00A72B93"/>
    <w:rsid w:val="00A72EA8"/>
    <w:rsid w:val="00A730A8"/>
    <w:rsid w:val="00A73657"/>
    <w:rsid w:val="00A749B4"/>
    <w:rsid w:val="00A764BC"/>
    <w:rsid w:val="00A76B06"/>
    <w:rsid w:val="00A76C50"/>
    <w:rsid w:val="00A770EA"/>
    <w:rsid w:val="00A7737C"/>
    <w:rsid w:val="00A77703"/>
    <w:rsid w:val="00A77F7B"/>
    <w:rsid w:val="00A8036D"/>
    <w:rsid w:val="00A806F4"/>
    <w:rsid w:val="00A80E30"/>
    <w:rsid w:val="00A80EFB"/>
    <w:rsid w:val="00A815F3"/>
    <w:rsid w:val="00A823D9"/>
    <w:rsid w:val="00A8455B"/>
    <w:rsid w:val="00A8474F"/>
    <w:rsid w:val="00A847A4"/>
    <w:rsid w:val="00A84CCC"/>
    <w:rsid w:val="00A850EF"/>
    <w:rsid w:val="00A85A55"/>
    <w:rsid w:val="00A86428"/>
    <w:rsid w:val="00A86959"/>
    <w:rsid w:val="00A86ACE"/>
    <w:rsid w:val="00A8775B"/>
    <w:rsid w:val="00A87876"/>
    <w:rsid w:val="00A87A74"/>
    <w:rsid w:val="00A87C5A"/>
    <w:rsid w:val="00A87E97"/>
    <w:rsid w:val="00A908F9"/>
    <w:rsid w:val="00A90A28"/>
    <w:rsid w:val="00A90CF1"/>
    <w:rsid w:val="00A918D8"/>
    <w:rsid w:val="00A924CE"/>
    <w:rsid w:val="00A92826"/>
    <w:rsid w:val="00A92E88"/>
    <w:rsid w:val="00A93A98"/>
    <w:rsid w:val="00A93BDD"/>
    <w:rsid w:val="00A9414A"/>
    <w:rsid w:val="00A94DE9"/>
    <w:rsid w:val="00A954B8"/>
    <w:rsid w:val="00A95FAF"/>
    <w:rsid w:val="00A96E46"/>
    <w:rsid w:val="00A9743F"/>
    <w:rsid w:val="00AA0045"/>
    <w:rsid w:val="00AA043C"/>
    <w:rsid w:val="00AA0C40"/>
    <w:rsid w:val="00AA0F2E"/>
    <w:rsid w:val="00AA1121"/>
    <w:rsid w:val="00AA1B04"/>
    <w:rsid w:val="00AA248F"/>
    <w:rsid w:val="00AA2C42"/>
    <w:rsid w:val="00AA3956"/>
    <w:rsid w:val="00AA3F1E"/>
    <w:rsid w:val="00AA4D36"/>
    <w:rsid w:val="00AA4D8B"/>
    <w:rsid w:val="00AA4F14"/>
    <w:rsid w:val="00AA5829"/>
    <w:rsid w:val="00AA6358"/>
    <w:rsid w:val="00AA6DF0"/>
    <w:rsid w:val="00AA71F1"/>
    <w:rsid w:val="00AA7EF8"/>
    <w:rsid w:val="00AB1F07"/>
    <w:rsid w:val="00AB2685"/>
    <w:rsid w:val="00AB38F9"/>
    <w:rsid w:val="00AB508F"/>
    <w:rsid w:val="00AB528F"/>
    <w:rsid w:val="00AB5718"/>
    <w:rsid w:val="00AB5855"/>
    <w:rsid w:val="00AB619D"/>
    <w:rsid w:val="00AB6291"/>
    <w:rsid w:val="00AB62EB"/>
    <w:rsid w:val="00AB6917"/>
    <w:rsid w:val="00AB71AA"/>
    <w:rsid w:val="00AB7820"/>
    <w:rsid w:val="00AB7875"/>
    <w:rsid w:val="00AC03F9"/>
    <w:rsid w:val="00AC0670"/>
    <w:rsid w:val="00AC0B01"/>
    <w:rsid w:val="00AC0B23"/>
    <w:rsid w:val="00AC0E26"/>
    <w:rsid w:val="00AC0F41"/>
    <w:rsid w:val="00AC12A1"/>
    <w:rsid w:val="00AC17A7"/>
    <w:rsid w:val="00AC17E9"/>
    <w:rsid w:val="00AC1CBB"/>
    <w:rsid w:val="00AC1F72"/>
    <w:rsid w:val="00AC264C"/>
    <w:rsid w:val="00AC4E08"/>
    <w:rsid w:val="00AC4E8A"/>
    <w:rsid w:val="00AC53BD"/>
    <w:rsid w:val="00AC60A2"/>
    <w:rsid w:val="00AC648C"/>
    <w:rsid w:val="00AC66F5"/>
    <w:rsid w:val="00AC68FA"/>
    <w:rsid w:val="00AC6CFC"/>
    <w:rsid w:val="00AC6DDB"/>
    <w:rsid w:val="00AC7366"/>
    <w:rsid w:val="00AC739E"/>
    <w:rsid w:val="00AC797F"/>
    <w:rsid w:val="00AD005A"/>
    <w:rsid w:val="00AD0177"/>
    <w:rsid w:val="00AD1249"/>
    <w:rsid w:val="00AD14AC"/>
    <w:rsid w:val="00AD170B"/>
    <w:rsid w:val="00AD1FAC"/>
    <w:rsid w:val="00AD25F5"/>
    <w:rsid w:val="00AD3042"/>
    <w:rsid w:val="00AD3D51"/>
    <w:rsid w:val="00AD4228"/>
    <w:rsid w:val="00AD4A0F"/>
    <w:rsid w:val="00AD4AAB"/>
    <w:rsid w:val="00AD4C88"/>
    <w:rsid w:val="00AD4E14"/>
    <w:rsid w:val="00AD51B2"/>
    <w:rsid w:val="00AD5501"/>
    <w:rsid w:val="00AD6AEF"/>
    <w:rsid w:val="00AE009C"/>
    <w:rsid w:val="00AE06D4"/>
    <w:rsid w:val="00AE271E"/>
    <w:rsid w:val="00AE33BF"/>
    <w:rsid w:val="00AE3B22"/>
    <w:rsid w:val="00AE45CF"/>
    <w:rsid w:val="00AE4AEB"/>
    <w:rsid w:val="00AE4C01"/>
    <w:rsid w:val="00AE5F29"/>
    <w:rsid w:val="00AE62C1"/>
    <w:rsid w:val="00AE6F51"/>
    <w:rsid w:val="00AF0161"/>
    <w:rsid w:val="00AF04A9"/>
    <w:rsid w:val="00AF093D"/>
    <w:rsid w:val="00AF0BB8"/>
    <w:rsid w:val="00AF2E2B"/>
    <w:rsid w:val="00AF4866"/>
    <w:rsid w:val="00AF4F3C"/>
    <w:rsid w:val="00AF69CB"/>
    <w:rsid w:val="00AF7182"/>
    <w:rsid w:val="00AF7607"/>
    <w:rsid w:val="00B00B33"/>
    <w:rsid w:val="00B016FB"/>
    <w:rsid w:val="00B01723"/>
    <w:rsid w:val="00B020E6"/>
    <w:rsid w:val="00B03042"/>
    <w:rsid w:val="00B031B0"/>
    <w:rsid w:val="00B05203"/>
    <w:rsid w:val="00B066B4"/>
    <w:rsid w:val="00B06D1C"/>
    <w:rsid w:val="00B07676"/>
    <w:rsid w:val="00B07958"/>
    <w:rsid w:val="00B10101"/>
    <w:rsid w:val="00B1019B"/>
    <w:rsid w:val="00B1136F"/>
    <w:rsid w:val="00B113D4"/>
    <w:rsid w:val="00B1203C"/>
    <w:rsid w:val="00B1359E"/>
    <w:rsid w:val="00B13928"/>
    <w:rsid w:val="00B13D8A"/>
    <w:rsid w:val="00B1417A"/>
    <w:rsid w:val="00B146D0"/>
    <w:rsid w:val="00B1491A"/>
    <w:rsid w:val="00B15926"/>
    <w:rsid w:val="00B16386"/>
    <w:rsid w:val="00B16D7B"/>
    <w:rsid w:val="00B2017F"/>
    <w:rsid w:val="00B215FC"/>
    <w:rsid w:val="00B21B4F"/>
    <w:rsid w:val="00B21F02"/>
    <w:rsid w:val="00B22148"/>
    <w:rsid w:val="00B223A6"/>
    <w:rsid w:val="00B2296A"/>
    <w:rsid w:val="00B2306B"/>
    <w:rsid w:val="00B23D97"/>
    <w:rsid w:val="00B259EC"/>
    <w:rsid w:val="00B26EF7"/>
    <w:rsid w:val="00B27E64"/>
    <w:rsid w:val="00B312CA"/>
    <w:rsid w:val="00B32264"/>
    <w:rsid w:val="00B32CD5"/>
    <w:rsid w:val="00B3314F"/>
    <w:rsid w:val="00B33E8C"/>
    <w:rsid w:val="00B34B18"/>
    <w:rsid w:val="00B34B7A"/>
    <w:rsid w:val="00B34C79"/>
    <w:rsid w:val="00B354AB"/>
    <w:rsid w:val="00B355C8"/>
    <w:rsid w:val="00B361B6"/>
    <w:rsid w:val="00B36981"/>
    <w:rsid w:val="00B37DDE"/>
    <w:rsid w:val="00B37F55"/>
    <w:rsid w:val="00B37F9B"/>
    <w:rsid w:val="00B37FFC"/>
    <w:rsid w:val="00B40C10"/>
    <w:rsid w:val="00B40CFE"/>
    <w:rsid w:val="00B41348"/>
    <w:rsid w:val="00B4163F"/>
    <w:rsid w:val="00B41A33"/>
    <w:rsid w:val="00B41BA6"/>
    <w:rsid w:val="00B41F88"/>
    <w:rsid w:val="00B421FA"/>
    <w:rsid w:val="00B42217"/>
    <w:rsid w:val="00B424C5"/>
    <w:rsid w:val="00B424F0"/>
    <w:rsid w:val="00B42FA9"/>
    <w:rsid w:val="00B4327B"/>
    <w:rsid w:val="00B43325"/>
    <w:rsid w:val="00B43C65"/>
    <w:rsid w:val="00B451D1"/>
    <w:rsid w:val="00B455DE"/>
    <w:rsid w:val="00B46DBF"/>
    <w:rsid w:val="00B47552"/>
    <w:rsid w:val="00B47A88"/>
    <w:rsid w:val="00B5024D"/>
    <w:rsid w:val="00B5096B"/>
    <w:rsid w:val="00B51617"/>
    <w:rsid w:val="00B517CB"/>
    <w:rsid w:val="00B519C2"/>
    <w:rsid w:val="00B520EE"/>
    <w:rsid w:val="00B52A51"/>
    <w:rsid w:val="00B52BF4"/>
    <w:rsid w:val="00B535A0"/>
    <w:rsid w:val="00B53941"/>
    <w:rsid w:val="00B5452C"/>
    <w:rsid w:val="00B54844"/>
    <w:rsid w:val="00B54B3C"/>
    <w:rsid w:val="00B57694"/>
    <w:rsid w:val="00B57A7A"/>
    <w:rsid w:val="00B60798"/>
    <w:rsid w:val="00B60D2E"/>
    <w:rsid w:val="00B61CA4"/>
    <w:rsid w:val="00B62250"/>
    <w:rsid w:val="00B63461"/>
    <w:rsid w:val="00B640C0"/>
    <w:rsid w:val="00B65629"/>
    <w:rsid w:val="00B65C69"/>
    <w:rsid w:val="00B6616F"/>
    <w:rsid w:val="00B66D98"/>
    <w:rsid w:val="00B66FD8"/>
    <w:rsid w:val="00B706B2"/>
    <w:rsid w:val="00B712D9"/>
    <w:rsid w:val="00B71AA0"/>
    <w:rsid w:val="00B71EB7"/>
    <w:rsid w:val="00B732AF"/>
    <w:rsid w:val="00B73FFF"/>
    <w:rsid w:val="00B74363"/>
    <w:rsid w:val="00B759F3"/>
    <w:rsid w:val="00B75F06"/>
    <w:rsid w:val="00B762A6"/>
    <w:rsid w:val="00B773BB"/>
    <w:rsid w:val="00B776D1"/>
    <w:rsid w:val="00B77802"/>
    <w:rsid w:val="00B77911"/>
    <w:rsid w:val="00B80B4B"/>
    <w:rsid w:val="00B80F20"/>
    <w:rsid w:val="00B81C9E"/>
    <w:rsid w:val="00B82325"/>
    <w:rsid w:val="00B8349A"/>
    <w:rsid w:val="00B83B93"/>
    <w:rsid w:val="00B83DE8"/>
    <w:rsid w:val="00B8408B"/>
    <w:rsid w:val="00B84274"/>
    <w:rsid w:val="00B843C9"/>
    <w:rsid w:val="00B8451A"/>
    <w:rsid w:val="00B850B2"/>
    <w:rsid w:val="00B85728"/>
    <w:rsid w:val="00B8577E"/>
    <w:rsid w:val="00B85A17"/>
    <w:rsid w:val="00B86005"/>
    <w:rsid w:val="00B865FE"/>
    <w:rsid w:val="00B86940"/>
    <w:rsid w:val="00B86D07"/>
    <w:rsid w:val="00B870AD"/>
    <w:rsid w:val="00B872D9"/>
    <w:rsid w:val="00B87B89"/>
    <w:rsid w:val="00B90263"/>
    <w:rsid w:val="00B9040E"/>
    <w:rsid w:val="00B911BD"/>
    <w:rsid w:val="00B913B9"/>
    <w:rsid w:val="00B92508"/>
    <w:rsid w:val="00B92DC3"/>
    <w:rsid w:val="00B942B3"/>
    <w:rsid w:val="00B9473B"/>
    <w:rsid w:val="00B94855"/>
    <w:rsid w:val="00B9533E"/>
    <w:rsid w:val="00B9562E"/>
    <w:rsid w:val="00B95FC3"/>
    <w:rsid w:val="00B96831"/>
    <w:rsid w:val="00B96CE4"/>
    <w:rsid w:val="00B970E4"/>
    <w:rsid w:val="00B97299"/>
    <w:rsid w:val="00B978C8"/>
    <w:rsid w:val="00BA0C0A"/>
    <w:rsid w:val="00BA1D08"/>
    <w:rsid w:val="00BA1DFE"/>
    <w:rsid w:val="00BA2933"/>
    <w:rsid w:val="00BA29A6"/>
    <w:rsid w:val="00BA37F9"/>
    <w:rsid w:val="00BA4281"/>
    <w:rsid w:val="00BA4D7D"/>
    <w:rsid w:val="00BA5500"/>
    <w:rsid w:val="00BA5908"/>
    <w:rsid w:val="00BA6207"/>
    <w:rsid w:val="00BA6D6B"/>
    <w:rsid w:val="00BA721B"/>
    <w:rsid w:val="00BA79C6"/>
    <w:rsid w:val="00BA7A05"/>
    <w:rsid w:val="00BA7DAA"/>
    <w:rsid w:val="00BB0982"/>
    <w:rsid w:val="00BB0A2E"/>
    <w:rsid w:val="00BB19E5"/>
    <w:rsid w:val="00BB2F85"/>
    <w:rsid w:val="00BB30FA"/>
    <w:rsid w:val="00BB3381"/>
    <w:rsid w:val="00BB391B"/>
    <w:rsid w:val="00BB4965"/>
    <w:rsid w:val="00BB4D05"/>
    <w:rsid w:val="00BB4D2D"/>
    <w:rsid w:val="00BB4E38"/>
    <w:rsid w:val="00BB6013"/>
    <w:rsid w:val="00BB6132"/>
    <w:rsid w:val="00BB6210"/>
    <w:rsid w:val="00BC12B6"/>
    <w:rsid w:val="00BC164A"/>
    <w:rsid w:val="00BC42A2"/>
    <w:rsid w:val="00BC42F1"/>
    <w:rsid w:val="00BC4687"/>
    <w:rsid w:val="00BC4ED3"/>
    <w:rsid w:val="00BC4EF1"/>
    <w:rsid w:val="00BC5885"/>
    <w:rsid w:val="00BC620F"/>
    <w:rsid w:val="00BC6594"/>
    <w:rsid w:val="00BC754F"/>
    <w:rsid w:val="00BC7802"/>
    <w:rsid w:val="00BD040B"/>
    <w:rsid w:val="00BD0A60"/>
    <w:rsid w:val="00BD0B8D"/>
    <w:rsid w:val="00BD0D45"/>
    <w:rsid w:val="00BD12B6"/>
    <w:rsid w:val="00BD187A"/>
    <w:rsid w:val="00BD1F0D"/>
    <w:rsid w:val="00BD2069"/>
    <w:rsid w:val="00BD279E"/>
    <w:rsid w:val="00BD2B87"/>
    <w:rsid w:val="00BD30A0"/>
    <w:rsid w:val="00BD3A03"/>
    <w:rsid w:val="00BD5388"/>
    <w:rsid w:val="00BD53D8"/>
    <w:rsid w:val="00BD550B"/>
    <w:rsid w:val="00BD5589"/>
    <w:rsid w:val="00BD56B7"/>
    <w:rsid w:val="00BD5D0D"/>
    <w:rsid w:val="00BD6519"/>
    <w:rsid w:val="00BE0065"/>
    <w:rsid w:val="00BE1972"/>
    <w:rsid w:val="00BE271C"/>
    <w:rsid w:val="00BE272E"/>
    <w:rsid w:val="00BE2A91"/>
    <w:rsid w:val="00BE3613"/>
    <w:rsid w:val="00BE4419"/>
    <w:rsid w:val="00BE473F"/>
    <w:rsid w:val="00BE736B"/>
    <w:rsid w:val="00BF15DB"/>
    <w:rsid w:val="00BF2432"/>
    <w:rsid w:val="00BF289C"/>
    <w:rsid w:val="00BF3668"/>
    <w:rsid w:val="00BF36E2"/>
    <w:rsid w:val="00BF3B46"/>
    <w:rsid w:val="00BF5D82"/>
    <w:rsid w:val="00BF6542"/>
    <w:rsid w:val="00BF6658"/>
    <w:rsid w:val="00BF6DE5"/>
    <w:rsid w:val="00C005BB"/>
    <w:rsid w:val="00C006F3"/>
    <w:rsid w:val="00C013FF"/>
    <w:rsid w:val="00C01658"/>
    <w:rsid w:val="00C01D2A"/>
    <w:rsid w:val="00C02AD1"/>
    <w:rsid w:val="00C038D7"/>
    <w:rsid w:val="00C039F0"/>
    <w:rsid w:val="00C0498B"/>
    <w:rsid w:val="00C04CFA"/>
    <w:rsid w:val="00C0724C"/>
    <w:rsid w:val="00C072FB"/>
    <w:rsid w:val="00C0794F"/>
    <w:rsid w:val="00C11BF0"/>
    <w:rsid w:val="00C129E6"/>
    <w:rsid w:val="00C13015"/>
    <w:rsid w:val="00C1351A"/>
    <w:rsid w:val="00C13B0F"/>
    <w:rsid w:val="00C15F1E"/>
    <w:rsid w:val="00C1606F"/>
    <w:rsid w:val="00C16CA4"/>
    <w:rsid w:val="00C16EA8"/>
    <w:rsid w:val="00C17A61"/>
    <w:rsid w:val="00C2043C"/>
    <w:rsid w:val="00C20677"/>
    <w:rsid w:val="00C20DA3"/>
    <w:rsid w:val="00C20E28"/>
    <w:rsid w:val="00C2107E"/>
    <w:rsid w:val="00C213B0"/>
    <w:rsid w:val="00C215A8"/>
    <w:rsid w:val="00C21D2C"/>
    <w:rsid w:val="00C21E5E"/>
    <w:rsid w:val="00C2367C"/>
    <w:rsid w:val="00C237B3"/>
    <w:rsid w:val="00C2380B"/>
    <w:rsid w:val="00C23D2F"/>
    <w:rsid w:val="00C23DA7"/>
    <w:rsid w:val="00C24B20"/>
    <w:rsid w:val="00C255F2"/>
    <w:rsid w:val="00C25DBC"/>
    <w:rsid w:val="00C278BD"/>
    <w:rsid w:val="00C30AD1"/>
    <w:rsid w:val="00C30D07"/>
    <w:rsid w:val="00C310DB"/>
    <w:rsid w:val="00C31125"/>
    <w:rsid w:val="00C311BE"/>
    <w:rsid w:val="00C31244"/>
    <w:rsid w:val="00C313F8"/>
    <w:rsid w:val="00C32656"/>
    <w:rsid w:val="00C32DF2"/>
    <w:rsid w:val="00C33AB1"/>
    <w:rsid w:val="00C33B21"/>
    <w:rsid w:val="00C33D96"/>
    <w:rsid w:val="00C34200"/>
    <w:rsid w:val="00C353D8"/>
    <w:rsid w:val="00C36D90"/>
    <w:rsid w:val="00C36E55"/>
    <w:rsid w:val="00C37525"/>
    <w:rsid w:val="00C376CD"/>
    <w:rsid w:val="00C40203"/>
    <w:rsid w:val="00C408D2"/>
    <w:rsid w:val="00C40A5E"/>
    <w:rsid w:val="00C40A8B"/>
    <w:rsid w:val="00C40B7F"/>
    <w:rsid w:val="00C41AD1"/>
    <w:rsid w:val="00C41BE7"/>
    <w:rsid w:val="00C42A69"/>
    <w:rsid w:val="00C42DF4"/>
    <w:rsid w:val="00C42EA6"/>
    <w:rsid w:val="00C43F57"/>
    <w:rsid w:val="00C458BD"/>
    <w:rsid w:val="00C45F09"/>
    <w:rsid w:val="00C462DC"/>
    <w:rsid w:val="00C46397"/>
    <w:rsid w:val="00C468EC"/>
    <w:rsid w:val="00C505A1"/>
    <w:rsid w:val="00C510DF"/>
    <w:rsid w:val="00C5170B"/>
    <w:rsid w:val="00C528D7"/>
    <w:rsid w:val="00C52C79"/>
    <w:rsid w:val="00C5398A"/>
    <w:rsid w:val="00C53BD2"/>
    <w:rsid w:val="00C53D9B"/>
    <w:rsid w:val="00C53E64"/>
    <w:rsid w:val="00C54AB6"/>
    <w:rsid w:val="00C55157"/>
    <w:rsid w:val="00C5572E"/>
    <w:rsid w:val="00C55A33"/>
    <w:rsid w:val="00C571FA"/>
    <w:rsid w:val="00C57A85"/>
    <w:rsid w:val="00C57C69"/>
    <w:rsid w:val="00C57CB2"/>
    <w:rsid w:val="00C60C87"/>
    <w:rsid w:val="00C60D06"/>
    <w:rsid w:val="00C613C1"/>
    <w:rsid w:val="00C61737"/>
    <w:rsid w:val="00C62A15"/>
    <w:rsid w:val="00C635F3"/>
    <w:rsid w:val="00C638CC"/>
    <w:rsid w:val="00C63A18"/>
    <w:rsid w:val="00C63E8D"/>
    <w:rsid w:val="00C64602"/>
    <w:rsid w:val="00C648E4"/>
    <w:rsid w:val="00C64C10"/>
    <w:rsid w:val="00C64DC7"/>
    <w:rsid w:val="00C6714C"/>
    <w:rsid w:val="00C67906"/>
    <w:rsid w:val="00C67B9D"/>
    <w:rsid w:val="00C67D04"/>
    <w:rsid w:val="00C70431"/>
    <w:rsid w:val="00C70A58"/>
    <w:rsid w:val="00C71FF0"/>
    <w:rsid w:val="00C722D2"/>
    <w:rsid w:val="00C7279D"/>
    <w:rsid w:val="00C7289D"/>
    <w:rsid w:val="00C73234"/>
    <w:rsid w:val="00C74137"/>
    <w:rsid w:val="00C741E2"/>
    <w:rsid w:val="00C7423C"/>
    <w:rsid w:val="00C743A0"/>
    <w:rsid w:val="00C74647"/>
    <w:rsid w:val="00C74907"/>
    <w:rsid w:val="00C74D6D"/>
    <w:rsid w:val="00C7573A"/>
    <w:rsid w:val="00C75ED3"/>
    <w:rsid w:val="00C760D9"/>
    <w:rsid w:val="00C76106"/>
    <w:rsid w:val="00C76771"/>
    <w:rsid w:val="00C76AFE"/>
    <w:rsid w:val="00C773C2"/>
    <w:rsid w:val="00C77729"/>
    <w:rsid w:val="00C7789A"/>
    <w:rsid w:val="00C77FD9"/>
    <w:rsid w:val="00C801C7"/>
    <w:rsid w:val="00C80DA9"/>
    <w:rsid w:val="00C81204"/>
    <w:rsid w:val="00C82163"/>
    <w:rsid w:val="00C82359"/>
    <w:rsid w:val="00C83CE8"/>
    <w:rsid w:val="00C8427D"/>
    <w:rsid w:val="00C843CB"/>
    <w:rsid w:val="00C8440B"/>
    <w:rsid w:val="00C84FB6"/>
    <w:rsid w:val="00C852BE"/>
    <w:rsid w:val="00C86555"/>
    <w:rsid w:val="00C86EE2"/>
    <w:rsid w:val="00C87FE5"/>
    <w:rsid w:val="00C90DFE"/>
    <w:rsid w:val="00C91093"/>
    <w:rsid w:val="00C93BCE"/>
    <w:rsid w:val="00C93D05"/>
    <w:rsid w:val="00C94613"/>
    <w:rsid w:val="00C94625"/>
    <w:rsid w:val="00C947D7"/>
    <w:rsid w:val="00C9503A"/>
    <w:rsid w:val="00C9554D"/>
    <w:rsid w:val="00C95740"/>
    <w:rsid w:val="00C95B4A"/>
    <w:rsid w:val="00C95C51"/>
    <w:rsid w:val="00C95CEA"/>
    <w:rsid w:val="00C969A2"/>
    <w:rsid w:val="00C96B32"/>
    <w:rsid w:val="00C97290"/>
    <w:rsid w:val="00C978E7"/>
    <w:rsid w:val="00C979B5"/>
    <w:rsid w:val="00CA04F6"/>
    <w:rsid w:val="00CA0832"/>
    <w:rsid w:val="00CA09FE"/>
    <w:rsid w:val="00CA0AC6"/>
    <w:rsid w:val="00CA14CB"/>
    <w:rsid w:val="00CA1651"/>
    <w:rsid w:val="00CA18EA"/>
    <w:rsid w:val="00CA2A4E"/>
    <w:rsid w:val="00CA2F4D"/>
    <w:rsid w:val="00CA3232"/>
    <w:rsid w:val="00CA3D9E"/>
    <w:rsid w:val="00CA5BD4"/>
    <w:rsid w:val="00CA6178"/>
    <w:rsid w:val="00CA6C31"/>
    <w:rsid w:val="00CA759E"/>
    <w:rsid w:val="00CB0049"/>
    <w:rsid w:val="00CB005D"/>
    <w:rsid w:val="00CB0255"/>
    <w:rsid w:val="00CB0751"/>
    <w:rsid w:val="00CB0D90"/>
    <w:rsid w:val="00CB1252"/>
    <w:rsid w:val="00CB2029"/>
    <w:rsid w:val="00CB292E"/>
    <w:rsid w:val="00CB2952"/>
    <w:rsid w:val="00CB3AE3"/>
    <w:rsid w:val="00CB4798"/>
    <w:rsid w:val="00CB4E6B"/>
    <w:rsid w:val="00CB505C"/>
    <w:rsid w:val="00CB59B7"/>
    <w:rsid w:val="00CB6268"/>
    <w:rsid w:val="00CB640D"/>
    <w:rsid w:val="00CB6D37"/>
    <w:rsid w:val="00CB7975"/>
    <w:rsid w:val="00CB7B36"/>
    <w:rsid w:val="00CC0645"/>
    <w:rsid w:val="00CC0F3A"/>
    <w:rsid w:val="00CC2FDE"/>
    <w:rsid w:val="00CC3539"/>
    <w:rsid w:val="00CC3820"/>
    <w:rsid w:val="00CC3E0E"/>
    <w:rsid w:val="00CC431B"/>
    <w:rsid w:val="00CC4465"/>
    <w:rsid w:val="00CC459B"/>
    <w:rsid w:val="00CC4A13"/>
    <w:rsid w:val="00CC4B16"/>
    <w:rsid w:val="00CC4CD8"/>
    <w:rsid w:val="00CC5A15"/>
    <w:rsid w:val="00CC7453"/>
    <w:rsid w:val="00CC7577"/>
    <w:rsid w:val="00CC7A3F"/>
    <w:rsid w:val="00CC7BBD"/>
    <w:rsid w:val="00CC7BDB"/>
    <w:rsid w:val="00CD05B8"/>
    <w:rsid w:val="00CD1099"/>
    <w:rsid w:val="00CD1C73"/>
    <w:rsid w:val="00CD1EE4"/>
    <w:rsid w:val="00CD2184"/>
    <w:rsid w:val="00CD32A1"/>
    <w:rsid w:val="00CD35CA"/>
    <w:rsid w:val="00CD35D1"/>
    <w:rsid w:val="00CD3CA4"/>
    <w:rsid w:val="00CD621F"/>
    <w:rsid w:val="00CD7554"/>
    <w:rsid w:val="00CE0757"/>
    <w:rsid w:val="00CE1050"/>
    <w:rsid w:val="00CE1385"/>
    <w:rsid w:val="00CE2AA2"/>
    <w:rsid w:val="00CE2E90"/>
    <w:rsid w:val="00CE457B"/>
    <w:rsid w:val="00CE4C5A"/>
    <w:rsid w:val="00CE54DE"/>
    <w:rsid w:val="00CE6447"/>
    <w:rsid w:val="00CE6D37"/>
    <w:rsid w:val="00CE788E"/>
    <w:rsid w:val="00CF073B"/>
    <w:rsid w:val="00CF266D"/>
    <w:rsid w:val="00CF27F4"/>
    <w:rsid w:val="00CF2E55"/>
    <w:rsid w:val="00CF4078"/>
    <w:rsid w:val="00CF4CE1"/>
    <w:rsid w:val="00CF5606"/>
    <w:rsid w:val="00CF57D7"/>
    <w:rsid w:val="00CF6142"/>
    <w:rsid w:val="00CF6866"/>
    <w:rsid w:val="00CF6867"/>
    <w:rsid w:val="00CF6F00"/>
    <w:rsid w:val="00CF7B33"/>
    <w:rsid w:val="00D016D1"/>
    <w:rsid w:val="00D01785"/>
    <w:rsid w:val="00D01C1E"/>
    <w:rsid w:val="00D02531"/>
    <w:rsid w:val="00D02644"/>
    <w:rsid w:val="00D026BB"/>
    <w:rsid w:val="00D02895"/>
    <w:rsid w:val="00D028D6"/>
    <w:rsid w:val="00D02C0D"/>
    <w:rsid w:val="00D04367"/>
    <w:rsid w:val="00D044ED"/>
    <w:rsid w:val="00D047E4"/>
    <w:rsid w:val="00D0496C"/>
    <w:rsid w:val="00D058B5"/>
    <w:rsid w:val="00D05C6C"/>
    <w:rsid w:val="00D05F2B"/>
    <w:rsid w:val="00D06623"/>
    <w:rsid w:val="00D07688"/>
    <w:rsid w:val="00D07980"/>
    <w:rsid w:val="00D07DC6"/>
    <w:rsid w:val="00D105E4"/>
    <w:rsid w:val="00D10F03"/>
    <w:rsid w:val="00D111CC"/>
    <w:rsid w:val="00D1124E"/>
    <w:rsid w:val="00D115E8"/>
    <w:rsid w:val="00D116FF"/>
    <w:rsid w:val="00D117E9"/>
    <w:rsid w:val="00D11A9B"/>
    <w:rsid w:val="00D11B6C"/>
    <w:rsid w:val="00D11F15"/>
    <w:rsid w:val="00D1228A"/>
    <w:rsid w:val="00D12B8E"/>
    <w:rsid w:val="00D12DB9"/>
    <w:rsid w:val="00D12F66"/>
    <w:rsid w:val="00D1335C"/>
    <w:rsid w:val="00D13C89"/>
    <w:rsid w:val="00D142D7"/>
    <w:rsid w:val="00D14343"/>
    <w:rsid w:val="00D1471E"/>
    <w:rsid w:val="00D14756"/>
    <w:rsid w:val="00D14B57"/>
    <w:rsid w:val="00D1500D"/>
    <w:rsid w:val="00D1681E"/>
    <w:rsid w:val="00D16DFF"/>
    <w:rsid w:val="00D17BE0"/>
    <w:rsid w:val="00D20301"/>
    <w:rsid w:val="00D21ED3"/>
    <w:rsid w:val="00D22077"/>
    <w:rsid w:val="00D22865"/>
    <w:rsid w:val="00D2385B"/>
    <w:rsid w:val="00D24449"/>
    <w:rsid w:val="00D24F1A"/>
    <w:rsid w:val="00D25049"/>
    <w:rsid w:val="00D256CC"/>
    <w:rsid w:val="00D2719F"/>
    <w:rsid w:val="00D27575"/>
    <w:rsid w:val="00D27DA5"/>
    <w:rsid w:val="00D3022A"/>
    <w:rsid w:val="00D308CD"/>
    <w:rsid w:val="00D30B48"/>
    <w:rsid w:val="00D3172F"/>
    <w:rsid w:val="00D32418"/>
    <w:rsid w:val="00D324EF"/>
    <w:rsid w:val="00D33375"/>
    <w:rsid w:val="00D33A0C"/>
    <w:rsid w:val="00D34131"/>
    <w:rsid w:val="00D344BA"/>
    <w:rsid w:val="00D35676"/>
    <w:rsid w:val="00D35B46"/>
    <w:rsid w:val="00D36FDF"/>
    <w:rsid w:val="00D36FF9"/>
    <w:rsid w:val="00D379EA"/>
    <w:rsid w:val="00D40A6A"/>
    <w:rsid w:val="00D40DA3"/>
    <w:rsid w:val="00D417A6"/>
    <w:rsid w:val="00D41A4D"/>
    <w:rsid w:val="00D420E4"/>
    <w:rsid w:val="00D42502"/>
    <w:rsid w:val="00D42984"/>
    <w:rsid w:val="00D44100"/>
    <w:rsid w:val="00D4436B"/>
    <w:rsid w:val="00D46C95"/>
    <w:rsid w:val="00D46EB4"/>
    <w:rsid w:val="00D470EB"/>
    <w:rsid w:val="00D4718E"/>
    <w:rsid w:val="00D47BE8"/>
    <w:rsid w:val="00D5093D"/>
    <w:rsid w:val="00D51FEC"/>
    <w:rsid w:val="00D53046"/>
    <w:rsid w:val="00D5347B"/>
    <w:rsid w:val="00D5389A"/>
    <w:rsid w:val="00D53A65"/>
    <w:rsid w:val="00D53B93"/>
    <w:rsid w:val="00D53CFE"/>
    <w:rsid w:val="00D53F97"/>
    <w:rsid w:val="00D554C5"/>
    <w:rsid w:val="00D556BB"/>
    <w:rsid w:val="00D56355"/>
    <w:rsid w:val="00D56685"/>
    <w:rsid w:val="00D57AA9"/>
    <w:rsid w:val="00D604C8"/>
    <w:rsid w:val="00D611FF"/>
    <w:rsid w:val="00D6141C"/>
    <w:rsid w:val="00D61557"/>
    <w:rsid w:val="00D6161D"/>
    <w:rsid w:val="00D6267E"/>
    <w:rsid w:val="00D6438E"/>
    <w:rsid w:val="00D6474F"/>
    <w:rsid w:val="00D647AA"/>
    <w:rsid w:val="00D64E50"/>
    <w:rsid w:val="00D64F28"/>
    <w:rsid w:val="00D65675"/>
    <w:rsid w:val="00D6582E"/>
    <w:rsid w:val="00D6713D"/>
    <w:rsid w:val="00D67A68"/>
    <w:rsid w:val="00D67B5B"/>
    <w:rsid w:val="00D70720"/>
    <w:rsid w:val="00D70C87"/>
    <w:rsid w:val="00D70CA9"/>
    <w:rsid w:val="00D71115"/>
    <w:rsid w:val="00D716E5"/>
    <w:rsid w:val="00D71EB4"/>
    <w:rsid w:val="00D72A91"/>
    <w:rsid w:val="00D73004"/>
    <w:rsid w:val="00D73414"/>
    <w:rsid w:val="00D73CF0"/>
    <w:rsid w:val="00D74060"/>
    <w:rsid w:val="00D75E27"/>
    <w:rsid w:val="00D76228"/>
    <w:rsid w:val="00D767A5"/>
    <w:rsid w:val="00D76B68"/>
    <w:rsid w:val="00D7747B"/>
    <w:rsid w:val="00D776EB"/>
    <w:rsid w:val="00D80C5F"/>
    <w:rsid w:val="00D81611"/>
    <w:rsid w:val="00D82953"/>
    <w:rsid w:val="00D83658"/>
    <w:rsid w:val="00D83B1B"/>
    <w:rsid w:val="00D83B8D"/>
    <w:rsid w:val="00D8411E"/>
    <w:rsid w:val="00D84CA7"/>
    <w:rsid w:val="00D86538"/>
    <w:rsid w:val="00D866EC"/>
    <w:rsid w:val="00D86885"/>
    <w:rsid w:val="00D87023"/>
    <w:rsid w:val="00D91506"/>
    <w:rsid w:val="00D91586"/>
    <w:rsid w:val="00D91C5D"/>
    <w:rsid w:val="00D92250"/>
    <w:rsid w:val="00D928B6"/>
    <w:rsid w:val="00D92B2F"/>
    <w:rsid w:val="00D9304A"/>
    <w:rsid w:val="00D94328"/>
    <w:rsid w:val="00D94410"/>
    <w:rsid w:val="00D9484C"/>
    <w:rsid w:val="00D96793"/>
    <w:rsid w:val="00D967BF"/>
    <w:rsid w:val="00D9703A"/>
    <w:rsid w:val="00D972FD"/>
    <w:rsid w:val="00D97D24"/>
    <w:rsid w:val="00D97E17"/>
    <w:rsid w:val="00DA081E"/>
    <w:rsid w:val="00DA0C05"/>
    <w:rsid w:val="00DA10D8"/>
    <w:rsid w:val="00DA1622"/>
    <w:rsid w:val="00DA198C"/>
    <w:rsid w:val="00DA1A79"/>
    <w:rsid w:val="00DA23A4"/>
    <w:rsid w:val="00DA2841"/>
    <w:rsid w:val="00DA2B61"/>
    <w:rsid w:val="00DA3F52"/>
    <w:rsid w:val="00DA4E7A"/>
    <w:rsid w:val="00DA5075"/>
    <w:rsid w:val="00DA5E3D"/>
    <w:rsid w:val="00DA6050"/>
    <w:rsid w:val="00DA6314"/>
    <w:rsid w:val="00DA66BB"/>
    <w:rsid w:val="00DA76A1"/>
    <w:rsid w:val="00DA76D2"/>
    <w:rsid w:val="00DA780F"/>
    <w:rsid w:val="00DA79B7"/>
    <w:rsid w:val="00DA7E9B"/>
    <w:rsid w:val="00DB08A5"/>
    <w:rsid w:val="00DB317E"/>
    <w:rsid w:val="00DB351B"/>
    <w:rsid w:val="00DB562D"/>
    <w:rsid w:val="00DB56F9"/>
    <w:rsid w:val="00DB5B3A"/>
    <w:rsid w:val="00DB61FC"/>
    <w:rsid w:val="00DB6555"/>
    <w:rsid w:val="00DB65B5"/>
    <w:rsid w:val="00DB6DF4"/>
    <w:rsid w:val="00DC07F1"/>
    <w:rsid w:val="00DC0839"/>
    <w:rsid w:val="00DC0A29"/>
    <w:rsid w:val="00DC151F"/>
    <w:rsid w:val="00DC1797"/>
    <w:rsid w:val="00DC276D"/>
    <w:rsid w:val="00DC2EC5"/>
    <w:rsid w:val="00DC40E5"/>
    <w:rsid w:val="00DC52A7"/>
    <w:rsid w:val="00DC52CD"/>
    <w:rsid w:val="00DC5882"/>
    <w:rsid w:val="00DC7041"/>
    <w:rsid w:val="00DC7546"/>
    <w:rsid w:val="00DC7CAA"/>
    <w:rsid w:val="00DD01EE"/>
    <w:rsid w:val="00DD0E26"/>
    <w:rsid w:val="00DD0E5B"/>
    <w:rsid w:val="00DD159E"/>
    <w:rsid w:val="00DD1759"/>
    <w:rsid w:val="00DD3588"/>
    <w:rsid w:val="00DD36DF"/>
    <w:rsid w:val="00DD3AB2"/>
    <w:rsid w:val="00DD3DF1"/>
    <w:rsid w:val="00DD468E"/>
    <w:rsid w:val="00DD48DB"/>
    <w:rsid w:val="00DD51DD"/>
    <w:rsid w:val="00DD581B"/>
    <w:rsid w:val="00DD5CAD"/>
    <w:rsid w:val="00DD5CED"/>
    <w:rsid w:val="00DD640B"/>
    <w:rsid w:val="00DD78C0"/>
    <w:rsid w:val="00DE058A"/>
    <w:rsid w:val="00DE112D"/>
    <w:rsid w:val="00DE1175"/>
    <w:rsid w:val="00DE21B7"/>
    <w:rsid w:val="00DE2BE7"/>
    <w:rsid w:val="00DE33B5"/>
    <w:rsid w:val="00DE3710"/>
    <w:rsid w:val="00DE3DBB"/>
    <w:rsid w:val="00DE42D3"/>
    <w:rsid w:val="00DE435F"/>
    <w:rsid w:val="00DE5139"/>
    <w:rsid w:val="00DE644F"/>
    <w:rsid w:val="00DE684F"/>
    <w:rsid w:val="00DE6ABA"/>
    <w:rsid w:val="00DE70B4"/>
    <w:rsid w:val="00DF04A0"/>
    <w:rsid w:val="00DF0CCD"/>
    <w:rsid w:val="00DF0E18"/>
    <w:rsid w:val="00DF0E9D"/>
    <w:rsid w:val="00DF13E2"/>
    <w:rsid w:val="00DF1593"/>
    <w:rsid w:val="00DF1A33"/>
    <w:rsid w:val="00DF2005"/>
    <w:rsid w:val="00DF2679"/>
    <w:rsid w:val="00DF2C27"/>
    <w:rsid w:val="00DF5590"/>
    <w:rsid w:val="00DF597E"/>
    <w:rsid w:val="00DF5AA6"/>
    <w:rsid w:val="00DF68F9"/>
    <w:rsid w:val="00DF6AD4"/>
    <w:rsid w:val="00DF7927"/>
    <w:rsid w:val="00E00C98"/>
    <w:rsid w:val="00E02344"/>
    <w:rsid w:val="00E0436A"/>
    <w:rsid w:val="00E04460"/>
    <w:rsid w:val="00E06304"/>
    <w:rsid w:val="00E070C8"/>
    <w:rsid w:val="00E07C6B"/>
    <w:rsid w:val="00E07FBC"/>
    <w:rsid w:val="00E108FD"/>
    <w:rsid w:val="00E10EBF"/>
    <w:rsid w:val="00E111A1"/>
    <w:rsid w:val="00E11609"/>
    <w:rsid w:val="00E1204A"/>
    <w:rsid w:val="00E123E1"/>
    <w:rsid w:val="00E12B24"/>
    <w:rsid w:val="00E136B4"/>
    <w:rsid w:val="00E137A7"/>
    <w:rsid w:val="00E13840"/>
    <w:rsid w:val="00E150D6"/>
    <w:rsid w:val="00E155F7"/>
    <w:rsid w:val="00E15DC0"/>
    <w:rsid w:val="00E1799D"/>
    <w:rsid w:val="00E17B90"/>
    <w:rsid w:val="00E17BC7"/>
    <w:rsid w:val="00E207D6"/>
    <w:rsid w:val="00E20C59"/>
    <w:rsid w:val="00E21569"/>
    <w:rsid w:val="00E218EF"/>
    <w:rsid w:val="00E226A6"/>
    <w:rsid w:val="00E22F60"/>
    <w:rsid w:val="00E23418"/>
    <w:rsid w:val="00E236FB"/>
    <w:rsid w:val="00E23919"/>
    <w:rsid w:val="00E24900"/>
    <w:rsid w:val="00E24AC3"/>
    <w:rsid w:val="00E25E52"/>
    <w:rsid w:val="00E264EE"/>
    <w:rsid w:val="00E26FC6"/>
    <w:rsid w:val="00E272CB"/>
    <w:rsid w:val="00E272F3"/>
    <w:rsid w:val="00E27315"/>
    <w:rsid w:val="00E27977"/>
    <w:rsid w:val="00E31835"/>
    <w:rsid w:val="00E322C8"/>
    <w:rsid w:val="00E33A7E"/>
    <w:rsid w:val="00E34510"/>
    <w:rsid w:val="00E34BF9"/>
    <w:rsid w:val="00E34C91"/>
    <w:rsid w:val="00E34F02"/>
    <w:rsid w:val="00E3542B"/>
    <w:rsid w:val="00E35843"/>
    <w:rsid w:val="00E359AA"/>
    <w:rsid w:val="00E36BBA"/>
    <w:rsid w:val="00E36DC0"/>
    <w:rsid w:val="00E36FF3"/>
    <w:rsid w:val="00E37888"/>
    <w:rsid w:val="00E37BEC"/>
    <w:rsid w:val="00E37FD2"/>
    <w:rsid w:val="00E40C87"/>
    <w:rsid w:val="00E40FAB"/>
    <w:rsid w:val="00E412FD"/>
    <w:rsid w:val="00E42220"/>
    <w:rsid w:val="00E43631"/>
    <w:rsid w:val="00E4457A"/>
    <w:rsid w:val="00E447F2"/>
    <w:rsid w:val="00E4555C"/>
    <w:rsid w:val="00E457F0"/>
    <w:rsid w:val="00E45A2D"/>
    <w:rsid w:val="00E4610A"/>
    <w:rsid w:val="00E46D97"/>
    <w:rsid w:val="00E47238"/>
    <w:rsid w:val="00E47389"/>
    <w:rsid w:val="00E5125E"/>
    <w:rsid w:val="00E51290"/>
    <w:rsid w:val="00E512B4"/>
    <w:rsid w:val="00E51A2F"/>
    <w:rsid w:val="00E52B34"/>
    <w:rsid w:val="00E532FC"/>
    <w:rsid w:val="00E53DED"/>
    <w:rsid w:val="00E54543"/>
    <w:rsid w:val="00E56900"/>
    <w:rsid w:val="00E576CF"/>
    <w:rsid w:val="00E6036F"/>
    <w:rsid w:val="00E61322"/>
    <w:rsid w:val="00E61713"/>
    <w:rsid w:val="00E62DA6"/>
    <w:rsid w:val="00E6305C"/>
    <w:rsid w:val="00E63389"/>
    <w:rsid w:val="00E63D4D"/>
    <w:rsid w:val="00E64AF8"/>
    <w:rsid w:val="00E64B26"/>
    <w:rsid w:val="00E64C71"/>
    <w:rsid w:val="00E650F6"/>
    <w:rsid w:val="00E659BF"/>
    <w:rsid w:val="00E66FF3"/>
    <w:rsid w:val="00E67772"/>
    <w:rsid w:val="00E67F13"/>
    <w:rsid w:val="00E70E53"/>
    <w:rsid w:val="00E7132D"/>
    <w:rsid w:val="00E7154C"/>
    <w:rsid w:val="00E715BC"/>
    <w:rsid w:val="00E7188B"/>
    <w:rsid w:val="00E71E0C"/>
    <w:rsid w:val="00E727CB"/>
    <w:rsid w:val="00E72B35"/>
    <w:rsid w:val="00E743CA"/>
    <w:rsid w:val="00E7517B"/>
    <w:rsid w:val="00E7537D"/>
    <w:rsid w:val="00E7541A"/>
    <w:rsid w:val="00E758A2"/>
    <w:rsid w:val="00E75CBF"/>
    <w:rsid w:val="00E77403"/>
    <w:rsid w:val="00E77530"/>
    <w:rsid w:val="00E80550"/>
    <w:rsid w:val="00E80773"/>
    <w:rsid w:val="00E80920"/>
    <w:rsid w:val="00E80EC4"/>
    <w:rsid w:val="00E818B1"/>
    <w:rsid w:val="00E81B83"/>
    <w:rsid w:val="00E8214E"/>
    <w:rsid w:val="00E8215F"/>
    <w:rsid w:val="00E8226D"/>
    <w:rsid w:val="00E82336"/>
    <w:rsid w:val="00E8318C"/>
    <w:rsid w:val="00E832CE"/>
    <w:rsid w:val="00E8389D"/>
    <w:rsid w:val="00E83C43"/>
    <w:rsid w:val="00E83D65"/>
    <w:rsid w:val="00E858BF"/>
    <w:rsid w:val="00E86A0F"/>
    <w:rsid w:val="00E86F38"/>
    <w:rsid w:val="00E87A0E"/>
    <w:rsid w:val="00E87CBF"/>
    <w:rsid w:val="00E903D9"/>
    <w:rsid w:val="00E90C05"/>
    <w:rsid w:val="00E912B4"/>
    <w:rsid w:val="00E9195F"/>
    <w:rsid w:val="00E91F68"/>
    <w:rsid w:val="00E922F1"/>
    <w:rsid w:val="00E9428D"/>
    <w:rsid w:val="00E94B2A"/>
    <w:rsid w:val="00E94ED7"/>
    <w:rsid w:val="00E95312"/>
    <w:rsid w:val="00E9538D"/>
    <w:rsid w:val="00E9538F"/>
    <w:rsid w:val="00E96495"/>
    <w:rsid w:val="00E9675B"/>
    <w:rsid w:val="00E96F0B"/>
    <w:rsid w:val="00E97125"/>
    <w:rsid w:val="00EA0895"/>
    <w:rsid w:val="00EA0B80"/>
    <w:rsid w:val="00EA0C7C"/>
    <w:rsid w:val="00EA14F8"/>
    <w:rsid w:val="00EA221F"/>
    <w:rsid w:val="00EA34F6"/>
    <w:rsid w:val="00EA5C4D"/>
    <w:rsid w:val="00EA646E"/>
    <w:rsid w:val="00EA6917"/>
    <w:rsid w:val="00EB0387"/>
    <w:rsid w:val="00EB08ED"/>
    <w:rsid w:val="00EB1653"/>
    <w:rsid w:val="00EB1B60"/>
    <w:rsid w:val="00EB1E6F"/>
    <w:rsid w:val="00EB2AA9"/>
    <w:rsid w:val="00EB331E"/>
    <w:rsid w:val="00EB3B3B"/>
    <w:rsid w:val="00EB44BD"/>
    <w:rsid w:val="00EB525A"/>
    <w:rsid w:val="00EB66AA"/>
    <w:rsid w:val="00EB6F38"/>
    <w:rsid w:val="00EB71C4"/>
    <w:rsid w:val="00EB74DA"/>
    <w:rsid w:val="00EC0247"/>
    <w:rsid w:val="00EC1681"/>
    <w:rsid w:val="00EC239D"/>
    <w:rsid w:val="00EC3535"/>
    <w:rsid w:val="00EC35CF"/>
    <w:rsid w:val="00EC385E"/>
    <w:rsid w:val="00EC4799"/>
    <w:rsid w:val="00EC5D88"/>
    <w:rsid w:val="00EC61F9"/>
    <w:rsid w:val="00EC729E"/>
    <w:rsid w:val="00EC74F6"/>
    <w:rsid w:val="00EC7A50"/>
    <w:rsid w:val="00EC7D58"/>
    <w:rsid w:val="00ED01A8"/>
    <w:rsid w:val="00ED0DB9"/>
    <w:rsid w:val="00ED14AF"/>
    <w:rsid w:val="00ED1EBF"/>
    <w:rsid w:val="00ED1FF3"/>
    <w:rsid w:val="00ED252A"/>
    <w:rsid w:val="00ED3E52"/>
    <w:rsid w:val="00ED477F"/>
    <w:rsid w:val="00ED4E37"/>
    <w:rsid w:val="00ED5726"/>
    <w:rsid w:val="00ED5ECF"/>
    <w:rsid w:val="00ED730F"/>
    <w:rsid w:val="00ED7A89"/>
    <w:rsid w:val="00EE0571"/>
    <w:rsid w:val="00EE11D3"/>
    <w:rsid w:val="00EE145D"/>
    <w:rsid w:val="00EE23E1"/>
    <w:rsid w:val="00EE290D"/>
    <w:rsid w:val="00EE35D6"/>
    <w:rsid w:val="00EE375A"/>
    <w:rsid w:val="00EE41B1"/>
    <w:rsid w:val="00EE48F7"/>
    <w:rsid w:val="00EE4CBE"/>
    <w:rsid w:val="00EE58D4"/>
    <w:rsid w:val="00EE6054"/>
    <w:rsid w:val="00EE642F"/>
    <w:rsid w:val="00EE7488"/>
    <w:rsid w:val="00EF046A"/>
    <w:rsid w:val="00EF14C5"/>
    <w:rsid w:val="00EF1FA2"/>
    <w:rsid w:val="00EF25AE"/>
    <w:rsid w:val="00EF2DD7"/>
    <w:rsid w:val="00EF302E"/>
    <w:rsid w:val="00EF3156"/>
    <w:rsid w:val="00EF3348"/>
    <w:rsid w:val="00EF3365"/>
    <w:rsid w:val="00EF470E"/>
    <w:rsid w:val="00EF4873"/>
    <w:rsid w:val="00EF4DE5"/>
    <w:rsid w:val="00EF502E"/>
    <w:rsid w:val="00EF59B4"/>
    <w:rsid w:val="00EF69D5"/>
    <w:rsid w:val="00EF763A"/>
    <w:rsid w:val="00EF7CF8"/>
    <w:rsid w:val="00EF7E21"/>
    <w:rsid w:val="00F01316"/>
    <w:rsid w:val="00F01EC8"/>
    <w:rsid w:val="00F026FA"/>
    <w:rsid w:val="00F0271F"/>
    <w:rsid w:val="00F0342C"/>
    <w:rsid w:val="00F042AE"/>
    <w:rsid w:val="00F06246"/>
    <w:rsid w:val="00F06305"/>
    <w:rsid w:val="00F077B1"/>
    <w:rsid w:val="00F07B96"/>
    <w:rsid w:val="00F07DA5"/>
    <w:rsid w:val="00F07E85"/>
    <w:rsid w:val="00F107D8"/>
    <w:rsid w:val="00F10AD3"/>
    <w:rsid w:val="00F11E07"/>
    <w:rsid w:val="00F13814"/>
    <w:rsid w:val="00F13961"/>
    <w:rsid w:val="00F1405F"/>
    <w:rsid w:val="00F1479A"/>
    <w:rsid w:val="00F152F8"/>
    <w:rsid w:val="00F155BC"/>
    <w:rsid w:val="00F16242"/>
    <w:rsid w:val="00F16554"/>
    <w:rsid w:val="00F16AAB"/>
    <w:rsid w:val="00F16DA3"/>
    <w:rsid w:val="00F16E43"/>
    <w:rsid w:val="00F1742C"/>
    <w:rsid w:val="00F17989"/>
    <w:rsid w:val="00F200BB"/>
    <w:rsid w:val="00F22A34"/>
    <w:rsid w:val="00F23456"/>
    <w:rsid w:val="00F239D4"/>
    <w:rsid w:val="00F23BA1"/>
    <w:rsid w:val="00F248B1"/>
    <w:rsid w:val="00F24922"/>
    <w:rsid w:val="00F255CD"/>
    <w:rsid w:val="00F25A5C"/>
    <w:rsid w:val="00F25D1E"/>
    <w:rsid w:val="00F264D8"/>
    <w:rsid w:val="00F26BF4"/>
    <w:rsid w:val="00F27208"/>
    <w:rsid w:val="00F3113A"/>
    <w:rsid w:val="00F312C8"/>
    <w:rsid w:val="00F3262F"/>
    <w:rsid w:val="00F32FDD"/>
    <w:rsid w:val="00F334A2"/>
    <w:rsid w:val="00F340C2"/>
    <w:rsid w:val="00F34291"/>
    <w:rsid w:val="00F34F60"/>
    <w:rsid w:val="00F36CEA"/>
    <w:rsid w:val="00F37082"/>
    <w:rsid w:val="00F37282"/>
    <w:rsid w:val="00F373A6"/>
    <w:rsid w:val="00F404FD"/>
    <w:rsid w:val="00F40606"/>
    <w:rsid w:val="00F40B44"/>
    <w:rsid w:val="00F41117"/>
    <w:rsid w:val="00F41701"/>
    <w:rsid w:val="00F41C62"/>
    <w:rsid w:val="00F421E8"/>
    <w:rsid w:val="00F4271D"/>
    <w:rsid w:val="00F42BA2"/>
    <w:rsid w:val="00F42E08"/>
    <w:rsid w:val="00F42F2A"/>
    <w:rsid w:val="00F43EAB"/>
    <w:rsid w:val="00F443E0"/>
    <w:rsid w:val="00F45003"/>
    <w:rsid w:val="00F45598"/>
    <w:rsid w:val="00F45BFA"/>
    <w:rsid w:val="00F46439"/>
    <w:rsid w:val="00F46B1F"/>
    <w:rsid w:val="00F46DFF"/>
    <w:rsid w:val="00F50D07"/>
    <w:rsid w:val="00F50F4C"/>
    <w:rsid w:val="00F51256"/>
    <w:rsid w:val="00F512A1"/>
    <w:rsid w:val="00F516E0"/>
    <w:rsid w:val="00F51710"/>
    <w:rsid w:val="00F51AF3"/>
    <w:rsid w:val="00F51D23"/>
    <w:rsid w:val="00F52557"/>
    <w:rsid w:val="00F52A58"/>
    <w:rsid w:val="00F52BDD"/>
    <w:rsid w:val="00F54F10"/>
    <w:rsid w:val="00F5549F"/>
    <w:rsid w:val="00F55FF5"/>
    <w:rsid w:val="00F56644"/>
    <w:rsid w:val="00F5671D"/>
    <w:rsid w:val="00F56913"/>
    <w:rsid w:val="00F57183"/>
    <w:rsid w:val="00F57F2D"/>
    <w:rsid w:val="00F60C21"/>
    <w:rsid w:val="00F61335"/>
    <w:rsid w:val="00F61388"/>
    <w:rsid w:val="00F6196E"/>
    <w:rsid w:val="00F61B5D"/>
    <w:rsid w:val="00F62309"/>
    <w:rsid w:val="00F63094"/>
    <w:rsid w:val="00F63BE4"/>
    <w:rsid w:val="00F64E1A"/>
    <w:rsid w:val="00F64F2C"/>
    <w:rsid w:val="00F65038"/>
    <w:rsid w:val="00F65271"/>
    <w:rsid w:val="00F656AB"/>
    <w:rsid w:val="00F664D2"/>
    <w:rsid w:val="00F664F3"/>
    <w:rsid w:val="00F66E51"/>
    <w:rsid w:val="00F67140"/>
    <w:rsid w:val="00F67373"/>
    <w:rsid w:val="00F675C9"/>
    <w:rsid w:val="00F6791C"/>
    <w:rsid w:val="00F7004E"/>
    <w:rsid w:val="00F7079E"/>
    <w:rsid w:val="00F70837"/>
    <w:rsid w:val="00F71315"/>
    <w:rsid w:val="00F71C31"/>
    <w:rsid w:val="00F72AD8"/>
    <w:rsid w:val="00F734EC"/>
    <w:rsid w:val="00F73DC6"/>
    <w:rsid w:val="00F74732"/>
    <w:rsid w:val="00F75866"/>
    <w:rsid w:val="00F773CC"/>
    <w:rsid w:val="00F80527"/>
    <w:rsid w:val="00F808BC"/>
    <w:rsid w:val="00F82CB7"/>
    <w:rsid w:val="00F84147"/>
    <w:rsid w:val="00F845DF"/>
    <w:rsid w:val="00F84AE8"/>
    <w:rsid w:val="00F84E08"/>
    <w:rsid w:val="00F8504D"/>
    <w:rsid w:val="00F85311"/>
    <w:rsid w:val="00F855D5"/>
    <w:rsid w:val="00F8593E"/>
    <w:rsid w:val="00F8595E"/>
    <w:rsid w:val="00F861D5"/>
    <w:rsid w:val="00F863B0"/>
    <w:rsid w:val="00F87C43"/>
    <w:rsid w:val="00F903E1"/>
    <w:rsid w:val="00F91471"/>
    <w:rsid w:val="00F92D7A"/>
    <w:rsid w:val="00F94808"/>
    <w:rsid w:val="00F94FB4"/>
    <w:rsid w:val="00F959D1"/>
    <w:rsid w:val="00F95BFF"/>
    <w:rsid w:val="00F97249"/>
    <w:rsid w:val="00F97A1D"/>
    <w:rsid w:val="00F97AD1"/>
    <w:rsid w:val="00FA0FB5"/>
    <w:rsid w:val="00FA1D4A"/>
    <w:rsid w:val="00FA22B4"/>
    <w:rsid w:val="00FA2D69"/>
    <w:rsid w:val="00FA345A"/>
    <w:rsid w:val="00FA40AB"/>
    <w:rsid w:val="00FA54BA"/>
    <w:rsid w:val="00FA5501"/>
    <w:rsid w:val="00FA6394"/>
    <w:rsid w:val="00FA75F0"/>
    <w:rsid w:val="00FB010E"/>
    <w:rsid w:val="00FB0261"/>
    <w:rsid w:val="00FB04E1"/>
    <w:rsid w:val="00FB1746"/>
    <w:rsid w:val="00FB1F22"/>
    <w:rsid w:val="00FB2255"/>
    <w:rsid w:val="00FB27F5"/>
    <w:rsid w:val="00FB2D93"/>
    <w:rsid w:val="00FB331D"/>
    <w:rsid w:val="00FB3AF8"/>
    <w:rsid w:val="00FB3B8A"/>
    <w:rsid w:val="00FB3B9B"/>
    <w:rsid w:val="00FB4799"/>
    <w:rsid w:val="00FB4BD2"/>
    <w:rsid w:val="00FB55F8"/>
    <w:rsid w:val="00FB5E26"/>
    <w:rsid w:val="00FB6297"/>
    <w:rsid w:val="00FB6531"/>
    <w:rsid w:val="00FB6765"/>
    <w:rsid w:val="00FB6805"/>
    <w:rsid w:val="00FB6833"/>
    <w:rsid w:val="00FB6C27"/>
    <w:rsid w:val="00FB7477"/>
    <w:rsid w:val="00FB7B43"/>
    <w:rsid w:val="00FB7EF8"/>
    <w:rsid w:val="00FC0153"/>
    <w:rsid w:val="00FC1537"/>
    <w:rsid w:val="00FC17AD"/>
    <w:rsid w:val="00FC2962"/>
    <w:rsid w:val="00FC2B3E"/>
    <w:rsid w:val="00FC2D6F"/>
    <w:rsid w:val="00FC4C85"/>
    <w:rsid w:val="00FC586B"/>
    <w:rsid w:val="00FC5C61"/>
    <w:rsid w:val="00FC6B0A"/>
    <w:rsid w:val="00FC6D5D"/>
    <w:rsid w:val="00FC70C2"/>
    <w:rsid w:val="00FC75DF"/>
    <w:rsid w:val="00FC7B5A"/>
    <w:rsid w:val="00FD0434"/>
    <w:rsid w:val="00FD04DB"/>
    <w:rsid w:val="00FD0512"/>
    <w:rsid w:val="00FD1A37"/>
    <w:rsid w:val="00FD20AA"/>
    <w:rsid w:val="00FD25D4"/>
    <w:rsid w:val="00FD266F"/>
    <w:rsid w:val="00FD2BC8"/>
    <w:rsid w:val="00FD327A"/>
    <w:rsid w:val="00FD3419"/>
    <w:rsid w:val="00FD3D48"/>
    <w:rsid w:val="00FD4D25"/>
    <w:rsid w:val="00FD624E"/>
    <w:rsid w:val="00FD635B"/>
    <w:rsid w:val="00FD6538"/>
    <w:rsid w:val="00FD6698"/>
    <w:rsid w:val="00FD69AA"/>
    <w:rsid w:val="00FD762E"/>
    <w:rsid w:val="00FD7B5F"/>
    <w:rsid w:val="00FE0543"/>
    <w:rsid w:val="00FE15DF"/>
    <w:rsid w:val="00FE1667"/>
    <w:rsid w:val="00FE242B"/>
    <w:rsid w:val="00FE28C2"/>
    <w:rsid w:val="00FE4024"/>
    <w:rsid w:val="00FE4050"/>
    <w:rsid w:val="00FE498C"/>
    <w:rsid w:val="00FE5138"/>
    <w:rsid w:val="00FE5B0F"/>
    <w:rsid w:val="00FE78D4"/>
    <w:rsid w:val="00FF0E58"/>
    <w:rsid w:val="00FF0EE8"/>
    <w:rsid w:val="00FF114D"/>
    <w:rsid w:val="00FF1245"/>
    <w:rsid w:val="00FF1700"/>
    <w:rsid w:val="00FF19DC"/>
    <w:rsid w:val="00FF1A51"/>
    <w:rsid w:val="00FF1C6B"/>
    <w:rsid w:val="00FF1ECA"/>
    <w:rsid w:val="00FF200E"/>
    <w:rsid w:val="00FF24D5"/>
    <w:rsid w:val="00FF273A"/>
    <w:rsid w:val="00FF2AC4"/>
    <w:rsid w:val="00FF3A2D"/>
    <w:rsid w:val="00FF3D70"/>
    <w:rsid w:val="00FF4E06"/>
    <w:rsid w:val="00FF6B2F"/>
    <w:rsid w:val="00FF6CA9"/>
    <w:rsid w:val="00FF6D00"/>
    <w:rsid w:val="00FF7CCA"/>
    <w:rsid w:val="00FF7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24B1EE6"/>
  <w15:docId w15:val="{B913B50B-92E5-409A-BD8D-2F02D0EB8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8389D"/>
  </w:style>
  <w:style w:type="paragraph" w:styleId="Nadpis1">
    <w:name w:val="heading 1"/>
    <w:basedOn w:val="Normlny"/>
    <w:next w:val="Normlny"/>
    <w:link w:val="Nadpis1Char"/>
    <w:uiPriority w:val="9"/>
    <w:qFormat/>
    <w:rsid w:val="00FB0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B01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A6A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565E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125CE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5F174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3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5F2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FB01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B0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2A6A8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Mriekatabuky2">
    <w:name w:val="Mriežka tabuľky2"/>
    <w:basedOn w:val="Normlnatabuka"/>
    <w:uiPriority w:val="59"/>
    <w:rsid w:val="003427E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3427E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3427E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427EB"/>
    <w:rPr>
      <w:sz w:val="20"/>
      <w:szCs w:val="20"/>
    </w:rPr>
  </w:style>
  <w:style w:type="table" w:customStyle="1" w:styleId="Mriekatabuky21">
    <w:name w:val="Mriežka tabuľky21"/>
    <w:basedOn w:val="Normlnatabuka"/>
    <w:uiPriority w:val="59"/>
    <w:rsid w:val="006A43A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08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C07F1"/>
    <w:rPr>
      <w:color w:val="0000FF" w:themeColor="hyperlink"/>
      <w:u w:val="singl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C07F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C07F1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45BFA"/>
    <w:rPr>
      <w:color w:val="800080" w:themeColor="followedHyperlink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rsid w:val="00132DF0"/>
    <w:pPr>
      <w:tabs>
        <w:tab w:val="left" w:pos="284"/>
        <w:tab w:val="right" w:leader="dot" w:pos="9344"/>
      </w:tabs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3E02AB"/>
    <w:pPr>
      <w:tabs>
        <w:tab w:val="left" w:pos="993"/>
        <w:tab w:val="right" w:leader="dot" w:pos="9344"/>
      </w:tabs>
      <w:spacing w:after="100"/>
      <w:ind w:left="851" w:hanging="425"/>
    </w:pPr>
  </w:style>
  <w:style w:type="paragraph" w:styleId="Obsah3">
    <w:name w:val="toc 3"/>
    <w:basedOn w:val="Normlny"/>
    <w:next w:val="Normlny"/>
    <w:autoRedefine/>
    <w:uiPriority w:val="39"/>
    <w:unhideWhenUsed/>
    <w:rsid w:val="003E02AB"/>
    <w:pPr>
      <w:tabs>
        <w:tab w:val="left" w:pos="426"/>
        <w:tab w:val="left" w:pos="993"/>
        <w:tab w:val="right" w:leader="dot" w:pos="9344"/>
      </w:tabs>
      <w:spacing w:after="100"/>
      <w:ind w:left="426"/>
    </w:pPr>
    <w:rPr>
      <w:rFonts w:eastAsia="Calibri"/>
      <w:noProof/>
      <w:lang w:eastAsia="sk-SK"/>
    </w:rPr>
  </w:style>
  <w:style w:type="table" w:customStyle="1" w:styleId="Mriekatabuky22">
    <w:name w:val="Mriežka tabuľky22"/>
    <w:basedOn w:val="Normlnatabuka"/>
    <w:next w:val="Mriekatabuky"/>
    <w:uiPriority w:val="59"/>
    <w:rsid w:val="00504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39"/>
    <w:rsid w:val="00504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unhideWhenUsed/>
    <w:qFormat/>
    <w:rsid w:val="00003769"/>
    <w:pPr>
      <w:outlineLvl w:val="9"/>
    </w:pPr>
    <w:rPr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8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455B"/>
  </w:style>
  <w:style w:type="paragraph" w:styleId="Pta">
    <w:name w:val="footer"/>
    <w:basedOn w:val="Normlny"/>
    <w:link w:val="PtaChar"/>
    <w:uiPriority w:val="99"/>
    <w:unhideWhenUsed/>
    <w:rsid w:val="00A8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455B"/>
  </w:style>
  <w:style w:type="paragraph" w:styleId="Textpoznmkypodiarou">
    <w:name w:val="footnote text"/>
    <w:basedOn w:val="Normlny"/>
    <w:link w:val="TextpoznmkypodiarouChar"/>
    <w:uiPriority w:val="99"/>
    <w:unhideWhenUsed/>
    <w:rsid w:val="00FC1537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FC1537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FC1537"/>
    <w:rPr>
      <w:vertAlign w:val="superscript"/>
    </w:rPr>
  </w:style>
  <w:style w:type="character" w:customStyle="1" w:styleId="Nadpis4Char">
    <w:name w:val="Nadpis 4 Char"/>
    <w:basedOn w:val="Predvolenpsmoodseku"/>
    <w:link w:val="Nadpis4"/>
    <w:uiPriority w:val="9"/>
    <w:rsid w:val="00565E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D711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Mriekatabuky211">
    <w:name w:val="Mriežka tabuľky211"/>
    <w:basedOn w:val="Normlnatabuka"/>
    <w:next w:val="Mriekatabuky"/>
    <w:uiPriority w:val="59"/>
    <w:rsid w:val="003F2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12">
    <w:name w:val="Mriežka tabuľky212"/>
    <w:basedOn w:val="Normlnatabuka"/>
    <w:next w:val="Mriekatabuky"/>
    <w:uiPriority w:val="59"/>
    <w:rsid w:val="003F2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13">
    <w:name w:val="Mriežka tabuľky213"/>
    <w:basedOn w:val="Normlnatabuka"/>
    <w:next w:val="Mriekatabuky"/>
    <w:uiPriority w:val="59"/>
    <w:rsid w:val="009C4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6E032A"/>
    <w:pPr>
      <w:spacing w:after="0" w:line="240" w:lineRule="auto"/>
    </w:pPr>
  </w:style>
  <w:style w:type="table" w:customStyle="1" w:styleId="Mriekatabuky214">
    <w:name w:val="Mriežka tabuľky214"/>
    <w:basedOn w:val="Normlnatabuka"/>
    <w:next w:val="Mriekatabuky"/>
    <w:uiPriority w:val="59"/>
    <w:rsid w:val="000F6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15">
    <w:name w:val="Mriežka tabuľky215"/>
    <w:basedOn w:val="Normlnatabuka"/>
    <w:next w:val="Mriekatabuky"/>
    <w:uiPriority w:val="59"/>
    <w:rsid w:val="00701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y0">
    <w:name w:val="normálny"/>
    <w:basedOn w:val="Normlny"/>
    <w:rsid w:val="00393B4E"/>
    <w:pPr>
      <w:spacing w:before="160" w:after="120" w:line="280" w:lineRule="atLeast"/>
      <w:ind w:right="-30"/>
      <w:jc w:val="both"/>
    </w:pPr>
    <w:rPr>
      <w:rFonts w:ascii="Verdana" w:eastAsia="Times New Roman" w:hAnsi="Verdana" w:cs="Times New Roman"/>
      <w:kern w:val="2"/>
      <w:sz w:val="20"/>
      <w:szCs w:val="20"/>
      <w:lang w:eastAsia="de-D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50C80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9C0FBB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01509D"/>
    <w:rPr>
      <w:color w:val="605E5C"/>
      <w:shd w:val="clear" w:color="auto" w:fill="E1DFDD"/>
    </w:rPr>
  </w:style>
  <w:style w:type="paragraph" w:styleId="Obyajntext">
    <w:name w:val="Plain Text"/>
    <w:basedOn w:val="Normlny"/>
    <w:link w:val="ObyajntextChar"/>
    <w:uiPriority w:val="99"/>
    <w:unhideWhenUsed/>
    <w:rsid w:val="00615DD2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615DD2"/>
    <w:rPr>
      <w:rFonts w:ascii="Calibri" w:hAnsi="Calibri" w:cs="Consolas"/>
      <w:szCs w:val="21"/>
    </w:rPr>
  </w:style>
  <w:style w:type="table" w:customStyle="1" w:styleId="Mriekatabuky1">
    <w:name w:val="Mriežka tabuľky1"/>
    <w:basedOn w:val="Normlnatabuka"/>
    <w:next w:val="Mriekatabuky"/>
    <w:uiPriority w:val="39"/>
    <w:rsid w:val="00016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ekzoznamuChar">
    <w:name w:val="Odsek zoznamu Char"/>
    <w:link w:val="Odsekzoznamu"/>
    <w:uiPriority w:val="34"/>
    <w:locked/>
    <w:rsid w:val="00F37282"/>
  </w:style>
  <w:style w:type="character" w:customStyle="1" w:styleId="BezriadkovaniaChar">
    <w:name w:val="Bez riadkovania Char"/>
    <w:basedOn w:val="Predvolenpsmoodseku"/>
    <w:link w:val="Bezriadkovania"/>
    <w:uiPriority w:val="1"/>
    <w:rsid w:val="004C3685"/>
  </w:style>
  <w:style w:type="paragraph" w:styleId="Popis">
    <w:name w:val="caption"/>
    <w:basedOn w:val="Normlny"/>
    <w:next w:val="Normlny"/>
    <w:uiPriority w:val="35"/>
    <w:unhideWhenUsed/>
    <w:qFormat/>
    <w:rsid w:val="004E09C4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Vrazn">
    <w:name w:val="Strong"/>
    <w:basedOn w:val="Predvolenpsmoodseku"/>
    <w:uiPriority w:val="22"/>
    <w:qFormat/>
    <w:rsid w:val="00E80773"/>
    <w:rPr>
      <w:b/>
      <w:bCs/>
    </w:rPr>
  </w:style>
  <w:style w:type="paragraph" w:customStyle="1" w:styleId="default0">
    <w:name w:val="default"/>
    <w:basedOn w:val="Normlny"/>
    <w:rsid w:val="00FC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0B4019"/>
    <w:rPr>
      <w:i/>
      <w:iCs/>
    </w:rPr>
  </w:style>
  <w:style w:type="character" w:customStyle="1" w:styleId="Nadpis5Char">
    <w:name w:val="Nadpis 5 Char"/>
    <w:basedOn w:val="Predvolenpsmoodseku"/>
    <w:link w:val="Nadpis5"/>
    <w:uiPriority w:val="9"/>
    <w:rsid w:val="00125CEB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9075">
              <w:marLeft w:val="-48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15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6ECF0"/>
                                <w:left w:val="single" w:sz="6" w:space="0" w:color="E6ECF0"/>
                                <w:bottom w:val="single" w:sz="6" w:space="0" w:color="E6ECF0"/>
                                <w:right w:val="single" w:sz="6" w:space="0" w:color="E6ECF0"/>
                              </w:divBdr>
                              <w:divsChild>
                                <w:div w:id="191739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72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7" w:color="E6ECF0"/>
                                        <w:right w:val="none" w:sz="0" w:space="0" w:color="auto"/>
                                      </w:divBdr>
                                      <w:divsChild>
                                        <w:div w:id="73944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82239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60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91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335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472828">
                                                          <w:marLeft w:val="0"/>
                                                          <w:marRight w:val="1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39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3243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6035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687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456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208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67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28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8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83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138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74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8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8537">
          <w:marLeft w:val="0"/>
          <w:marRight w:val="72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8912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6527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93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3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924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9513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0088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1932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364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6220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2272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9409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635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469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481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2258">
          <w:marLeft w:val="691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433">
          <w:marLeft w:val="691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6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0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98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3641">
                          <w:marLeft w:val="0"/>
                          <w:marRight w:val="51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13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844076">
                                      <w:marLeft w:val="0"/>
                                      <w:marRight w:val="0"/>
                                      <w:marTop w:val="13143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7825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15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92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8" w:space="0" w:color="E6E6E6"/>
                                        <w:right w:val="none" w:sz="0" w:space="0" w:color="auto"/>
                                      </w:divBdr>
                                    </w:div>
                                    <w:div w:id="13986292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8" w:space="0" w:color="E6E6E6"/>
                                        <w:right w:val="none" w:sz="0" w:space="0" w:color="auto"/>
                                      </w:divBdr>
                                    </w:div>
                                    <w:div w:id="168192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422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99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6993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3439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8" w:space="0" w:color="E6E6E6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0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9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5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43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096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210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2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9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0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7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5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89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09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11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65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32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0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38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217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3570">
              <w:marLeft w:val="-48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9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196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6ECF0"/>
                                <w:left w:val="single" w:sz="6" w:space="0" w:color="E6ECF0"/>
                                <w:bottom w:val="single" w:sz="6" w:space="0" w:color="E6ECF0"/>
                                <w:right w:val="single" w:sz="6" w:space="0" w:color="E6ECF0"/>
                              </w:divBdr>
                              <w:divsChild>
                                <w:div w:id="211983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04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7" w:color="E6ECF0"/>
                                        <w:right w:val="none" w:sz="0" w:space="0" w:color="auto"/>
                                      </w:divBdr>
                                      <w:divsChild>
                                        <w:div w:id="22992677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46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0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949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812264">
                                                          <w:marLeft w:val="0"/>
                                                          <w:marRight w:val="1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095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67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1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6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99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2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5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3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2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4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318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8C9CA"/>
                            <w:right w:val="none" w:sz="0" w:space="0" w:color="auto"/>
                          </w:divBdr>
                        </w:div>
                        <w:div w:id="114478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94054">
                              <w:marLeft w:val="375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3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18200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9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336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70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3149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4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3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1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1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1885">
          <w:marLeft w:val="0"/>
          <w:marRight w:val="72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56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1248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1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73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129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6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7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7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61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260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3" w:color="D3D3D3"/>
                                    <w:right w:val="none" w:sz="0" w:space="0" w:color="auto"/>
                                  </w:divBdr>
                                  <w:divsChild>
                                    <w:div w:id="122429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0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9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9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0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0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65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702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2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3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17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6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05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1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laf.vlada.gov.sk/share/olaf/rson_2022.pdf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16.jpeg"/><Relationship Id="rId47" Type="http://schemas.openxmlformats.org/officeDocument/2006/relationships/image" Target="cid:304406F5-5586-4971-9002-F850CE5A8DC4" TargetMode="External"/><Relationship Id="rId63" Type="http://schemas.openxmlformats.org/officeDocument/2006/relationships/hyperlink" Target="https://www.olaf.vlada.gov.sk/vyucba-boja-proti-podvodom-na-skolach-prezentacia-cinnosti-onu-olaf-a-temy-ochrany-financnych-zaujmov-eu-na-siov/" TargetMode="External"/><Relationship Id="rId68" Type="http://schemas.openxmlformats.org/officeDocument/2006/relationships/hyperlink" Target="mailto:pokladnica@financnasprava.sk" TargetMode="External"/><Relationship Id="rId84" Type="http://schemas.openxmlformats.org/officeDocument/2006/relationships/hyperlink" Target="https://www.antimon.gov.sk/data/files/1802_sutazny-spravodajca-2_2022.pdf?csrt=5254908750113987232" TargetMode="External"/><Relationship Id="rId89" Type="http://schemas.openxmlformats.org/officeDocument/2006/relationships/hyperlink" Target="mailto:co_nzr_INTERACTIII@mfsr.sk" TargetMode="External"/><Relationship Id="rId112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32.jpeg"/><Relationship Id="rId11" Type="http://schemas.openxmlformats.org/officeDocument/2006/relationships/image" Target="media/image3.jpeg"/><Relationship Id="rId32" Type="http://schemas.openxmlformats.org/officeDocument/2006/relationships/hyperlink" Target="mailto:infoirq@minv.sk" TargetMode="External"/><Relationship Id="rId37" Type="http://schemas.openxmlformats.org/officeDocument/2006/relationships/image" Target="media/image13.jpeg"/><Relationship Id="rId53" Type="http://schemas.openxmlformats.org/officeDocument/2006/relationships/hyperlink" Target="https://www.partnerskadohoda.gov.sk/den-europy-2022/" TargetMode="External"/><Relationship Id="rId58" Type="http://schemas.openxmlformats.org/officeDocument/2006/relationships/image" Target="media/image25.jpeg"/><Relationship Id="rId74" Type="http://schemas.openxmlformats.org/officeDocument/2006/relationships/hyperlink" Target="https://youtu.be/sJMdaz4-S2U" TargetMode="External"/><Relationship Id="rId79" Type="http://schemas.openxmlformats.org/officeDocument/2006/relationships/hyperlink" Target="https://www.uvo.gov.sk/kontakty/nahlasovanie-podozreni" TargetMode="External"/><Relationship Id="rId102" Type="http://schemas.openxmlformats.org/officeDocument/2006/relationships/hyperlink" Target="https://www.op-kzp.sk/ochrana-financnych-zaujmov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mirri.gov.sk/aktuality/cko/vicepremierka-remisova-na-konferencii-eurofondy-bez-korupcie/index.html" TargetMode="External"/><Relationship Id="rId95" Type="http://schemas.openxmlformats.org/officeDocument/2006/relationships/hyperlink" Target="https://www.minedu.sk/boj-proti-podvodom-pri-ochrane-financnych-zaujmov-eu-v-sr/" TargetMode="External"/><Relationship Id="rId22" Type="http://schemas.openxmlformats.org/officeDocument/2006/relationships/hyperlink" Target="https://anti-fraud.ec.europa.eu/media-corner/news/training-seminar-anti-fraud-communicators-across-eu-2022-11-18_en" TargetMode="External"/><Relationship Id="rId27" Type="http://schemas.openxmlformats.org/officeDocument/2006/relationships/hyperlink" Target="mailto:nezrovnalosti@vlada.gov.sk" TargetMode="External"/><Relationship Id="rId43" Type="http://schemas.openxmlformats.org/officeDocument/2006/relationships/image" Target="cid:125F69ED-C9BB-430F-AE73-49DB15100D86" TargetMode="External"/><Relationship Id="rId48" Type="http://schemas.openxmlformats.org/officeDocument/2006/relationships/chart" Target="charts/chart2.xml"/><Relationship Id="rId64" Type="http://schemas.openxmlformats.org/officeDocument/2006/relationships/hyperlink" Target="https://www.facebook.com/watch/?v=1692582861116460" TargetMode="External"/><Relationship Id="rId69" Type="http://schemas.openxmlformats.org/officeDocument/2006/relationships/hyperlink" Target="https://www.slov-lex.sk/pravne-predpisy/SK/ZZ/2010/9/" TargetMode="External"/><Relationship Id="rId80" Type="http://schemas.openxmlformats.org/officeDocument/2006/relationships/hyperlink" Target="mailto:nezrovnalosti@uvo.gov.sk" TargetMode="External"/><Relationship Id="rId85" Type="http://schemas.openxmlformats.org/officeDocument/2006/relationships/hyperlink" Target="https://www.antimon.gov.sk/sutazny-spravodajca/?csrt=21865462072775337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olaf.vlada.gov.sk/siet-afcos/" TargetMode="External"/><Relationship Id="rId33" Type="http://schemas.openxmlformats.org/officeDocument/2006/relationships/hyperlink" Target="mailto:infoirq@minv.sk" TargetMode="External"/><Relationship Id="rId38" Type="http://schemas.openxmlformats.org/officeDocument/2006/relationships/image" Target="media/image14.jpeg"/><Relationship Id="rId59" Type="http://schemas.openxmlformats.org/officeDocument/2006/relationships/image" Target="media/image26.png"/><Relationship Id="rId103" Type="http://schemas.openxmlformats.org/officeDocument/2006/relationships/image" Target="media/image29.jpeg"/><Relationship Id="rId108" Type="http://schemas.openxmlformats.org/officeDocument/2006/relationships/image" Target="media/image33.jpeg"/><Relationship Id="rId54" Type="http://schemas.openxmlformats.org/officeDocument/2006/relationships/image" Target="media/image22.jpeg"/><Relationship Id="rId70" Type="http://schemas.openxmlformats.org/officeDocument/2006/relationships/hyperlink" Target="mailto:staznosti@financnasprava.sk" TargetMode="External"/><Relationship Id="rId75" Type="http://schemas.openxmlformats.org/officeDocument/2006/relationships/hyperlink" Target="https://www.uvo.gov.sk/metodika-vzdelavanie/metodicke-usmernenia-a-vykladove-stanoviska" TargetMode="External"/><Relationship Id="rId91" Type="http://schemas.openxmlformats.org/officeDocument/2006/relationships/hyperlink" Target="https://www.mirri.gov.sk/sekcie/cko/ochrana-financnych-zaujmov-eu-v-sr/index.html" TargetMode="External"/><Relationship Id="rId96" Type="http://schemas.openxmlformats.org/officeDocument/2006/relationships/hyperlink" Target="https://www.olaf.vlada.gov.sk//tlacove-spravy-a-oznam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anti-fraud.ec.europa.eu/media-corner/news/eu-high-level-conference-discusses-new-challenges-fight-against-fraud-2022-11-28_sk?etrans=sk" TargetMode="External"/><Relationship Id="rId28" Type="http://schemas.openxmlformats.org/officeDocument/2006/relationships/hyperlink" Target="mailto:afcossr@vlada.gov.sk" TargetMode="External"/><Relationship Id="rId36" Type="http://schemas.openxmlformats.org/officeDocument/2006/relationships/hyperlink" Target="https://www.uvo.gov.sk/aktualne-temy/aktualita/zmena-zakona-o-verejnom-obstaravani-ma-pomoct-riesit-aj-kosicku-r2" TargetMode="External"/><Relationship Id="rId49" Type="http://schemas.openxmlformats.org/officeDocument/2006/relationships/footer" Target="footer1.xml"/><Relationship Id="rId57" Type="http://schemas.openxmlformats.org/officeDocument/2006/relationships/hyperlink" Target="https://www.partnerskadohoda.gov.sk/roadtrip-2022-startuje/" TargetMode="External"/><Relationship Id="rId106" Type="http://schemas.openxmlformats.org/officeDocument/2006/relationships/image" Target="media/image31.jpeg"/><Relationship Id="rId10" Type="http://schemas.openxmlformats.org/officeDocument/2006/relationships/image" Target="media/image2.jpeg"/><Relationship Id="rId31" Type="http://schemas.openxmlformats.org/officeDocument/2006/relationships/hyperlink" Target="https://fns.olaf.europa.eu/main_sk.htm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1.jpeg"/><Relationship Id="rId60" Type="http://schemas.openxmlformats.org/officeDocument/2006/relationships/image" Target="media/image27.png"/><Relationship Id="rId65" Type="http://schemas.openxmlformats.org/officeDocument/2006/relationships/hyperlink" Target="https://www.financnasprava.sk/sk/pre-media/novinky/archiv-noviniek/detail-novinky/_wco-ts/bc" TargetMode="External"/><Relationship Id="rId73" Type="http://schemas.openxmlformats.org/officeDocument/2006/relationships/hyperlink" Target="https://www.nku.gov.sk/web/nku/search?p_p_id=com_liferay_portal_search_web_search_results_portlet_SearchResultsPortlet_INSTANCE_klzn&amp;p_p_lifecycle=0&amp;p_p_state=maximized&amp;p_p_mode=view&amp;_com_liferay_portal_search_web_search_results_portlet_SearchResultsPortlet_INSTANCE_klzn_mvcPath=%2Fview_content.jsp&amp;_com_liferay_portal_search_web_search_results_portlet_SearchResultsPortlet_INSTANCE_klzn_assetEntryId=199790&amp;_com_liferay_portal_search_web_search_results_portlet_SearchResultsPortlet_INSTANCE_klzn_type=content&amp;p_l_back_url=%2Fweb%2Fnku%2Fsearch%3Fp_l_back_url%3D%252Fweb%252Fnku%252Fsearch%253Fp_p_lifecycle%253D0%2526p_p_mode%253Dview%2526_com_liferay_portal_search_web_search_results_portlet_SearchResultsPortlet_INSTANCE_klzn_mvcPath%253D%25252Fview_content.jsp%2526_com_liferay_portal_search_web_search_results_portlet_SearchResultsPortlet_INSTANCE_klzn_redirect%253D%25252Fweb%25252Fnku%25252Fsearch%25253Fq%25253Dochrana%25252Bfinan%252525C4%2525258Dn%252525C3%252525BDch%25252Bz%252525C3%252525A1ujmov%2526_com_liferay_portal_search_web_search_results_portlet_SearchResultsPortlet_INSTANCE_klzn_assetEntryId%253D199790%2526_com_liferay_portal_search_web_search_results_portlet_SearchResultsPortlet_INSTANCE_klzn_type%253Dcontent%2526p_l_back_url%253D%25252Fweb%25252Fnku%25252Fsearch%25253Fq%25253Dochrana%25252Bfinan%252525C4%2525258Dn%252525C3%252525BDch%25252Bz%252525C3%252525A1ujmov%2526q%253Dmedzinarodna%252Bspolupr%2525C3%2525A1ca%26q%3Dochrana%2Bfinann%25C4%258D%25C3%25BDch%2Bz%25C3%25A1ujmov%2BE%25C3%259A" TargetMode="External"/><Relationship Id="rId78" Type="http://schemas.openxmlformats.org/officeDocument/2006/relationships/hyperlink" Target="https://www.uvo.gov.sk/metodika-vzdelavanie/casopis-uvo" TargetMode="External"/><Relationship Id="rId81" Type="http://schemas.openxmlformats.org/officeDocument/2006/relationships/hyperlink" Target="http://www.antimon.gov.sk" TargetMode="External"/><Relationship Id="rId86" Type="http://schemas.openxmlformats.org/officeDocument/2006/relationships/hyperlink" Target="https://bratislavskykraj.sk/urad-bsk/eurofondy-a-regionalny-rozvoj/program-spoluprace-interact/" TargetMode="External"/><Relationship Id="rId94" Type="http://schemas.openxmlformats.org/officeDocument/2006/relationships/hyperlink" Target="https://www.sk-cz.eu/sk/kontakty/politika-boja-proti-podvodom" TargetMode="External"/><Relationship Id="rId99" Type="http://schemas.openxmlformats.org/officeDocument/2006/relationships/hyperlink" Target="https://www.antimon.gov.sk/data/files/1802_sutazny-spravodajca-2_2022.pdf?csrt=5254908750113987232" TargetMode="External"/><Relationship Id="rId101" Type="http://schemas.openxmlformats.org/officeDocument/2006/relationships/hyperlink" Target="https://www.nku.gov.sk/aktuality/-/asset_publisher/9A3u/content/kontrolori-v-muzeu-snp-zistili-porusenia-pravidiel-hospodarneho-nakladania-s-financiami/pop_up?_101_INSTANCE_9A3u_viewMode=prin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anti-fraud.ec.europa.eu/media-corner/news/olaf-eu-member-states-and-neighbouring-countries-meet-fight-fraud-2022-10-06_sk?etrans=sk" TargetMode="External"/><Relationship Id="rId39" Type="http://schemas.openxmlformats.org/officeDocument/2006/relationships/hyperlink" Target="https://www.olaf.vlada.gov.sk/zrealizovane-skoliace-aktivity/" TargetMode="External"/><Relationship Id="rId109" Type="http://schemas.openxmlformats.org/officeDocument/2006/relationships/image" Target="media/image34.jpeg"/><Relationship Id="rId34" Type="http://schemas.openxmlformats.org/officeDocument/2006/relationships/chart" Target="charts/chart1.xml"/><Relationship Id="rId50" Type="http://schemas.openxmlformats.org/officeDocument/2006/relationships/image" Target="media/image19.jpeg"/><Relationship Id="rId55" Type="http://schemas.openxmlformats.org/officeDocument/2006/relationships/image" Target="media/image23.jpeg"/><Relationship Id="rId76" Type="http://schemas.openxmlformats.org/officeDocument/2006/relationships/hyperlink" Target="https://www.uvo.gov.sk/metodika-vzdelavanie/infografiky" TargetMode="External"/><Relationship Id="rId97" Type="http://schemas.openxmlformats.org/officeDocument/2006/relationships/hyperlink" Target="https://www.partnerskadohoda.gov.sk/vicepremierka-remisova-na-konferencii-eurofondy-bez-korupcie/" TargetMode="External"/><Relationship Id="rId104" Type="http://schemas.openxmlformats.org/officeDocument/2006/relationships/image" Target="media/image30.jpeg"/><Relationship Id="rId7" Type="http://schemas.openxmlformats.org/officeDocument/2006/relationships/footnotes" Target="footnotes.xml"/><Relationship Id="rId71" Type="http://schemas.openxmlformats.org/officeDocument/2006/relationships/hyperlink" Target="mailto:oskufs@financnasprava.sk" TargetMode="External"/><Relationship Id="rId92" Type="http://schemas.openxmlformats.org/officeDocument/2006/relationships/hyperlink" Target="https://www.mirri.gov.sk/mpsr/irop-programove-obdobie-2014-2020/oznamovanie-podozreni-z-podvodov-irop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olaf.vlada.gov.sk/nahlasovanie-podozreni-z-nezrovnalosti-pri-cerpani-prostriedkov-eu/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5.jpeg"/><Relationship Id="rId45" Type="http://schemas.openxmlformats.org/officeDocument/2006/relationships/image" Target="cid:80989F01-88A4-4778-88E0-1A3EC18C1B0B" TargetMode="External"/><Relationship Id="rId66" Type="http://schemas.openxmlformats.org/officeDocument/2006/relationships/hyperlink" Target="https://www.financnasprava.sk/sk/pre-media/novinky/archiv-noviniek/detail-novinky/_den-col-2022-ts/bc" TargetMode="External"/><Relationship Id="rId87" Type="http://schemas.openxmlformats.org/officeDocument/2006/relationships/hyperlink" Target="mailto:kontrolor@region-bsk.sk" TargetMode="External"/><Relationship Id="rId110" Type="http://schemas.openxmlformats.org/officeDocument/2006/relationships/image" Target="media/image35.png"/><Relationship Id="rId61" Type="http://schemas.openxmlformats.org/officeDocument/2006/relationships/image" Target="media/image28.png"/><Relationship Id="rId82" Type="http://schemas.openxmlformats.org/officeDocument/2006/relationships/hyperlink" Target="https://www.antimon.gov.sk/spolupraca-pri-ochrane-financnych-zaujmov-eu/?csrt=14256187252566708733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6.jpeg"/><Relationship Id="rId30" Type="http://schemas.openxmlformats.org/officeDocument/2006/relationships/hyperlink" Target="https://anti-fraud.ec.europa.eu/olaf-and-you/report-fraud_sk" TargetMode="External"/><Relationship Id="rId35" Type="http://schemas.openxmlformats.org/officeDocument/2006/relationships/hyperlink" Target="https://www.uvo.gov.sk/aktualne-temy/aktualita/uvo-prichadza-s-novinkou-ktora-ma-zrychlit-sutaze-tyka-sa-tzv-predbeznych-opatreni" TargetMode="External"/><Relationship Id="rId56" Type="http://schemas.openxmlformats.org/officeDocument/2006/relationships/image" Target="media/image24.png"/><Relationship Id="rId77" Type="http://schemas.openxmlformats.org/officeDocument/2006/relationships/hyperlink" Target="https://www.uvo.gov.sk/metodika-vzdelavanie/podcasty" TargetMode="External"/><Relationship Id="rId100" Type="http://schemas.openxmlformats.org/officeDocument/2006/relationships/hyperlink" Target="https://www.antimon.gov.sk/statna-pomoc-ek-zacala-verejnu-konzultaciu-k-navrhu-na-reviziu-nariadenia-komisie-eu-c-14072013-z-18-decembra-2013-o-uplatnovani-clankov-107-a-108-zmluvy-o-fungovani-europskej-unie-na-pomoc-de-minimis/?csrt=4835747960080007483" TargetMode="External"/><Relationship Id="rId105" Type="http://schemas.openxmlformats.org/officeDocument/2006/relationships/hyperlink" Target="https://www.financnasprava.sk/sk/pre-media/novinky/archiv-noviniek/detail-novinky/_akcia-uctovnicka-ts/b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0.png"/><Relationship Id="rId72" Type="http://schemas.openxmlformats.org/officeDocument/2006/relationships/hyperlink" Target="https://www.financnasprava.sk/_img/pfsedit/Dokumenty_PFS/Pre_media/Tlacove_spravy/Rok_2014/2014.04.08_TS_KUFS_zelena_linka.pdf" TargetMode="External"/><Relationship Id="rId93" Type="http://schemas.openxmlformats.org/officeDocument/2006/relationships/hyperlink" Target="https://www.sk-at.eu/sk/kontakty/nahlasovanie-podozreni-z-podvodov" TargetMode="External"/><Relationship Id="rId98" Type="http://schemas.openxmlformats.org/officeDocument/2006/relationships/hyperlink" Target="https://www.antimon.gov.sk/spolupraca-pri-ochrane-financnych-zaujmov-eu/?csrt=5254908750113987232" TargetMode="External"/><Relationship Id="rId3" Type="http://schemas.openxmlformats.org/officeDocument/2006/relationships/numbering" Target="numbering.xml"/><Relationship Id="rId25" Type="http://schemas.openxmlformats.org/officeDocument/2006/relationships/image" Target="media/image12.jpeg"/><Relationship Id="rId46" Type="http://schemas.openxmlformats.org/officeDocument/2006/relationships/image" Target="media/image18.jpeg"/><Relationship Id="rId67" Type="http://schemas.openxmlformats.org/officeDocument/2006/relationships/hyperlink" Target="https://opendata.financnasprava.sk/" TargetMode="External"/><Relationship Id="rId20" Type="http://schemas.openxmlformats.org/officeDocument/2006/relationships/image" Target="media/image9.jpeg"/><Relationship Id="rId41" Type="http://schemas.openxmlformats.org/officeDocument/2006/relationships/image" Target="cid:544A71F8-FE40-4668-A6C1-C6998796B646" TargetMode="External"/><Relationship Id="rId62" Type="http://schemas.openxmlformats.org/officeDocument/2006/relationships/hyperlink" Target="http://www.sccf.sk/zbornik-diskusneho-fora-vzdelavanie-v-oblasti-financnej-gramotnosti-v-kocke/prispevky-74.html" TargetMode="External"/><Relationship Id="rId83" Type="http://schemas.openxmlformats.org/officeDocument/2006/relationships/hyperlink" Target="https://twitter.com/PMUSR_tweetuje" TargetMode="External"/><Relationship Id="rId88" Type="http://schemas.openxmlformats.org/officeDocument/2006/relationships/hyperlink" Target="https://www.olaf.vlada.gov.sk/kontakt-a-nahlasovanie-podvodov-a-nezrovnalosti/" TargetMode="External"/><Relationship Id="rId11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ln>
                  <a:solidFill>
                    <a:schemeClr val="accent1">
                      <a:alpha val="48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sk-SK"/>
              <a:t>Trestné činy poškodzovania finančných záujmov EÚ</a:t>
            </a:r>
            <a:r>
              <a:rPr lang="sk-SK" baseline="0"/>
              <a:t>- komparácia rokov</a:t>
            </a:r>
            <a:endParaRPr lang="sk-SK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075675022037781E-2"/>
          <c:y val="0.20327021735713163"/>
          <c:w val="0.89052981535202835"/>
          <c:h val="0.486704243936721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Začatie trestného stíhania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961-4624-B63A-663699EE3F5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961-4624-B63A-663699EE3F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ln>
                      <a:solidFill>
                        <a:schemeClr val="accent1">
                          <a:alpha val="48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Hárok1!$A$2:$A$3</c:f>
              <c:strCache>
                <c:ptCount val="2"/>
                <c:pt idx="0">
                  <c:v>rok 2022</c:v>
                </c:pt>
                <c:pt idx="1">
                  <c:v>rok 2021</c:v>
                </c:pt>
              </c:strCache>
            </c:strRef>
          </c:cat>
          <c:val>
            <c:numRef>
              <c:f>Hárok1!$B$2:$B$3</c:f>
              <c:numCache>
                <c:formatCode>General</c:formatCode>
                <c:ptCount val="2"/>
                <c:pt idx="0">
                  <c:v>47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61-4624-B63A-663699EE3F52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Počet postupov podľa § 206 TP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961-4624-B63A-663699EE3F5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3961-4624-B63A-663699EE3F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ln>
                      <a:solidFill>
                        <a:schemeClr val="accent1">
                          <a:alpha val="48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Hárok1!$A$2:$A$3</c:f>
              <c:strCache>
                <c:ptCount val="2"/>
                <c:pt idx="0">
                  <c:v>rok 2022</c:v>
                </c:pt>
                <c:pt idx="1">
                  <c:v>rok 2021</c:v>
                </c:pt>
              </c:strCache>
            </c:strRef>
          </c:cat>
          <c:val>
            <c:numRef>
              <c:f>Hárok1!$C$2:$C$3</c:f>
              <c:numCache>
                <c:formatCode>General</c:formatCode>
                <c:ptCount val="2"/>
                <c:pt idx="0">
                  <c:v>41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61-4624-B63A-663699EE3F52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Obvinené fyzické osoby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3961-4624-B63A-663699EE3F5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961-4624-B63A-663699EE3F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ln>
                      <a:solidFill>
                        <a:schemeClr val="accent1">
                          <a:alpha val="48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Hárok1!$A$2:$A$3</c:f>
              <c:strCache>
                <c:ptCount val="2"/>
                <c:pt idx="0">
                  <c:v>rok 2022</c:v>
                </c:pt>
                <c:pt idx="1">
                  <c:v>rok 2021</c:v>
                </c:pt>
              </c:strCache>
            </c:strRef>
          </c:cat>
          <c:val>
            <c:numRef>
              <c:f>Hárok1!$D$2:$D$3</c:f>
              <c:numCache>
                <c:formatCode>General</c:formatCode>
                <c:ptCount val="2"/>
                <c:pt idx="0">
                  <c:v>73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961-4624-B63A-663699EE3F52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Obvinené právnické osoby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961-4624-B63A-663699EE3F5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3961-4624-B63A-663699EE3F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ln>
                      <a:solidFill>
                        <a:schemeClr val="accent1">
                          <a:alpha val="48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Hárok1!$A$2:$A$3</c:f>
              <c:strCache>
                <c:ptCount val="2"/>
                <c:pt idx="0">
                  <c:v>rok 2022</c:v>
                </c:pt>
                <c:pt idx="1">
                  <c:v>rok 2021</c:v>
                </c:pt>
              </c:strCache>
            </c:strRef>
          </c:cat>
          <c:val>
            <c:numRef>
              <c:f>Hárok1!$E$2:$E$3</c:f>
              <c:numCache>
                <c:formatCode>General</c:formatCode>
                <c:ptCount val="2"/>
                <c:pt idx="0">
                  <c:v>26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961-4624-B63A-663699EE3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2233344"/>
        <c:axId val="932240416"/>
      </c:barChart>
      <c:catAx>
        <c:axId val="93223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ln>
                  <a:solidFill>
                    <a:schemeClr val="accent1">
                      <a:alpha val="48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k-SK"/>
          </a:p>
        </c:txPr>
        <c:crossAx val="932240416"/>
        <c:crosses val="autoZero"/>
        <c:auto val="1"/>
        <c:lblAlgn val="ctr"/>
        <c:lblOffset val="100"/>
        <c:noMultiLvlLbl val="0"/>
      </c:catAx>
      <c:valAx>
        <c:axId val="93224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ln>
                  <a:solidFill>
                    <a:schemeClr val="accent1">
                      <a:alpha val="48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k-SK"/>
          </a:p>
        </c:txPr>
        <c:crossAx val="93223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ln>
                <a:solidFill>
                  <a:schemeClr val="accent1">
                    <a:alpha val="48000"/>
                  </a:schemeClr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rgbClr val="92D050"/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rgbClr val="00B0F0">
          <a:alpha val="83000"/>
        </a:srgbClr>
      </a:solidFill>
      <a:round/>
    </a:ln>
    <a:effectLst/>
  </c:spPr>
  <c:txPr>
    <a:bodyPr/>
    <a:lstStyle/>
    <a:p>
      <a:pPr>
        <a:defRPr>
          <a:ln>
            <a:solidFill>
              <a:schemeClr val="accent1">
                <a:alpha val="48000"/>
              </a:schemeClr>
            </a:solidFill>
          </a:ln>
          <a:effectLst/>
        </a:defRPr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k-SK">
                <a:solidFill>
                  <a:sysClr val="windowText" lastClr="000000"/>
                </a:solidFill>
              </a:rPr>
              <a:t>Školiace aktivity PMÚ SR podľa obsahového zamerania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k-SK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855808567801083E-2"/>
          <c:y val="0.25983778069407992"/>
          <c:w val="0.46794733476357192"/>
          <c:h val="0.550694808982210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00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92B-4FF2-B179-0798019FD833}"/>
              </c:ext>
            </c:extLst>
          </c:dPt>
          <c:dPt>
            <c:idx val="1"/>
            <c:bubble3D val="0"/>
            <c:spPr>
              <a:pattFill prst="trellis">
                <a:fgClr>
                  <a:srgbClr val="3366FF"/>
                </a:fgClr>
                <a:bgClr>
                  <a:schemeClr val="bg1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92B-4FF2-B179-0798019FD833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92B-4FF2-B179-0798019FD833}"/>
              </c:ext>
            </c:extLst>
          </c:dPt>
          <c:dPt>
            <c:idx val="3"/>
            <c:bubble3D val="0"/>
            <c:spPr>
              <a:pattFill prst="trellis">
                <a:fgClr>
                  <a:srgbClr val="FF9966"/>
                </a:fgClr>
                <a:bgClr>
                  <a:schemeClr val="bg1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92B-4FF2-B179-0798019FD833}"/>
              </c:ext>
            </c:extLst>
          </c:dPt>
          <c:dLbls>
            <c:dLbl>
              <c:idx val="3"/>
              <c:layout>
                <c:manualLayout>
                  <c:x val="4.9019020808425157E-2"/>
                  <c:y val="7.94626713327500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2B-4FF2-B179-0798019FD833}"/>
                </c:ext>
              </c:extLst>
            </c:dLbl>
            <c:numFmt formatCode="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 (00000002).xlsx]Hárok1'!$B$2:$B$5</c:f>
              <c:strCache>
                <c:ptCount val="4"/>
                <c:pt idx="0">
                  <c:v>pravidlá ochrany hospodárskej súťaže</c:v>
                </c:pt>
                <c:pt idx="1">
                  <c:v>pravidlá ochrany hospodárskej súťaže v rámci vzdelávania AK EŠIF a vzdelávania o OFZ EÚ</c:v>
                </c:pt>
                <c:pt idx="2">
                  <c:v>právna úprava štátnej pomoci a minimálnej pomoci</c:v>
                </c:pt>
                <c:pt idx="3">
                  <c:v>právna úprava štátnej pomoci a minimálnej pomoci v rámci vzdelávania AK EŠIF</c:v>
                </c:pt>
              </c:strCache>
            </c:strRef>
          </c:cat>
          <c:val>
            <c:numRef>
              <c:f>'[graf (00000002).xlsx]Hárok1'!$C$2:$C$5</c:f>
              <c:numCache>
                <c:formatCode>General</c:formatCode>
                <c:ptCount val="4"/>
                <c:pt idx="0">
                  <c:v>10</c:v>
                </c:pt>
                <c:pt idx="1">
                  <c:v>3</c:v>
                </c:pt>
                <c:pt idx="2">
                  <c:v>14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92B-4FF2-B179-0798019FD83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3677166864770598"/>
          <c:y val="0.18186971420239137"/>
          <c:w val="0.46322826330974731"/>
          <c:h val="0.818130221032015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„Chráňme spoločne finančné prostriedky Európskej únie, ide aj o naše peniaze!“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28BB0C-4DE7-4B5A-9FFF-FA7DC63E7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18938</Words>
  <Characters>118932</Characters>
  <Application>Microsoft Office Word</Application>
  <DocSecurity>4</DocSecurity>
  <Lines>991</Lines>
  <Paragraphs>275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o aktivitách sieťových partnerov v oblasti ochrany finančných záujmov EÚ v Slovenskej republike za rok 2022</vt:lpstr>
    </vt:vector>
  </TitlesOfParts>
  <Company>UVSR</Company>
  <LinksUpToDate>false</LinksUpToDate>
  <CharactersWithSpaces>137595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o aktivitách sieťových partnerov v oblasti ochrany finančných záujmov EÚ v Slovenskej republike za rok 2022</dc:title>
  <dc:subject>VS AFCOS</dc:subject>
  <dc:creator>okument bol vypracovaný odborom ONÚ OLAF v spolupráci s Pracovnou skupinou pre komunikáci</dc:creator>
  <cp:keywords/>
  <dc:description/>
  <cp:lastModifiedBy>Malec Peter</cp:lastModifiedBy>
  <cp:revision>2</cp:revision>
  <cp:lastPrinted>2023-04-19T12:57:00Z</cp:lastPrinted>
  <dcterms:created xsi:type="dcterms:W3CDTF">2023-12-19T10:22:00Z</dcterms:created>
  <dcterms:modified xsi:type="dcterms:W3CDTF">2023-12-19T10:22:00Z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744b2decb4cfd93c2f96a3973622fefe8bbc48a98924e8a4d9d93053c4f053a4</vt:lpwstr>
  </property>
</Properties>
</file>