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5AE1088B" w14:textId="77777777" w:rsidR="00502DA2" w:rsidRDefault="00502DA2" w:rsidP="007F5751">
      <w:pPr>
        <w:jc w:val="both"/>
        <w:rPr>
          <w:rFonts w:ascii="Arial" w:hAnsi="Arial" w:cs="Arial"/>
          <w:b/>
          <w:color w:val="000000" w:themeColor="text1"/>
        </w:rPr>
      </w:pPr>
    </w:p>
    <w:p w14:paraId="128D3DED" w14:textId="44CBD617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20D8D7" w14:textId="77777777" w:rsidR="00EB528D" w:rsidRPr="00CD5F47" w:rsidRDefault="00EB528D" w:rsidP="00EB528D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RSO2.4.</w:t>
      </w:r>
      <w:r w:rsidRPr="00CD5F47">
        <w:rPr>
          <w:rFonts w:ascii="Arial" w:hAnsi="Arial" w:cs="Arial"/>
          <w:color w:val="000000" w:themeColor="text1"/>
        </w:rPr>
        <w:t xml:space="preserve"> Podpora adaptácie na zmenu klímy a prevencie rizika katastrof a odolnosti s prihliadnutím na ekosystémové prístupy</w:t>
      </w:r>
    </w:p>
    <w:p w14:paraId="4E2B9F86" w14:textId="77777777" w:rsidR="00EB528D" w:rsidRDefault="00EB528D" w:rsidP="00EB528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93B569" w14:textId="0CD77929" w:rsidR="00EB528D" w:rsidRPr="00A435CF" w:rsidRDefault="00EB528D" w:rsidP="00EB528D">
      <w:pPr>
        <w:jc w:val="both"/>
        <w:rPr>
          <w:rFonts w:ascii="Arial" w:hAnsi="Arial" w:cs="Arial"/>
          <w:color w:val="000000" w:themeColor="text1"/>
        </w:rPr>
      </w:pPr>
      <w:r w:rsidRPr="00794173">
        <w:rPr>
          <w:rFonts w:ascii="Arial" w:hAnsi="Arial" w:cs="Arial"/>
          <w:b/>
          <w:color w:val="000000" w:themeColor="text1"/>
        </w:rPr>
        <w:t>Opatrenie 2.4.3</w:t>
      </w:r>
      <w:r w:rsidR="00F100DD">
        <w:rPr>
          <w:rFonts w:ascii="Arial" w:hAnsi="Arial" w:cs="Arial"/>
          <w:b/>
          <w:color w:val="000000" w:themeColor="text1"/>
        </w:rPr>
        <w:t>:</w:t>
      </w:r>
      <w:r w:rsidRPr="00A435CF">
        <w:rPr>
          <w:rFonts w:ascii="Arial" w:hAnsi="Arial" w:cs="Arial"/>
          <w:color w:val="000000" w:themeColor="text1"/>
        </w:rPr>
        <w:t xml:space="preserve"> Podpora prevencie a manažmentu zosuvných rizík súvisiacich s nadmernou zrážkovou činnosťou</w:t>
      </w:r>
    </w:p>
    <w:p w14:paraId="0FA38644" w14:textId="77777777" w:rsidR="00EB528D" w:rsidRDefault="00EB528D" w:rsidP="00EB5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62A1C4" w14:textId="77777777" w:rsidR="00EB528D" w:rsidRDefault="00EB528D" w:rsidP="00EB528D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4DE69162" w14:textId="77777777" w:rsidR="00502DA2" w:rsidRDefault="00502DA2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0E1E711E" w14:textId="20288798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19362F4A" w14:textId="77777777" w:rsidR="00502DA2" w:rsidRDefault="00502DA2" w:rsidP="00BB5F64">
      <w:pPr>
        <w:spacing w:after="160" w:line="256" w:lineRule="auto"/>
        <w:rPr>
          <w:rFonts w:ascii="Arial" w:hAnsi="Arial" w:cs="Arial"/>
          <w:b/>
        </w:rPr>
      </w:pPr>
    </w:p>
    <w:p w14:paraId="45144F47" w14:textId="0D51E120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38F4ED07" w14:textId="5C8D2124" w:rsidR="00BB5F64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  <w:r w:rsidRPr="003F28EF">
        <w:rPr>
          <w:rFonts w:ascii="Arial" w:hAnsi="Arial" w:cs="Arial"/>
          <w:b/>
        </w:rPr>
        <w:t>Vecné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2F39BFD" w14:textId="77777777" w:rsidR="00097AD1" w:rsidRPr="003F28EF" w:rsidRDefault="00097AD1" w:rsidP="00BB5F64">
      <w:pPr>
        <w:keepNext/>
        <w:spacing w:after="120"/>
        <w:jc w:val="both"/>
        <w:rPr>
          <w:rFonts w:ascii="Arial" w:hAnsi="Arial" w:cs="Arial"/>
        </w:rPr>
      </w:pPr>
    </w:p>
    <w:p w14:paraId="2735FBB6" w14:textId="788E5BCA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Tieto vecné hodnotiace kritéri</w:t>
      </w:r>
      <w:r w:rsidR="00965D38">
        <w:rPr>
          <w:rFonts w:ascii="Arial" w:hAnsi="Arial" w:cs="Arial"/>
        </w:rPr>
        <w:t>á,</w:t>
      </w:r>
      <w:r w:rsidRPr="003F28EF">
        <w:rPr>
          <w:rFonts w:ascii="Arial" w:hAnsi="Arial" w:cs="Arial"/>
        </w:rPr>
        <w:t xml:space="preserve">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3F28EF">
        <w:rPr>
          <w:rFonts w:ascii="Arial" w:hAnsi="Arial" w:cs="Arial"/>
          <w:b/>
        </w:rPr>
        <w:t>nízkouhlíková</w:t>
      </w:r>
      <w:proofErr w:type="spellEnd"/>
      <w:r w:rsidRPr="003F28EF">
        <w:rPr>
          <w:rFonts w:ascii="Arial" w:hAnsi="Arial" w:cs="Arial"/>
          <w:b/>
        </w:rPr>
        <w:t xml:space="preserve"> Európa)</w:t>
      </w:r>
      <w:r w:rsidRPr="003F28EF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08643EA3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>vylučujúce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4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313"/>
        <w:gridCol w:w="3517"/>
      </w:tblGrid>
      <w:tr w:rsidR="00FB27CC" w:rsidRPr="003F28EF" w14:paraId="2D8A69F2" w14:textId="77777777" w:rsidTr="00046216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73930AC" w:rsidR="00FB27CC" w:rsidRPr="003F28EF" w:rsidRDefault="00FE6F14" w:rsidP="00FD151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B528D"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s legislatívou a so strategickými a koncepčnými dokumentmi v oblasti </w:t>
            </w:r>
            <w:r w:rsidR="00EB528D" w:rsidRPr="007C4CD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zosuvných rizík</w:t>
            </w:r>
          </w:p>
        </w:tc>
      </w:tr>
      <w:tr w:rsidR="00FB27CC" w:rsidRPr="003F28EF" w14:paraId="68BC60B5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6B8C43B3" w14:textId="77777777" w:rsidTr="00046216">
        <w:trPr>
          <w:trHeight w:val="1456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ED12" w14:textId="77777777" w:rsidR="00EB528D" w:rsidRDefault="00EB528D" w:rsidP="00EB528D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351B0EA" w14:textId="41D93A8C" w:rsidR="00EB528D" w:rsidRPr="00C80B7A" w:rsidRDefault="00EB528D" w:rsidP="00EB528D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Posudzuje sa súlad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projektu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 </w:t>
            </w:r>
            <w:r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Programom prevencie a manažmentu zosuvných rizík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(20</w:t>
            </w:r>
            <w:r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21-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613C8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platnom znení</w:t>
            </w:r>
            <w:r w:rsidR="007E21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ku dňu predloženia žiadosti o NFP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Je projekt</w:t>
            </w:r>
            <w:r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05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súlade s </w:t>
            </w:r>
            <w:r w:rsidRPr="0005543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Programom prevencie a manažmentu zosuvných rizík (2021-2029)</w:t>
            </w:r>
            <w:r w:rsidR="008754D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875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platným ku dňu predloženia žiadosti </w:t>
            </w:r>
            <w:r w:rsidR="008754D5"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</w:t>
            </w:r>
            <w:r w:rsidR="00875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NFP</w:t>
            </w:r>
            <w:r w:rsidRPr="0005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?</w:t>
            </w:r>
            <w:r w:rsidRPr="00055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</w:p>
          <w:p w14:paraId="705E1F10" w14:textId="77777777" w:rsidR="00EB528D" w:rsidRDefault="00EB528D" w:rsidP="00EB528D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8666684" w14:textId="65DA9D40" w:rsidR="00EB528D" w:rsidRPr="003F28EF" w:rsidRDefault="00EB528D" w:rsidP="00EB528D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EB528D" w:rsidRPr="003F28EF" w:rsidRDefault="00EB528D" w:rsidP="00EB528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4C48A8" w14:textId="540A319E" w:rsidR="00EB528D" w:rsidRPr="00EB528D" w:rsidRDefault="00EB528D" w:rsidP="00EB528D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Projekt je v súlade s Programom prevencie a manažmentu zosuvných rizík (2021-2029)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plat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ným ku dňu predloženia žiadosti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NFP</w:t>
            </w: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B528D" w:rsidRPr="003F28EF" w14:paraId="3AAF0C35" w14:textId="77777777" w:rsidTr="00314036">
        <w:trPr>
          <w:trHeight w:val="555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EB528D" w:rsidRPr="003F28EF" w:rsidRDefault="00EB528D" w:rsidP="00EB528D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EB528D" w:rsidRPr="003F28EF" w:rsidRDefault="00EB528D" w:rsidP="00EB528D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47667" w14:textId="3AE8E067" w:rsidR="00EB528D" w:rsidRPr="00EB528D" w:rsidRDefault="00EB528D" w:rsidP="00EB528D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Projekt nie je v súlade s Programom prevencie a manažmentu zosuvných rizík (2021-2029)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plat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ným ku dňu predloženia žiadosti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</w:t>
            </w:r>
            <w:r w:rsidR="008754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754D5"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NFP</w:t>
            </w:r>
            <w:r w:rsidRPr="00EB52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8C366C" w:rsidRPr="003F28EF" w14:paraId="5A4A0612" w14:textId="77777777" w:rsidTr="0031403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03FCA8A" w14:textId="35C2AFC9" w:rsidR="008C366C" w:rsidRPr="003F28EF" w:rsidRDefault="005709F7" w:rsidP="00F86F40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Zaradenie projektu pod relevantný typ </w:t>
            </w:r>
            <w:r w:rsidR="0031385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opatrenia zosuvných rizík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a</w:t>
            </w:r>
            <w:r w:rsidR="00F6571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 príslušnej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aktivity </w:t>
            </w:r>
            <w:r w:rsidR="001F176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 zmysle vyhlásenej výzvy</w:t>
            </w:r>
          </w:p>
        </w:tc>
      </w:tr>
      <w:tr w:rsidR="008C366C" w:rsidRPr="003F28EF" w14:paraId="40775704" w14:textId="77777777" w:rsidTr="0031403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3F28EF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3F28E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495498B1" w14:textId="77777777" w:rsidTr="00280006">
        <w:trPr>
          <w:trHeight w:val="2267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CFD4" w14:textId="587538F6" w:rsidR="005709F7" w:rsidRPr="003B7DD0" w:rsidRDefault="005709F7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V rámci odborného hodnotenia odborný hodnotiteľ posúdi správne zaradenie </w:t>
            </w:r>
            <w:r w:rsidR="00F86F40">
              <w:rPr>
                <w:rFonts w:ascii="Arial" w:eastAsia="Times New Roman" w:hAnsi="Arial" w:cs="Arial"/>
                <w:sz w:val="20"/>
                <w:lang w:eastAsia="sk-SK"/>
              </w:rPr>
              <w:t>predmetu</w:t>
            </w:r>
            <w:r w:rsidR="00F86F40"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projektu pod tieto </w:t>
            </w:r>
            <w:r w:rsidR="00313850">
              <w:rPr>
                <w:rFonts w:ascii="Arial" w:eastAsia="Times New Roman" w:hAnsi="Arial" w:cs="Arial"/>
                <w:sz w:val="20"/>
                <w:lang w:eastAsia="sk-SK"/>
              </w:rPr>
              <w:t>typy opatrení zosuvných rizík</w:t>
            </w:r>
            <w:r w:rsidR="00B008F3">
              <w:rPr>
                <w:rFonts w:ascii="Arial" w:eastAsia="Times New Roman" w:hAnsi="Arial" w:cs="Arial"/>
                <w:sz w:val="20"/>
                <w:lang w:eastAsia="sk-SK"/>
              </w:rPr>
              <w:t xml:space="preserve"> zameranými na</w:t>
            </w:r>
            <w:r w:rsidRPr="003B7DD0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</w:p>
          <w:p w14:paraId="6DB8A43B" w14:textId="51979EF1" w:rsidR="005709F7" w:rsidRPr="00E01FD5" w:rsidRDefault="00B008F3" w:rsidP="00E01FD5">
            <w:pPr>
              <w:pStyle w:val="Odsekzoznamu"/>
              <w:numPr>
                <w:ilvl w:val="0"/>
                <w:numId w:val="39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="005709F7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reventívne opatrenia na územiach ohrozených </w:t>
            </w:r>
            <w:r w:rsidR="002E0266">
              <w:rPr>
                <w:rFonts w:ascii="Arial" w:eastAsia="Times New Roman" w:hAnsi="Arial" w:cs="Arial"/>
                <w:b/>
                <w:sz w:val="20"/>
                <w:lang w:eastAsia="sk-SK"/>
              </w:rPr>
              <w:t>zosuvnými rizikami</w:t>
            </w:r>
            <w:r w:rsidR="00BA6895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;</w:t>
            </w:r>
            <w:r w:rsidR="005709F7" w:rsidRPr="00E01FD5">
              <w:rPr>
                <w:rFonts w:ascii="Arial" w:eastAsia="Times New Roman" w:hAnsi="Arial" w:cs="Arial"/>
                <w:sz w:val="20"/>
                <w:lang w:eastAsia="sk-SK"/>
              </w:rPr>
              <w:t xml:space="preserve">  </w:t>
            </w:r>
          </w:p>
          <w:p w14:paraId="0059E834" w14:textId="710E50C6" w:rsidR="005709F7" w:rsidRPr="00E01FD5" w:rsidRDefault="00B008F3" w:rsidP="00E01FD5">
            <w:pPr>
              <w:pStyle w:val="Odsekzoznamu"/>
              <w:numPr>
                <w:ilvl w:val="0"/>
                <w:numId w:val="39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m</w:t>
            </w:r>
            <w:r w:rsidR="005709F7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anažment zosuvných rizík súvisiacich s nadmernou zrážkovou činnosťou.</w:t>
            </w:r>
          </w:p>
          <w:p w14:paraId="21184E29" w14:textId="0D31B729" w:rsidR="005709F7" w:rsidRPr="00B000E8" w:rsidRDefault="005709F7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899D8FD" w14:textId="24D5B942" w:rsidR="005709F7" w:rsidRPr="00B000E8" w:rsidRDefault="00893D23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trike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 V prípade opatrenia zameraného na 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reventívne opatrenia na územiach ohrozených </w:t>
            </w:r>
            <w:r w:rsidR="002E0266">
              <w:rPr>
                <w:rFonts w:ascii="Arial" w:eastAsia="Times New Roman" w:hAnsi="Arial" w:cs="Arial"/>
                <w:b/>
                <w:sz w:val="20"/>
                <w:lang w:eastAsia="sk-SK"/>
              </w:rPr>
              <w:t>zosuvnými rizikami</w:t>
            </w:r>
            <w:r w:rsidR="00CB3DEC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odborný hodnotiteľ posúdi správne zaradenie predmetu projektu </w:t>
            </w:r>
            <w:r w:rsidR="005709F7" w:rsidRPr="00B91CE7">
              <w:rPr>
                <w:rFonts w:ascii="Arial" w:eastAsia="Times New Roman" w:hAnsi="Arial" w:cs="Arial"/>
                <w:sz w:val="20"/>
                <w:lang w:eastAsia="sk-SK"/>
              </w:rPr>
              <w:t xml:space="preserve">pod 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príslušnú</w:t>
            </w:r>
            <w:r w:rsidR="00F6571C" w:rsidRPr="00296771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709F7" w:rsidRPr="00296771">
              <w:rPr>
                <w:rFonts w:ascii="Arial" w:eastAsia="Times New Roman" w:hAnsi="Arial" w:cs="Arial"/>
                <w:sz w:val="20"/>
                <w:lang w:eastAsia="sk-SK"/>
              </w:rPr>
              <w:t>aktivit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="005709F7" w:rsidRPr="00B91CE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F6571C" w:rsidRPr="00B000E8">
              <w:rPr>
                <w:rFonts w:ascii="Arial" w:eastAsia="Times New Roman" w:hAnsi="Arial" w:cs="Arial"/>
                <w:sz w:val="20"/>
                <w:lang w:eastAsia="sk-SK"/>
              </w:rPr>
              <w:t>zameran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ú</w:t>
            </w:r>
            <w:r w:rsidR="00F6571C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6471D1" w:rsidRPr="00B000E8">
              <w:rPr>
                <w:rFonts w:ascii="Arial" w:eastAsia="Times New Roman" w:hAnsi="Arial" w:cs="Arial"/>
                <w:sz w:val="20"/>
                <w:lang w:eastAsia="sk-SK"/>
              </w:rPr>
              <w:t>na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6471D1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i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dentifikáci</w:t>
            </w:r>
            <w:r w:rsidR="00ED505A">
              <w:rPr>
                <w:rFonts w:ascii="Arial" w:eastAsia="Times New Roman" w:hAnsi="Arial" w:cs="Arial"/>
                <w:b/>
                <w:sz w:val="20"/>
                <w:lang w:eastAsia="sk-SK"/>
              </w:rPr>
              <w:t>u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, registráci</w:t>
            </w:r>
            <w:r w:rsidR="00ED505A">
              <w:rPr>
                <w:rFonts w:ascii="Arial" w:eastAsia="Times New Roman" w:hAnsi="Arial" w:cs="Arial"/>
                <w:b/>
                <w:sz w:val="20"/>
                <w:lang w:eastAsia="sk-SK"/>
              </w:rPr>
              <w:t>u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 inžinierskogeologick</w:t>
            </w:r>
            <w:r w:rsidR="00AE33A1">
              <w:rPr>
                <w:rFonts w:ascii="Arial" w:eastAsia="Times New Roman" w:hAnsi="Arial" w:cs="Arial"/>
                <w:b/>
                <w:sz w:val="20"/>
                <w:lang w:eastAsia="sk-SK"/>
              </w:rPr>
              <w:t>é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mapovanie zosuvných rizík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v zmysle vyhlásenej výzvy.</w:t>
            </w:r>
            <w:r w:rsidR="005709F7" w:rsidRPr="00B000E8">
              <w:rPr>
                <w:rFonts w:ascii="Arial" w:eastAsia="Times New Roman" w:hAnsi="Arial" w:cs="Arial"/>
                <w:b/>
                <w:strike/>
                <w:sz w:val="20"/>
                <w:u w:val="single"/>
                <w:lang w:eastAsia="sk-SK"/>
              </w:rPr>
              <w:t xml:space="preserve"> </w:t>
            </w:r>
          </w:p>
          <w:p w14:paraId="777D0E14" w14:textId="1391FB8C" w:rsidR="005709F7" w:rsidRPr="00B000E8" w:rsidRDefault="005709F7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6484BCBB" w14:textId="41C02BE4" w:rsidR="00893D23" w:rsidRDefault="00893D23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 V prípade opatrenia zameraného na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F6A1B">
              <w:rPr>
                <w:rFonts w:ascii="Arial" w:eastAsia="Times New Roman" w:hAnsi="Arial" w:cs="Arial"/>
                <w:b/>
                <w:sz w:val="20"/>
                <w:lang w:eastAsia="sk-SK"/>
              </w:rPr>
              <w:t>m</w:t>
            </w:r>
            <w:r w:rsidR="001167EF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>anažment zosuvných rizík súvisiacich s nadmernou zrážkovou činnosťou</w:t>
            </w:r>
            <w:r w:rsidR="00CB3DEC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="001167EF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odborný hodnotiteľ posúdi </w:t>
            </w:r>
            <w:r w:rsidR="00BA0DFC" w:rsidRPr="00E01FD5">
              <w:rPr>
                <w:rFonts w:ascii="Arial" w:eastAsia="Times New Roman" w:hAnsi="Arial" w:cs="Arial"/>
                <w:sz w:val="20"/>
                <w:lang w:eastAsia="sk-SK"/>
              </w:rPr>
              <w:t>v zmysle vyhlásenej výzvy</w:t>
            </w:r>
            <w:r w:rsidR="00BA0DFC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5709F7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správne zaradenie predmetu projektu pod 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príslušnú aktivitu</w:t>
            </w:r>
            <w:r w:rsidR="00CB3DEC">
              <w:rPr>
                <w:rFonts w:ascii="Arial" w:eastAsia="Times New Roman" w:hAnsi="Arial" w:cs="Arial"/>
                <w:sz w:val="20"/>
                <w:lang w:eastAsia="sk-SK"/>
              </w:rPr>
              <w:t>/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príslušné</w:t>
            </w:r>
            <w:r w:rsidR="00CB3DEC">
              <w:rPr>
                <w:rFonts w:ascii="Arial" w:eastAsia="Times New Roman" w:hAnsi="Arial" w:cs="Arial"/>
                <w:sz w:val="20"/>
                <w:lang w:eastAsia="sk-SK"/>
              </w:rPr>
              <w:t xml:space="preserve"> aktivity</w:t>
            </w:r>
            <w:r w:rsidR="005709F7" w:rsidRPr="00B000E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F6571C" w:rsidRPr="00B000E8">
              <w:rPr>
                <w:rFonts w:ascii="Arial" w:eastAsia="Times New Roman" w:hAnsi="Arial" w:cs="Arial"/>
                <w:sz w:val="20"/>
                <w:lang w:eastAsia="sk-SK"/>
              </w:rPr>
              <w:t>zameran</w:t>
            </w:r>
            <w:r w:rsidR="00F6571C">
              <w:rPr>
                <w:rFonts w:ascii="Arial" w:eastAsia="Times New Roman" w:hAnsi="Arial" w:cs="Arial"/>
                <w:sz w:val="20"/>
                <w:lang w:eastAsia="sk-SK"/>
              </w:rPr>
              <w:t>ú/</w:t>
            </w:r>
            <w:r w:rsidR="006471D1" w:rsidRPr="00B000E8">
              <w:rPr>
                <w:rFonts w:ascii="Arial" w:eastAsia="Times New Roman" w:hAnsi="Arial" w:cs="Arial"/>
                <w:sz w:val="20"/>
                <w:lang w:eastAsia="sk-SK"/>
              </w:rPr>
              <w:t>zameran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é</w:t>
            </w:r>
            <w:r w:rsidR="006471D1" w:rsidRPr="00B000E8">
              <w:rPr>
                <w:rFonts w:ascii="Arial" w:eastAsia="Times New Roman" w:hAnsi="Arial" w:cs="Arial"/>
                <w:sz w:val="20"/>
                <w:lang w:eastAsia="sk-SK"/>
              </w:rPr>
              <w:t xml:space="preserve"> na</w:t>
            </w:r>
            <w:r w:rsidR="00F23D4B">
              <w:rPr>
                <w:rFonts w:ascii="Arial" w:eastAsia="Times New Roman" w:hAnsi="Arial" w:cs="Arial"/>
                <w:sz w:val="20"/>
                <w:lang w:eastAsia="sk-SK"/>
              </w:rPr>
              <w:t xml:space="preserve"> oblasť/</w:t>
            </w:r>
            <w:r w:rsidR="00F23D4B" w:rsidRPr="00A829C8">
              <w:rPr>
                <w:rFonts w:ascii="Arial" w:eastAsia="Times New Roman" w:hAnsi="Arial" w:cs="Arial"/>
                <w:sz w:val="20"/>
                <w:lang w:eastAsia="sk-SK"/>
              </w:rPr>
              <w:t>oblasti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6B90E157" w14:textId="385258A4" w:rsidR="004B4BC0" w:rsidRPr="00E01FD5" w:rsidRDefault="006471D1" w:rsidP="00E01FD5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i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nžinierskogeologický prieskum zosuvných rizík</w:t>
            </w:r>
            <w:r w:rsidR="008D0B52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;</w:t>
            </w:r>
            <w:r w:rsidR="005709F7" w:rsidRPr="00E01F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4C81633E" w14:textId="3F3E4835" w:rsidR="004B4BC0" w:rsidRPr="00E01FD5" w:rsidRDefault="00737B00" w:rsidP="00E01FD5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monitor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ovanie</w:t>
            </w: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zosuvných rizík</w:t>
            </w:r>
            <w:r w:rsidR="008D0B52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;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5709F7" w:rsidRPr="00E01F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435C8878" w14:textId="5C2E6FFC" w:rsidR="00CB3DEC" w:rsidRDefault="006471D1" w:rsidP="00E01FD5">
            <w:pPr>
              <w:pStyle w:val="Odsekzoznamu"/>
              <w:numPr>
                <w:ilvl w:val="0"/>
                <w:numId w:val="40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s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anáci</w:t>
            </w:r>
            <w:r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>u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zosuvných rizík</w:t>
            </w:r>
            <w:r w:rsidR="002A5D10">
              <w:rPr>
                <w:rFonts w:ascii="Arial" w:eastAsia="Times New Roman" w:hAnsi="Arial" w:cs="Arial"/>
                <w:b/>
                <w:sz w:val="20"/>
                <w:lang w:eastAsia="sk-SK"/>
              </w:rPr>
              <w:t>.</w:t>
            </w:r>
            <w:r w:rsidR="001167EF" w:rsidRPr="00E01FD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55C72333" w14:textId="77777777" w:rsidR="003D59C9" w:rsidRPr="00E01FD5" w:rsidRDefault="003D59C9" w:rsidP="00E01FD5">
            <w:pPr>
              <w:pStyle w:val="Odsekzoznamu"/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23C18A9" w14:textId="042CB6F8" w:rsidR="008D0B52" w:rsidRPr="00FF03B3" w:rsidRDefault="008D0B52" w:rsidP="008D0B52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Pozn.: V rámci jednej žiadosti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NFP je oprávnená kombinácia 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typov opatrení</w:t>
            </w:r>
            <w:r w:rsidR="005D1AC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a</w:t>
            </w:r>
            <w:r w:rsidR="00B008F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aktivít, avšak kombinácia v rámci 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typov opatrení</w:t>
            </w:r>
            <w:r w:rsidR="005D1AC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zosuvných rizík</w:t>
            </w:r>
            <w:r w:rsidR="00AE33A1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a</w:t>
            </w:r>
            <w:r w:rsidR="00B008F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aktivít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v jednej žiadosti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NFP sa nevzťahuje na aktivitu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zameran</w:t>
            </w:r>
            <w:r w:rsidR="00BA6895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na sanáciu zosuvných rizík,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t.j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. </w:t>
            </w:r>
            <w:r w:rsidR="00502DA2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v takomto prípade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žiadosť 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o</w:t>
            </w:r>
            <w:r w:rsidR="00502DA2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NFP</w:t>
            </w:r>
            <w:r w:rsidR="00502DA2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obsahuje výlučne jednu aktivitu zameranú na sanáciu zosuvných rizík</w:t>
            </w:r>
            <w:r w:rsidRPr="00FF03B3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.</w:t>
            </w:r>
          </w:p>
          <w:p w14:paraId="16AEE9C9" w14:textId="77777777" w:rsidR="00502DA2" w:rsidRDefault="00502DA2" w:rsidP="00BA6895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1AFEAB8" w14:textId="0279D361" w:rsidR="00BA6895" w:rsidRDefault="00BA6895" w:rsidP="00BA6895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Hodnotiaca otázka: Je predmet projektu správne zaradený pod typ </w:t>
            </w:r>
            <w:r w:rsidR="00AE33A1">
              <w:rPr>
                <w:rFonts w:ascii="Arial" w:eastAsia="Times New Roman" w:hAnsi="Arial" w:cs="Arial"/>
                <w:b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zosuvných rizík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="00CB3DEC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aktivity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 zmysle vyhlásenej výzvy? </w:t>
            </w:r>
          </w:p>
          <w:p w14:paraId="6A524E66" w14:textId="2BA2D98E" w:rsidR="00EB528D" w:rsidRDefault="00EB528D" w:rsidP="00D45BA5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F0E27F" w14:textId="24D0DB5F" w:rsidR="005709F7" w:rsidRPr="00CD5F47" w:rsidRDefault="008D0B52" w:rsidP="005709F7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*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H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odnotiaca otázka slúži pre účely jednoznačného zaradenia predmetu projektu pod relevantný typ 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  <w:r w:rsidR="00CB3DEC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aktivity. Nesprávne zaradenie</w:t>
            </w:r>
            <w:r w:rsidR="00CB3DE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žiadosti o NFP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pod typ 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a/alebo</w:t>
            </w:r>
            <w:r w:rsidR="00CB3DE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 nemá</w:t>
            </w:r>
            <w:r w:rsidR="00BA6895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za následok vylúčenie projektu</w:t>
            </w:r>
            <w:r w:rsidR="005709F7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5709F7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2180E57E" w14:textId="77777777" w:rsidR="005709F7" w:rsidRPr="00D45BA5" w:rsidRDefault="005709F7" w:rsidP="00D45BA5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87EA29" w14:textId="729680D5" w:rsidR="00EB528D" w:rsidRPr="003F28EF" w:rsidRDefault="00EB528D" w:rsidP="00D45BA5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D45BA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300EB397" w:rsidR="00EB528D" w:rsidRPr="003F28EF" w:rsidRDefault="00FF2463" w:rsidP="00A11D5A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N/A*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732BE" w14:textId="59B9BB60" w:rsidR="005709F7" w:rsidRPr="00CD5F47" w:rsidRDefault="005709F7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určí zaradenie projektu pod typ 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opatrenia</w:t>
            </w:r>
            <w:r w:rsidR="005D1AC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</w:t>
            </w:r>
            <w:r w:rsidR="00F6571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príslušnej</w:t>
            </w:r>
            <w:r w:rsidR="00F6571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 v zmysle vyhlásenej výzvy</w:t>
            </w:r>
            <w:r w:rsidR="007D23F8">
              <w:rPr>
                <w:rFonts w:ascii="Arial" w:eastAsia="Times New Roman" w:hAnsi="Arial" w:cs="Arial"/>
                <w:i/>
                <w:sz w:val="20"/>
                <w:lang w:eastAsia="sk-SK"/>
              </w:rPr>
              <w:t>, tzn</w:t>
            </w:r>
            <w:r w:rsidR="00B91CE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7D23F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odborný hodnotiteľ identifikuje jednu alebo viac oblastí zamerania žiadosti o</w:t>
            </w:r>
            <w:r w:rsidR="00EF76E5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7D23F8">
              <w:rPr>
                <w:rFonts w:ascii="Arial" w:eastAsia="Times New Roman" w:hAnsi="Arial" w:cs="Arial"/>
                <w:i/>
                <w:sz w:val="20"/>
                <w:lang w:eastAsia="sk-SK"/>
              </w:rPr>
              <w:t>NFP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</w:p>
          <w:p w14:paraId="70228793" w14:textId="77777777" w:rsidR="005709F7" w:rsidRPr="00CD5F47" w:rsidRDefault="005709F7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B80976" w14:textId="521E0916" w:rsidR="005709F7" w:rsidRPr="00BA6895" w:rsidRDefault="00BA6895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identifikácia, registrácia a inžinierskogeologick</w:t>
            </w:r>
            <w:r w:rsidR="00ED505A">
              <w:rPr>
                <w:rFonts w:ascii="Arial" w:eastAsia="Times New Roman" w:hAnsi="Arial" w:cs="Arial"/>
                <w:i/>
                <w:sz w:val="20"/>
                <w:lang w:eastAsia="sk-SK"/>
              </w:rPr>
              <w:t>é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mapovanie zosuvných rizík</w:t>
            </w:r>
          </w:p>
          <w:p w14:paraId="44A6560C" w14:textId="57F3C88E" w:rsidR="00BA6895" w:rsidRPr="00BA6895" w:rsidRDefault="00BA6895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inžinierskogeologický prieskum zosuvných rizík</w:t>
            </w:r>
          </w:p>
          <w:p w14:paraId="3E61CB60" w14:textId="63670A89" w:rsidR="00BA6895" w:rsidRPr="00BA6895" w:rsidRDefault="00737B00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monitorovanie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A6895"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zosuvných rizík</w:t>
            </w:r>
          </w:p>
          <w:p w14:paraId="68253E8C" w14:textId="36892756" w:rsidR="00BA6895" w:rsidRPr="00BA6895" w:rsidRDefault="00BA6895" w:rsidP="00BA6895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>sanáci</w:t>
            </w:r>
            <w:r w:rsidR="00AE33A1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Pr="00BA689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zosuvných rizík</w:t>
            </w:r>
            <w:r w:rsidR="00B008F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</w:t>
            </w:r>
            <w:r w:rsidR="00A829C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prípade sanácie zosuvných rizík je </w:t>
            </w:r>
            <w:r w:rsidR="00B008F3">
              <w:rPr>
                <w:rFonts w:ascii="Arial" w:eastAsia="Times New Roman" w:hAnsi="Arial" w:cs="Arial"/>
                <w:i/>
                <w:sz w:val="20"/>
                <w:lang w:eastAsia="sk-SK"/>
              </w:rPr>
              <w:t>nerelevantná kombinácia s inými akti</w:t>
            </w:r>
            <w:r w:rsidR="00F6571C">
              <w:rPr>
                <w:rFonts w:ascii="Arial" w:eastAsia="Times New Roman" w:hAnsi="Arial" w:cs="Arial"/>
                <w:i/>
                <w:sz w:val="20"/>
                <w:lang w:eastAsia="sk-SK"/>
              </w:rPr>
              <w:t>vitami</w:t>
            </w:r>
            <w:r w:rsidR="00B008F3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14:paraId="6A4FE5D5" w14:textId="77777777" w:rsidR="005709F7" w:rsidRPr="00CD5F47" w:rsidRDefault="005709F7" w:rsidP="005709F7">
            <w:pPr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248811" w14:textId="5884B25D" w:rsidR="00B85731" w:rsidRDefault="00B85731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BB90D8" w14:textId="37B0A05C" w:rsidR="00B85731" w:rsidRDefault="00B85731" w:rsidP="005709F7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8F2392" w14:textId="5A43042A" w:rsidR="00EB528D" w:rsidRPr="003B0AD9" w:rsidRDefault="00EB528D" w:rsidP="008D0B52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</w:tc>
      </w:tr>
      <w:tr w:rsidR="00314036" w:rsidRPr="003F28EF" w14:paraId="63D4CF10" w14:textId="77777777" w:rsidTr="00314036">
        <w:trPr>
          <w:trHeight w:val="2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A24E0E7" w14:textId="4273E936" w:rsidR="00314036" w:rsidRPr="003F28EF" w:rsidRDefault="00CB4F74" w:rsidP="006B12A7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31403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</w:t>
            </w:r>
            <w:r w:rsidR="00314036" w:rsidRPr="0031403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Realizácia projektu - posúdenie cieľa </w:t>
            </w:r>
            <w:r w:rsidR="006B12A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projektu</w:t>
            </w:r>
          </w:p>
        </w:tc>
      </w:tr>
      <w:tr w:rsidR="00325590" w:rsidRPr="003F28EF" w14:paraId="72B8CBAC" w14:textId="77777777" w:rsidTr="00314036">
        <w:trPr>
          <w:trHeight w:val="29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0FD7B0" w14:textId="45903803" w:rsidR="00325590" w:rsidRDefault="00325590" w:rsidP="00E96C2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241E5" w14:textId="48C1AAA0" w:rsidR="00325590" w:rsidRPr="003F28EF" w:rsidRDefault="00325590" w:rsidP="0032559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A36C88F" w14:textId="48BB864E" w:rsidR="00325590" w:rsidRPr="003F28EF" w:rsidRDefault="00325590" w:rsidP="00314036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0A12F3B2" w14:textId="77777777" w:rsidTr="00927FE2">
        <w:trPr>
          <w:trHeight w:val="1609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4466" w14:textId="77777777" w:rsidR="00EB528D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1A90387" w14:textId="00A555D2" w:rsidR="00EB528D" w:rsidRPr="00EC2412" w:rsidRDefault="00EB528D" w:rsidP="00991F23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Posudzuje sa, či </w:t>
            </w:r>
            <w:r w:rsidRPr="00EC241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k-SK"/>
              </w:rPr>
              <w:t>spôsob realizácie projektu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(metódy a postupy opatrení na územiach, ktoré sú priamo ohrozené </w:t>
            </w:r>
            <w:r w:rsidR="00222017"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zosuvnými rizikami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) zabezpečí preventívne opatrenie na územiach ohrozených </w:t>
            </w:r>
            <w:r w:rsidR="00222017"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zosuvnými rizikami 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a/alebo manažment zosuvných rizík vedúci k prevencii vzniku nových škôd v postihnutom území. </w:t>
            </w:r>
          </w:p>
          <w:p w14:paraId="0BF91CD3" w14:textId="77777777" w:rsidR="00EB528D" w:rsidRPr="00EC2412" w:rsidRDefault="00EB528D" w:rsidP="00A314CF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sk-SK"/>
              </w:rPr>
            </w:pPr>
          </w:p>
          <w:p w14:paraId="2141C66D" w14:textId="6ED388C4" w:rsidR="00EB528D" w:rsidRPr="00D45BA5" w:rsidRDefault="00EB528D" w:rsidP="00A314CF">
            <w:pPr>
              <w:ind w:right="135"/>
              <w:textAlignment w:val="baseline"/>
              <w:rPr>
                <w:rFonts w:ascii="Arial" w:eastAsia="Times New Roman" w:hAnsi="Arial" w:cs="Arial"/>
                <w:bCs/>
                <w:i/>
                <w:color w:val="00000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Zabezpečí sa realizáciou projektu 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prevencia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/alebo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manažment zosuvných rizík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 postihnutom území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? 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4610" w14:textId="1AF8D13E" w:rsidR="00EB528D" w:rsidRPr="003F28EF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  <w:p w14:paraId="7365F5DF" w14:textId="1180335A" w:rsidR="00EB528D" w:rsidRPr="003F28EF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7A5" w14:textId="1AD0589E" w:rsidR="00EB528D" w:rsidRPr="003F28EF" w:rsidRDefault="00EB528D" w:rsidP="00624649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zabezpečí </w:t>
            </w:r>
            <w:r w:rsidRPr="00DD36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prevencia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a/alebo manažment </w:t>
            </w:r>
            <w:r w:rsidRPr="00C72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zosuvných rizík</w:t>
            </w:r>
            <w:r w:rsidRPr="00DD3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75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v postihnutom území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B528D" w:rsidRPr="003F28EF" w14:paraId="7A16600C" w14:textId="77777777" w:rsidTr="00927FE2">
        <w:trPr>
          <w:trHeight w:val="1694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13BB" w14:textId="77777777" w:rsidR="00EB528D" w:rsidRPr="003F28EF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B87" w14:textId="626647CF" w:rsidR="00EB528D" w:rsidRPr="003F28EF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9A7C8" w14:textId="24E1028D" w:rsidR="00EB528D" w:rsidRPr="003F28EF" w:rsidRDefault="00EB528D" w:rsidP="00CD05C1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ne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zabezpečí </w:t>
            </w:r>
            <w:r w:rsidRPr="00DD36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prevencia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a/alebo manažment </w:t>
            </w:r>
            <w:r w:rsidRPr="00C721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zosuvných rizík</w:t>
            </w:r>
            <w:r w:rsidRPr="00475D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v postihnutom území</w:t>
            </w:r>
            <w:r w:rsidRPr="003523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27994" w:rsidRPr="003F28EF" w14:paraId="09B7C54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73C6A165" w:rsidR="00E27994" w:rsidRPr="003F28EF" w:rsidRDefault="00CB4F74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D5794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E27994" w:rsidRPr="003F28EF" w14:paraId="186ACE74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1ED11AE1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02A5699B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3B0D2732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5A998EE9" w14:textId="77777777" w:rsidTr="00CE128E">
        <w:trPr>
          <w:trHeight w:val="2063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6CAE" w14:textId="77777777" w:rsidR="00700B1D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projektu.</w:t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EC241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  <w:t>Pozn.: V prípade identifikácie neoprávnených výdavkov projektu (z titulu vecnej neoprávnenosti a/alebo neúčelnosti) sa v procese odborného hodnotenia výška celkových žiadaných výdavkov projektu adekvátne zníži.</w:t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Je podiel oprávnených výdavkov na celkových žiadaných výdavkoch v požadovanej miere, </w:t>
            </w:r>
            <w:proofErr w:type="spellStart"/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352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v rozsahu  75,00 % a viac?</w:t>
            </w:r>
          </w:p>
          <w:p w14:paraId="639D2C7A" w14:textId="77777777" w:rsidR="00DF75EC" w:rsidRDefault="00DF75EC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CB2A263" w14:textId="1CC50F07" w:rsidR="00DF75EC" w:rsidRPr="003F28EF" w:rsidRDefault="00DF75EC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5E1C4071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7B50D" w14:textId="0552157D" w:rsidR="00700B1D" w:rsidRPr="00196F7E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96F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 finančnej hodnoty celkových žiadaných výdavkov projektu je vecne oprávnených a zároveň účelných vzhľadom k stanoveným cieľom a očakávaným výstupom projektu.</w:t>
            </w:r>
          </w:p>
        </w:tc>
      </w:tr>
      <w:tr w:rsidR="00700B1D" w:rsidRPr="003F28EF" w14:paraId="5B92B18E" w14:textId="77777777" w:rsidTr="00046216">
        <w:trPr>
          <w:trHeight w:val="712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700B1D" w:rsidRPr="003F28EF" w:rsidRDefault="00700B1D" w:rsidP="00700B1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6294FA70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B4B1" w14:textId="390F1B47" w:rsidR="00700B1D" w:rsidRPr="00196F7E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96F7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700B1D" w:rsidRPr="003F28EF" w14:paraId="78856BDE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262A854C" w:rsidR="00700B1D" w:rsidRPr="003F28EF" w:rsidRDefault="00CB4F74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</w:t>
            </w:r>
            <w:r w:rsidR="00700B1D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Stanovenie merateľného ukazovateľa</w:t>
            </w:r>
            <w:r w:rsidR="00700B1D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700B1D" w:rsidRPr="003F28EF" w14:paraId="3147F37C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41CAC567" w14:textId="77777777" w:rsidTr="00046216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700B1D" w:rsidRPr="003F28EF" w:rsidRDefault="00700B1D" w:rsidP="00700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8CF87B5" w14:textId="77777777" w:rsidR="00700B1D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683ADB" w14:textId="2C95FE3A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700B1D" w:rsidRPr="003F28EF" w:rsidRDefault="00700B1D" w:rsidP="00700B1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93782" w14:textId="77777777" w:rsidR="00700B1D" w:rsidRDefault="00700B1D" w:rsidP="00700B1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FF0947" w14:textId="1146B7E3" w:rsidR="00700B1D" w:rsidRPr="003F28EF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B233E9">
        <w:trPr>
          <w:trHeight w:val="126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4E45F" w14:textId="77777777" w:rsidR="00C17A84" w:rsidRPr="003F28EF" w:rsidRDefault="00C17A84" w:rsidP="00C17A8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34579949" w14:textId="77777777" w:rsidR="00EB528D" w:rsidRPr="00AA105E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Doplňujúce VK:</w:t>
            </w:r>
          </w:p>
          <w:p w14:paraId="1FA0504D" w14:textId="33334C77" w:rsidR="00EB528D" w:rsidRPr="00607FBF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43F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Príslušnosť projektu k skupine 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žiadostí o NFP</w:t>
            </w:r>
            <w:r w:rsidRPr="00A43F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4A13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nadefinovan</w:t>
            </w:r>
            <w:r w:rsidR="005D1AC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ého </w:t>
            </w:r>
            <w:r w:rsidR="005D1ACF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typu opatrenia zosuvných rizík/</w:t>
            </w:r>
            <w:r w:rsidR="000821E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aktivity</w:t>
            </w:r>
            <w:r w:rsidR="004A13D8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projektu a 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stupňa 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zosuvné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ho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rizik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4A13D8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lokality/</w:t>
            </w:r>
            <w:r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lokalít</w:t>
            </w:r>
            <w:r w:rsidR="00D33B2B" w:rsidRPr="00224B0D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„R“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zmysle 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Program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prevencie a manažmentu zosuvných rizík 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(20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21-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D01CA7" w:rsidRPr="0005543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080A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platnom znení</w:t>
            </w:r>
            <w:r w:rsidR="00DB793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ku dňu aplikovania </w:t>
            </w:r>
            <w:r w:rsidR="00E74D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VK</w:t>
            </w:r>
            <w:r w:rsidR="00D01C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64355816" w14:textId="77777777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A37F063" w14:textId="77777777" w:rsidR="00BC406E" w:rsidRPr="00AA105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Základné VK: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1173B504" w14:textId="77777777" w:rsidR="00FE64AC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</w:t>
            </w:r>
          </w:p>
          <w:p w14:paraId="3A077257" w14:textId="77777777" w:rsidR="00FE64AC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 SK, ktorý je vyjadrený na základe princípu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</w:p>
          <w:p w14:paraId="6D813415" w14:textId="6C05EAA3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</w:p>
          <w:p w14:paraId="10B7FFA5" w14:textId="77777777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2662001F" w14:textId="77777777" w:rsidR="00BC406E" w:rsidRPr="00AA105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Rozlišovacie VK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: </w:t>
            </w:r>
          </w:p>
          <w:p w14:paraId="7DD713B6" w14:textId="375D6588" w:rsidR="00EB528D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Moment odoslania žiadosti o NFP (dátum a čas)</w:t>
            </w:r>
          </w:p>
          <w:p w14:paraId="150CF444" w14:textId="49993A2C" w:rsidR="00C71176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165982C8" w14:textId="0BE1FC47" w:rsidR="00C71176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797ED4E" w14:textId="7EE5BA01" w:rsidR="00C71176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E1DC65A" w14:textId="77777777" w:rsidR="00C71176" w:rsidRPr="0035237B" w:rsidRDefault="00C71176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F1C24DA" w14:textId="77777777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5BEA33A" w14:textId="74686C08" w:rsidR="00EB528D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5056059" w14:textId="022D60EE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1EC347F" w14:textId="40E0F030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06B2B52" w14:textId="47B06A2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5E4E1F6" w14:textId="6E83C19C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FA75D48" w14:textId="63BD68C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74693D22" w14:textId="5A2F1B6F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C3C4B9D" w14:textId="3D7B64A3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1D09E33" w14:textId="17725B78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92BBC80" w14:textId="3C196DB2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6920EA6" w14:textId="6B561FEE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213D23D" w14:textId="46C6C1CF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205EB7A" w14:textId="76B873A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D396593" w14:textId="77777777" w:rsidR="00BC406E" w:rsidRPr="0035237B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5DEAD3D" w14:textId="6AA8C983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4783F3" w14:textId="1A9DE78F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FD8808" w14:textId="1D9C8013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7EA2170" w14:textId="0C1172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651D50" w14:textId="06224A7A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8FD793" w14:textId="654E178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E8F931" w14:textId="27ACCFA1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A60CA9" w14:textId="1C4079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84CF7F" w14:textId="77777777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7E2C57" w14:textId="2D77C585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E156D5" w14:textId="6DCD093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DE742AB" w14:textId="5BF5833E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B8DBBB" w14:textId="72D2789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F79DC9" w14:textId="376D3077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65C45CE" w14:textId="77777777" w:rsidR="00D4702C" w:rsidRPr="003F28EF" w:rsidRDefault="00D4702C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Pr="003F28EF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E32323" w14:textId="7A862247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DDF48F" w14:textId="3505D5C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BE8157B" w14:textId="504E2367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0B1117D" w14:textId="582B865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8CD2600" w14:textId="0B248BB6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107EE4" w14:textId="5A092DDD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315C37" w14:textId="0A763DC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2D0B3A" w14:textId="73E6EFE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D8F6815" w14:textId="27A1D21F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606A4EA" w14:textId="1E0EFE4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03D4CA5" w14:textId="31FA028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40CDC9" w14:textId="05F353C3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E11D6E" w14:textId="11E59B5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861002" w14:textId="1A6632E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BB1E1B" w14:textId="3CDDFAF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AF2A4E3" w14:textId="6F1A62DA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24F4732" w14:textId="7941398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649F5D2" w14:textId="4D73883B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3E2FD3" w14:textId="1601B1A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A088DE9" w14:textId="7253140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8355245" w14:textId="6188D68F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99C28DA" w14:textId="7B4BF93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CA50142" w14:textId="153E674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60C8594" w14:textId="1076126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ADCDF8" w14:textId="75F27E0E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2DACE80" w14:textId="2CB5A10B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EEFEE26" w14:textId="705EF57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B7AE0" w14:textId="35EA7577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92F3E" w14:textId="046E1DE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7DEFAD" w14:textId="769FF3D3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159E82D" w14:textId="7D2CADCA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6140C9A" w14:textId="3B288BB2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D8402BC" w14:textId="2C861DE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359C21" w14:textId="1D4C2142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CA4ABC2" w14:textId="3DD1DC73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702F75A" w14:textId="78FEAE1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69BB83" w14:textId="5D3824B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DE5954A" w14:textId="153D27CA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2C3DDB" w14:textId="610BCC51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AA215C" w14:textId="1A0DAF1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A02607E" w14:textId="46C77500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E05631" w14:textId="4B2A2D8D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C2260E0" w14:textId="4C2D648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75EBAF" w14:textId="0B953AF0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02B1A5" w14:textId="75EB70C1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519DAA" w14:textId="1C813EFB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559DF5A" w14:textId="1EE2AD95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929EEFD" w14:textId="402F1CE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A74F221" w14:textId="61165D9F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127A20" w14:textId="5697C3B9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73C8326" w14:textId="6323B746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3AEF57" w14:textId="580FB8F4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E374B65" w14:textId="2E6BBF2C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91CEAD" w14:textId="25CA82E8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50CD2A6" w14:textId="77777777" w:rsidR="00624256" w:rsidRDefault="00624256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54CF15F" w14:textId="3DE6CFC8" w:rsidR="00A16F80" w:rsidRDefault="00A16F80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66242B" w14:textId="77777777" w:rsidR="00286683" w:rsidRDefault="00F23D4B" w:rsidP="00F23D4B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doplňujúce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VK: </w:t>
            </w:r>
            <w:r w:rsidRPr="008605B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Programu prevencie </w:t>
            </w:r>
          </w:p>
          <w:p w14:paraId="0428C4A2" w14:textId="21AB5F1B" w:rsidR="00F23D4B" w:rsidRDefault="00F23D4B" w:rsidP="00F23D4B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605B4">
              <w:rPr>
                <w:rFonts w:ascii="Arial" w:eastAsia="Times New Roman" w:hAnsi="Arial" w:cs="Arial"/>
                <w:i/>
                <w:sz w:val="20"/>
                <w:lang w:eastAsia="sk-SK"/>
              </w:rPr>
              <w:t>a manažmentu zosuvných rizík (2021-2029)</w:t>
            </w:r>
          </w:p>
          <w:p w14:paraId="466C5F0F" w14:textId="77777777" w:rsidR="00624256" w:rsidRDefault="00624256" w:rsidP="00F23D4B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18C7AB71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(Príslušná príloha </w:t>
            </w:r>
            <w:proofErr w:type="spellStart"/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931F8" w14:textId="37AD5FD3" w:rsidR="00EB528D" w:rsidRDefault="008754D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lastRenderedPageBreak/>
              <w:t>Aplikovanie d</w:t>
            </w:r>
            <w:r w:rsidR="00EB528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oplňujúce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ho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VK:</w:t>
            </w:r>
          </w:p>
          <w:p w14:paraId="5D1ABAF0" w14:textId="1A3449B6" w:rsidR="007C1F6B" w:rsidRPr="003F28EF" w:rsidRDefault="007C1F6B" w:rsidP="007C1F6B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 prvom kroku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sa žiadosti o NFP zaradia do skupín podľa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nadefinovaných </w:t>
            </w:r>
            <w:r w:rsidR="005D1ACF">
              <w:rPr>
                <w:rFonts w:ascii="Arial" w:eastAsia="Times New Roman" w:hAnsi="Arial" w:cs="Arial"/>
                <w:sz w:val="20"/>
                <w:lang w:eastAsia="sk-SK"/>
              </w:rPr>
              <w:t>typov opatrení zosuvných rizík</w:t>
            </w:r>
            <w:r w:rsidR="00BF4C5D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vo výzve</w:t>
            </w:r>
            <w:r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="00597450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resp. aktiv</w:t>
            </w:r>
            <w:r w:rsidR="00C51E5C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>ity</w:t>
            </w:r>
            <w:r w:rsidR="00611C98">
              <w:rPr>
                <w:rFonts w:ascii="Arial" w:eastAsia="Times New Roman" w:hAnsi="Arial" w:cs="Arial"/>
                <w:b/>
                <w:sz w:val="20"/>
                <w:lang w:eastAsia="sk-SK"/>
              </w:rPr>
              <w:t>/oblastí zamerania</w:t>
            </w:r>
            <w:r w:rsidR="00597450" w:rsidRPr="001F068B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projektu</w:t>
            </w:r>
            <w:r w:rsidR="008A42CB">
              <w:rPr>
                <w:rFonts w:ascii="Arial" w:eastAsia="Times New Roman" w:hAnsi="Arial" w:cs="Arial"/>
                <w:b/>
                <w:sz w:val="20"/>
                <w:lang w:eastAsia="sk-SK"/>
              </w:rPr>
              <w:t>,</w:t>
            </w: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 a to nasledovne*:</w:t>
            </w:r>
          </w:p>
          <w:p w14:paraId="71D3CED6" w14:textId="75155B2D" w:rsidR="007C1F6B" w:rsidRPr="00166680" w:rsidRDefault="007C1F6B" w:rsidP="007C1F6B">
            <w:pPr>
              <w:pStyle w:val="Odsekzoznamu"/>
              <w:ind w:left="360"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15E">
              <w:rPr>
                <w:rFonts w:ascii="Arial" w:hAnsi="Arial" w:cs="Arial"/>
                <w:b/>
                <w:sz w:val="20"/>
                <w:szCs w:val="20"/>
                <w:u w:val="single"/>
              </w:rPr>
              <w:t>1.skupina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6221CB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1CB">
              <w:rPr>
                <w:rFonts w:ascii="Arial" w:hAnsi="Arial" w:cs="Arial"/>
                <w:sz w:val="20"/>
                <w:szCs w:val="20"/>
              </w:rPr>
              <w:t>NFP</w:t>
            </w:r>
            <w:r w:rsidR="007E5A0C">
              <w:rPr>
                <w:rFonts w:ascii="Arial" w:hAnsi="Arial" w:cs="Arial"/>
                <w:sz w:val="20"/>
                <w:szCs w:val="20"/>
              </w:rPr>
              <w:t>, ktoré obsahujú</w:t>
            </w:r>
            <w:r w:rsidR="005D7B90">
              <w:rPr>
                <w:rFonts w:ascii="Arial" w:hAnsi="Arial" w:cs="Arial"/>
                <w:sz w:val="20"/>
                <w:szCs w:val="20"/>
              </w:rPr>
              <w:t xml:space="preserve"> len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 samostatnú </w:t>
            </w:r>
            <w:r>
              <w:rPr>
                <w:rFonts w:ascii="Arial" w:hAnsi="Arial" w:cs="Arial"/>
                <w:sz w:val="20"/>
                <w:szCs w:val="20"/>
              </w:rPr>
              <w:t>aktivit</w:t>
            </w:r>
            <w:r w:rsidR="007E5A0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zameran</w:t>
            </w:r>
            <w:r w:rsidR="007E5A0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 na  </w:t>
            </w:r>
            <w:r w:rsidRPr="00630B32">
              <w:rPr>
                <w:rFonts w:ascii="Arial" w:hAnsi="Arial" w:cs="Arial"/>
                <w:b/>
                <w:sz w:val="20"/>
                <w:szCs w:val="20"/>
              </w:rPr>
              <w:t>sanáciu zosuvných rizík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A0C">
              <w:rPr>
                <w:rFonts w:ascii="Arial" w:hAnsi="Arial" w:cs="Arial"/>
                <w:sz w:val="20"/>
                <w:szCs w:val="20"/>
              </w:rPr>
              <w:t>a zároveň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="00BB1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ovopostaven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alebo </w:t>
            </w:r>
            <w:r w:rsidR="00611C98"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spevnen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</w:t>
            </w:r>
            <w:r w:rsidR="00611C98"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ochran</w:t>
            </w:r>
            <w:r w:rsidR="00611C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</w:t>
            </w:r>
            <w:r w:rsidRPr="007441A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proti zosuvom pôdy</w:t>
            </w:r>
            <w:r w:rsidRPr="007441A5" w:rsidDel="00D7283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7441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</w:t>
            </w:r>
            <w:r w:rsidR="0043396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plochu v </w:t>
            </w:r>
            <w:r w:rsidRPr="007441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</w:t>
            </w:r>
            <w:r w:rsidRPr="007441A5">
              <w:rPr>
                <w:rFonts w:ascii="Arial" w:hAnsi="Arial" w:cs="Arial"/>
                <w:sz w:val="20"/>
                <w:szCs w:val="20"/>
              </w:rPr>
              <w:t>)</w:t>
            </w:r>
            <w:r w:rsidR="00630B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1178D6" w14:textId="216EFCAB" w:rsidR="0097315E" w:rsidRPr="00637F04" w:rsidRDefault="007C1F6B" w:rsidP="0097315E">
            <w:pPr>
              <w:pStyle w:val="Odsekzoznamu"/>
              <w:ind w:left="360" w:right="13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42B2">
              <w:rPr>
                <w:rFonts w:ascii="Arial" w:hAnsi="Arial" w:cs="Arial"/>
                <w:b/>
                <w:sz w:val="20"/>
                <w:szCs w:val="20"/>
                <w:u w:val="single"/>
              </w:rPr>
              <w:t>2.skupina: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15E">
              <w:rPr>
                <w:rFonts w:ascii="Arial" w:hAnsi="Arial" w:cs="Arial"/>
                <w:sz w:val="20"/>
                <w:szCs w:val="20"/>
              </w:rPr>
              <w:t xml:space="preserve">žiadosti o NFP, ktoré obsahujú aktivitu projektu, resp. v prípade žiadosti o NFP, ktoré kombinujú viac aktivít projektu (nevzťahuje sa na žiadosti o NFP zaradené v 1.skupine) jedna z  aktivít projektu je zameraná na   </w:t>
            </w:r>
            <w:r w:rsidR="0097315E" w:rsidRPr="007E5A0C">
              <w:rPr>
                <w:rFonts w:ascii="Arial" w:hAnsi="Arial" w:cs="Arial"/>
                <w:b/>
                <w:sz w:val="20"/>
                <w:szCs w:val="20"/>
              </w:rPr>
              <w:t>inžinierskogeologický prieskum zosuvných rizík</w:t>
            </w:r>
            <w:r w:rsidR="0097315E">
              <w:rPr>
                <w:rFonts w:ascii="Arial" w:hAnsi="Arial" w:cs="Arial"/>
                <w:sz w:val="20"/>
                <w:szCs w:val="20"/>
              </w:rPr>
              <w:t>, a zároveň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="0097315E" w:rsidRPr="0016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7315E" w:rsidRPr="00166680">
              <w:rPr>
                <w:rFonts w:ascii="Arial" w:hAnsi="Arial" w:cs="Arial"/>
                <w:b/>
                <w:sz w:val="20"/>
                <w:szCs w:val="20"/>
              </w:rPr>
              <w:t>loch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7315E" w:rsidRPr="00166680">
              <w:rPr>
                <w:rFonts w:ascii="Arial" w:hAnsi="Arial" w:cs="Arial"/>
                <w:b/>
                <w:sz w:val="20"/>
                <w:szCs w:val="20"/>
              </w:rPr>
              <w:t xml:space="preserve"> preskúmaného zosuvného územia</w:t>
            </w:r>
            <w:r w:rsidR="0097315E" w:rsidRPr="00166680">
              <w:rPr>
                <w:rFonts w:ascii="Arial" w:hAnsi="Arial" w:cs="Arial"/>
                <w:sz w:val="20"/>
                <w:szCs w:val="20"/>
              </w:rPr>
              <w:t xml:space="preserve"> (ha)</w:t>
            </w:r>
            <w:r w:rsidR="00973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E55A6" w14:textId="44B8C357" w:rsidR="007C1F6B" w:rsidRPr="00296771" w:rsidRDefault="007C1F6B" w:rsidP="007C1F6B">
            <w:pPr>
              <w:pStyle w:val="Odsekzoznamu"/>
              <w:ind w:left="360" w:right="133"/>
              <w:jc w:val="both"/>
              <w:textAlignment w:val="baseline"/>
              <w:rPr>
                <w:rFonts w:ascii="Arial" w:hAnsi="Arial" w:cs="Arial"/>
                <w:strike/>
                <w:sz w:val="20"/>
                <w:szCs w:val="20"/>
              </w:rPr>
            </w:pPr>
            <w:r w:rsidRPr="007B5E82">
              <w:rPr>
                <w:rFonts w:ascii="Arial" w:hAnsi="Arial" w:cs="Arial"/>
                <w:b/>
                <w:sz w:val="20"/>
                <w:szCs w:val="20"/>
                <w:u w:val="single"/>
              </w:rPr>
              <w:t>3.skupina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NFP, ktoré obsahujú aktivitu projektu, resp. v prípade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NFP, ktoré kombinujú viac aktivít projektu (nevzťahuje sa na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 zaradené v 1.skupine a v 2. skupine) jedna z  aktivít projektu je zameraná na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7B00">
              <w:rPr>
                <w:rFonts w:ascii="Arial" w:hAnsi="Arial" w:cs="Arial"/>
                <w:b/>
                <w:sz w:val="20"/>
                <w:szCs w:val="20"/>
              </w:rPr>
              <w:t>monitorovanie</w:t>
            </w:r>
            <w:r w:rsidR="00737B00" w:rsidRPr="007E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315E" w:rsidRPr="007E5A0C">
              <w:rPr>
                <w:rFonts w:ascii="Arial" w:hAnsi="Arial" w:cs="Arial"/>
                <w:b/>
                <w:sz w:val="20"/>
                <w:szCs w:val="20"/>
              </w:rPr>
              <w:t>zosuvných rizík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A0C">
              <w:rPr>
                <w:rFonts w:ascii="Arial" w:hAnsi="Arial" w:cs="Arial"/>
                <w:sz w:val="20"/>
                <w:szCs w:val="20"/>
              </w:rPr>
              <w:t>a zároveň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b/>
              </w:rPr>
              <w:t>m</w:t>
            </w:r>
            <w:r w:rsidR="007441A5" w:rsidRPr="00877CB1">
              <w:rPr>
                <w:b/>
              </w:rPr>
              <w:t>onitorovan</w:t>
            </w:r>
            <w:r w:rsidR="00611C98">
              <w:rPr>
                <w:b/>
              </w:rPr>
              <w:t>ú</w:t>
            </w:r>
            <w:r w:rsidR="007441A5" w:rsidRPr="00877CB1">
              <w:rPr>
                <w:b/>
              </w:rPr>
              <w:t xml:space="preserve"> ploch</w:t>
            </w:r>
            <w:r w:rsidR="00611C98">
              <w:rPr>
                <w:b/>
              </w:rPr>
              <w:t>u</w:t>
            </w:r>
            <w:r w:rsidR="007441A5" w:rsidRPr="00877CB1">
              <w:rPr>
                <w:b/>
              </w:rPr>
              <w:t xml:space="preserve"> územia s výskytom</w:t>
            </w:r>
            <w:r w:rsidR="0097315E" w:rsidRPr="007441A5">
              <w:rPr>
                <w:rFonts w:ascii="Arial" w:hAnsi="Arial" w:cs="Arial"/>
                <w:b/>
                <w:sz w:val="20"/>
                <w:szCs w:val="20"/>
              </w:rPr>
              <w:t xml:space="preserve"> zosuvných rizík</w:t>
            </w:r>
            <w:r w:rsidRPr="007441A5">
              <w:rPr>
                <w:rFonts w:ascii="Arial" w:hAnsi="Arial" w:cs="Arial"/>
                <w:sz w:val="20"/>
                <w:szCs w:val="20"/>
              </w:rPr>
              <w:t xml:space="preserve"> (ha)</w:t>
            </w:r>
            <w:r w:rsidR="00630B32" w:rsidRPr="007441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879CC" w14:textId="2E31FE77" w:rsidR="007C1F6B" w:rsidRPr="00166680" w:rsidRDefault="007C1F6B" w:rsidP="007C1F6B">
            <w:pPr>
              <w:pStyle w:val="Odsekzoznamu"/>
              <w:ind w:left="360"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58B8">
              <w:rPr>
                <w:rFonts w:ascii="Arial" w:hAnsi="Arial" w:cs="Arial"/>
                <w:b/>
                <w:sz w:val="20"/>
                <w:szCs w:val="20"/>
                <w:u w:val="single"/>
              </w:rPr>
              <w:t>4.skupina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žiadosti </w:t>
            </w:r>
            <w:r w:rsidR="007E5A0C">
              <w:rPr>
                <w:rFonts w:ascii="Arial" w:hAnsi="Arial" w:cs="Arial"/>
                <w:sz w:val="20"/>
                <w:szCs w:val="20"/>
              </w:rPr>
              <w:t>o</w:t>
            </w:r>
            <w:r w:rsidR="00597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A0C">
              <w:rPr>
                <w:rFonts w:ascii="Arial" w:hAnsi="Arial" w:cs="Arial"/>
                <w:sz w:val="20"/>
                <w:szCs w:val="20"/>
              </w:rPr>
              <w:t xml:space="preserve">NFP, ktoré obsahujú samostatnú aktivitu projektu zameranú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490E53" w:rsidRPr="007C1F6B">
              <w:rPr>
                <w:rFonts w:ascii="Arial" w:hAnsi="Arial" w:cs="Arial"/>
                <w:b/>
                <w:sz w:val="20"/>
                <w:szCs w:val="20"/>
              </w:rPr>
              <w:t>identifikáciu, registráciu a inžinierskogeologické mapovanie zosuvných rizík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5A0C">
              <w:rPr>
                <w:rFonts w:ascii="Arial" w:hAnsi="Arial" w:cs="Arial"/>
                <w:sz w:val="20"/>
                <w:szCs w:val="20"/>
              </w:rPr>
              <w:t>a zároveň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 obsahuje určenú hodnotu ukazovateľa</w:t>
            </w:r>
            <w:r w:rsidR="00611C98">
              <w:rPr>
                <w:rFonts w:ascii="Arial" w:hAnsi="Arial" w:cs="Arial"/>
                <w:sz w:val="20"/>
                <w:szCs w:val="20"/>
              </w:rPr>
              <w:t xml:space="preserve">, ktorý </w:t>
            </w:r>
            <w:r w:rsidR="00A8260E">
              <w:rPr>
                <w:rFonts w:ascii="Arial" w:hAnsi="Arial" w:cs="Arial"/>
                <w:sz w:val="20"/>
                <w:szCs w:val="20"/>
              </w:rPr>
              <w:t>vyjadruje</w:t>
            </w:r>
            <w:r w:rsidRPr="00166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90E53" w:rsidRPr="00166680">
              <w:rPr>
                <w:rFonts w:ascii="Arial" w:hAnsi="Arial" w:cs="Arial"/>
                <w:b/>
                <w:sz w:val="20"/>
                <w:szCs w:val="20"/>
              </w:rPr>
              <w:t>loch</w:t>
            </w:r>
            <w:r w:rsidR="00611C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490E53" w:rsidRPr="00166680">
              <w:rPr>
                <w:rFonts w:ascii="Arial" w:hAnsi="Arial" w:cs="Arial"/>
                <w:b/>
                <w:sz w:val="20"/>
                <w:szCs w:val="20"/>
              </w:rPr>
              <w:t xml:space="preserve"> zmapovaného územia</w:t>
            </w:r>
            <w:r w:rsidRPr="00166680">
              <w:rPr>
                <w:rFonts w:ascii="Arial" w:hAnsi="Arial" w:cs="Arial"/>
                <w:sz w:val="20"/>
                <w:szCs w:val="20"/>
              </w:rPr>
              <w:t xml:space="preserve"> (ha)</w:t>
            </w:r>
            <w:r w:rsidR="00630B32">
              <w:rPr>
                <w:rFonts w:ascii="Arial" w:hAnsi="Arial" w:cs="Arial"/>
                <w:sz w:val="20"/>
                <w:szCs w:val="20"/>
              </w:rPr>
              <w:t>.</w:t>
            </w:r>
            <w:r w:rsidR="00973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7585AA" w14:textId="77777777" w:rsidR="007C1F6B" w:rsidRPr="00637F04" w:rsidRDefault="007C1F6B" w:rsidP="007C1F6B">
            <w:pPr>
              <w:ind w:right="133" w:hanging="21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80F7BA" w14:textId="34C1A96E" w:rsidR="00F23D4B" w:rsidRPr="0019274B" w:rsidRDefault="007E5A0C" w:rsidP="00F23D4B">
            <w:pPr>
              <w:pStyle w:val="Textkomentra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*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Ž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iadosti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NFP zaradené do 1. skupiny obsah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ujú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výlučne jednu aktivitu projektu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so zameraním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na sanáciu zosuvných 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rizík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 V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prípade ak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jedna 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žiados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ť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o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obsahuje kombináciu aktivít projektu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(vzťahuje sa na 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žiadosti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NFP zaradené do 2. a 3. skupiny),  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žiadosť o NFP bude zaradená do skupiny podľa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nadefinovanej aktivity projektu a k nej priradenej hodnot</w:t>
            </w:r>
            <w:r w:rsidR="0037224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relevantného ukazovateľa</w:t>
            </w:r>
            <w:r w:rsidR="0037224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definovaného v príslušnej skupine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Ž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iados</w:t>
            </w:r>
            <w:r w:rsidR="0037224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ti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</w:t>
            </w:r>
            <w:r w:rsidR="0059745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NFP zamerané výlučne na </w:t>
            </w:r>
            <w:r w:rsidR="00572243" w:rsidRPr="0029677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identifikáciu, registráciu </w:t>
            </w:r>
            <w:r w:rsidR="00572243" w:rsidRPr="0029677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lastRenderedPageBreak/>
              <w:t>a inžinierskogeologické mapovanie zosuvných rizík</w:t>
            </w:r>
            <w:r w:rsidR="00572243" w:rsidDel="005722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630B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sú zaradené do 4. skupiny.</w:t>
            </w:r>
            <w:r w:rsidR="00F23D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</w:p>
          <w:p w14:paraId="4F5ECF8B" w14:textId="48CB96DB" w:rsidR="007E5A0C" w:rsidRDefault="007E5A0C" w:rsidP="007E5A0C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195506AD" w14:textId="77777777" w:rsidR="00BC406E" w:rsidRPr="003F28EF" w:rsidRDefault="00BC406E" w:rsidP="007E5A0C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096EAED8" w14:textId="22850E43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36CA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V </w:t>
            </w:r>
            <w:r w:rsidR="00236CAE" w:rsidRPr="00236CA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druhom </w:t>
            </w:r>
            <w:r w:rsidRPr="00236CA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kroku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 </w:t>
            </w:r>
            <w:r w:rsidR="00F171FE">
              <w:rPr>
                <w:rFonts w:ascii="Arial" w:eastAsia="Times New Roman" w:hAnsi="Arial" w:cs="Arial"/>
                <w:sz w:val="20"/>
                <w:lang w:eastAsia="sk-SK"/>
              </w:rPr>
              <w:t>v rámci každej skupiny 1. – 3</w:t>
            </w:r>
            <w:r w:rsidR="00236CAE" w:rsidRPr="003F28EF">
              <w:rPr>
                <w:rFonts w:ascii="Arial" w:eastAsia="Times New Roman" w:hAnsi="Arial" w:cs="Arial"/>
                <w:sz w:val="20"/>
                <w:lang w:eastAsia="sk-SK"/>
              </w:rPr>
              <w:t xml:space="preserve">. 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vykoná usporiadanie žiadostí o NFP podľa </w:t>
            </w:r>
            <w:r w:rsidR="00624E2F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stupňa </w:t>
            </w:r>
            <w:r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zosuvného rizika </w:t>
            </w:r>
            <w:r w:rsidR="000C24B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lokality </w:t>
            </w:r>
            <w:r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„R“</w:t>
            </w:r>
            <w:r w:rsidR="0057647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576470">
              <w:t>stupeň ohrozenia životov ľudí a majetku)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a to od najviac prioritnej po najmenej prioritnú </w:t>
            </w:r>
            <w:r w:rsidR="00450DB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lokalitu 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nasledovne</w:t>
            </w:r>
            <w:r w:rsidR="004A13D8" w:rsidRPr="003F28EF">
              <w:rPr>
                <w:rFonts w:ascii="Arial" w:eastAsia="Times New Roman" w:hAnsi="Arial" w:cs="Arial"/>
                <w:sz w:val="20"/>
                <w:lang w:eastAsia="sk-SK"/>
              </w:rPr>
              <w:t>**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</w:t>
            </w:r>
          </w:p>
          <w:p w14:paraId="76364D56" w14:textId="77777777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1. projekty realizované v oblastiach so stupňom </w:t>
            </w:r>
            <w:r w:rsidRPr="0016193C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zosuvného rizika R4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veľmi vysoká významnosť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</w:p>
          <w:p w14:paraId="1C41D747" w14:textId="77777777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2. projekty realizované v oblastiach so stupňom </w:t>
            </w:r>
            <w:r w:rsidRPr="0016193C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zosuvného rizika R3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vysoká významnosť</w:t>
            </w: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</w:p>
          <w:p w14:paraId="17BCA007" w14:textId="77777777" w:rsidR="00264576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C194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3. projekty realizované v oblastiach so stupňom </w:t>
            </w:r>
            <w:r w:rsidRPr="0016193C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zosuvného rizika R2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– stredná významnosť</w:t>
            </w:r>
            <w:r w:rsidR="0026457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24EC7C29" w14:textId="1B6527CE" w:rsidR="00EB528D" w:rsidRDefault="00264576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projekty</w:t>
            </w:r>
            <w:r w:rsidR="00E57A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zo 4. skupiny prvého kroku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76B84B8D" w14:textId="77777777" w:rsidR="00224B0D" w:rsidRDefault="00224B0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6979BC0" w14:textId="642BBB20" w:rsidR="00CB4F74" w:rsidRPr="0019274B" w:rsidRDefault="004A13D8" w:rsidP="00CB4F74">
            <w:pPr>
              <w:pStyle w:val="Textkomentra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**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 prípade, ak v rámci žiadosti o NFP ide o projekt riešiaci dve a viac </w:t>
            </w:r>
            <w:r w:rsidR="00450DB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lokalít s rôznym stupňom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rizika „R“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, na zaradenie do prioritnejšej podskupiny postačuje, ak žiadosť o NFP bude riešiť aspoň jednu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prioritnejšiu </w:t>
            </w:r>
            <w:r w:rsidR="00D162A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lokalitu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 vyšším </w:t>
            </w:r>
            <w:r w:rsidR="00A5323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stupňom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zosuvného rizika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</w:t>
            </w:r>
            <w:r w:rsidR="009C140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Žiadosti o NFP zamerané výlučne na </w:t>
            </w:r>
            <w:r w:rsidR="009C1407" w:rsidRPr="0029677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identifikáciu, registráciu a inžinierskogeologické mapovanie zosuvných rizík</w:t>
            </w:r>
            <w:r w:rsidR="009C1407" w:rsidDel="00572243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r w:rsidR="009C1407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sú zaradené do 4. skupiny, nakoľko pre dotknutú oblasť/aktivitu sa neuplatňuje stupeň zosuvného rizika.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V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 prípade, ak podľa Programu prevencie a manažmentu zosuvných rizík 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(20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21-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29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)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je stanovené </w:t>
            </w:r>
            <w:r w:rsidR="00CB4F74" w:rsidRPr="006F3EE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rozmedzie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stupňa zosuvného rizika (napr. 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„R3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-R4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“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)</w:t>
            </w:r>
            <w:r w:rsidR="00CB4F7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</w:t>
            </w:r>
            <w:r w:rsidR="00CB4F74" w:rsidRPr="0019274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bude lokalita posudzovaná podľa vyššieho stupňa zosuvného rizika. </w:t>
            </w:r>
          </w:p>
          <w:p w14:paraId="3DC62F2D" w14:textId="7A54DC5F" w:rsidR="009C1407" w:rsidRDefault="009C1407" w:rsidP="009C1407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19A3BD49" w14:textId="0EE5E9FB" w:rsidR="004A13D8" w:rsidRPr="003F28EF" w:rsidRDefault="004A13D8" w:rsidP="004A13D8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5AA0CF9E" w14:textId="12EB6976" w:rsidR="00EB528D" w:rsidRPr="009C194B" w:rsidRDefault="008754D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Aplikovanie z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ákladné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ho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VK:</w:t>
            </w:r>
          </w:p>
          <w:p w14:paraId="6F371433" w14:textId="65FC34AB" w:rsidR="00EB528D" w:rsidRDefault="00EB528D" w:rsidP="00626CAE">
            <w:pPr>
              <w:pStyle w:val="Textkomentra"/>
              <w:rPr>
                <w:rFonts w:ascii="Arial" w:hAnsi="Arial" w:cs="Arial"/>
                <w:b/>
                <w:i/>
              </w:rPr>
            </w:pPr>
            <w:r w:rsidRPr="00B0783D">
              <w:rPr>
                <w:rFonts w:ascii="Arial" w:eastAsia="Times New Roman" w:hAnsi="Arial" w:cs="Arial"/>
                <w:b/>
                <w:lang w:eastAsia="sk-SK"/>
              </w:rPr>
              <w:t xml:space="preserve">V </w:t>
            </w:r>
            <w:r w:rsidR="00515F71" w:rsidRPr="00B0783D">
              <w:rPr>
                <w:rFonts w:ascii="Arial" w:eastAsia="Times New Roman" w:hAnsi="Arial" w:cs="Arial"/>
                <w:b/>
                <w:u w:val="single"/>
                <w:lang w:eastAsia="sk-SK"/>
              </w:rPr>
              <w:t xml:space="preserve">treťom </w:t>
            </w:r>
            <w:r w:rsidRPr="00B0783D">
              <w:rPr>
                <w:rFonts w:ascii="Arial" w:eastAsia="Times New Roman" w:hAnsi="Arial" w:cs="Arial"/>
                <w:b/>
                <w:u w:val="single"/>
                <w:lang w:eastAsia="sk-SK"/>
              </w:rPr>
              <w:t>kroku</w:t>
            </w:r>
            <w:r w:rsidR="00C74706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C74706" w:rsidRPr="00A40720">
              <w:rPr>
                <w:rFonts w:ascii="Arial" w:eastAsia="Times New Roman" w:hAnsi="Arial" w:cs="Arial"/>
                <w:lang w:eastAsia="sk-SK"/>
              </w:rPr>
              <w:t xml:space="preserve">je v rámci </w:t>
            </w:r>
            <w:r w:rsidR="00C74706" w:rsidRPr="00311297">
              <w:rPr>
                <w:rFonts w:ascii="Arial" w:eastAsia="Times New Roman" w:hAnsi="Arial" w:cs="Arial"/>
                <w:lang w:eastAsia="sk-SK"/>
              </w:rPr>
              <w:t xml:space="preserve">jednotlivých </w:t>
            </w:r>
            <w:r w:rsidR="005C5338">
              <w:rPr>
                <w:rFonts w:ascii="Arial" w:eastAsia="Times New Roman" w:hAnsi="Arial" w:cs="Arial"/>
                <w:lang w:eastAsia="sk-SK"/>
              </w:rPr>
              <w:t xml:space="preserve">vytvorených </w:t>
            </w:r>
            <w:r w:rsidR="00C74706" w:rsidRPr="00311297">
              <w:rPr>
                <w:rFonts w:ascii="Arial" w:eastAsia="Times New Roman" w:hAnsi="Arial" w:cs="Arial"/>
                <w:lang w:eastAsia="sk-SK"/>
              </w:rPr>
              <w:t>skupín</w:t>
            </w:r>
            <w:r w:rsidR="005C5338">
              <w:rPr>
                <w:rFonts w:ascii="Arial" w:eastAsia="Times New Roman" w:hAnsi="Arial" w:cs="Arial"/>
                <w:lang w:eastAsia="sk-SK"/>
              </w:rPr>
              <w:t>/podskupín</w:t>
            </w:r>
            <w:r w:rsidR="00C74706" w:rsidRPr="00311297">
              <w:rPr>
                <w:rFonts w:ascii="Arial" w:eastAsia="Times New Roman" w:hAnsi="Arial" w:cs="Arial"/>
                <w:lang w:eastAsia="sk-SK"/>
              </w:rPr>
              <w:t xml:space="preserve"> aplikované základné výberové kritérium</w:t>
            </w:r>
            <w:r w:rsidR="00C74706" w:rsidRPr="00395428">
              <w:rPr>
                <w:rFonts w:ascii="Arial" w:eastAsia="Times New Roman" w:hAnsi="Arial" w:cs="Arial"/>
                <w:lang w:eastAsia="sk-SK"/>
              </w:rPr>
              <w:t xml:space="preserve">: </w:t>
            </w:r>
            <w:r w:rsidR="00C74706" w:rsidRPr="001F068B">
              <w:rPr>
                <w:rFonts w:ascii="Arial" w:eastAsia="Times New Roman" w:hAnsi="Arial" w:cs="Arial"/>
                <w:b/>
                <w:lang w:eastAsia="sk-SK"/>
              </w:rPr>
              <w:t>hodnota za peniaze (</w:t>
            </w:r>
            <w:proofErr w:type="spellStart"/>
            <w:r w:rsidR="00C74706" w:rsidRPr="001F068B">
              <w:rPr>
                <w:rFonts w:ascii="Arial" w:eastAsia="Times New Roman" w:hAnsi="Arial" w:cs="Arial"/>
                <w:b/>
                <w:lang w:eastAsia="sk-SK"/>
              </w:rPr>
              <w:t>HzP</w:t>
            </w:r>
            <w:proofErr w:type="spellEnd"/>
            <w:r w:rsidR="00C74706" w:rsidRPr="001F068B">
              <w:rPr>
                <w:rFonts w:ascii="Arial" w:eastAsia="Times New Roman" w:hAnsi="Arial" w:cs="Arial"/>
                <w:b/>
                <w:lang w:eastAsia="sk-SK"/>
              </w:rPr>
              <w:t>)</w:t>
            </w:r>
            <w:r w:rsidRPr="001F068B">
              <w:rPr>
                <w:rFonts w:ascii="Arial" w:eastAsia="Times New Roman" w:hAnsi="Arial" w:cs="Arial"/>
                <w:b/>
                <w:lang w:eastAsia="sk-SK"/>
              </w:rPr>
              <w:t>.</w:t>
            </w:r>
            <w:r w:rsidRPr="00395428">
              <w:rPr>
                <w:rFonts w:ascii="Arial" w:eastAsia="Times New Roman" w:hAnsi="Arial" w:cs="Arial"/>
                <w:lang w:eastAsia="sk-SK"/>
              </w:rPr>
              <w:t xml:space="preserve">  </w:t>
            </w:r>
            <w:proofErr w:type="spellStart"/>
            <w:r w:rsidRPr="00395428">
              <w:rPr>
                <w:rFonts w:ascii="Arial" w:eastAsia="Times New Roman" w:hAnsi="Arial" w:cs="Arial"/>
                <w:lang w:eastAsia="sk-SK"/>
              </w:rPr>
              <w:t>HzP</w:t>
            </w:r>
            <w:proofErr w:type="spellEnd"/>
            <w:r w:rsidRPr="00395428">
              <w:rPr>
                <w:rFonts w:ascii="Arial" w:eastAsia="Times New Roman" w:hAnsi="Arial" w:cs="Arial"/>
                <w:lang w:eastAsia="sk-SK"/>
              </w:rPr>
              <w:t xml:space="preserve"> vyjadruje pomer celkových oprávnených </w:t>
            </w:r>
            <w:r w:rsidRPr="00572243">
              <w:rPr>
                <w:rFonts w:ascii="Arial" w:eastAsia="Times New Roman" w:hAnsi="Arial" w:cs="Arial"/>
                <w:lang w:eastAsia="sk-SK"/>
              </w:rPr>
              <w:t xml:space="preserve">výdavkov na </w:t>
            </w:r>
            <w:r w:rsidRPr="00296771">
              <w:rPr>
                <w:rFonts w:ascii="Arial" w:eastAsia="Times New Roman" w:hAnsi="Arial" w:cs="Arial"/>
                <w:lang w:eastAsia="sk-SK"/>
              </w:rPr>
              <w:t>hlavné aktivity</w:t>
            </w:r>
            <w:r w:rsidR="005C40F1" w:rsidRPr="00572243">
              <w:rPr>
                <w:rFonts w:ascii="Arial" w:eastAsia="Times New Roman" w:hAnsi="Arial" w:cs="Arial"/>
                <w:lang w:eastAsia="sk-SK"/>
              </w:rPr>
              <w:t>***</w:t>
            </w:r>
            <w:r w:rsidRPr="00572243">
              <w:rPr>
                <w:rFonts w:ascii="Arial" w:eastAsia="Times New Roman" w:hAnsi="Arial" w:cs="Arial"/>
                <w:lang w:eastAsia="sk-SK"/>
              </w:rPr>
              <w:t xml:space="preserve"> projektu v sume vyjadrenej b</w:t>
            </w:r>
            <w:r w:rsidRPr="003531B5">
              <w:rPr>
                <w:rFonts w:ascii="Arial" w:eastAsia="Times New Roman" w:hAnsi="Arial" w:cs="Arial"/>
                <w:lang w:eastAsia="sk-SK"/>
              </w:rPr>
              <w:t>ez DPH (COV</w:t>
            </w:r>
            <w:r w:rsidRPr="003531B5">
              <w:rPr>
                <w:rFonts w:ascii="Arial" w:eastAsia="Times New Roman" w:hAnsi="Arial" w:cs="Arial"/>
                <w:vertAlign w:val="subscript"/>
                <w:lang w:eastAsia="sk-SK"/>
              </w:rPr>
              <w:t>HA</w:t>
            </w:r>
            <w:r w:rsidRPr="003531B5">
              <w:rPr>
                <w:rFonts w:ascii="Arial" w:eastAsia="Times New Roman" w:hAnsi="Arial" w:cs="Arial"/>
                <w:lang w:eastAsia="sk-SK"/>
              </w:rPr>
              <w:t>)  voči hodnote ukazovateľa projektu</w:t>
            </w:r>
            <w:r w:rsidR="00EC2412">
              <w:rPr>
                <w:rFonts w:ascii="Arial" w:eastAsia="Times New Roman" w:hAnsi="Arial" w:cs="Arial"/>
                <w:lang w:eastAsia="sk-SK"/>
              </w:rPr>
              <w:t xml:space="preserve"> definovaného výzvou a </w:t>
            </w:r>
            <w:r w:rsidR="00C74706" w:rsidRPr="003531B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611C98" w:rsidRPr="003531B5">
              <w:rPr>
                <w:rFonts w:ascii="Arial" w:eastAsia="Times New Roman" w:hAnsi="Arial" w:cs="Arial"/>
                <w:lang w:eastAsia="sk-SK"/>
              </w:rPr>
              <w:t>relevantn</w:t>
            </w:r>
            <w:r w:rsidR="00611C98">
              <w:rPr>
                <w:rFonts w:ascii="Arial" w:eastAsia="Times New Roman" w:hAnsi="Arial" w:cs="Arial"/>
                <w:lang w:eastAsia="sk-SK"/>
              </w:rPr>
              <w:t>ého pre aktivitu/oblasť zamerania projektu špecifikovanej</w:t>
            </w:r>
            <w:r w:rsidR="00611C98" w:rsidRPr="003531B5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C74706" w:rsidRPr="003531B5">
              <w:rPr>
                <w:rFonts w:ascii="Arial" w:eastAsia="Times New Roman" w:hAnsi="Arial" w:cs="Arial"/>
                <w:lang w:eastAsia="sk-SK"/>
              </w:rPr>
              <w:t>podľa prvého kroku doplňujúceho VK</w:t>
            </w:r>
            <w:r w:rsidR="00611C98">
              <w:rPr>
                <w:rFonts w:ascii="Arial" w:eastAsia="Times New Roman" w:hAnsi="Arial" w:cs="Arial"/>
                <w:lang w:eastAsia="sk-SK"/>
              </w:rPr>
              <w:t>.</w:t>
            </w:r>
            <w:r w:rsidR="00C74706" w:rsidRPr="003531B5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14:paraId="3A4C1CC8" w14:textId="77777777" w:rsidR="00224B0D" w:rsidRPr="00395428" w:rsidRDefault="00224B0D" w:rsidP="0039542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</w:p>
          <w:p w14:paraId="7EA109FB" w14:textId="52E7A4D6" w:rsidR="00EB528D" w:rsidRDefault="005C40F1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***</w:t>
            </w:r>
            <w:r w:rsidR="00251D74" w:rsidRPr="00CA1CD2">
              <w:rPr>
                <w:i/>
              </w:rPr>
              <w:t xml:space="preserve"> </w:t>
            </w:r>
            <w:r w:rsidR="00251D74" w:rsidRPr="00BB1F6B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V prípade kombinácie aktivít v jednej žiadosti o</w:t>
            </w:r>
            <w:r w:rsid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 </w:t>
            </w:r>
            <w:r w:rsidR="00251D74" w:rsidRPr="00BB1F6B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NFP</w:t>
            </w:r>
            <w:r w:rsid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, d</w:t>
            </w:r>
            <w:r w:rsidR="00251D74" w:rsidRP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o výpočtu </w:t>
            </w:r>
            <w:proofErr w:type="spellStart"/>
            <w:r w:rsidR="00251D74" w:rsidRP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HzP</w:t>
            </w:r>
            <w:proofErr w:type="spellEnd"/>
            <w:r w:rsidR="00251D74" w:rsidRP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vstupuje hodnota ukazovateľa projektu relevantná pre zaradenie do skupín podľa nadefinovaných opatrení</w:t>
            </w:r>
            <w:r w:rsidR="0043396D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>/aktivít/oblastí zamerania projektu</w:t>
            </w:r>
            <w:r w:rsidR="00251D74" w:rsidRPr="00251D74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(podľa prvého kroku doplňujúceho VK).</w:t>
            </w:r>
            <w:r w:rsidR="00251D74" w:rsidRPr="00CA1CD2">
              <w:rPr>
                <w:i/>
              </w:rPr>
              <w:t xml:space="preserve">  </w:t>
            </w:r>
          </w:p>
          <w:p w14:paraId="14F5AD4F" w14:textId="77777777" w:rsidR="00224B0D" w:rsidRPr="00BB1F6B" w:rsidRDefault="00224B0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</w:p>
          <w:p w14:paraId="62764066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Spôsob výpočtu hodnoty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  <w:p w14:paraId="6D9179BC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0F81969" w14:textId="2E4A5A75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>hodnota  ukazovateľa</m:t>
                    </m:r>
                  </m:den>
                </m:f>
              </m:oMath>
            </m:oMathPara>
          </w:p>
          <w:p w14:paraId="48F38B37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2308E0E" w14:textId="039A752C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(V procese aplikácie výberových kritérií vstupuje do výpočtu údaju </w:t>
            </w:r>
            <w:proofErr w:type="spellStart"/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hodnota merateľného ukazovateľa potvrdená odborným hodnotiteľom a výška COV bez neoprávnených výdavkov stanovených v konaní o </w:t>
            </w:r>
            <w:r w:rsidRPr="00EF207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žiadosti o NFP</w:t>
            </w:r>
            <w:r w:rsidRPr="0035237B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)</w:t>
            </w:r>
            <w:r w:rsidR="003531B5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  <w:p w14:paraId="79DD057A" w14:textId="77777777" w:rsidR="00BC406E" w:rsidRPr="0035237B" w:rsidRDefault="00BC406E" w:rsidP="00BC406E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Žiadosti o NFP sú zoradené od žiadosti o NFP s najvyšším príspevkom po žiadosti o NFP s najnižším príspevkom, t. j. od najnižšej hodnoty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najvyššiu hodnotu 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578DD0E1" w14:textId="11A4000A" w:rsidR="00BC406E" w:rsidRDefault="00BC406E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359845C" w14:textId="77777777" w:rsidR="00923604" w:rsidRPr="0035237B" w:rsidRDefault="00923604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14:paraId="5985DC69" w14:textId="7D835CBD" w:rsidR="00BC406E" w:rsidRPr="008262E5" w:rsidRDefault="008754D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Aplikovanie r</w:t>
            </w:r>
            <w:r w:rsidR="00BC406E" w:rsidRPr="008262E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ozlišovacie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ho</w:t>
            </w:r>
            <w:r w:rsidR="00BC406E" w:rsidRPr="008262E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VK</w:t>
            </w:r>
            <w:r w:rsidR="00BC406E" w:rsidRPr="008262E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:</w:t>
            </w:r>
          </w:p>
          <w:p w14:paraId="698B68C3" w14:textId="74B529FE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prípade, ak sa v poradí vytvorenom po aplikácii </w:t>
            </w:r>
            <w:r w:rsidRPr="008262E5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základného VK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nachádzajú na hranici danej výškou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 xml:space="preserve">alokácie na výzvu viaceré žiadosti o NFP na rovnakom mieste a ak na podporu všetkých takýchto </w:t>
            </w:r>
            <w:r w:rsidR="008A42CB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žiadost</w:t>
            </w:r>
            <w:r w:rsidR="008A42C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í</w:t>
            </w:r>
            <w:r w:rsidR="008A42CB"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 NFP nemá SO dostatočnú alokáciu, sú tieto žiadosti o NFP zoradené podľa dátumu a času odoslania elektronickej verzie formulára žiadosti o NFP prostredníctvom ITMS, </w:t>
            </w:r>
          </w:p>
          <w:p w14:paraId="243EDF40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t. j. žiadosti o NFP sa zoradia od najskoršie odoslanej žiadosti o NFP po najneskôr odoslanú žiadosť o NFP.</w:t>
            </w:r>
          </w:p>
          <w:p w14:paraId="1B076EFF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907A968" w14:textId="0739F0D3" w:rsidR="00C057D5" w:rsidRPr="001C2ED8" w:rsidRDefault="00EB528D" w:rsidP="00EB528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CFF2F" w16cid:durableId="28B7B6E0"/>
  <w16cid:commentId w16cid:paraId="3993EE48" w16cid:durableId="28B7B6E1"/>
  <w16cid:commentId w16cid:paraId="34E14B84" w16cid:durableId="28B7C583"/>
  <w16cid:commentId w16cid:paraId="19AAA9C3" w16cid:durableId="28B7B6E2"/>
  <w16cid:commentId w16cid:paraId="71B1653D" w16cid:durableId="28B7B6E3"/>
  <w16cid:commentId w16cid:paraId="59148DE7" w16cid:durableId="28B7C657"/>
  <w16cid:commentId w16cid:paraId="20A2326C" w16cid:durableId="28B7CDA3"/>
  <w16cid:commentId w16cid:paraId="3BFC6414" w16cid:durableId="28B7CD6F"/>
  <w16cid:commentId w16cid:paraId="19DB4BAB" w16cid:durableId="28B7CD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50BA" w14:textId="77777777" w:rsidR="001929C4" w:rsidRDefault="001929C4" w:rsidP="00FB27CC">
      <w:r>
        <w:separator/>
      </w:r>
    </w:p>
  </w:endnote>
  <w:endnote w:type="continuationSeparator" w:id="0">
    <w:p w14:paraId="1807C9B6" w14:textId="77777777" w:rsidR="001929C4" w:rsidRDefault="001929C4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965556"/>
      <w:docPartObj>
        <w:docPartGallery w:val="Page Numbers (Bottom of Page)"/>
        <w:docPartUnique/>
      </w:docPartObj>
    </w:sdtPr>
    <w:sdtEndPr/>
    <w:sdtContent>
      <w:p w14:paraId="77E37B6F" w14:textId="679C985E" w:rsidR="007E5374" w:rsidRDefault="007E53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E1">
          <w:rPr>
            <w:noProof/>
          </w:rPr>
          <w:t>6</w:t>
        </w:r>
        <w:r>
          <w:fldChar w:fldCharType="end"/>
        </w:r>
      </w:p>
    </w:sdtContent>
  </w:sdt>
  <w:p w14:paraId="0626E363" w14:textId="77777777" w:rsidR="007E5374" w:rsidRDefault="007E53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B6AC" w14:textId="77777777" w:rsidR="001929C4" w:rsidRDefault="001929C4" w:rsidP="00FB27CC">
      <w:r>
        <w:separator/>
      </w:r>
    </w:p>
  </w:footnote>
  <w:footnote w:type="continuationSeparator" w:id="0">
    <w:p w14:paraId="7BAA61E0" w14:textId="77777777" w:rsidR="001929C4" w:rsidRDefault="001929C4" w:rsidP="00FB27CC">
      <w:r>
        <w:continuationSeparator/>
      </w:r>
    </w:p>
  </w:footnote>
  <w:footnote w:id="1">
    <w:p w14:paraId="7FB9C42F" w14:textId="56A0C036" w:rsidR="00BB5F64" w:rsidRPr="009631EF" w:rsidRDefault="00BB5F64" w:rsidP="00BB5F64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031628">
        <w:rPr>
          <w:rFonts w:ascii="Arial Narrow" w:hAnsi="Arial Narrow"/>
          <w:sz w:val="16"/>
          <w:szCs w:val="16"/>
        </w:rPr>
        <w:t xml:space="preserve">Schválený dokument </w:t>
      </w:r>
      <w:r w:rsidRPr="00031628">
        <w:rPr>
          <w:rFonts w:ascii="Arial Narrow" w:hAnsi="Arial Narrow"/>
          <w:b/>
          <w:sz w:val="16"/>
          <w:szCs w:val="16"/>
        </w:rPr>
        <w:t xml:space="preserve">„Všeobecná metodika </w:t>
      </w:r>
      <w:r w:rsidR="0030663E" w:rsidRPr="00031628">
        <w:rPr>
          <w:rFonts w:ascii="Arial Narrow" w:hAnsi="Arial Narrow"/>
          <w:b/>
          <w:sz w:val="16"/>
          <w:szCs w:val="16"/>
        </w:rPr>
        <w:t>a kritériá použité</w:t>
      </w:r>
      <w:r w:rsidRPr="00031628">
        <w:rPr>
          <w:rFonts w:ascii="Arial Narrow" w:hAnsi="Arial Narrow"/>
          <w:b/>
          <w:sz w:val="16"/>
          <w:szCs w:val="16"/>
        </w:rPr>
        <w:t xml:space="preserve"> pre výber projektov</w:t>
      </w:r>
      <w:r w:rsidRPr="00031628">
        <w:rPr>
          <w:rFonts w:ascii="Arial Narrow" w:hAnsi="Arial Narrow"/>
          <w:sz w:val="16"/>
          <w:szCs w:val="16"/>
        </w:rPr>
        <w:t xml:space="preserve">“ je zverejnený na stránke </w:t>
      </w:r>
      <w:hyperlink r:id="rId1" w:history="1">
        <w:r w:rsidRPr="00031628">
          <w:rPr>
            <w:rStyle w:val="Hypertextovprepojenie"/>
            <w:rFonts w:ascii="Arial Narrow" w:hAnsi="Arial Narrow"/>
            <w:sz w:val="16"/>
            <w:szCs w:val="16"/>
          </w:rPr>
          <w:t>www.eurofondy.gov.sk</w:t>
        </w:r>
      </w:hyperlink>
      <w:r w:rsidRPr="00031628">
        <w:rPr>
          <w:rFonts w:ascii="Arial Narrow" w:hAnsi="Arial Narrow"/>
          <w:sz w:val="16"/>
          <w:szCs w:val="16"/>
        </w:rPr>
        <w:t>. Na úrovni konkrétnej výzvy sa budú zohľadňovať vylučujúce kritériá posudzované v súlade s článkom 73 nariadenie o spoločných ustanoveniach v zmysle dokumentu „</w:t>
      </w:r>
      <w:r w:rsidR="0030663E" w:rsidRPr="00031628">
        <w:rPr>
          <w:rFonts w:ascii="Arial Narrow" w:hAnsi="Arial Narrow"/>
          <w:b/>
          <w:sz w:val="16"/>
          <w:szCs w:val="16"/>
        </w:rPr>
        <w:t xml:space="preserve">Všeobecná </w:t>
      </w:r>
      <w:r w:rsidR="0030663E" w:rsidRPr="009631EF">
        <w:rPr>
          <w:rFonts w:ascii="Arial Narrow" w:hAnsi="Arial Narrow"/>
          <w:b/>
          <w:sz w:val="16"/>
          <w:szCs w:val="16"/>
        </w:rPr>
        <w:t>metodika a kritériá použité</w:t>
      </w:r>
      <w:r w:rsidRPr="009631EF">
        <w:rPr>
          <w:rFonts w:ascii="Arial Narrow" w:hAnsi="Arial Narrow"/>
          <w:b/>
          <w:sz w:val="16"/>
          <w:szCs w:val="16"/>
        </w:rPr>
        <w:t xml:space="preserve"> pre výber projektov“</w:t>
      </w:r>
      <w:r w:rsidRPr="009631EF">
        <w:rPr>
          <w:rFonts w:ascii="Arial Narrow" w:hAnsi="Arial Narrow"/>
          <w:sz w:val="16"/>
          <w:szCs w:val="16"/>
        </w:rPr>
        <w:t>.</w:t>
      </w:r>
    </w:p>
  </w:footnote>
  <w:footnote w:id="2">
    <w:p w14:paraId="65A1029F" w14:textId="5E5AFAF0" w:rsidR="00BB5F64" w:rsidRPr="00031628" w:rsidRDefault="00BB5F64" w:rsidP="00BB5F64">
      <w:pPr>
        <w:pStyle w:val="Textpoznmkypodiarou"/>
        <w:jc w:val="both"/>
        <w:rPr>
          <w:sz w:val="16"/>
          <w:szCs w:val="16"/>
        </w:rPr>
      </w:pPr>
      <w:r w:rsidRPr="009631EF">
        <w:rPr>
          <w:rStyle w:val="Odkaznapoznmkupodiarou"/>
          <w:sz w:val="16"/>
          <w:szCs w:val="16"/>
        </w:rPr>
        <w:footnoteRef/>
      </w:r>
      <w:r w:rsidRPr="009631EF">
        <w:rPr>
          <w:sz w:val="16"/>
          <w:szCs w:val="16"/>
        </w:rPr>
        <w:t xml:space="preserve"> </w:t>
      </w:r>
      <w:r w:rsidRPr="009631EF">
        <w:rPr>
          <w:rFonts w:ascii="Arial Narrow" w:hAnsi="Arial Narrow"/>
          <w:sz w:val="16"/>
          <w:szCs w:val="16"/>
        </w:rPr>
        <w:t xml:space="preserve">Vecné kritéria môžu byť vylučujúce kritériá, bodované kritériá a výberové kritériá vypracované v zmysle dokumentu </w:t>
      </w:r>
      <w:r w:rsidR="0030663E" w:rsidRPr="009631EF">
        <w:rPr>
          <w:rFonts w:ascii="Arial Narrow" w:hAnsi="Arial Narrow"/>
          <w:i/>
          <w:sz w:val="16"/>
          <w:szCs w:val="16"/>
        </w:rPr>
        <w:t>„Všeobecná metodika a kritériá použité</w:t>
      </w:r>
      <w:r w:rsidRPr="009631EF">
        <w:rPr>
          <w:rFonts w:ascii="Arial Narrow" w:hAnsi="Arial Narrow"/>
          <w:i/>
          <w:sz w:val="16"/>
          <w:szCs w:val="16"/>
        </w:rPr>
        <w:t xml:space="preserve"> pre výber projektov</w:t>
      </w:r>
      <w:r w:rsidRPr="009631EF">
        <w:rPr>
          <w:rFonts w:ascii="Arial Narrow" w:hAnsi="Arial Narrow"/>
          <w:b/>
          <w:sz w:val="16"/>
          <w:szCs w:val="16"/>
        </w:rPr>
        <w:t>“</w:t>
      </w:r>
      <w:r w:rsidRPr="009631EF">
        <w:rPr>
          <w:rFonts w:ascii="Arial Narrow" w:hAnsi="Arial Narrow"/>
          <w:sz w:val="16"/>
          <w:szCs w:val="16"/>
        </w:rPr>
        <w:t>.</w:t>
      </w:r>
      <w:r w:rsidRPr="00031628">
        <w:rPr>
          <w:rFonts w:ascii="Arial Narrow" w:hAnsi="Arial Narrow"/>
          <w:sz w:val="16"/>
          <w:szCs w:val="16"/>
        </w:rPr>
        <w:t xml:space="preserve"> </w:t>
      </w:r>
    </w:p>
  </w:footnote>
  <w:footnote w:id="3">
    <w:p w14:paraId="6EEDEBE4" w14:textId="0A608732" w:rsidR="00700B1D" w:rsidRPr="00031628" w:rsidRDefault="00700B1D" w:rsidP="00CC74F8">
      <w:pPr>
        <w:pStyle w:val="Textpoznmkypodiarou"/>
        <w:rPr>
          <w:sz w:val="16"/>
          <w:szCs w:val="16"/>
        </w:rPr>
      </w:pPr>
      <w:r w:rsidRPr="003C041B">
        <w:rPr>
          <w:rStyle w:val="Odkaznapoznmkupodiarou"/>
        </w:rPr>
        <w:footnoteRef/>
      </w:r>
      <w:r w:rsidRPr="003C041B">
        <w:t xml:space="preserve"> </w:t>
      </w:r>
      <w:r w:rsidRPr="00031628">
        <w:rPr>
          <w:sz w:val="16"/>
          <w:szCs w:val="16"/>
        </w:rPr>
        <w:t xml:space="preserve">Predmetné stanovenie merateľného ukazovateľa nie je samostatným hodnotiacim kritériom a nemá vplyv na výsledok odborného hodnotenia </w:t>
      </w:r>
      <w:proofErr w:type="spellStart"/>
      <w:r w:rsidRPr="00031628">
        <w:rPr>
          <w:sz w:val="16"/>
          <w:szCs w:val="16"/>
        </w:rPr>
        <w:t>ŽoNFP</w:t>
      </w:r>
      <w:proofErr w:type="spellEnd"/>
      <w:r w:rsidR="0003162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202374B"/>
    <w:multiLevelType w:val="hybridMultilevel"/>
    <w:tmpl w:val="A50C3674"/>
    <w:lvl w:ilvl="0" w:tplc="10D412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4E14"/>
    <w:multiLevelType w:val="hybridMultilevel"/>
    <w:tmpl w:val="D49292C6"/>
    <w:lvl w:ilvl="0" w:tplc="824E91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2989"/>
    <w:multiLevelType w:val="hybridMultilevel"/>
    <w:tmpl w:val="3CD41DD8"/>
    <w:lvl w:ilvl="0" w:tplc="10D412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A44E0"/>
    <w:multiLevelType w:val="hybridMultilevel"/>
    <w:tmpl w:val="F32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43C04C29"/>
    <w:multiLevelType w:val="hybridMultilevel"/>
    <w:tmpl w:val="E7D6C458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5C968E2"/>
    <w:multiLevelType w:val="hybridMultilevel"/>
    <w:tmpl w:val="FDC87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33AB3"/>
    <w:multiLevelType w:val="hybridMultilevel"/>
    <w:tmpl w:val="C4A0EBB6"/>
    <w:lvl w:ilvl="0" w:tplc="629EAC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23"/>
  </w:num>
  <w:num w:numId="11">
    <w:abstractNumId w:val="18"/>
  </w:num>
  <w:num w:numId="12">
    <w:abstractNumId w:val="28"/>
  </w:num>
  <w:num w:numId="13">
    <w:abstractNumId w:val="31"/>
  </w:num>
  <w:num w:numId="14">
    <w:abstractNumId w:val="20"/>
  </w:num>
  <w:num w:numId="15">
    <w:abstractNumId w:val="0"/>
  </w:num>
  <w:num w:numId="16">
    <w:abstractNumId w:val="25"/>
  </w:num>
  <w:num w:numId="17">
    <w:abstractNumId w:val="36"/>
  </w:num>
  <w:num w:numId="18">
    <w:abstractNumId w:val="12"/>
  </w:num>
  <w:num w:numId="19">
    <w:abstractNumId w:val="34"/>
  </w:num>
  <w:num w:numId="20">
    <w:abstractNumId w:val="32"/>
  </w:num>
  <w:num w:numId="21">
    <w:abstractNumId w:val="17"/>
  </w:num>
  <w:num w:numId="22">
    <w:abstractNumId w:val="33"/>
  </w:num>
  <w:num w:numId="23">
    <w:abstractNumId w:val="30"/>
  </w:num>
  <w:num w:numId="24">
    <w:abstractNumId w:val="35"/>
  </w:num>
  <w:num w:numId="25">
    <w:abstractNumId w:val="15"/>
  </w:num>
  <w:num w:numId="26">
    <w:abstractNumId w:val="13"/>
  </w:num>
  <w:num w:numId="27">
    <w:abstractNumId w:val="9"/>
  </w:num>
  <w:num w:numId="28">
    <w:abstractNumId w:val="10"/>
  </w:num>
  <w:num w:numId="29">
    <w:abstractNumId w:val="7"/>
  </w:num>
  <w:num w:numId="30">
    <w:abstractNumId w:val="29"/>
  </w:num>
  <w:num w:numId="31">
    <w:abstractNumId w:val="8"/>
  </w:num>
  <w:num w:numId="32">
    <w:abstractNumId w:val="26"/>
  </w:num>
  <w:num w:numId="33">
    <w:abstractNumId w:val="38"/>
  </w:num>
  <w:num w:numId="34">
    <w:abstractNumId w:val="16"/>
  </w:num>
  <w:num w:numId="35">
    <w:abstractNumId w:val="22"/>
  </w:num>
  <w:num w:numId="36">
    <w:abstractNumId w:val="37"/>
  </w:num>
  <w:num w:numId="37">
    <w:abstractNumId w:val="3"/>
  </w:num>
  <w:num w:numId="38">
    <w:abstractNumId w:val="21"/>
  </w:num>
  <w:num w:numId="39">
    <w:abstractNumId w:val="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1490"/>
    <w:rsid w:val="000054FF"/>
    <w:rsid w:val="00007477"/>
    <w:rsid w:val="0000752C"/>
    <w:rsid w:val="00017ECA"/>
    <w:rsid w:val="00020E42"/>
    <w:rsid w:val="00021048"/>
    <w:rsid w:val="00023800"/>
    <w:rsid w:val="00025E98"/>
    <w:rsid w:val="000260DB"/>
    <w:rsid w:val="00031628"/>
    <w:rsid w:val="00031A38"/>
    <w:rsid w:val="00031A42"/>
    <w:rsid w:val="000321C9"/>
    <w:rsid w:val="000327B8"/>
    <w:rsid w:val="00032D41"/>
    <w:rsid w:val="00034869"/>
    <w:rsid w:val="000414A2"/>
    <w:rsid w:val="00042204"/>
    <w:rsid w:val="00042884"/>
    <w:rsid w:val="000441CB"/>
    <w:rsid w:val="00044F3C"/>
    <w:rsid w:val="00045701"/>
    <w:rsid w:val="00046216"/>
    <w:rsid w:val="0005046D"/>
    <w:rsid w:val="000507C2"/>
    <w:rsid w:val="00051006"/>
    <w:rsid w:val="000522C3"/>
    <w:rsid w:val="00056198"/>
    <w:rsid w:val="00062FBB"/>
    <w:rsid w:val="00063ABE"/>
    <w:rsid w:val="0006594D"/>
    <w:rsid w:val="000668EE"/>
    <w:rsid w:val="000748D9"/>
    <w:rsid w:val="00080118"/>
    <w:rsid w:val="00080A88"/>
    <w:rsid w:val="000821E1"/>
    <w:rsid w:val="000857E3"/>
    <w:rsid w:val="00085923"/>
    <w:rsid w:val="0009033A"/>
    <w:rsid w:val="00090674"/>
    <w:rsid w:val="00095648"/>
    <w:rsid w:val="00095ACA"/>
    <w:rsid w:val="00097AD1"/>
    <w:rsid w:val="00097D2B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2064"/>
    <w:rsid w:val="000C24BE"/>
    <w:rsid w:val="000C31EB"/>
    <w:rsid w:val="000C7960"/>
    <w:rsid w:val="000D2DB5"/>
    <w:rsid w:val="000E08E7"/>
    <w:rsid w:val="000E1573"/>
    <w:rsid w:val="000E2070"/>
    <w:rsid w:val="000E245B"/>
    <w:rsid w:val="000E253C"/>
    <w:rsid w:val="000E32E8"/>
    <w:rsid w:val="000E3AEC"/>
    <w:rsid w:val="000F3F58"/>
    <w:rsid w:val="000F6C66"/>
    <w:rsid w:val="00112C60"/>
    <w:rsid w:val="001136A9"/>
    <w:rsid w:val="001167EF"/>
    <w:rsid w:val="00123B2B"/>
    <w:rsid w:val="001259D5"/>
    <w:rsid w:val="00132B94"/>
    <w:rsid w:val="0013595D"/>
    <w:rsid w:val="0013783E"/>
    <w:rsid w:val="00141995"/>
    <w:rsid w:val="00144140"/>
    <w:rsid w:val="00146333"/>
    <w:rsid w:val="0015001E"/>
    <w:rsid w:val="00151303"/>
    <w:rsid w:val="00152091"/>
    <w:rsid w:val="0015323A"/>
    <w:rsid w:val="001553D0"/>
    <w:rsid w:val="00156CC0"/>
    <w:rsid w:val="001573A0"/>
    <w:rsid w:val="0016193C"/>
    <w:rsid w:val="00164837"/>
    <w:rsid w:val="00170ABC"/>
    <w:rsid w:val="00175854"/>
    <w:rsid w:val="00180D31"/>
    <w:rsid w:val="00181B43"/>
    <w:rsid w:val="001835ED"/>
    <w:rsid w:val="00184833"/>
    <w:rsid w:val="00187B76"/>
    <w:rsid w:val="001901AA"/>
    <w:rsid w:val="001929C4"/>
    <w:rsid w:val="0019434E"/>
    <w:rsid w:val="00196F7E"/>
    <w:rsid w:val="001A15ED"/>
    <w:rsid w:val="001A678B"/>
    <w:rsid w:val="001A6A65"/>
    <w:rsid w:val="001A78FC"/>
    <w:rsid w:val="001B0AB7"/>
    <w:rsid w:val="001B0B79"/>
    <w:rsid w:val="001B4AAF"/>
    <w:rsid w:val="001B580B"/>
    <w:rsid w:val="001B6AE8"/>
    <w:rsid w:val="001B74DF"/>
    <w:rsid w:val="001C13CA"/>
    <w:rsid w:val="001C195E"/>
    <w:rsid w:val="001C2A0D"/>
    <w:rsid w:val="001C6A07"/>
    <w:rsid w:val="001C6CD4"/>
    <w:rsid w:val="001D28F9"/>
    <w:rsid w:val="001D7A8F"/>
    <w:rsid w:val="001E22CD"/>
    <w:rsid w:val="001E2A00"/>
    <w:rsid w:val="001E3A45"/>
    <w:rsid w:val="001F068B"/>
    <w:rsid w:val="001F176D"/>
    <w:rsid w:val="001F414B"/>
    <w:rsid w:val="001F5CDC"/>
    <w:rsid w:val="001F7255"/>
    <w:rsid w:val="00205636"/>
    <w:rsid w:val="00205C49"/>
    <w:rsid w:val="002061E7"/>
    <w:rsid w:val="00206E00"/>
    <w:rsid w:val="00211E0F"/>
    <w:rsid w:val="002138E1"/>
    <w:rsid w:val="00214B5E"/>
    <w:rsid w:val="00215EF2"/>
    <w:rsid w:val="002166FD"/>
    <w:rsid w:val="00216CAF"/>
    <w:rsid w:val="0022024C"/>
    <w:rsid w:val="00222017"/>
    <w:rsid w:val="002231B6"/>
    <w:rsid w:val="00224B0D"/>
    <w:rsid w:val="00231BA6"/>
    <w:rsid w:val="00236CAE"/>
    <w:rsid w:val="002435AD"/>
    <w:rsid w:val="0025022C"/>
    <w:rsid w:val="00251D74"/>
    <w:rsid w:val="00254778"/>
    <w:rsid w:val="00255E74"/>
    <w:rsid w:val="00256269"/>
    <w:rsid w:val="00256888"/>
    <w:rsid w:val="0026445D"/>
    <w:rsid w:val="00264576"/>
    <w:rsid w:val="0026462F"/>
    <w:rsid w:val="002703ED"/>
    <w:rsid w:val="00275162"/>
    <w:rsid w:val="00275360"/>
    <w:rsid w:val="00275A03"/>
    <w:rsid w:val="002764B6"/>
    <w:rsid w:val="002768B4"/>
    <w:rsid w:val="00280006"/>
    <w:rsid w:val="00281DA1"/>
    <w:rsid w:val="00284498"/>
    <w:rsid w:val="0028549D"/>
    <w:rsid w:val="00285798"/>
    <w:rsid w:val="00285889"/>
    <w:rsid w:val="00286683"/>
    <w:rsid w:val="002868F2"/>
    <w:rsid w:val="0028706A"/>
    <w:rsid w:val="00287634"/>
    <w:rsid w:val="00292CD0"/>
    <w:rsid w:val="00293E87"/>
    <w:rsid w:val="00295EA3"/>
    <w:rsid w:val="00296771"/>
    <w:rsid w:val="002A1B81"/>
    <w:rsid w:val="002A1C6D"/>
    <w:rsid w:val="002A2706"/>
    <w:rsid w:val="002A5383"/>
    <w:rsid w:val="002A5D10"/>
    <w:rsid w:val="002A690A"/>
    <w:rsid w:val="002A76E7"/>
    <w:rsid w:val="002B3B2A"/>
    <w:rsid w:val="002B5BA6"/>
    <w:rsid w:val="002B5DC1"/>
    <w:rsid w:val="002C54B5"/>
    <w:rsid w:val="002D2EF0"/>
    <w:rsid w:val="002D5119"/>
    <w:rsid w:val="002D67F4"/>
    <w:rsid w:val="002D68D5"/>
    <w:rsid w:val="002E0266"/>
    <w:rsid w:val="002E02C5"/>
    <w:rsid w:val="002E2E3C"/>
    <w:rsid w:val="002E32B2"/>
    <w:rsid w:val="002E4D4D"/>
    <w:rsid w:val="002E50B5"/>
    <w:rsid w:val="002E5E70"/>
    <w:rsid w:val="002E7253"/>
    <w:rsid w:val="002E7E49"/>
    <w:rsid w:val="002F0A12"/>
    <w:rsid w:val="002F1100"/>
    <w:rsid w:val="002F11A8"/>
    <w:rsid w:val="002F3876"/>
    <w:rsid w:val="002F3F06"/>
    <w:rsid w:val="002F64DC"/>
    <w:rsid w:val="002F72FF"/>
    <w:rsid w:val="00300210"/>
    <w:rsid w:val="0030155E"/>
    <w:rsid w:val="00302CB3"/>
    <w:rsid w:val="00304342"/>
    <w:rsid w:val="0030663E"/>
    <w:rsid w:val="00306661"/>
    <w:rsid w:val="00311297"/>
    <w:rsid w:val="00313850"/>
    <w:rsid w:val="00314036"/>
    <w:rsid w:val="00314E87"/>
    <w:rsid w:val="00315B19"/>
    <w:rsid w:val="00320DB0"/>
    <w:rsid w:val="00321F92"/>
    <w:rsid w:val="003248EC"/>
    <w:rsid w:val="00325590"/>
    <w:rsid w:val="003258B8"/>
    <w:rsid w:val="00330504"/>
    <w:rsid w:val="00333A62"/>
    <w:rsid w:val="0033402A"/>
    <w:rsid w:val="003426B8"/>
    <w:rsid w:val="00344992"/>
    <w:rsid w:val="003453C2"/>
    <w:rsid w:val="00346B3E"/>
    <w:rsid w:val="0035249E"/>
    <w:rsid w:val="003531B5"/>
    <w:rsid w:val="0035572D"/>
    <w:rsid w:val="003709F6"/>
    <w:rsid w:val="0037224E"/>
    <w:rsid w:val="00373A80"/>
    <w:rsid w:val="00373B55"/>
    <w:rsid w:val="00376B8E"/>
    <w:rsid w:val="0038032A"/>
    <w:rsid w:val="00380774"/>
    <w:rsid w:val="00381313"/>
    <w:rsid w:val="0038161A"/>
    <w:rsid w:val="00382EF4"/>
    <w:rsid w:val="00383DF4"/>
    <w:rsid w:val="003863DB"/>
    <w:rsid w:val="00390016"/>
    <w:rsid w:val="00391A06"/>
    <w:rsid w:val="0039357F"/>
    <w:rsid w:val="00395428"/>
    <w:rsid w:val="0039640C"/>
    <w:rsid w:val="003A37AC"/>
    <w:rsid w:val="003A7A35"/>
    <w:rsid w:val="003B0AD9"/>
    <w:rsid w:val="003B21E0"/>
    <w:rsid w:val="003B2553"/>
    <w:rsid w:val="003B2750"/>
    <w:rsid w:val="003B317D"/>
    <w:rsid w:val="003B7797"/>
    <w:rsid w:val="003B7DD0"/>
    <w:rsid w:val="003C041B"/>
    <w:rsid w:val="003C2BD6"/>
    <w:rsid w:val="003C6EF4"/>
    <w:rsid w:val="003C79A0"/>
    <w:rsid w:val="003D0843"/>
    <w:rsid w:val="003D2C45"/>
    <w:rsid w:val="003D33FB"/>
    <w:rsid w:val="003D380E"/>
    <w:rsid w:val="003D59C9"/>
    <w:rsid w:val="003E20E1"/>
    <w:rsid w:val="003E2B4A"/>
    <w:rsid w:val="003E7B9B"/>
    <w:rsid w:val="003E7E4F"/>
    <w:rsid w:val="003E7EA0"/>
    <w:rsid w:val="003F108E"/>
    <w:rsid w:val="003F1F10"/>
    <w:rsid w:val="003F28EF"/>
    <w:rsid w:val="00404784"/>
    <w:rsid w:val="00410FCF"/>
    <w:rsid w:val="00414B26"/>
    <w:rsid w:val="0041642A"/>
    <w:rsid w:val="00416FB4"/>
    <w:rsid w:val="0042718F"/>
    <w:rsid w:val="00432562"/>
    <w:rsid w:val="00432F21"/>
    <w:rsid w:val="0043396D"/>
    <w:rsid w:val="00433D83"/>
    <w:rsid w:val="00434E42"/>
    <w:rsid w:val="00437DEB"/>
    <w:rsid w:val="004474E4"/>
    <w:rsid w:val="00450577"/>
    <w:rsid w:val="004509E1"/>
    <w:rsid w:val="00450DBF"/>
    <w:rsid w:val="004512A1"/>
    <w:rsid w:val="00455274"/>
    <w:rsid w:val="0045783A"/>
    <w:rsid w:val="0046309A"/>
    <w:rsid w:val="004630DD"/>
    <w:rsid w:val="00465B8E"/>
    <w:rsid w:val="00467DD6"/>
    <w:rsid w:val="004824B0"/>
    <w:rsid w:val="00485E42"/>
    <w:rsid w:val="00490DA6"/>
    <w:rsid w:val="00490E53"/>
    <w:rsid w:val="00493B5C"/>
    <w:rsid w:val="00493FF9"/>
    <w:rsid w:val="004A11DB"/>
    <w:rsid w:val="004A13D8"/>
    <w:rsid w:val="004A4679"/>
    <w:rsid w:val="004A5D1D"/>
    <w:rsid w:val="004B15A7"/>
    <w:rsid w:val="004B234B"/>
    <w:rsid w:val="004B2CD8"/>
    <w:rsid w:val="004B4BC0"/>
    <w:rsid w:val="004B4E94"/>
    <w:rsid w:val="004B75D2"/>
    <w:rsid w:val="004B7F5C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1E9D"/>
    <w:rsid w:val="004E3664"/>
    <w:rsid w:val="004E470B"/>
    <w:rsid w:val="004E4BD7"/>
    <w:rsid w:val="004E75BE"/>
    <w:rsid w:val="004F01BA"/>
    <w:rsid w:val="004F21E4"/>
    <w:rsid w:val="004F2A86"/>
    <w:rsid w:val="004F5111"/>
    <w:rsid w:val="004F7923"/>
    <w:rsid w:val="005001BD"/>
    <w:rsid w:val="00501F8B"/>
    <w:rsid w:val="005023E4"/>
    <w:rsid w:val="00502DA2"/>
    <w:rsid w:val="005066EB"/>
    <w:rsid w:val="00507E10"/>
    <w:rsid w:val="00510E2F"/>
    <w:rsid w:val="00513F8C"/>
    <w:rsid w:val="00515F71"/>
    <w:rsid w:val="005254DB"/>
    <w:rsid w:val="00525970"/>
    <w:rsid w:val="0052754C"/>
    <w:rsid w:val="00530015"/>
    <w:rsid w:val="005319AA"/>
    <w:rsid w:val="00540CA8"/>
    <w:rsid w:val="00542270"/>
    <w:rsid w:val="005442BA"/>
    <w:rsid w:val="00545166"/>
    <w:rsid w:val="00545610"/>
    <w:rsid w:val="00546187"/>
    <w:rsid w:val="00550AC3"/>
    <w:rsid w:val="00556322"/>
    <w:rsid w:val="00564159"/>
    <w:rsid w:val="005709F7"/>
    <w:rsid w:val="00570F91"/>
    <w:rsid w:val="00571AA3"/>
    <w:rsid w:val="00572243"/>
    <w:rsid w:val="00576470"/>
    <w:rsid w:val="00577396"/>
    <w:rsid w:val="00580696"/>
    <w:rsid w:val="005922DA"/>
    <w:rsid w:val="00592394"/>
    <w:rsid w:val="00597450"/>
    <w:rsid w:val="005A0C42"/>
    <w:rsid w:val="005A506F"/>
    <w:rsid w:val="005B2C00"/>
    <w:rsid w:val="005B3801"/>
    <w:rsid w:val="005B76E1"/>
    <w:rsid w:val="005C00D9"/>
    <w:rsid w:val="005C0F63"/>
    <w:rsid w:val="005C22BC"/>
    <w:rsid w:val="005C40F1"/>
    <w:rsid w:val="005C5338"/>
    <w:rsid w:val="005C6C1C"/>
    <w:rsid w:val="005D0F4B"/>
    <w:rsid w:val="005D14EF"/>
    <w:rsid w:val="005D1ACF"/>
    <w:rsid w:val="005D2680"/>
    <w:rsid w:val="005D6AC9"/>
    <w:rsid w:val="005D75F8"/>
    <w:rsid w:val="005D7B90"/>
    <w:rsid w:val="005E22BD"/>
    <w:rsid w:val="005E29D6"/>
    <w:rsid w:val="005E45B4"/>
    <w:rsid w:val="005E7A4A"/>
    <w:rsid w:val="005E7C5D"/>
    <w:rsid w:val="005F050D"/>
    <w:rsid w:val="005F0A71"/>
    <w:rsid w:val="005F2AC6"/>
    <w:rsid w:val="005F6AF2"/>
    <w:rsid w:val="005F76DC"/>
    <w:rsid w:val="00600A3B"/>
    <w:rsid w:val="006030AA"/>
    <w:rsid w:val="006074C3"/>
    <w:rsid w:val="00611C98"/>
    <w:rsid w:val="00612246"/>
    <w:rsid w:val="00613C85"/>
    <w:rsid w:val="00615390"/>
    <w:rsid w:val="00616AAA"/>
    <w:rsid w:val="006201B3"/>
    <w:rsid w:val="00621E59"/>
    <w:rsid w:val="006221CB"/>
    <w:rsid w:val="00623DF2"/>
    <w:rsid w:val="00624256"/>
    <w:rsid w:val="00624649"/>
    <w:rsid w:val="00624E2F"/>
    <w:rsid w:val="00626449"/>
    <w:rsid w:val="00626CAE"/>
    <w:rsid w:val="00630A07"/>
    <w:rsid w:val="00630B32"/>
    <w:rsid w:val="00632E9F"/>
    <w:rsid w:val="00633F32"/>
    <w:rsid w:val="006345A1"/>
    <w:rsid w:val="0063514B"/>
    <w:rsid w:val="00643E17"/>
    <w:rsid w:val="006469FA"/>
    <w:rsid w:val="006471D1"/>
    <w:rsid w:val="00651243"/>
    <w:rsid w:val="00655C5B"/>
    <w:rsid w:val="00655E60"/>
    <w:rsid w:val="0065642C"/>
    <w:rsid w:val="006569EC"/>
    <w:rsid w:val="00656D24"/>
    <w:rsid w:val="0065729E"/>
    <w:rsid w:val="00663F4A"/>
    <w:rsid w:val="006759AE"/>
    <w:rsid w:val="00682364"/>
    <w:rsid w:val="00682529"/>
    <w:rsid w:val="00683DC4"/>
    <w:rsid w:val="00687214"/>
    <w:rsid w:val="00696946"/>
    <w:rsid w:val="006A19F5"/>
    <w:rsid w:val="006A559D"/>
    <w:rsid w:val="006A56E5"/>
    <w:rsid w:val="006B05FA"/>
    <w:rsid w:val="006B12A7"/>
    <w:rsid w:val="006B38D1"/>
    <w:rsid w:val="006B4094"/>
    <w:rsid w:val="006C1B8D"/>
    <w:rsid w:val="006C4261"/>
    <w:rsid w:val="006C6FC6"/>
    <w:rsid w:val="006D0DDC"/>
    <w:rsid w:val="006E0FF9"/>
    <w:rsid w:val="006E77E4"/>
    <w:rsid w:val="006F2438"/>
    <w:rsid w:val="006F35F3"/>
    <w:rsid w:val="006F39F6"/>
    <w:rsid w:val="006F3EEE"/>
    <w:rsid w:val="00700B1D"/>
    <w:rsid w:val="00700E6D"/>
    <w:rsid w:val="007146AF"/>
    <w:rsid w:val="00716132"/>
    <w:rsid w:val="00721325"/>
    <w:rsid w:val="00721CB2"/>
    <w:rsid w:val="00721D7B"/>
    <w:rsid w:val="00722DD8"/>
    <w:rsid w:val="00734C6B"/>
    <w:rsid w:val="00737B00"/>
    <w:rsid w:val="007420E6"/>
    <w:rsid w:val="00742A15"/>
    <w:rsid w:val="0074352C"/>
    <w:rsid w:val="007441A5"/>
    <w:rsid w:val="007456A7"/>
    <w:rsid w:val="007506F9"/>
    <w:rsid w:val="007516B4"/>
    <w:rsid w:val="00761631"/>
    <w:rsid w:val="00764354"/>
    <w:rsid w:val="00765CE8"/>
    <w:rsid w:val="007727D4"/>
    <w:rsid w:val="00775805"/>
    <w:rsid w:val="007822BA"/>
    <w:rsid w:val="0078343B"/>
    <w:rsid w:val="007851A1"/>
    <w:rsid w:val="00786BB4"/>
    <w:rsid w:val="00787EAE"/>
    <w:rsid w:val="00794173"/>
    <w:rsid w:val="00794363"/>
    <w:rsid w:val="007A3838"/>
    <w:rsid w:val="007A58E0"/>
    <w:rsid w:val="007A7A49"/>
    <w:rsid w:val="007B4CCE"/>
    <w:rsid w:val="007B5E82"/>
    <w:rsid w:val="007B5F89"/>
    <w:rsid w:val="007C05AC"/>
    <w:rsid w:val="007C1F6B"/>
    <w:rsid w:val="007C2E73"/>
    <w:rsid w:val="007C57C2"/>
    <w:rsid w:val="007C5BA2"/>
    <w:rsid w:val="007D0F00"/>
    <w:rsid w:val="007D23F8"/>
    <w:rsid w:val="007D24E3"/>
    <w:rsid w:val="007D3D95"/>
    <w:rsid w:val="007D4686"/>
    <w:rsid w:val="007D5736"/>
    <w:rsid w:val="007E21EE"/>
    <w:rsid w:val="007E3E96"/>
    <w:rsid w:val="007E5374"/>
    <w:rsid w:val="007E5A0C"/>
    <w:rsid w:val="007F1798"/>
    <w:rsid w:val="007F2E9D"/>
    <w:rsid w:val="007F4B36"/>
    <w:rsid w:val="007F5751"/>
    <w:rsid w:val="008029B4"/>
    <w:rsid w:val="00810DBE"/>
    <w:rsid w:val="008118DC"/>
    <w:rsid w:val="00812CA0"/>
    <w:rsid w:val="00814724"/>
    <w:rsid w:val="00817C97"/>
    <w:rsid w:val="00825087"/>
    <w:rsid w:val="00825C1E"/>
    <w:rsid w:val="008262E5"/>
    <w:rsid w:val="00832FC6"/>
    <w:rsid w:val="0083657C"/>
    <w:rsid w:val="00841209"/>
    <w:rsid w:val="008435CC"/>
    <w:rsid w:val="00844D43"/>
    <w:rsid w:val="0085007A"/>
    <w:rsid w:val="00856CA4"/>
    <w:rsid w:val="008669D9"/>
    <w:rsid w:val="0087191A"/>
    <w:rsid w:val="0087246E"/>
    <w:rsid w:val="00873645"/>
    <w:rsid w:val="008754D5"/>
    <w:rsid w:val="00877CB1"/>
    <w:rsid w:val="008859C6"/>
    <w:rsid w:val="0089000C"/>
    <w:rsid w:val="00890F60"/>
    <w:rsid w:val="0089217A"/>
    <w:rsid w:val="00893D23"/>
    <w:rsid w:val="0089464E"/>
    <w:rsid w:val="00897AAF"/>
    <w:rsid w:val="008A42CB"/>
    <w:rsid w:val="008A551F"/>
    <w:rsid w:val="008A636F"/>
    <w:rsid w:val="008A6F9A"/>
    <w:rsid w:val="008C366C"/>
    <w:rsid w:val="008C3AB6"/>
    <w:rsid w:val="008C5C49"/>
    <w:rsid w:val="008D0B52"/>
    <w:rsid w:val="008D66C0"/>
    <w:rsid w:val="008E2DF0"/>
    <w:rsid w:val="008F4BEB"/>
    <w:rsid w:val="008F7006"/>
    <w:rsid w:val="008F7597"/>
    <w:rsid w:val="00901841"/>
    <w:rsid w:val="0090281E"/>
    <w:rsid w:val="0090341B"/>
    <w:rsid w:val="009038B9"/>
    <w:rsid w:val="00911ADA"/>
    <w:rsid w:val="00912878"/>
    <w:rsid w:val="00913796"/>
    <w:rsid w:val="00917F6B"/>
    <w:rsid w:val="009215C9"/>
    <w:rsid w:val="009217E3"/>
    <w:rsid w:val="00921F4A"/>
    <w:rsid w:val="00923604"/>
    <w:rsid w:val="00927FE2"/>
    <w:rsid w:val="009376F5"/>
    <w:rsid w:val="00940A78"/>
    <w:rsid w:val="0094183A"/>
    <w:rsid w:val="00945009"/>
    <w:rsid w:val="00950E4E"/>
    <w:rsid w:val="009562EF"/>
    <w:rsid w:val="009618DE"/>
    <w:rsid w:val="0096270B"/>
    <w:rsid w:val="009631EF"/>
    <w:rsid w:val="00965D38"/>
    <w:rsid w:val="0097315E"/>
    <w:rsid w:val="009778AA"/>
    <w:rsid w:val="00977C04"/>
    <w:rsid w:val="00977F0B"/>
    <w:rsid w:val="00981643"/>
    <w:rsid w:val="00990835"/>
    <w:rsid w:val="009916BC"/>
    <w:rsid w:val="00991F23"/>
    <w:rsid w:val="00994387"/>
    <w:rsid w:val="0099714B"/>
    <w:rsid w:val="009A0407"/>
    <w:rsid w:val="009A13B2"/>
    <w:rsid w:val="009A3147"/>
    <w:rsid w:val="009A518F"/>
    <w:rsid w:val="009B12EC"/>
    <w:rsid w:val="009B19B6"/>
    <w:rsid w:val="009B76E6"/>
    <w:rsid w:val="009C1407"/>
    <w:rsid w:val="009C16F2"/>
    <w:rsid w:val="009C70C0"/>
    <w:rsid w:val="009D1C71"/>
    <w:rsid w:val="009D2AFC"/>
    <w:rsid w:val="009D3051"/>
    <w:rsid w:val="009D3E19"/>
    <w:rsid w:val="009D505B"/>
    <w:rsid w:val="009D5CCC"/>
    <w:rsid w:val="009D6493"/>
    <w:rsid w:val="009E0740"/>
    <w:rsid w:val="009E1A89"/>
    <w:rsid w:val="009E1C17"/>
    <w:rsid w:val="009E1FAC"/>
    <w:rsid w:val="009E4766"/>
    <w:rsid w:val="009E49B0"/>
    <w:rsid w:val="009E4B3C"/>
    <w:rsid w:val="009F00E5"/>
    <w:rsid w:val="009F078C"/>
    <w:rsid w:val="009F122A"/>
    <w:rsid w:val="009F1DBF"/>
    <w:rsid w:val="009F25B0"/>
    <w:rsid w:val="009F62BF"/>
    <w:rsid w:val="009F7C29"/>
    <w:rsid w:val="00A01077"/>
    <w:rsid w:val="00A01EED"/>
    <w:rsid w:val="00A02B63"/>
    <w:rsid w:val="00A04013"/>
    <w:rsid w:val="00A04658"/>
    <w:rsid w:val="00A05A7D"/>
    <w:rsid w:val="00A05B88"/>
    <w:rsid w:val="00A06390"/>
    <w:rsid w:val="00A06A20"/>
    <w:rsid w:val="00A11D5A"/>
    <w:rsid w:val="00A12830"/>
    <w:rsid w:val="00A16F80"/>
    <w:rsid w:val="00A21555"/>
    <w:rsid w:val="00A22945"/>
    <w:rsid w:val="00A2479D"/>
    <w:rsid w:val="00A25A7A"/>
    <w:rsid w:val="00A314CF"/>
    <w:rsid w:val="00A35A88"/>
    <w:rsid w:val="00A374C6"/>
    <w:rsid w:val="00A40720"/>
    <w:rsid w:val="00A41D19"/>
    <w:rsid w:val="00A42289"/>
    <w:rsid w:val="00A42B34"/>
    <w:rsid w:val="00A431D6"/>
    <w:rsid w:val="00A4369A"/>
    <w:rsid w:val="00A4396A"/>
    <w:rsid w:val="00A4439A"/>
    <w:rsid w:val="00A45411"/>
    <w:rsid w:val="00A46BBE"/>
    <w:rsid w:val="00A530C0"/>
    <w:rsid w:val="00A53239"/>
    <w:rsid w:val="00A54403"/>
    <w:rsid w:val="00A57E57"/>
    <w:rsid w:val="00A57E61"/>
    <w:rsid w:val="00A649DB"/>
    <w:rsid w:val="00A66375"/>
    <w:rsid w:val="00A70EEF"/>
    <w:rsid w:val="00A745DF"/>
    <w:rsid w:val="00A765EC"/>
    <w:rsid w:val="00A7697B"/>
    <w:rsid w:val="00A76DED"/>
    <w:rsid w:val="00A77127"/>
    <w:rsid w:val="00A81AB6"/>
    <w:rsid w:val="00A8260E"/>
    <w:rsid w:val="00A829C8"/>
    <w:rsid w:val="00A901AE"/>
    <w:rsid w:val="00A976B7"/>
    <w:rsid w:val="00AA105E"/>
    <w:rsid w:val="00AA1DCE"/>
    <w:rsid w:val="00AA2171"/>
    <w:rsid w:val="00AB20EB"/>
    <w:rsid w:val="00AB3B64"/>
    <w:rsid w:val="00AB4DED"/>
    <w:rsid w:val="00AB5A94"/>
    <w:rsid w:val="00AC555A"/>
    <w:rsid w:val="00AC5829"/>
    <w:rsid w:val="00AD4B52"/>
    <w:rsid w:val="00AD7A57"/>
    <w:rsid w:val="00AD7C94"/>
    <w:rsid w:val="00AE33A1"/>
    <w:rsid w:val="00AE457F"/>
    <w:rsid w:val="00AE46AE"/>
    <w:rsid w:val="00AE5D80"/>
    <w:rsid w:val="00AE6953"/>
    <w:rsid w:val="00AF70C0"/>
    <w:rsid w:val="00AF7355"/>
    <w:rsid w:val="00B000E8"/>
    <w:rsid w:val="00B0057D"/>
    <w:rsid w:val="00B008F3"/>
    <w:rsid w:val="00B03A17"/>
    <w:rsid w:val="00B05259"/>
    <w:rsid w:val="00B0783D"/>
    <w:rsid w:val="00B102AD"/>
    <w:rsid w:val="00B12989"/>
    <w:rsid w:val="00B1361A"/>
    <w:rsid w:val="00B14A6B"/>
    <w:rsid w:val="00B15E22"/>
    <w:rsid w:val="00B233E9"/>
    <w:rsid w:val="00B24477"/>
    <w:rsid w:val="00B26577"/>
    <w:rsid w:val="00B27618"/>
    <w:rsid w:val="00B466F4"/>
    <w:rsid w:val="00B46BC2"/>
    <w:rsid w:val="00B4768D"/>
    <w:rsid w:val="00B501ED"/>
    <w:rsid w:val="00B51A04"/>
    <w:rsid w:val="00B54295"/>
    <w:rsid w:val="00B54332"/>
    <w:rsid w:val="00B550C8"/>
    <w:rsid w:val="00B56BCF"/>
    <w:rsid w:val="00B574C0"/>
    <w:rsid w:val="00B57F99"/>
    <w:rsid w:val="00B63238"/>
    <w:rsid w:val="00B66834"/>
    <w:rsid w:val="00B70594"/>
    <w:rsid w:val="00B70609"/>
    <w:rsid w:val="00B7315C"/>
    <w:rsid w:val="00B73B9E"/>
    <w:rsid w:val="00B75F7E"/>
    <w:rsid w:val="00B76B67"/>
    <w:rsid w:val="00B77E2B"/>
    <w:rsid w:val="00B81330"/>
    <w:rsid w:val="00B828DD"/>
    <w:rsid w:val="00B82FE0"/>
    <w:rsid w:val="00B84220"/>
    <w:rsid w:val="00B84F56"/>
    <w:rsid w:val="00B85731"/>
    <w:rsid w:val="00B85AF2"/>
    <w:rsid w:val="00B91CE7"/>
    <w:rsid w:val="00B92C6C"/>
    <w:rsid w:val="00B9359D"/>
    <w:rsid w:val="00B93C99"/>
    <w:rsid w:val="00B9620C"/>
    <w:rsid w:val="00BA05E2"/>
    <w:rsid w:val="00BA0DFC"/>
    <w:rsid w:val="00BA0E73"/>
    <w:rsid w:val="00BA1D2B"/>
    <w:rsid w:val="00BA1E69"/>
    <w:rsid w:val="00BA368E"/>
    <w:rsid w:val="00BA6895"/>
    <w:rsid w:val="00BA6D91"/>
    <w:rsid w:val="00BB14A9"/>
    <w:rsid w:val="00BB168D"/>
    <w:rsid w:val="00BB1F6B"/>
    <w:rsid w:val="00BB35E0"/>
    <w:rsid w:val="00BB5F64"/>
    <w:rsid w:val="00BB7A5F"/>
    <w:rsid w:val="00BC054E"/>
    <w:rsid w:val="00BC406E"/>
    <w:rsid w:val="00BC4DFF"/>
    <w:rsid w:val="00BD7D73"/>
    <w:rsid w:val="00BE4638"/>
    <w:rsid w:val="00BE6BA7"/>
    <w:rsid w:val="00BE722C"/>
    <w:rsid w:val="00BE7D2F"/>
    <w:rsid w:val="00BF0127"/>
    <w:rsid w:val="00BF27DB"/>
    <w:rsid w:val="00BF447B"/>
    <w:rsid w:val="00BF4C5D"/>
    <w:rsid w:val="00BF72B4"/>
    <w:rsid w:val="00C0175B"/>
    <w:rsid w:val="00C02BC5"/>
    <w:rsid w:val="00C033C8"/>
    <w:rsid w:val="00C03791"/>
    <w:rsid w:val="00C0476D"/>
    <w:rsid w:val="00C04A93"/>
    <w:rsid w:val="00C057D5"/>
    <w:rsid w:val="00C05DF5"/>
    <w:rsid w:val="00C05EE6"/>
    <w:rsid w:val="00C06518"/>
    <w:rsid w:val="00C06F12"/>
    <w:rsid w:val="00C138EC"/>
    <w:rsid w:val="00C1763D"/>
    <w:rsid w:val="00C17A84"/>
    <w:rsid w:val="00C2078F"/>
    <w:rsid w:val="00C31C82"/>
    <w:rsid w:val="00C332A7"/>
    <w:rsid w:val="00C34223"/>
    <w:rsid w:val="00C374B3"/>
    <w:rsid w:val="00C40844"/>
    <w:rsid w:val="00C43F32"/>
    <w:rsid w:val="00C45151"/>
    <w:rsid w:val="00C51E5C"/>
    <w:rsid w:val="00C52674"/>
    <w:rsid w:val="00C54A4F"/>
    <w:rsid w:val="00C61E03"/>
    <w:rsid w:val="00C644BD"/>
    <w:rsid w:val="00C675ED"/>
    <w:rsid w:val="00C71176"/>
    <w:rsid w:val="00C74706"/>
    <w:rsid w:val="00C75505"/>
    <w:rsid w:val="00C76732"/>
    <w:rsid w:val="00C76C8B"/>
    <w:rsid w:val="00C77A98"/>
    <w:rsid w:val="00C8027B"/>
    <w:rsid w:val="00C82A3E"/>
    <w:rsid w:val="00C94EAC"/>
    <w:rsid w:val="00C96343"/>
    <w:rsid w:val="00CA0382"/>
    <w:rsid w:val="00CA2DDE"/>
    <w:rsid w:val="00CB27EA"/>
    <w:rsid w:val="00CB3DEC"/>
    <w:rsid w:val="00CB4DC4"/>
    <w:rsid w:val="00CB4F74"/>
    <w:rsid w:val="00CC0F44"/>
    <w:rsid w:val="00CC12F8"/>
    <w:rsid w:val="00CC1C3A"/>
    <w:rsid w:val="00CC5A0A"/>
    <w:rsid w:val="00CC74F8"/>
    <w:rsid w:val="00CD02C3"/>
    <w:rsid w:val="00CD05C1"/>
    <w:rsid w:val="00CD0F7C"/>
    <w:rsid w:val="00CD4C32"/>
    <w:rsid w:val="00CE128E"/>
    <w:rsid w:val="00CE3DE2"/>
    <w:rsid w:val="00CE5933"/>
    <w:rsid w:val="00CE6B0B"/>
    <w:rsid w:val="00CF26B6"/>
    <w:rsid w:val="00CF6A1B"/>
    <w:rsid w:val="00D01CA7"/>
    <w:rsid w:val="00D05862"/>
    <w:rsid w:val="00D11799"/>
    <w:rsid w:val="00D13238"/>
    <w:rsid w:val="00D1520A"/>
    <w:rsid w:val="00D162A0"/>
    <w:rsid w:val="00D16865"/>
    <w:rsid w:val="00D30409"/>
    <w:rsid w:val="00D33A23"/>
    <w:rsid w:val="00D33B2B"/>
    <w:rsid w:val="00D348E6"/>
    <w:rsid w:val="00D35368"/>
    <w:rsid w:val="00D37B53"/>
    <w:rsid w:val="00D37E84"/>
    <w:rsid w:val="00D40975"/>
    <w:rsid w:val="00D40B3B"/>
    <w:rsid w:val="00D422B5"/>
    <w:rsid w:val="00D44258"/>
    <w:rsid w:val="00D45BA5"/>
    <w:rsid w:val="00D4702C"/>
    <w:rsid w:val="00D50783"/>
    <w:rsid w:val="00D51545"/>
    <w:rsid w:val="00D56EF5"/>
    <w:rsid w:val="00D57946"/>
    <w:rsid w:val="00D600D5"/>
    <w:rsid w:val="00D602A4"/>
    <w:rsid w:val="00D6146C"/>
    <w:rsid w:val="00D61FA8"/>
    <w:rsid w:val="00D6235F"/>
    <w:rsid w:val="00D634D6"/>
    <w:rsid w:val="00D63EA6"/>
    <w:rsid w:val="00D70754"/>
    <w:rsid w:val="00D7164A"/>
    <w:rsid w:val="00D7283B"/>
    <w:rsid w:val="00D74F3A"/>
    <w:rsid w:val="00D80465"/>
    <w:rsid w:val="00D81AD6"/>
    <w:rsid w:val="00D86F35"/>
    <w:rsid w:val="00D871A4"/>
    <w:rsid w:val="00D90402"/>
    <w:rsid w:val="00D90C8F"/>
    <w:rsid w:val="00D929D0"/>
    <w:rsid w:val="00D94632"/>
    <w:rsid w:val="00D97FBF"/>
    <w:rsid w:val="00DA5B4D"/>
    <w:rsid w:val="00DA6D07"/>
    <w:rsid w:val="00DA7574"/>
    <w:rsid w:val="00DB07C8"/>
    <w:rsid w:val="00DB0855"/>
    <w:rsid w:val="00DB5E41"/>
    <w:rsid w:val="00DB7930"/>
    <w:rsid w:val="00DC12C9"/>
    <w:rsid w:val="00DC6A54"/>
    <w:rsid w:val="00DD039B"/>
    <w:rsid w:val="00DD0DB7"/>
    <w:rsid w:val="00DD0FCF"/>
    <w:rsid w:val="00DD1E08"/>
    <w:rsid w:val="00DD33D7"/>
    <w:rsid w:val="00DD6023"/>
    <w:rsid w:val="00DE058A"/>
    <w:rsid w:val="00DE06F9"/>
    <w:rsid w:val="00DE32DD"/>
    <w:rsid w:val="00DE5D27"/>
    <w:rsid w:val="00DF0621"/>
    <w:rsid w:val="00DF1CB5"/>
    <w:rsid w:val="00DF2AA5"/>
    <w:rsid w:val="00DF3190"/>
    <w:rsid w:val="00DF46A5"/>
    <w:rsid w:val="00DF4838"/>
    <w:rsid w:val="00DF7154"/>
    <w:rsid w:val="00DF75EC"/>
    <w:rsid w:val="00DF7D1A"/>
    <w:rsid w:val="00E01FD5"/>
    <w:rsid w:val="00E06600"/>
    <w:rsid w:val="00E06C2A"/>
    <w:rsid w:val="00E10D3E"/>
    <w:rsid w:val="00E1114A"/>
    <w:rsid w:val="00E145DE"/>
    <w:rsid w:val="00E205A4"/>
    <w:rsid w:val="00E22472"/>
    <w:rsid w:val="00E24959"/>
    <w:rsid w:val="00E25D02"/>
    <w:rsid w:val="00E27994"/>
    <w:rsid w:val="00E3549D"/>
    <w:rsid w:val="00E35A52"/>
    <w:rsid w:val="00E36E51"/>
    <w:rsid w:val="00E4424C"/>
    <w:rsid w:val="00E454E6"/>
    <w:rsid w:val="00E460BC"/>
    <w:rsid w:val="00E469D3"/>
    <w:rsid w:val="00E46B23"/>
    <w:rsid w:val="00E50AC1"/>
    <w:rsid w:val="00E52764"/>
    <w:rsid w:val="00E548ED"/>
    <w:rsid w:val="00E569EF"/>
    <w:rsid w:val="00E575DA"/>
    <w:rsid w:val="00E576D3"/>
    <w:rsid w:val="00E57AA6"/>
    <w:rsid w:val="00E60CA8"/>
    <w:rsid w:val="00E64670"/>
    <w:rsid w:val="00E6562C"/>
    <w:rsid w:val="00E65B68"/>
    <w:rsid w:val="00E707F5"/>
    <w:rsid w:val="00E718E8"/>
    <w:rsid w:val="00E74DB7"/>
    <w:rsid w:val="00E77106"/>
    <w:rsid w:val="00E83623"/>
    <w:rsid w:val="00E8473A"/>
    <w:rsid w:val="00E870BB"/>
    <w:rsid w:val="00E90A6F"/>
    <w:rsid w:val="00E957F2"/>
    <w:rsid w:val="00E96C2E"/>
    <w:rsid w:val="00EA5F88"/>
    <w:rsid w:val="00EB528D"/>
    <w:rsid w:val="00EB6114"/>
    <w:rsid w:val="00EC14C6"/>
    <w:rsid w:val="00EC2412"/>
    <w:rsid w:val="00EC26D9"/>
    <w:rsid w:val="00EC42B2"/>
    <w:rsid w:val="00EC5096"/>
    <w:rsid w:val="00EC71B6"/>
    <w:rsid w:val="00ED1EC0"/>
    <w:rsid w:val="00ED2356"/>
    <w:rsid w:val="00ED33EE"/>
    <w:rsid w:val="00ED505A"/>
    <w:rsid w:val="00ED6410"/>
    <w:rsid w:val="00EE02D6"/>
    <w:rsid w:val="00EE1F8C"/>
    <w:rsid w:val="00EE59FB"/>
    <w:rsid w:val="00EE7EEB"/>
    <w:rsid w:val="00EF215A"/>
    <w:rsid w:val="00EF4E01"/>
    <w:rsid w:val="00EF76E5"/>
    <w:rsid w:val="00F0749B"/>
    <w:rsid w:val="00F0753F"/>
    <w:rsid w:val="00F100DD"/>
    <w:rsid w:val="00F113FB"/>
    <w:rsid w:val="00F11C8F"/>
    <w:rsid w:val="00F12B5E"/>
    <w:rsid w:val="00F13189"/>
    <w:rsid w:val="00F135F9"/>
    <w:rsid w:val="00F15C6C"/>
    <w:rsid w:val="00F15E9F"/>
    <w:rsid w:val="00F169F4"/>
    <w:rsid w:val="00F171FE"/>
    <w:rsid w:val="00F21B33"/>
    <w:rsid w:val="00F22DDE"/>
    <w:rsid w:val="00F234E1"/>
    <w:rsid w:val="00F23733"/>
    <w:rsid w:val="00F23D4B"/>
    <w:rsid w:val="00F24E49"/>
    <w:rsid w:val="00F2665F"/>
    <w:rsid w:val="00F3178E"/>
    <w:rsid w:val="00F31813"/>
    <w:rsid w:val="00F32DFA"/>
    <w:rsid w:val="00F35DF4"/>
    <w:rsid w:val="00F35F6E"/>
    <w:rsid w:val="00F41797"/>
    <w:rsid w:val="00F50BCC"/>
    <w:rsid w:val="00F55344"/>
    <w:rsid w:val="00F55EFF"/>
    <w:rsid w:val="00F56CE7"/>
    <w:rsid w:val="00F57894"/>
    <w:rsid w:val="00F57E76"/>
    <w:rsid w:val="00F60447"/>
    <w:rsid w:val="00F63287"/>
    <w:rsid w:val="00F6571C"/>
    <w:rsid w:val="00F67784"/>
    <w:rsid w:val="00F67D25"/>
    <w:rsid w:val="00F706D6"/>
    <w:rsid w:val="00F71844"/>
    <w:rsid w:val="00F71B98"/>
    <w:rsid w:val="00F72548"/>
    <w:rsid w:val="00F72EB2"/>
    <w:rsid w:val="00F74179"/>
    <w:rsid w:val="00F74C82"/>
    <w:rsid w:val="00F75FAD"/>
    <w:rsid w:val="00F77353"/>
    <w:rsid w:val="00F83C3A"/>
    <w:rsid w:val="00F86E14"/>
    <w:rsid w:val="00F86F40"/>
    <w:rsid w:val="00F87201"/>
    <w:rsid w:val="00F87D0A"/>
    <w:rsid w:val="00FA0A2A"/>
    <w:rsid w:val="00FA2EFB"/>
    <w:rsid w:val="00FA76BE"/>
    <w:rsid w:val="00FB27CC"/>
    <w:rsid w:val="00FB399F"/>
    <w:rsid w:val="00FB7983"/>
    <w:rsid w:val="00FC0C35"/>
    <w:rsid w:val="00FC16F9"/>
    <w:rsid w:val="00FC5F25"/>
    <w:rsid w:val="00FC6425"/>
    <w:rsid w:val="00FC6C21"/>
    <w:rsid w:val="00FD0169"/>
    <w:rsid w:val="00FD1511"/>
    <w:rsid w:val="00FD1756"/>
    <w:rsid w:val="00FD1EE7"/>
    <w:rsid w:val="00FD2010"/>
    <w:rsid w:val="00FD2A7B"/>
    <w:rsid w:val="00FD3E21"/>
    <w:rsid w:val="00FD7B7D"/>
    <w:rsid w:val="00FE18E6"/>
    <w:rsid w:val="00FE3075"/>
    <w:rsid w:val="00FE4358"/>
    <w:rsid w:val="00FE4B51"/>
    <w:rsid w:val="00FE64AC"/>
    <w:rsid w:val="00FE6F14"/>
    <w:rsid w:val="00FF03B3"/>
    <w:rsid w:val="00FF1BF2"/>
    <w:rsid w:val="00FF246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3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CF3E-0911-473B-8011-2AC2770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Solárová Terézia</cp:lastModifiedBy>
  <cp:revision>51</cp:revision>
  <cp:lastPrinted>2023-10-03T12:04:00Z</cp:lastPrinted>
  <dcterms:created xsi:type="dcterms:W3CDTF">2023-09-29T13:52:00Z</dcterms:created>
  <dcterms:modified xsi:type="dcterms:W3CDTF">2023-10-03T17:32:00Z</dcterms:modified>
</cp:coreProperties>
</file>