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7B75" w14:textId="4F1E2C40" w:rsidR="005A64E9" w:rsidRDefault="00452C67" w:rsidP="0064458D">
      <w:pPr>
        <w:pStyle w:val="Nadpis1"/>
      </w:pPr>
      <w:r w:rsidRPr="00452C67">
        <w:t>Aktualizácia zoznamu plánovaných hodnotení v rámci Plánu hodnotení Programu Slovensko 2021 – 2027</w:t>
      </w:r>
    </w:p>
    <w:p w14:paraId="53946645" w14:textId="7F2448CB" w:rsidR="00452C67" w:rsidRDefault="00452C67"/>
    <w:p w14:paraId="2B002FE5" w14:textId="48A94FA6" w:rsidR="00452C67" w:rsidRDefault="00452C67" w:rsidP="00452C67">
      <w:r>
        <w:t xml:space="preserve">Vážení členovia a pozorovatelia Monitorovacieho výboru pre Program Slovensko 2021 – 2027, dovoľujeme si Vám predložiť aktualizáciu </w:t>
      </w:r>
      <w:r w:rsidRPr="00452C67">
        <w:t>zoznamu plánovaných hodnotení v rámci Plánu hodnotení Programu Slovensko 2021 – 2027</w:t>
      </w:r>
      <w:r>
        <w:t>.</w:t>
      </w:r>
    </w:p>
    <w:p w14:paraId="7AEDE447" w14:textId="77777777" w:rsidR="00CF362D" w:rsidRDefault="00452C67" w:rsidP="00452C67">
      <w:r>
        <w:t>Predmetom aktualizácie (verzia 1.1) je</w:t>
      </w:r>
      <w:r w:rsidR="00CF362D">
        <w:t>:</w:t>
      </w:r>
      <w:r>
        <w:t xml:space="preserve"> </w:t>
      </w:r>
    </w:p>
    <w:p w14:paraId="4DAB5860" w14:textId="6EF64B01" w:rsidR="00CF362D" w:rsidRDefault="00452C67" w:rsidP="00CF362D">
      <w:pPr>
        <w:pStyle w:val="Odsekzoznamu"/>
        <w:numPr>
          <w:ilvl w:val="0"/>
          <w:numId w:val="1"/>
        </w:numPr>
      </w:pPr>
      <w:r>
        <w:t xml:space="preserve">návrh na zaradenie </w:t>
      </w:r>
      <w:r w:rsidR="00CF362D">
        <w:t>nového hodnotenia „</w:t>
      </w:r>
      <w:r w:rsidR="00CF362D" w:rsidRPr="00CF362D">
        <w:t>Záverečné hodnotenie Integrovaného regionálneho operačného programu</w:t>
      </w:r>
      <w:r w:rsidR="00CF362D">
        <w:t xml:space="preserve">“ (tabuľka 22), ktoré bude skúmať vplyvy vybraných úspešných intervencií IROP na regionálnu a mikroregionálnu úroveň. Hodnotenie bude priamo využiteľné pre Program Slovensko 2021 – 2027, </w:t>
      </w:r>
      <w:r w:rsidR="004E5DED">
        <w:t>keďže</w:t>
      </w:r>
      <w:r w:rsidR="00CF362D">
        <w:t xml:space="preserve"> výber skúmaných intervencií je predmetom oboch programov;</w:t>
      </w:r>
    </w:p>
    <w:p w14:paraId="3D7616D0" w14:textId="2C0917D7" w:rsidR="004C143B" w:rsidRDefault="00CF362D" w:rsidP="00CF362D">
      <w:pPr>
        <w:pStyle w:val="Odsekzoznamu"/>
        <w:numPr>
          <w:ilvl w:val="0"/>
          <w:numId w:val="1"/>
        </w:numPr>
      </w:pPr>
      <w:r>
        <w:t>úprava rozpočtu a plánovaného harmonogramu hodnotenia „</w:t>
      </w:r>
      <w:r w:rsidRPr="68620054">
        <w:rPr>
          <w:rFonts w:ascii="Calibri" w:hAnsi="Calibri" w:cs="Calibri"/>
        </w:rPr>
        <w:t>Hodnotenie implementácie rozpočtu Programu Slovensko 2021 – 2027 na podporu inklúzie MRK</w:t>
      </w:r>
      <w:r>
        <w:rPr>
          <w:rFonts w:ascii="Calibri" w:hAnsi="Calibri" w:cs="Calibri"/>
        </w:rPr>
        <w:t>“</w:t>
      </w:r>
      <w:r>
        <w:t xml:space="preserve"> </w:t>
      </w:r>
      <w:r w:rsidR="004C143B">
        <w:t xml:space="preserve">(tabuľka 15) </w:t>
      </w:r>
      <w:r w:rsidR="004E5DED">
        <w:t>na základe požiadavky</w:t>
      </w:r>
      <w:r w:rsidR="004C143B">
        <w:t xml:space="preserve"> gestora hodnotenia</w:t>
      </w:r>
      <w:r w:rsidR="004E5DED">
        <w:t xml:space="preserve"> – ÚSVRK</w:t>
      </w:r>
      <w:r w:rsidR="005746D2">
        <w:t xml:space="preserve"> – vzhľadom na predpokladaný priebeh implementácie opatrení na podporu inklúzie MRK</w:t>
      </w:r>
      <w:r w:rsidR="004C143B">
        <w:t>;</w:t>
      </w:r>
    </w:p>
    <w:p w14:paraId="269A57EF" w14:textId="54DF0F5C" w:rsidR="003A793A" w:rsidRDefault="004E5DED" w:rsidP="00CF362D">
      <w:pPr>
        <w:pStyle w:val="Odsekzoznamu"/>
        <w:numPr>
          <w:ilvl w:val="0"/>
          <w:numId w:val="1"/>
        </w:numPr>
      </w:pPr>
      <w:r>
        <w:t>f</w:t>
      </w:r>
      <w:r w:rsidRPr="004E5DED">
        <w:t>ormálne úpravy dokumentu v nadväznosti na prvé dva uvedené bod</w:t>
      </w:r>
      <w:r w:rsidR="002D7A44">
        <w:t>y</w:t>
      </w:r>
      <w:r w:rsidR="0064458D">
        <w:t>;</w:t>
      </w:r>
    </w:p>
    <w:p w14:paraId="04FE5A3D" w14:textId="074D936B" w:rsidR="00452C67" w:rsidRDefault="004C143B" w:rsidP="00CF362D">
      <w:pPr>
        <w:pStyle w:val="Odsekzoznamu"/>
        <w:numPr>
          <w:ilvl w:val="0"/>
          <w:numId w:val="1"/>
        </w:numPr>
      </w:pPr>
      <w:r>
        <w:t>formálna úprava skratky rezortu Ministerstva školstva, výskumu, vývoja a</w:t>
      </w:r>
      <w:r w:rsidR="004E5DED">
        <w:t> </w:t>
      </w:r>
      <w:r>
        <w:t>mládeže</w:t>
      </w:r>
      <w:r w:rsidR="004E5DED">
        <w:t xml:space="preserve"> SR</w:t>
      </w:r>
      <w:r w:rsidR="003A793A">
        <w:t xml:space="preserve">. </w:t>
      </w:r>
      <w:r w:rsidR="003A793A" w:rsidRPr="003A793A">
        <w:t>Novelou zákona č. 575/2001 Z. z. o organizácii činnosti vlády a organizácii ústrednej štátnej správy sa Ministerstvo školstva, vedy, výskumu a športu SR s účinnosťou od 1. 1. 2024 premenovalo na Ministerstvo školstva, výskumu, vývoja a mládeže SR</w:t>
      </w:r>
      <w:r w:rsidR="003A793A">
        <w:t>.</w:t>
      </w:r>
    </w:p>
    <w:p w14:paraId="2E098AE2" w14:textId="413A362A" w:rsidR="00452C67" w:rsidRDefault="00452C67"/>
    <w:sectPr w:rsidR="0045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8A6"/>
    <w:multiLevelType w:val="hybridMultilevel"/>
    <w:tmpl w:val="8250954E"/>
    <w:lvl w:ilvl="0" w:tplc="F282F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8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67"/>
    <w:rsid w:val="002D7A44"/>
    <w:rsid w:val="003A793A"/>
    <w:rsid w:val="00452C67"/>
    <w:rsid w:val="004C143B"/>
    <w:rsid w:val="004E5DED"/>
    <w:rsid w:val="005746D2"/>
    <w:rsid w:val="005A64E9"/>
    <w:rsid w:val="0064458D"/>
    <w:rsid w:val="00C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679B"/>
  <w15:chartTrackingRefBased/>
  <w15:docId w15:val="{62478F78-7345-4643-8F4C-3FDFC44E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44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362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44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Prokešová, Jana</dc:creator>
  <cp:keywords/>
  <dc:description/>
  <cp:lastModifiedBy>Prokešová, Jana</cp:lastModifiedBy>
  <cp:revision>5</cp:revision>
  <dcterms:created xsi:type="dcterms:W3CDTF">2024-02-07T16:59:00Z</dcterms:created>
  <dcterms:modified xsi:type="dcterms:W3CDTF">2024-02-08T16:02:00Z</dcterms:modified>
</cp:coreProperties>
</file>