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4FD4" w14:textId="77777777" w:rsidR="00081724" w:rsidRDefault="00081724" w:rsidP="00BD008F">
      <w:pPr>
        <w:tabs>
          <w:tab w:val="num" w:pos="360"/>
        </w:tabs>
        <w:spacing w:line="276" w:lineRule="auto"/>
        <w:jc w:val="both"/>
      </w:pPr>
    </w:p>
    <w:p w14:paraId="1F5E4DF3" w14:textId="53A803A2" w:rsidR="00081724" w:rsidRPr="00081724" w:rsidRDefault="00081724" w:rsidP="00081724">
      <w:pPr>
        <w:pStyle w:val="Odsekzoznamu"/>
        <w:spacing w:line="276" w:lineRule="auto"/>
        <w:ind w:left="0" w:firstLine="0"/>
        <w:jc w:val="center"/>
        <w:rPr>
          <w:b/>
          <w:bCs/>
          <w:color w:val="000000" w:themeColor="text1"/>
          <w:sz w:val="52"/>
          <w:szCs w:val="52"/>
        </w:rPr>
      </w:pPr>
      <w:r>
        <w:rPr>
          <w:b/>
          <w:bCs/>
          <w:noProof/>
          <w:color w:val="000000" w:themeColor="text1"/>
          <w:sz w:val="52"/>
          <w:szCs w:val="52"/>
          <w:lang w:eastAsia="sk-SK"/>
        </w:rPr>
        <w:drawing>
          <wp:inline distT="0" distB="0" distL="0" distR="0" wp14:anchorId="7759C9B9" wp14:editId="2072C052">
            <wp:extent cx="5404715" cy="428625"/>
            <wp:effectExtent l="0" t="0" r="5715" b="0"/>
            <wp:docPr id="10192277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9" t="23863" r="3631" b="26248"/>
                    <a:stretch/>
                  </pic:blipFill>
                  <pic:spPr bwMode="auto">
                    <a:xfrm>
                      <a:off x="0" y="0"/>
                      <a:ext cx="5445149" cy="43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C2A0D3" w14:textId="77777777" w:rsidR="00081724" w:rsidRDefault="00081724" w:rsidP="00081724">
      <w:pPr>
        <w:pStyle w:val="Odsekzoznamu"/>
        <w:spacing w:line="276" w:lineRule="auto"/>
        <w:ind w:left="0" w:firstLine="0"/>
        <w:rPr>
          <w:b/>
          <w:bCs/>
          <w:color w:val="000000" w:themeColor="text1"/>
          <w:sz w:val="72"/>
          <w:szCs w:val="72"/>
        </w:rPr>
      </w:pPr>
    </w:p>
    <w:p w14:paraId="7BCF1D67" w14:textId="77777777" w:rsidR="00081724" w:rsidRDefault="00081724" w:rsidP="00081724">
      <w:pPr>
        <w:pStyle w:val="Odsekzoznamu"/>
        <w:spacing w:line="276" w:lineRule="auto"/>
        <w:ind w:left="0" w:firstLine="0"/>
        <w:rPr>
          <w:b/>
          <w:bCs/>
          <w:color w:val="000000" w:themeColor="text1"/>
          <w:sz w:val="72"/>
          <w:szCs w:val="72"/>
        </w:rPr>
      </w:pPr>
    </w:p>
    <w:p w14:paraId="28E36018" w14:textId="5DA0C5BF" w:rsidR="00053871" w:rsidRPr="00081724" w:rsidRDefault="00B1473A" w:rsidP="00081724">
      <w:pPr>
        <w:pStyle w:val="Odsekzoznamu"/>
        <w:numPr>
          <w:ilvl w:val="0"/>
          <w:numId w:val="3"/>
        </w:numPr>
        <w:spacing w:line="276" w:lineRule="auto"/>
        <w:ind w:left="0" w:firstLine="0"/>
        <w:jc w:val="center"/>
        <w:rPr>
          <w:b/>
          <w:bCs/>
          <w:color w:val="000000" w:themeColor="text1"/>
          <w:sz w:val="72"/>
          <w:szCs w:val="72"/>
        </w:rPr>
      </w:pPr>
      <w:r w:rsidRPr="00081724">
        <w:rPr>
          <w:b/>
          <w:bCs/>
          <w:color w:val="000000" w:themeColor="text1"/>
          <w:sz w:val="72"/>
          <w:szCs w:val="72"/>
        </w:rPr>
        <w:t>ROČNÝ KOMUNIKAČNÝ PLÁN</w:t>
      </w:r>
    </w:p>
    <w:p w14:paraId="30192D86" w14:textId="6708F315" w:rsidR="00B1473A" w:rsidRPr="00081724" w:rsidRDefault="00B1473A" w:rsidP="00081724">
      <w:pPr>
        <w:pStyle w:val="Odsekzoznamu"/>
        <w:spacing w:line="276" w:lineRule="auto"/>
        <w:ind w:left="0" w:firstLine="0"/>
        <w:jc w:val="center"/>
        <w:rPr>
          <w:b/>
          <w:bCs/>
          <w:color w:val="000000" w:themeColor="text1"/>
          <w:sz w:val="72"/>
          <w:szCs w:val="72"/>
        </w:rPr>
      </w:pPr>
      <w:r w:rsidRPr="00081724">
        <w:rPr>
          <w:b/>
          <w:bCs/>
          <w:color w:val="000000" w:themeColor="text1"/>
          <w:sz w:val="72"/>
          <w:szCs w:val="72"/>
        </w:rPr>
        <w:t>NA ROK 202</w:t>
      </w:r>
      <w:r w:rsidR="00392608" w:rsidRPr="00081724">
        <w:rPr>
          <w:b/>
          <w:bCs/>
          <w:color w:val="000000" w:themeColor="text1"/>
          <w:sz w:val="72"/>
          <w:szCs w:val="72"/>
        </w:rPr>
        <w:t>4</w:t>
      </w:r>
    </w:p>
    <w:p w14:paraId="09BAC22F" w14:textId="77777777" w:rsidR="00323870" w:rsidRPr="008B23B9" w:rsidRDefault="00323870" w:rsidP="00BD008F">
      <w:pPr>
        <w:spacing w:line="276" w:lineRule="auto"/>
        <w:jc w:val="both"/>
        <w:rPr>
          <w:rFonts w:ascii="Calibri" w:hAnsi="Calibri" w:cs="Calibri"/>
          <w:color w:val="000000" w:themeColor="text1"/>
          <w:sz w:val="52"/>
          <w:szCs w:val="52"/>
        </w:rPr>
      </w:pPr>
    </w:p>
    <w:p w14:paraId="5060A9B6" w14:textId="75D96E90" w:rsidR="005F7A92" w:rsidRPr="008B23B9" w:rsidRDefault="00684CE6" w:rsidP="00081724">
      <w:pPr>
        <w:spacing w:line="276" w:lineRule="auto"/>
        <w:jc w:val="center"/>
        <w:rPr>
          <w:rFonts w:ascii="Calibri" w:hAnsi="Calibri" w:cs="Calibri"/>
          <w:color w:val="000000" w:themeColor="text1"/>
          <w:spacing w:val="-4"/>
          <w:sz w:val="52"/>
          <w:szCs w:val="52"/>
        </w:rPr>
      </w:pPr>
      <w:r w:rsidRPr="008B23B9">
        <w:rPr>
          <w:rFonts w:ascii="Calibri" w:hAnsi="Calibri" w:cs="Calibri"/>
          <w:color w:val="000000" w:themeColor="text1"/>
          <w:sz w:val="52"/>
          <w:szCs w:val="52"/>
        </w:rPr>
        <w:t>PROGRAM</w:t>
      </w:r>
      <w:r w:rsidRPr="008B23B9">
        <w:rPr>
          <w:rFonts w:ascii="Calibri" w:hAnsi="Calibri" w:cs="Calibri"/>
          <w:color w:val="000000" w:themeColor="text1"/>
          <w:spacing w:val="27"/>
          <w:sz w:val="52"/>
          <w:szCs w:val="52"/>
        </w:rPr>
        <w:t xml:space="preserve"> </w:t>
      </w:r>
      <w:r w:rsidRPr="008B23B9">
        <w:rPr>
          <w:rFonts w:ascii="Calibri" w:hAnsi="Calibri" w:cs="Calibri"/>
          <w:color w:val="000000" w:themeColor="text1"/>
          <w:spacing w:val="-2"/>
          <w:sz w:val="52"/>
          <w:szCs w:val="52"/>
        </w:rPr>
        <w:t>SLOVENSKO</w:t>
      </w:r>
      <w:r w:rsidR="00861F3A" w:rsidRPr="008B23B9">
        <w:rPr>
          <w:rFonts w:ascii="Calibri" w:hAnsi="Calibri" w:cs="Calibri"/>
          <w:color w:val="808080" w:themeColor="background1" w:themeShade="80"/>
          <w:sz w:val="52"/>
          <w:szCs w:val="52"/>
        </w:rPr>
        <w:t xml:space="preserve"> </w:t>
      </w:r>
      <w:r w:rsidRPr="008B23B9">
        <w:rPr>
          <w:rFonts w:ascii="Calibri" w:hAnsi="Calibri" w:cs="Calibri"/>
          <w:color w:val="000000" w:themeColor="text1"/>
          <w:sz w:val="52"/>
          <w:szCs w:val="52"/>
        </w:rPr>
        <w:t>2021-</w:t>
      </w:r>
      <w:r w:rsidRPr="008B23B9">
        <w:rPr>
          <w:rFonts w:ascii="Calibri" w:hAnsi="Calibri" w:cs="Calibri"/>
          <w:color w:val="000000" w:themeColor="text1"/>
          <w:spacing w:val="-4"/>
          <w:sz w:val="52"/>
          <w:szCs w:val="52"/>
        </w:rPr>
        <w:t>2027</w:t>
      </w:r>
    </w:p>
    <w:p w14:paraId="723F6157" w14:textId="42BF3737" w:rsidR="00053871" w:rsidRPr="008B23B9" w:rsidRDefault="00053871" w:rsidP="00BD008F">
      <w:pPr>
        <w:spacing w:line="276" w:lineRule="auto"/>
        <w:jc w:val="both"/>
        <w:rPr>
          <w:rFonts w:ascii="Calibri" w:hAnsi="Calibri" w:cs="Calibri"/>
          <w:color w:val="808080" w:themeColor="background1" w:themeShade="80"/>
          <w:spacing w:val="-4"/>
        </w:rPr>
      </w:pPr>
    </w:p>
    <w:p w14:paraId="3CB615D1" w14:textId="77777777" w:rsidR="00053871" w:rsidRPr="008B23B9" w:rsidRDefault="00053871" w:rsidP="00BD008F">
      <w:pPr>
        <w:spacing w:line="276" w:lineRule="auto"/>
        <w:jc w:val="both"/>
        <w:rPr>
          <w:rFonts w:ascii="Calibri" w:hAnsi="Calibri" w:cs="Calibri"/>
          <w:color w:val="808080" w:themeColor="background1" w:themeShade="80"/>
        </w:rPr>
      </w:pPr>
    </w:p>
    <w:p w14:paraId="275B8C9A" w14:textId="77777777" w:rsidR="005F7A92" w:rsidRPr="008B23B9" w:rsidRDefault="005F7A92" w:rsidP="00BD008F">
      <w:pPr>
        <w:pStyle w:val="Zkladntext"/>
        <w:spacing w:line="276" w:lineRule="auto"/>
        <w:jc w:val="both"/>
        <w:rPr>
          <w:sz w:val="24"/>
          <w:szCs w:val="24"/>
        </w:rPr>
      </w:pPr>
    </w:p>
    <w:p w14:paraId="7E2DAF7B" w14:textId="77777777" w:rsidR="005F7A92" w:rsidRPr="008B23B9" w:rsidRDefault="005F7A92" w:rsidP="00BD008F">
      <w:pPr>
        <w:pStyle w:val="Zkladntext"/>
        <w:spacing w:line="276" w:lineRule="auto"/>
        <w:jc w:val="both"/>
        <w:rPr>
          <w:sz w:val="24"/>
          <w:szCs w:val="24"/>
        </w:rPr>
      </w:pPr>
    </w:p>
    <w:p w14:paraId="39B20316" w14:textId="77777777" w:rsidR="005F7A92" w:rsidRPr="008B23B9" w:rsidRDefault="005F7A92" w:rsidP="00BD008F">
      <w:pPr>
        <w:pStyle w:val="Zkladntext"/>
        <w:spacing w:line="276" w:lineRule="auto"/>
        <w:jc w:val="both"/>
        <w:rPr>
          <w:sz w:val="24"/>
          <w:szCs w:val="24"/>
        </w:rPr>
      </w:pPr>
    </w:p>
    <w:p w14:paraId="7D2D3124" w14:textId="77777777" w:rsidR="005F7A92" w:rsidRPr="008B23B9" w:rsidRDefault="005F7A92" w:rsidP="00BD008F">
      <w:pPr>
        <w:pStyle w:val="Zkladntext"/>
        <w:spacing w:line="276" w:lineRule="auto"/>
        <w:jc w:val="both"/>
        <w:rPr>
          <w:sz w:val="24"/>
          <w:szCs w:val="24"/>
        </w:rPr>
      </w:pPr>
    </w:p>
    <w:p w14:paraId="49C31D3A" w14:textId="0362E4D9" w:rsidR="005F7A92" w:rsidRPr="008B23B9" w:rsidRDefault="005F7A92" w:rsidP="00BD008F">
      <w:pPr>
        <w:pStyle w:val="Zkladntext"/>
        <w:spacing w:line="276" w:lineRule="auto"/>
        <w:jc w:val="both"/>
        <w:rPr>
          <w:sz w:val="24"/>
          <w:szCs w:val="24"/>
        </w:rPr>
      </w:pPr>
    </w:p>
    <w:p w14:paraId="5D450A51" w14:textId="77777777" w:rsidR="005F7A92" w:rsidRPr="008B23B9" w:rsidRDefault="005F7A92" w:rsidP="00BD008F">
      <w:pPr>
        <w:pStyle w:val="Zkladntext"/>
        <w:spacing w:line="276" w:lineRule="auto"/>
        <w:jc w:val="both"/>
        <w:rPr>
          <w:sz w:val="24"/>
          <w:szCs w:val="24"/>
        </w:rPr>
      </w:pPr>
    </w:p>
    <w:p w14:paraId="195E6CBC" w14:textId="7359B261" w:rsidR="00323870" w:rsidRDefault="00323870" w:rsidP="00081724">
      <w:pPr>
        <w:pStyle w:val="Zkladntext"/>
        <w:spacing w:line="276" w:lineRule="auto"/>
        <w:rPr>
          <w:sz w:val="24"/>
          <w:szCs w:val="24"/>
        </w:rPr>
      </w:pPr>
    </w:p>
    <w:p w14:paraId="626C6696" w14:textId="77777777" w:rsidR="00081724" w:rsidRPr="008B23B9" w:rsidRDefault="00081724" w:rsidP="00081724">
      <w:pPr>
        <w:pStyle w:val="Zkladntext"/>
        <w:spacing w:line="276" w:lineRule="auto"/>
        <w:rPr>
          <w:sz w:val="24"/>
          <w:szCs w:val="24"/>
        </w:rPr>
      </w:pPr>
    </w:p>
    <w:p w14:paraId="6F0F7555" w14:textId="0E726316" w:rsidR="005F7A92" w:rsidRPr="008B23B9" w:rsidRDefault="005F7A92" w:rsidP="00BD008F">
      <w:pPr>
        <w:spacing w:line="276" w:lineRule="auto"/>
        <w:jc w:val="center"/>
        <w:rPr>
          <w:rFonts w:ascii="Calibri" w:hAnsi="Calibri" w:cs="Calibri"/>
        </w:rPr>
      </w:pPr>
    </w:p>
    <w:p w14:paraId="25B8AE6C" w14:textId="77777777" w:rsidR="00AA1FD9" w:rsidRPr="008B23B9" w:rsidRDefault="00AA1FD9" w:rsidP="00BD008F">
      <w:pPr>
        <w:spacing w:line="276" w:lineRule="auto"/>
        <w:rPr>
          <w:rFonts w:ascii="Calibri" w:hAnsi="Calibri" w:cs="Calibri"/>
        </w:rPr>
      </w:pPr>
    </w:p>
    <w:p w14:paraId="0C09B1D8" w14:textId="77777777" w:rsidR="00AA1FD9" w:rsidRPr="008B23B9" w:rsidRDefault="00AA1FD9" w:rsidP="00BD008F">
      <w:pPr>
        <w:spacing w:line="276" w:lineRule="auto"/>
        <w:rPr>
          <w:rFonts w:ascii="Calibri" w:hAnsi="Calibri" w:cs="Calibri"/>
        </w:rPr>
      </w:pPr>
    </w:p>
    <w:p w14:paraId="68C0BFA2" w14:textId="5D224A56" w:rsidR="006A29D0" w:rsidRPr="008B23B9" w:rsidRDefault="006A29D0" w:rsidP="00BD008F">
      <w:pPr>
        <w:spacing w:line="276" w:lineRule="auto"/>
        <w:rPr>
          <w:rFonts w:ascii="Calibri" w:hAnsi="Calibri" w:cs="Calibri"/>
        </w:rPr>
      </w:pPr>
    </w:p>
    <w:p w14:paraId="078AB2F1" w14:textId="209E2CF2" w:rsidR="006419B6" w:rsidRPr="008B23B9" w:rsidRDefault="006419B6" w:rsidP="00BD008F">
      <w:pPr>
        <w:spacing w:line="276" w:lineRule="auto"/>
        <w:rPr>
          <w:rFonts w:ascii="Calibri" w:hAnsi="Calibri" w:cs="Calibri"/>
        </w:rPr>
      </w:pPr>
    </w:p>
    <w:p w14:paraId="230A366A" w14:textId="3B78B5A2" w:rsidR="003F0CD0" w:rsidRPr="008B23B9" w:rsidRDefault="00416954" w:rsidP="0041065E">
      <w:pPr>
        <w:spacing w:line="276" w:lineRule="auto"/>
        <w:rPr>
          <w:strike/>
        </w:rPr>
      </w:pPr>
      <w:r w:rsidRPr="008B23B9">
        <w:rPr>
          <w:rFonts w:ascii="Calibri" w:hAnsi="Calibri" w:cs="Calibri"/>
        </w:rPr>
        <w:t xml:space="preserve">Vytvorili: </w:t>
      </w:r>
      <w:r w:rsidR="007538A7">
        <w:rPr>
          <w:rFonts w:ascii="Calibri" w:hAnsi="Calibri" w:cs="Calibri"/>
        </w:rPr>
        <w:t>Ing. Alena Ciburová</w:t>
      </w:r>
      <w:r w:rsidR="001A03CD">
        <w:rPr>
          <w:rFonts w:ascii="Calibri" w:hAnsi="Calibri" w:cs="Calibri"/>
        </w:rPr>
        <w:t>, Mgr. Jindřich Staněk</w:t>
      </w:r>
      <w:r w:rsidR="007538A7">
        <w:rPr>
          <w:rFonts w:ascii="Calibri" w:hAnsi="Calibri" w:cs="Calibri"/>
        </w:rPr>
        <w:t xml:space="preserve"> </w:t>
      </w:r>
    </w:p>
    <w:p w14:paraId="600910DA" w14:textId="1BDEC5EA" w:rsidR="008C0EE7" w:rsidRPr="00FB73D0" w:rsidRDefault="00CF06B9" w:rsidP="00BD008F">
      <w:pPr>
        <w:pStyle w:val="Odsekzoznamu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bCs/>
          <w:color w:val="000000" w:themeColor="text1"/>
          <w:sz w:val="52"/>
          <w:szCs w:val="52"/>
        </w:rPr>
      </w:pPr>
      <w:r w:rsidRPr="008B23B9">
        <w:rPr>
          <w:color w:val="000000" w:themeColor="text1"/>
          <w:spacing w:val="-3"/>
        </w:rPr>
        <w:br w:type="page"/>
      </w:r>
      <w:r w:rsidR="008C0EE7" w:rsidRPr="00FB73D0">
        <w:rPr>
          <w:rFonts w:asciiTheme="minorHAnsi" w:hAnsiTheme="minorHAnsi" w:cstheme="minorHAnsi"/>
          <w:b/>
          <w:bCs/>
          <w:color w:val="000000" w:themeColor="text1"/>
          <w:sz w:val="52"/>
          <w:szCs w:val="52"/>
        </w:rPr>
        <w:t>Ročný komunikačný plán na rok 202</w:t>
      </w:r>
      <w:r w:rsidR="008C0EE7">
        <w:rPr>
          <w:rFonts w:asciiTheme="minorHAnsi" w:hAnsiTheme="minorHAnsi" w:cstheme="minorHAnsi"/>
          <w:b/>
          <w:bCs/>
          <w:color w:val="000000" w:themeColor="text1"/>
          <w:sz w:val="52"/>
          <w:szCs w:val="52"/>
        </w:rPr>
        <w:t>4</w:t>
      </w:r>
      <w:r w:rsidR="008C0EE7" w:rsidRPr="00FB73D0">
        <w:rPr>
          <w:rFonts w:asciiTheme="minorHAnsi" w:hAnsiTheme="minorHAnsi" w:cstheme="minorHAnsi"/>
          <w:b/>
          <w:bCs/>
          <w:color w:val="000000" w:themeColor="text1"/>
          <w:sz w:val="52"/>
          <w:szCs w:val="52"/>
        </w:rPr>
        <w:t xml:space="preserve"> </w:t>
      </w:r>
    </w:p>
    <w:p w14:paraId="770DD9C0" w14:textId="69679255" w:rsidR="00081724" w:rsidRPr="00FB73D0" w:rsidRDefault="008C0EE7" w:rsidP="00BD008F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48"/>
          <w:szCs w:val="52"/>
        </w:rPr>
      </w:pPr>
      <w:r w:rsidRPr="00FB73D0">
        <w:rPr>
          <w:rFonts w:asciiTheme="minorHAnsi" w:hAnsiTheme="minorHAnsi" w:cstheme="minorHAnsi"/>
          <w:color w:val="000000" w:themeColor="text1"/>
          <w:sz w:val="48"/>
          <w:szCs w:val="52"/>
        </w:rPr>
        <w:t>PROGRAM SLOVENSKO 2021-2027</w:t>
      </w:r>
    </w:p>
    <w:p w14:paraId="1504F166" w14:textId="77777777" w:rsidR="00081724" w:rsidRPr="00081724" w:rsidRDefault="00081724" w:rsidP="00081724">
      <w:pPr>
        <w:pStyle w:val="Nadpis1"/>
        <w:spacing w:line="276" w:lineRule="auto"/>
        <w:ind w:left="720" w:firstLine="0"/>
        <w:rPr>
          <w:rFonts w:asciiTheme="minorHAnsi" w:hAnsiTheme="minorHAnsi" w:cstheme="minorHAnsi"/>
        </w:rPr>
      </w:pPr>
    </w:p>
    <w:p w14:paraId="48F7EB67" w14:textId="6D84A6EE" w:rsidR="008C0EE7" w:rsidRPr="00FB73D0" w:rsidRDefault="008C0EE7" w:rsidP="00081724">
      <w:pPr>
        <w:pStyle w:val="Nadpis1"/>
        <w:numPr>
          <w:ilvl w:val="0"/>
          <w:numId w:val="26"/>
        </w:numPr>
        <w:spacing w:line="276" w:lineRule="auto"/>
        <w:rPr>
          <w:rFonts w:asciiTheme="minorHAnsi" w:hAnsiTheme="minorHAnsi" w:cstheme="minorHAnsi"/>
        </w:rPr>
      </w:pPr>
      <w:r w:rsidRPr="00FB73D0"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  <w:t xml:space="preserve"> Východisková situácia </w:t>
      </w:r>
      <w:r w:rsidR="00BD008F"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  <w:t xml:space="preserve">a ciele </w:t>
      </w:r>
      <w:r w:rsidR="001772B4"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  <w:t>komunikácie</w:t>
      </w:r>
    </w:p>
    <w:p w14:paraId="6A0EB1B2" w14:textId="77777777" w:rsidR="008C0EE7" w:rsidRPr="00FB73D0" w:rsidRDefault="008C0EE7" w:rsidP="00081724">
      <w:pPr>
        <w:pStyle w:val="Zkladntext"/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3CBAEC0D" w14:textId="3554B036" w:rsidR="00D171E0" w:rsidRPr="00087A76" w:rsidRDefault="008C0EE7" w:rsidP="00BD008F">
      <w:pPr>
        <w:pStyle w:val="Zkladntext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FB73D0">
        <w:rPr>
          <w:rFonts w:asciiTheme="minorHAnsi" w:hAnsiTheme="minorHAnsi" w:cstheme="minorHAnsi"/>
          <w:color w:val="000000" w:themeColor="text1"/>
          <w:sz w:val="24"/>
          <w:szCs w:val="24"/>
        </w:rPr>
        <w:t>Slovensko má vďaka členstvu v Európskej únii možnosť čerpať finančnú podporu na vyrovnávanie regionálnych rozdielo</w:t>
      </w:r>
      <w:r w:rsidR="001772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v. </w:t>
      </w:r>
      <w:r w:rsidR="00D171E0" w:rsidRPr="00087A76">
        <w:rPr>
          <w:rFonts w:asciiTheme="minorHAnsi" w:hAnsiTheme="minorHAnsi" w:cstheme="minorHAnsi"/>
          <w:noProof/>
          <w:sz w:val="24"/>
          <w:szCs w:val="24"/>
        </w:rPr>
        <w:t>Komunikácia o</w:t>
      </w:r>
      <w:r w:rsidR="001772B4">
        <w:rPr>
          <w:rFonts w:asciiTheme="minorHAnsi" w:hAnsiTheme="minorHAnsi" w:cstheme="minorHAnsi"/>
          <w:noProof/>
          <w:sz w:val="24"/>
          <w:szCs w:val="24"/>
        </w:rPr>
        <w:t> pomoc</w:t>
      </w:r>
      <w:r w:rsidR="007538A7">
        <w:rPr>
          <w:rFonts w:asciiTheme="minorHAnsi" w:hAnsiTheme="minorHAnsi" w:cstheme="minorHAnsi"/>
          <w:noProof/>
          <w:sz w:val="24"/>
          <w:szCs w:val="24"/>
        </w:rPr>
        <w:t>i</w:t>
      </w:r>
      <w:r w:rsidR="001772B4">
        <w:rPr>
          <w:rFonts w:asciiTheme="minorHAnsi" w:hAnsiTheme="minorHAnsi" w:cstheme="minorHAnsi"/>
          <w:noProof/>
          <w:sz w:val="24"/>
          <w:szCs w:val="24"/>
        </w:rPr>
        <w:t xml:space="preserve"> z</w:t>
      </w:r>
      <w:r w:rsidR="00D171E0" w:rsidRPr="00087A76">
        <w:rPr>
          <w:rFonts w:asciiTheme="minorHAnsi" w:hAnsiTheme="minorHAnsi" w:cstheme="minorHAnsi"/>
          <w:noProof/>
          <w:sz w:val="24"/>
          <w:szCs w:val="24"/>
        </w:rPr>
        <w:t xml:space="preserve"> EÚ je </w:t>
      </w:r>
      <w:r w:rsidR="001772B4">
        <w:rPr>
          <w:rFonts w:asciiTheme="minorHAnsi" w:hAnsiTheme="minorHAnsi" w:cstheme="minorHAnsi"/>
          <w:noProof/>
          <w:sz w:val="24"/>
          <w:szCs w:val="24"/>
        </w:rPr>
        <w:t xml:space="preserve">preto </w:t>
      </w:r>
      <w:r w:rsidR="00D171E0" w:rsidRPr="00087A76">
        <w:rPr>
          <w:rFonts w:asciiTheme="minorHAnsi" w:hAnsiTheme="minorHAnsi" w:cstheme="minorHAnsi"/>
          <w:noProof/>
          <w:sz w:val="24"/>
          <w:szCs w:val="24"/>
        </w:rPr>
        <w:t>nielen povinnosťou, ale aj príležitosťou. V súčasnom období</w:t>
      </w:r>
      <w:r w:rsidR="00030AB3">
        <w:rPr>
          <w:rFonts w:asciiTheme="minorHAnsi" w:hAnsiTheme="minorHAnsi" w:cstheme="minorHAnsi"/>
          <w:noProof/>
          <w:sz w:val="24"/>
          <w:szCs w:val="24"/>
        </w:rPr>
        <w:t xml:space="preserve"> však</w:t>
      </w:r>
      <w:r w:rsidR="00D171E0" w:rsidRPr="00087A76">
        <w:rPr>
          <w:rFonts w:asciiTheme="minorHAnsi" w:hAnsiTheme="minorHAnsi" w:cstheme="minorHAnsi"/>
          <w:noProof/>
          <w:sz w:val="24"/>
          <w:szCs w:val="24"/>
        </w:rPr>
        <w:t xml:space="preserve"> čelí</w:t>
      </w:r>
      <w:r w:rsidR="00D171E0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1772B4">
        <w:rPr>
          <w:rFonts w:asciiTheme="minorHAnsi" w:hAnsiTheme="minorHAnsi" w:cstheme="minorHAnsi"/>
          <w:noProof/>
          <w:sz w:val="24"/>
          <w:szCs w:val="24"/>
        </w:rPr>
        <w:t xml:space="preserve">mnohým </w:t>
      </w:r>
      <w:r w:rsidR="00D171E0" w:rsidRPr="00087A76">
        <w:rPr>
          <w:rFonts w:asciiTheme="minorHAnsi" w:hAnsiTheme="minorHAnsi" w:cstheme="minorHAnsi"/>
          <w:noProof/>
          <w:sz w:val="24"/>
          <w:szCs w:val="24"/>
        </w:rPr>
        <w:t xml:space="preserve">výzvam, ako je nedôvera verejnosti </w:t>
      </w:r>
      <w:r w:rsidR="001772B4">
        <w:rPr>
          <w:rFonts w:asciiTheme="minorHAnsi" w:hAnsiTheme="minorHAnsi" w:cstheme="minorHAnsi"/>
          <w:noProof/>
          <w:sz w:val="24"/>
          <w:szCs w:val="24"/>
        </w:rPr>
        <w:t>či</w:t>
      </w:r>
      <w:r w:rsidR="00D171E0" w:rsidRPr="00087A76">
        <w:rPr>
          <w:rFonts w:asciiTheme="minorHAnsi" w:hAnsiTheme="minorHAnsi" w:cstheme="minorHAnsi"/>
          <w:noProof/>
          <w:sz w:val="24"/>
          <w:szCs w:val="24"/>
        </w:rPr>
        <w:t xml:space="preserve"> nedostatok informácií</w:t>
      </w:r>
      <w:r w:rsidR="001772B4">
        <w:rPr>
          <w:rFonts w:asciiTheme="minorHAnsi" w:hAnsiTheme="minorHAnsi" w:cstheme="minorHAnsi"/>
          <w:noProof/>
          <w:sz w:val="24"/>
          <w:szCs w:val="24"/>
        </w:rPr>
        <w:t xml:space="preserve"> o prínosoch a realizovaných aktivitách</w:t>
      </w:r>
      <w:r w:rsidR="00D171E0" w:rsidRPr="00087A76">
        <w:rPr>
          <w:rFonts w:asciiTheme="minorHAnsi" w:hAnsiTheme="minorHAnsi" w:cstheme="minorHAnsi"/>
          <w:noProof/>
          <w:sz w:val="24"/>
          <w:szCs w:val="24"/>
        </w:rPr>
        <w:t xml:space="preserve">. Zároveň </w:t>
      </w:r>
      <w:r w:rsidR="001772B4">
        <w:rPr>
          <w:rFonts w:asciiTheme="minorHAnsi" w:hAnsiTheme="minorHAnsi" w:cstheme="minorHAnsi"/>
          <w:noProof/>
          <w:sz w:val="24"/>
          <w:szCs w:val="24"/>
        </w:rPr>
        <w:t xml:space="preserve">nám však efektívna komunikácia </w:t>
      </w:r>
      <w:r w:rsidR="00D171E0" w:rsidRPr="00087A76">
        <w:rPr>
          <w:rFonts w:asciiTheme="minorHAnsi" w:hAnsiTheme="minorHAnsi" w:cstheme="minorHAnsi"/>
          <w:noProof/>
          <w:sz w:val="24"/>
          <w:szCs w:val="24"/>
        </w:rPr>
        <w:t xml:space="preserve">ponúka príležitosť meniť vnímanie eurofondov </w:t>
      </w:r>
      <w:r w:rsidR="00BD008F">
        <w:rPr>
          <w:rFonts w:asciiTheme="minorHAnsi" w:hAnsiTheme="minorHAnsi" w:cstheme="minorHAnsi"/>
          <w:noProof/>
          <w:sz w:val="24"/>
          <w:szCs w:val="24"/>
        </w:rPr>
        <w:t>ako</w:t>
      </w:r>
      <w:r w:rsidR="00D171E0" w:rsidRPr="00087A76">
        <w:rPr>
          <w:rFonts w:asciiTheme="minorHAnsi" w:hAnsiTheme="minorHAnsi" w:cstheme="minorHAnsi"/>
          <w:noProof/>
          <w:sz w:val="24"/>
          <w:szCs w:val="24"/>
        </w:rPr>
        <w:t xml:space="preserve"> nástroj</w:t>
      </w:r>
      <w:r w:rsidR="00BD008F">
        <w:rPr>
          <w:rFonts w:asciiTheme="minorHAnsi" w:hAnsiTheme="minorHAnsi" w:cstheme="minorHAnsi"/>
          <w:noProof/>
          <w:sz w:val="24"/>
          <w:szCs w:val="24"/>
        </w:rPr>
        <w:t>a</w:t>
      </w:r>
      <w:r w:rsidR="00D171E0" w:rsidRPr="00087A76">
        <w:rPr>
          <w:rFonts w:asciiTheme="minorHAnsi" w:hAnsiTheme="minorHAnsi" w:cstheme="minorHAnsi"/>
          <w:noProof/>
          <w:sz w:val="24"/>
          <w:szCs w:val="24"/>
        </w:rPr>
        <w:t xml:space="preserve"> pomoci pre </w:t>
      </w:r>
      <w:r w:rsidR="001772B4">
        <w:rPr>
          <w:rFonts w:asciiTheme="minorHAnsi" w:hAnsiTheme="minorHAnsi" w:cstheme="minorHAnsi"/>
          <w:noProof/>
          <w:sz w:val="24"/>
          <w:szCs w:val="24"/>
        </w:rPr>
        <w:t>obyvateľov, komunity a</w:t>
      </w:r>
      <w:r w:rsidR="00416FE4">
        <w:rPr>
          <w:rFonts w:asciiTheme="minorHAnsi" w:hAnsiTheme="minorHAnsi" w:cstheme="minorHAnsi"/>
          <w:noProof/>
          <w:sz w:val="24"/>
          <w:szCs w:val="24"/>
        </w:rPr>
        <w:t> </w:t>
      </w:r>
      <w:r w:rsidR="00D171E0" w:rsidRPr="00087A76">
        <w:rPr>
          <w:rFonts w:asciiTheme="minorHAnsi" w:hAnsiTheme="minorHAnsi" w:cstheme="minorHAnsi"/>
          <w:noProof/>
          <w:sz w:val="24"/>
          <w:szCs w:val="24"/>
        </w:rPr>
        <w:t>krajinu</w:t>
      </w:r>
      <w:r w:rsidR="00416FE4">
        <w:rPr>
          <w:rFonts w:asciiTheme="minorHAnsi" w:hAnsiTheme="minorHAnsi" w:cstheme="minorHAnsi"/>
          <w:noProof/>
          <w:sz w:val="24"/>
          <w:szCs w:val="24"/>
        </w:rPr>
        <w:t>,</w:t>
      </w:r>
      <w:r w:rsidR="00D171E0" w:rsidRPr="00087A76">
        <w:rPr>
          <w:rFonts w:asciiTheme="minorHAnsi" w:hAnsiTheme="minorHAnsi" w:cstheme="minorHAnsi"/>
          <w:noProof/>
          <w:sz w:val="24"/>
          <w:szCs w:val="24"/>
        </w:rPr>
        <w:t xml:space="preserve"> so zameraním na zlepšovanie kvality života</w:t>
      </w:r>
      <w:r w:rsidR="00BD008F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1772B4">
        <w:rPr>
          <w:rFonts w:asciiTheme="minorHAnsi" w:hAnsiTheme="minorHAnsi" w:cstheme="minorHAnsi"/>
          <w:noProof/>
          <w:sz w:val="24"/>
          <w:szCs w:val="24"/>
        </w:rPr>
        <w:t>ľudí na Slovensku</w:t>
      </w:r>
      <w:r w:rsidR="00D171E0" w:rsidRPr="00087A76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567E0CB9" w14:textId="77777777" w:rsidR="00D171E0" w:rsidRDefault="00D171E0" w:rsidP="00BD008F">
      <w:pPr>
        <w:pStyle w:val="Nadpis2"/>
        <w:tabs>
          <w:tab w:val="left" w:pos="1197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DDCA055" w14:textId="34105182" w:rsidR="00FC79DC" w:rsidRDefault="006138D5" w:rsidP="00BD008F">
      <w:pPr>
        <w:pStyle w:val="Nadpis2"/>
        <w:tabs>
          <w:tab w:val="left" w:pos="1197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Hlavným c</w:t>
      </w:r>
      <w:r w:rsidR="001828D8" w:rsidRPr="001828D8">
        <w:rPr>
          <w:rFonts w:asciiTheme="minorHAnsi" w:hAnsiTheme="minorHAnsi" w:cstheme="minorHAnsi"/>
          <w:color w:val="000000" w:themeColor="text1"/>
          <w:sz w:val="24"/>
          <w:szCs w:val="24"/>
        </w:rPr>
        <w:t>ieľom komunikácie Programu Slovensko je</w:t>
      </w:r>
      <w:r w:rsidR="00030AB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preto</w:t>
      </w:r>
      <w:r w:rsidR="001828D8" w:rsidRPr="001828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podporiť pozitívne vnímanie Európskej únie a zároveň priblížiť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občanom </w:t>
      </w:r>
      <w:r w:rsidR="001828D8" w:rsidRPr="001828D8">
        <w:rPr>
          <w:rFonts w:asciiTheme="minorHAnsi" w:hAnsiTheme="minorHAnsi" w:cstheme="minorHAnsi"/>
          <w:color w:val="000000" w:themeColor="text1"/>
          <w:sz w:val="24"/>
          <w:szCs w:val="24"/>
        </w:rPr>
        <w:t>výhody spojené s členstvom Slovenska v Európskej únii.</w:t>
      </w:r>
    </w:p>
    <w:p w14:paraId="4D103035" w14:textId="77777777" w:rsidR="001828D8" w:rsidRPr="00FB73D0" w:rsidRDefault="001828D8" w:rsidP="00BD008F">
      <w:pPr>
        <w:pStyle w:val="Nadpis2"/>
        <w:tabs>
          <w:tab w:val="left" w:pos="1197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2D74B5"/>
          <w:sz w:val="24"/>
          <w:szCs w:val="24"/>
        </w:rPr>
      </w:pPr>
    </w:p>
    <w:p w14:paraId="63FF94C6" w14:textId="7ED15F1F" w:rsidR="00FC79DC" w:rsidRDefault="001828D8" w:rsidP="00BD008F">
      <w:pPr>
        <w:pStyle w:val="Nadpis2"/>
        <w:tabs>
          <w:tab w:val="left" w:pos="1197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Medzi š</w:t>
      </w:r>
      <w:r w:rsidR="00FC79DC" w:rsidRPr="00FB73D0">
        <w:rPr>
          <w:rFonts w:asciiTheme="minorHAnsi" w:hAnsiTheme="minorHAnsi" w:cstheme="minorHAnsi"/>
          <w:color w:val="000000" w:themeColor="text1"/>
          <w:sz w:val="24"/>
          <w:szCs w:val="24"/>
        </w:rPr>
        <w:t>pecifické ciele komunikácie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Programu Slovensko patria</w:t>
      </w:r>
      <w:r w:rsidR="00FC79DC" w:rsidRPr="00FB73D0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15766295" w14:textId="77777777" w:rsidR="001828D8" w:rsidRPr="00FB73D0" w:rsidRDefault="001828D8" w:rsidP="00BD008F">
      <w:pPr>
        <w:pStyle w:val="Nadpis2"/>
        <w:tabs>
          <w:tab w:val="left" w:pos="1197"/>
        </w:tabs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EFB5D19" w14:textId="5BE31D50" w:rsidR="00FC79DC" w:rsidRDefault="00416FE4" w:rsidP="00BD008F">
      <w:pPr>
        <w:pStyle w:val="Nadpis2"/>
        <w:numPr>
          <w:ilvl w:val="0"/>
          <w:numId w:val="1"/>
        </w:numPr>
        <w:tabs>
          <w:tab w:val="left" w:pos="1197"/>
        </w:tabs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C79DC" w:rsidRPr="00FB73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vyšovanie povedomia verejnosti o podpore </w:t>
      </w:r>
      <w:r w:rsidR="007538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 možnostiach podpory </w:t>
      </w:r>
      <w:r w:rsidR="00FC79DC" w:rsidRPr="00FB73D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 fondov EÚ, </w:t>
      </w:r>
    </w:p>
    <w:p w14:paraId="7489A156" w14:textId="7D3E304E" w:rsidR="00FC79DC" w:rsidRPr="00FB73D0" w:rsidRDefault="00416FE4" w:rsidP="00BD008F">
      <w:pPr>
        <w:pStyle w:val="Zkladntex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FC79DC" w:rsidRPr="00FB73D0">
        <w:rPr>
          <w:rFonts w:asciiTheme="minorHAnsi" w:hAnsiTheme="minorHAnsi" w:cstheme="minorHAnsi"/>
          <w:sz w:val="24"/>
          <w:szCs w:val="24"/>
        </w:rPr>
        <w:t xml:space="preserve">vyšovanie povedomia o výhodách pomoci z fondov EÚ a členstva Slovenska v EÚ, </w:t>
      </w:r>
    </w:p>
    <w:p w14:paraId="5EFF68D6" w14:textId="1A78105E" w:rsidR="00FC79DC" w:rsidRDefault="00416FE4" w:rsidP="00BD008F">
      <w:pPr>
        <w:pStyle w:val="Zkladntex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FC79DC" w:rsidRPr="00FB73D0">
        <w:rPr>
          <w:rFonts w:asciiTheme="minorHAnsi" w:hAnsiTheme="minorHAnsi" w:cstheme="minorHAnsi"/>
          <w:sz w:val="24"/>
          <w:szCs w:val="24"/>
        </w:rPr>
        <w:t xml:space="preserve">lepšovanie vnímania fondov EÚ. </w:t>
      </w:r>
    </w:p>
    <w:p w14:paraId="76C062AA" w14:textId="77777777" w:rsidR="00FC79DC" w:rsidRPr="00087A76" w:rsidRDefault="00FC79DC" w:rsidP="00BD008F">
      <w:pPr>
        <w:pStyle w:val="Nadpis1"/>
        <w:spacing w:line="276" w:lineRule="auto"/>
        <w:jc w:val="both"/>
        <w:rPr>
          <w:rFonts w:asciiTheme="minorHAnsi" w:eastAsia="Calibri" w:hAnsiTheme="minorHAnsi" w:cstheme="minorHAnsi"/>
          <w:noProof/>
          <w:sz w:val="24"/>
          <w:szCs w:val="24"/>
        </w:rPr>
      </w:pPr>
    </w:p>
    <w:p w14:paraId="2BF3D816" w14:textId="6C165BC1" w:rsidR="006138D5" w:rsidRDefault="00FC79DC" w:rsidP="00BD008F">
      <w:pPr>
        <w:pStyle w:val="Zkladntext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87A76">
        <w:rPr>
          <w:rFonts w:asciiTheme="minorHAnsi" w:hAnsiTheme="minorHAnsi" w:cstheme="minorHAnsi"/>
          <w:noProof/>
          <w:sz w:val="24"/>
          <w:szCs w:val="24"/>
        </w:rPr>
        <w:t>V</w:t>
      </w:r>
      <w:r w:rsidR="001828D8">
        <w:rPr>
          <w:rFonts w:asciiTheme="minorHAnsi" w:hAnsiTheme="minorHAnsi" w:cstheme="minorHAnsi"/>
          <w:noProof/>
          <w:sz w:val="24"/>
          <w:szCs w:val="24"/>
        </w:rPr>
        <w:t xml:space="preserve"> tejto </w:t>
      </w:r>
      <w:r w:rsidRPr="00087A76">
        <w:rPr>
          <w:rFonts w:asciiTheme="minorHAnsi" w:hAnsiTheme="minorHAnsi" w:cstheme="minorHAnsi"/>
          <w:noProof/>
          <w:sz w:val="24"/>
          <w:szCs w:val="24"/>
        </w:rPr>
        <w:t xml:space="preserve">súvislosti </w:t>
      </w:r>
      <w:r w:rsidR="001828D8">
        <w:rPr>
          <w:rFonts w:asciiTheme="minorHAnsi" w:hAnsiTheme="minorHAnsi" w:cstheme="minorHAnsi"/>
          <w:noProof/>
          <w:sz w:val="24"/>
          <w:szCs w:val="24"/>
        </w:rPr>
        <w:t xml:space="preserve">a vďaka </w:t>
      </w:r>
      <w:r w:rsidRPr="00087A76">
        <w:rPr>
          <w:rFonts w:asciiTheme="minorHAnsi" w:hAnsiTheme="minorHAnsi" w:cstheme="minorHAnsi"/>
          <w:noProof/>
          <w:sz w:val="24"/>
          <w:szCs w:val="24"/>
        </w:rPr>
        <w:t>výzvam a</w:t>
      </w:r>
      <w:r>
        <w:rPr>
          <w:rFonts w:asciiTheme="minorHAnsi" w:hAnsiTheme="minorHAnsi" w:cstheme="minorHAnsi"/>
          <w:noProof/>
          <w:sz w:val="24"/>
          <w:szCs w:val="24"/>
        </w:rPr>
        <w:t> </w:t>
      </w:r>
      <w:r w:rsidRPr="00087A76">
        <w:rPr>
          <w:rFonts w:asciiTheme="minorHAnsi" w:hAnsiTheme="minorHAnsi" w:cstheme="minorHAnsi"/>
          <w:noProof/>
          <w:sz w:val="24"/>
          <w:szCs w:val="24"/>
        </w:rPr>
        <w:t>príležitos</w:t>
      </w:r>
      <w:r w:rsidR="001828D8">
        <w:rPr>
          <w:rFonts w:asciiTheme="minorHAnsi" w:hAnsiTheme="minorHAnsi" w:cstheme="minorHAnsi"/>
          <w:noProof/>
          <w:sz w:val="24"/>
          <w:szCs w:val="24"/>
        </w:rPr>
        <w:t>t</w:t>
      </w:r>
      <w:r w:rsidRPr="00087A76">
        <w:rPr>
          <w:rFonts w:asciiTheme="minorHAnsi" w:hAnsiTheme="minorHAnsi" w:cstheme="minorHAnsi"/>
          <w:noProof/>
          <w:sz w:val="24"/>
          <w:szCs w:val="24"/>
        </w:rPr>
        <w:t>i</w:t>
      </w:r>
      <w:r w:rsidR="001828D8">
        <w:rPr>
          <w:rFonts w:asciiTheme="minorHAnsi" w:hAnsiTheme="minorHAnsi" w:cstheme="minorHAnsi"/>
          <w:noProof/>
          <w:sz w:val="24"/>
          <w:szCs w:val="24"/>
        </w:rPr>
        <w:t>am</w:t>
      </w:r>
      <w:r>
        <w:rPr>
          <w:rFonts w:asciiTheme="minorHAnsi" w:hAnsiTheme="minorHAnsi" w:cstheme="minorHAnsi"/>
          <w:noProof/>
          <w:sz w:val="24"/>
          <w:szCs w:val="24"/>
        </w:rPr>
        <w:t>, ktoré prináša Program Slovensko</w:t>
      </w:r>
      <w:r w:rsidR="00416FE4">
        <w:rPr>
          <w:rFonts w:asciiTheme="minorHAnsi" w:hAnsiTheme="minorHAnsi" w:cstheme="minorHAnsi"/>
          <w:noProof/>
          <w:sz w:val="24"/>
          <w:szCs w:val="24"/>
        </w:rPr>
        <w:t>,</w:t>
      </w:r>
      <w:r w:rsidR="001828D8">
        <w:rPr>
          <w:rFonts w:asciiTheme="minorHAnsi" w:hAnsiTheme="minorHAnsi" w:cstheme="minorHAnsi"/>
          <w:noProof/>
          <w:sz w:val="24"/>
          <w:szCs w:val="24"/>
        </w:rPr>
        <w:t xml:space="preserve"> je nevyhnutné zabezpečiť </w:t>
      </w:r>
      <w:r w:rsidRPr="00087A76">
        <w:rPr>
          <w:rFonts w:asciiTheme="minorHAnsi" w:hAnsiTheme="minorHAnsi" w:cstheme="minorHAnsi"/>
          <w:noProof/>
          <w:sz w:val="24"/>
          <w:szCs w:val="24"/>
        </w:rPr>
        <w:t>jednotn</w:t>
      </w:r>
      <w:r w:rsidR="001828D8">
        <w:rPr>
          <w:rFonts w:asciiTheme="minorHAnsi" w:hAnsiTheme="minorHAnsi" w:cstheme="minorHAnsi"/>
          <w:noProof/>
          <w:sz w:val="24"/>
          <w:szCs w:val="24"/>
        </w:rPr>
        <w:t>ú a ľahko rozpoznateľnú</w:t>
      </w:r>
      <w:r w:rsidRPr="00087A76">
        <w:rPr>
          <w:rFonts w:asciiTheme="minorHAnsi" w:hAnsiTheme="minorHAnsi" w:cstheme="minorHAnsi"/>
          <w:noProof/>
          <w:sz w:val="24"/>
          <w:szCs w:val="24"/>
        </w:rPr>
        <w:t xml:space="preserve"> komunikáci</w:t>
      </w:r>
      <w:r w:rsidR="00416FE4">
        <w:rPr>
          <w:rFonts w:asciiTheme="minorHAnsi" w:hAnsiTheme="minorHAnsi" w:cstheme="minorHAnsi"/>
          <w:noProof/>
          <w:sz w:val="24"/>
          <w:szCs w:val="24"/>
        </w:rPr>
        <w:t xml:space="preserve">u o podpore </w:t>
      </w:r>
      <w:r w:rsidR="001828D8">
        <w:rPr>
          <w:rFonts w:asciiTheme="minorHAnsi" w:hAnsiTheme="minorHAnsi" w:cstheme="minorHAnsi"/>
          <w:noProof/>
          <w:sz w:val="24"/>
          <w:szCs w:val="24"/>
        </w:rPr>
        <w:t>rozvoja Slovenska z fondov EÚ</w:t>
      </w:r>
      <w:r w:rsidRPr="00087A76">
        <w:rPr>
          <w:rFonts w:asciiTheme="minorHAnsi" w:hAnsiTheme="minorHAnsi" w:cstheme="minorHAnsi"/>
          <w:noProof/>
          <w:sz w:val="24"/>
          <w:szCs w:val="24"/>
        </w:rPr>
        <w:t>. Jednotná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a zrozumiteľná</w:t>
      </w:r>
      <w:r w:rsidRPr="00087A76">
        <w:rPr>
          <w:rFonts w:asciiTheme="minorHAnsi" w:hAnsiTheme="minorHAnsi" w:cstheme="minorHAnsi"/>
          <w:noProof/>
          <w:sz w:val="24"/>
          <w:szCs w:val="24"/>
        </w:rPr>
        <w:t xml:space="preserve"> komunikácia je kľúčová pre úspešné formovanie verejného povedomia o prínosoch a možnostiach, ktoré EÚ fondy ponúkajú. </w:t>
      </w:r>
    </w:p>
    <w:p w14:paraId="05C56DF2" w14:textId="77777777" w:rsidR="006138D5" w:rsidRDefault="006138D5" w:rsidP="00BD008F">
      <w:pPr>
        <w:pStyle w:val="Zkladntext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5A679C64" w14:textId="77777777" w:rsidR="006138D5" w:rsidRDefault="00FC79DC" w:rsidP="00BD008F">
      <w:pPr>
        <w:pStyle w:val="Zkladntext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87A76">
        <w:rPr>
          <w:rFonts w:asciiTheme="minorHAnsi" w:hAnsiTheme="minorHAnsi" w:cstheme="minorHAnsi"/>
          <w:noProof/>
          <w:sz w:val="24"/>
          <w:szCs w:val="24"/>
        </w:rPr>
        <w:t xml:space="preserve">Vytvorenie </w:t>
      </w:r>
      <w:r w:rsidR="00970034">
        <w:rPr>
          <w:rFonts w:asciiTheme="minorHAnsi" w:hAnsiTheme="minorHAnsi" w:cstheme="minorHAnsi"/>
          <w:noProof/>
          <w:sz w:val="24"/>
          <w:szCs w:val="24"/>
        </w:rPr>
        <w:t>jednotného</w:t>
      </w:r>
      <w:r w:rsidRPr="00087A76">
        <w:rPr>
          <w:rFonts w:asciiTheme="minorHAnsi" w:hAnsiTheme="minorHAnsi" w:cstheme="minorHAnsi"/>
          <w:noProof/>
          <w:sz w:val="24"/>
          <w:szCs w:val="24"/>
        </w:rPr>
        <w:t xml:space="preserve"> a zrozumiteľného posolstva zlepšuje vnímanie transparentnosti, efektivity a dôležitosti projektov financovaných z</w:t>
      </w:r>
      <w:r>
        <w:rPr>
          <w:rFonts w:asciiTheme="minorHAnsi" w:hAnsiTheme="minorHAnsi" w:cstheme="minorHAnsi"/>
          <w:noProof/>
          <w:sz w:val="24"/>
          <w:szCs w:val="24"/>
        </w:rPr>
        <w:t> Programu Slovensko</w:t>
      </w:r>
      <w:r w:rsidRPr="00087A76">
        <w:rPr>
          <w:rFonts w:asciiTheme="minorHAnsi" w:hAnsiTheme="minorHAnsi" w:cstheme="minorHAnsi"/>
          <w:noProof/>
          <w:sz w:val="24"/>
          <w:szCs w:val="24"/>
        </w:rPr>
        <w:t>. Tento úvodný krok je krokom smerom k vytvoreniu pozitívneho vzťahu medzi občanmi a</w:t>
      </w:r>
      <w:r>
        <w:rPr>
          <w:rFonts w:asciiTheme="minorHAnsi" w:hAnsiTheme="minorHAnsi" w:cstheme="minorHAnsi"/>
          <w:noProof/>
          <w:sz w:val="24"/>
          <w:szCs w:val="24"/>
        </w:rPr>
        <w:t> Európskou úniou</w:t>
      </w:r>
      <w:r w:rsidRPr="00087A76">
        <w:rPr>
          <w:rFonts w:asciiTheme="minorHAnsi" w:hAnsiTheme="minorHAnsi" w:cstheme="minorHAnsi"/>
          <w:noProof/>
          <w:sz w:val="24"/>
          <w:szCs w:val="24"/>
        </w:rPr>
        <w:t>, čím sa podporuje spoločný cieľ zlepšenia kvality života a</w:t>
      </w:r>
      <w:r>
        <w:rPr>
          <w:rFonts w:asciiTheme="minorHAnsi" w:hAnsiTheme="minorHAnsi" w:cstheme="minorHAnsi"/>
          <w:noProof/>
          <w:sz w:val="24"/>
          <w:szCs w:val="24"/>
        </w:rPr>
        <w:t> </w:t>
      </w:r>
      <w:r w:rsidRPr="00087A76">
        <w:rPr>
          <w:rFonts w:asciiTheme="minorHAnsi" w:hAnsiTheme="minorHAnsi" w:cstheme="minorHAnsi"/>
          <w:noProof/>
          <w:sz w:val="24"/>
          <w:szCs w:val="24"/>
        </w:rPr>
        <w:t>konkurencieschopnosti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Slovenska</w:t>
      </w:r>
      <w:r w:rsidRPr="00087A76">
        <w:rPr>
          <w:rFonts w:asciiTheme="minorHAnsi" w:hAnsiTheme="minorHAnsi" w:cstheme="minorHAnsi"/>
          <w:noProof/>
          <w:sz w:val="24"/>
          <w:szCs w:val="24"/>
        </w:rPr>
        <w:t>.</w:t>
      </w:r>
      <w:r w:rsidR="00970034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74CFA4E7" w14:textId="77777777" w:rsidR="006138D5" w:rsidRDefault="006138D5" w:rsidP="00BD008F">
      <w:pPr>
        <w:pStyle w:val="Zkladntext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11B3D081" w14:textId="54AB97C9" w:rsidR="00081724" w:rsidRDefault="00970034" w:rsidP="00081724">
      <w:pPr>
        <w:pStyle w:val="Zkladntext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Za týmto účelom </w:t>
      </w:r>
      <w:r w:rsidR="00416FE4">
        <w:rPr>
          <w:rFonts w:asciiTheme="minorHAnsi" w:hAnsiTheme="minorHAnsi" w:cstheme="minorHAnsi"/>
          <w:noProof/>
          <w:sz w:val="24"/>
          <w:szCs w:val="24"/>
        </w:rPr>
        <w:t>zabezpečí MIRRI SR, ako riadiaci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orgán pre Program Slovensko, vytvorenie jednotnej vizuálnej identity, ktorá bude základným stavebným kameňom pre komunikáciu a informovanie </w:t>
      </w:r>
      <w:r w:rsidR="007538A7">
        <w:rPr>
          <w:rFonts w:asciiTheme="minorHAnsi" w:hAnsiTheme="minorHAnsi" w:cstheme="minorHAnsi"/>
          <w:noProof/>
          <w:sz w:val="24"/>
          <w:szCs w:val="24"/>
        </w:rPr>
        <w:t xml:space="preserve">o podpore z </w:t>
      </w:r>
      <w:r w:rsidR="00E30963" w:rsidRPr="00E30963">
        <w:rPr>
          <w:rFonts w:asciiTheme="minorHAnsi" w:hAnsiTheme="minorHAnsi" w:cstheme="minorHAnsi"/>
          <w:noProof/>
          <w:sz w:val="24"/>
          <w:szCs w:val="24"/>
        </w:rPr>
        <w:t>Programu Slovensko</w:t>
      </w:r>
      <w:r w:rsidR="00E30963">
        <w:rPr>
          <w:rFonts w:asciiTheme="minorHAnsi" w:hAnsiTheme="minorHAnsi" w:cstheme="minorHAnsi"/>
          <w:noProof/>
          <w:sz w:val="24"/>
          <w:szCs w:val="24"/>
        </w:rPr>
        <w:t xml:space="preserve">. </w:t>
      </w:r>
      <w:r w:rsidR="007538A7">
        <w:rPr>
          <w:rFonts w:asciiTheme="minorHAnsi" w:hAnsiTheme="minorHAnsi" w:cstheme="minorHAnsi"/>
          <w:noProof/>
          <w:sz w:val="24"/>
          <w:szCs w:val="24"/>
        </w:rPr>
        <w:t>J</w:t>
      </w:r>
      <w:r w:rsidR="00E30963" w:rsidRPr="00E30963">
        <w:rPr>
          <w:rFonts w:asciiTheme="minorHAnsi" w:hAnsiTheme="minorHAnsi" w:cstheme="minorHAnsi"/>
          <w:noProof/>
          <w:sz w:val="24"/>
          <w:szCs w:val="24"/>
        </w:rPr>
        <w:t xml:space="preserve">ednotné pravidlá pre viditeľnosť a komunikáciu projektov prispejú k udržaniu súdržného vnímania aktivít Európskej únie, aj napriek rôznorodým témam, ktorým sa venujú jednotlivé ciele politík </w:t>
      </w:r>
      <w:r w:rsidR="00E30963">
        <w:rPr>
          <w:rFonts w:asciiTheme="minorHAnsi" w:hAnsiTheme="minorHAnsi" w:cstheme="minorHAnsi"/>
          <w:noProof/>
          <w:sz w:val="24"/>
          <w:szCs w:val="24"/>
        </w:rPr>
        <w:t>P</w:t>
      </w:r>
      <w:r w:rsidR="00E30963" w:rsidRPr="00E30963">
        <w:rPr>
          <w:rFonts w:asciiTheme="minorHAnsi" w:hAnsiTheme="minorHAnsi" w:cstheme="minorHAnsi"/>
          <w:noProof/>
          <w:sz w:val="24"/>
          <w:szCs w:val="24"/>
        </w:rPr>
        <w:t xml:space="preserve">rogramu Slovensko. </w:t>
      </w:r>
    </w:p>
    <w:p w14:paraId="2B682CA5" w14:textId="77777777" w:rsidR="00081724" w:rsidRDefault="00081724">
      <w:pPr>
        <w:widowControl w:val="0"/>
        <w:autoSpaceDE w:val="0"/>
        <w:autoSpaceDN w:val="0"/>
        <w:rPr>
          <w:rFonts w:asciiTheme="minorHAnsi" w:eastAsia="Calibri" w:hAnsiTheme="minorHAnsi" w:cstheme="minorHAnsi"/>
          <w:noProof/>
          <w:lang w:eastAsia="en-US"/>
        </w:rPr>
      </w:pPr>
      <w:r>
        <w:rPr>
          <w:rFonts w:asciiTheme="minorHAnsi" w:hAnsiTheme="minorHAnsi" w:cstheme="minorHAnsi"/>
          <w:noProof/>
        </w:rPr>
        <w:br w:type="page"/>
      </w:r>
    </w:p>
    <w:p w14:paraId="1423E823" w14:textId="01335194" w:rsidR="008C0EE7" w:rsidRPr="00FB73D0" w:rsidRDefault="008C0EE7" w:rsidP="00081724">
      <w:pPr>
        <w:pStyle w:val="Nadpis1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sk-SK"/>
        </w:rPr>
        <w:drawing>
          <wp:inline distT="0" distB="0" distL="0" distR="0" wp14:anchorId="1BA6B94D" wp14:editId="3C666C89">
            <wp:extent cx="123825" cy="161925"/>
            <wp:effectExtent l="0" t="0" r="9525" b="9525"/>
            <wp:docPr id="1768202981" name="Obrázok 2" descr="Obrázok, na ktorom je šípka&#10;&#10;&#10;&#10;&#10;&#10;&#10;&#10;&#10;&#10;&#10;&#10;&#10;&#10;&#10;&#10;&#10;&#10;&#10;&#10;&#10;&#10;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rázok, na ktorom je šípka&#10;&#10;&#10;&#10;&#10;&#10;&#10;&#10;&#10;&#10;&#10;&#10;&#10;&#10;&#10;&#10;&#10;&#10;&#10;&#10;&#10;&#10;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3D0"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  <w:t xml:space="preserve"> Cieľové skupiny</w:t>
      </w:r>
    </w:p>
    <w:p w14:paraId="408D4894" w14:textId="77777777" w:rsidR="008C0EE7" w:rsidRPr="00FB73D0" w:rsidRDefault="008C0EE7" w:rsidP="00BD008F">
      <w:pPr>
        <w:pStyle w:val="Zkladntex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2622A5" w14:textId="77777777" w:rsidR="008C0EE7" w:rsidRPr="00FB73D0" w:rsidRDefault="008C0EE7" w:rsidP="00BD008F">
      <w:pPr>
        <w:pStyle w:val="Zkladntext"/>
        <w:spacing w:line="276" w:lineRule="auto"/>
        <w:jc w:val="both"/>
        <w:rPr>
          <w:rFonts w:asciiTheme="minorHAnsi" w:hAnsiTheme="minorHAnsi" w:cstheme="minorHAnsi"/>
          <w:spacing w:val="-5"/>
          <w:sz w:val="24"/>
          <w:szCs w:val="24"/>
        </w:rPr>
      </w:pPr>
      <w:r w:rsidRPr="00FB73D0">
        <w:rPr>
          <w:rFonts w:asciiTheme="minorHAnsi" w:hAnsiTheme="minorHAnsi" w:cstheme="minorHAnsi"/>
          <w:sz w:val="24"/>
          <w:szCs w:val="24"/>
        </w:rPr>
        <w:t>Komunikačné aktivity sú</w:t>
      </w:r>
      <w:r w:rsidRPr="00FB73D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B73D0">
        <w:rPr>
          <w:rFonts w:asciiTheme="minorHAnsi" w:hAnsiTheme="minorHAnsi" w:cstheme="minorHAnsi"/>
          <w:sz w:val="24"/>
          <w:szCs w:val="24"/>
        </w:rPr>
        <w:t>zamerané</w:t>
      </w:r>
      <w:r w:rsidRPr="00FB73D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B73D0">
        <w:rPr>
          <w:rFonts w:asciiTheme="minorHAnsi" w:hAnsiTheme="minorHAnsi" w:cstheme="minorHAnsi"/>
          <w:spacing w:val="-5"/>
          <w:sz w:val="24"/>
          <w:szCs w:val="24"/>
        </w:rPr>
        <w:t>na viaceré cieľové skupiny:</w:t>
      </w:r>
    </w:p>
    <w:p w14:paraId="5D0BD55A" w14:textId="77777777" w:rsidR="008C0EE7" w:rsidRPr="00FB73D0" w:rsidRDefault="008C0EE7" w:rsidP="00BD008F">
      <w:pPr>
        <w:pStyle w:val="Zkladntext"/>
        <w:spacing w:line="276" w:lineRule="auto"/>
        <w:jc w:val="both"/>
        <w:rPr>
          <w:rFonts w:asciiTheme="minorHAnsi" w:hAnsiTheme="minorHAnsi" w:cstheme="minorHAnsi"/>
          <w:spacing w:val="-5"/>
          <w:sz w:val="24"/>
          <w:szCs w:val="24"/>
        </w:rPr>
      </w:pPr>
    </w:p>
    <w:p w14:paraId="2A04CD7D" w14:textId="77777777" w:rsidR="008C0EE7" w:rsidRPr="00FB73D0" w:rsidRDefault="008C0EE7" w:rsidP="00BD008F">
      <w:pPr>
        <w:pStyle w:val="Odsekzoznamu"/>
        <w:numPr>
          <w:ilvl w:val="0"/>
          <w:numId w:val="2"/>
        </w:numPr>
        <w:tabs>
          <w:tab w:val="left" w:pos="7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73D0">
        <w:rPr>
          <w:rFonts w:asciiTheme="minorHAnsi" w:hAnsiTheme="minorHAnsi" w:cstheme="minorHAnsi"/>
          <w:b/>
          <w:sz w:val="24"/>
          <w:szCs w:val="24"/>
        </w:rPr>
        <w:t>Široká</w:t>
      </w:r>
      <w:r w:rsidRPr="00FB73D0">
        <w:rPr>
          <w:rFonts w:asciiTheme="minorHAnsi" w:hAnsiTheme="minorHAnsi" w:cstheme="minorHAnsi"/>
          <w:b/>
          <w:spacing w:val="40"/>
          <w:sz w:val="24"/>
          <w:szCs w:val="24"/>
        </w:rPr>
        <w:t xml:space="preserve"> </w:t>
      </w:r>
      <w:r w:rsidRPr="00FB73D0">
        <w:rPr>
          <w:rFonts w:asciiTheme="minorHAnsi" w:hAnsiTheme="minorHAnsi" w:cstheme="minorHAnsi"/>
          <w:b/>
          <w:sz w:val="24"/>
          <w:szCs w:val="24"/>
        </w:rPr>
        <w:t>verejnosť</w:t>
      </w:r>
      <w:r w:rsidRPr="00FB73D0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B73D0">
        <w:rPr>
          <w:rFonts w:asciiTheme="minorHAnsi" w:hAnsiTheme="minorHAnsi" w:cstheme="minorHAnsi"/>
          <w:sz w:val="24"/>
          <w:szCs w:val="24"/>
        </w:rPr>
        <w:t>(obyvatelia Slovenska s cieľom pozitívneho vnímania podpory z fondov EÚ pre našu krajinu),</w:t>
      </w:r>
    </w:p>
    <w:p w14:paraId="154C0E8D" w14:textId="77777777" w:rsidR="008C0EE7" w:rsidRPr="00FB73D0" w:rsidRDefault="008C0EE7" w:rsidP="00BD008F">
      <w:pPr>
        <w:pStyle w:val="Odsekzoznamu"/>
        <w:tabs>
          <w:tab w:val="left" w:pos="760"/>
        </w:tabs>
        <w:spacing w:line="276" w:lineRule="auto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1D6FE68" w14:textId="585933A3" w:rsidR="008C0EE7" w:rsidRPr="00FB73D0" w:rsidRDefault="008C0EE7" w:rsidP="00BD008F">
      <w:pPr>
        <w:pStyle w:val="Odsekzoznamu"/>
        <w:numPr>
          <w:ilvl w:val="0"/>
          <w:numId w:val="2"/>
        </w:numPr>
        <w:tabs>
          <w:tab w:val="left" w:pos="7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73D0">
        <w:rPr>
          <w:rFonts w:asciiTheme="minorHAnsi" w:hAnsiTheme="minorHAnsi" w:cstheme="minorHAnsi"/>
          <w:b/>
          <w:sz w:val="24"/>
          <w:szCs w:val="24"/>
        </w:rPr>
        <w:t>špecifické cieľové skupiny</w:t>
      </w:r>
      <w:r w:rsidRPr="00FB73D0">
        <w:rPr>
          <w:rFonts w:asciiTheme="minorHAnsi" w:hAnsiTheme="minorHAnsi" w:cstheme="minorHAnsi"/>
          <w:bCs/>
          <w:sz w:val="24"/>
          <w:szCs w:val="24"/>
        </w:rPr>
        <w:t>, pre ktoré je komunikácia relevantná</w:t>
      </w:r>
      <w:r w:rsidR="00416FE4">
        <w:rPr>
          <w:rFonts w:asciiTheme="minorHAnsi" w:hAnsiTheme="minorHAnsi" w:cstheme="minorHAnsi"/>
          <w:bCs/>
          <w:sz w:val="24"/>
          <w:szCs w:val="24"/>
        </w:rPr>
        <w:t>,</w:t>
      </w:r>
      <w:r w:rsidRPr="00FB73D0">
        <w:rPr>
          <w:rFonts w:asciiTheme="minorHAnsi" w:hAnsiTheme="minorHAnsi" w:cstheme="minorHAnsi"/>
          <w:bCs/>
          <w:sz w:val="24"/>
          <w:szCs w:val="24"/>
        </w:rPr>
        <w:t xml:space="preserve"> určené napríklad podľa veku (ekonomicky aktívni obyvatelia, stredoškoláci, mladí ľudia vo veku 15-30 rokov,...), lokality (obyvatelia Trnavského kraja), témy (podnikatelia, orgány verejnej moci, regionálni aktéri, rodičia, cyklisti, sympatizanti ochrany životného prostredia,...),</w:t>
      </w:r>
    </w:p>
    <w:p w14:paraId="4FEAA4B0" w14:textId="77777777" w:rsidR="008C0EE7" w:rsidRPr="00FB73D0" w:rsidRDefault="008C0EE7" w:rsidP="00BD008F">
      <w:pPr>
        <w:tabs>
          <w:tab w:val="left" w:pos="76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7BCC3A8" w14:textId="77777777" w:rsidR="008C0EE7" w:rsidRPr="00FB73D0" w:rsidRDefault="008C0EE7" w:rsidP="00BD008F">
      <w:pPr>
        <w:pStyle w:val="Odsekzoznamu"/>
        <w:numPr>
          <w:ilvl w:val="0"/>
          <w:numId w:val="2"/>
        </w:numPr>
        <w:tabs>
          <w:tab w:val="left" w:pos="760"/>
        </w:tabs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B73D0">
        <w:rPr>
          <w:rFonts w:asciiTheme="minorHAnsi" w:hAnsiTheme="minorHAnsi" w:cstheme="minorHAnsi"/>
          <w:b/>
          <w:sz w:val="24"/>
          <w:szCs w:val="24"/>
        </w:rPr>
        <w:t xml:space="preserve">partneri a odborná verejnosť </w:t>
      </w:r>
      <w:r w:rsidRPr="00FB73D0">
        <w:rPr>
          <w:rFonts w:asciiTheme="minorHAnsi" w:hAnsiTheme="minorHAnsi" w:cstheme="minorHAnsi"/>
          <w:bCs/>
          <w:sz w:val="24"/>
          <w:szCs w:val="24"/>
        </w:rPr>
        <w:t>(ministerstvá, orgány štátnej správy, samosprávy, odborné organizácie, akademické prostredie, podnikateľský sektor, neziskové organizácie, záujmové združenia, ...),</w:t>
      </w:r>
    </w:p>
    <w:p w14:paraId="1FAB0E6D" w14:textId="77777777" w:rsidR="008C0EE7" w:rsidRPr="00FB73D0" w:rsidRDefault="008C0EE7" w:rsidP="00BD008F">
      <w:pPr>
        <w:tabs>
          <w:tab w:val="left" w:pos="760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005531F6" w14:textId="77777777" w:rsidR="008C0EE7" w:rsidRPr="00FB73D0" w:rsidRDefault="008C0EE7" w:rsidP="00BD008F">
      <w:pPr>
        <w:pStyle w:val="Odsekzoznamu"/>
        <w:numPr>
          <w:ilvl w:val="0"/>
          <w:numId w:val="2"/>
        </w:numPr>
        <w:tabs>
          <w:tab w:val="left" w:pos="760"/>
        </w:tabs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B73D0">
        <w:rPr>
          <w:rFonts w:asciiTheme="minorHAnsi" w:hAnsiTheme="minorHAnsi" w:cstheme="minorHAnsi"/>
          <w:b/>
          <w:sz w:val="24"/>
          <w:szCs w:val="24"/>
        </w:rPr>
        <w:t>médiá,</w:t>
      </w:r>
    </w:p>
    <w:p w14:paraId="5F6A4CFC" w14:textId="77777777" w:rsidR="008C0EE7" w:rsidRPr="00FB73D0" w:rsidRDefault="008C0EE7" w:rsidP="00BD008F">
      <w:pPr>
        <w:tabs>
          <w:tab w:val="left" w:pos="760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14:paraId="0C18363E" w14:textId="77777777" w:rsidR="008C0EE7" w:rsidRPr="00FB73D0" w:rsidRDefault="008C0EE7" w:rsidP="00BD008F">
      <w:pPr>
        <w:pStyle w:val="Odsekzoznamu"/>
        <w:numPr>
          <w:ilvl w:val="0"/>
          <w:numId w:val="2"/>
        </w:numPr>
        <w:tabs>
          <w:tab w:val="left" w:pos="760"/>
        </w:tabs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B73D0">
        <w:rPr>
          <w:rFonts w:asciiTheme="minorHAnsi" w:hAnsiTheme="minorHAnsi" w:cstheme="minorHAnsi"/>
          <w:b/>
          <w:sz w:val="24"/>
          <w:szCs w:val="24"/>
        </w:rPr>
        <w:t xml:space="preserve">oprávnení a potenciálni prijímatelia podpory z fondov EÚ </w:t>
      </w:r>
      <w:r w:rsidRPr="00FB73D0">
        <w:rPr>
          <w:rFonts w:asciiTheme="minorHAnsi" w:hAnsiTheme="minorHAnsi" w:cstheme="minorHAnsi"/>
          <w:bCs/>
          <w:sz w:val="24"/>
          <w:szCs w:val="24"/>
        </w:rPr>
        <w:t>(napríklad zvýšenie informovanosti o pripravovaných výzvach, možnostiach podpory či poradenstva, informovanie o procesoch implementácie pre úspešnú realizáciu projektov,...),</w:t>
      </w:r>
    </w:p>
    <w:p w14:paraId="17E5B075" w14:textId="77777777" w:rsidR="008C0EE7" w:rsidRPr="00FB73D0" w:rsidRDefault="008C0EE7" w:rsidP="00BD008F">
      <w:pPr>
        <w:pStyle w:val="Odsekzoznamu"/>
        <w:tabs>
          <w:tab w:val="left" w:pos="760"/>
        </w:tabs>
        <w:spacing w:line="276" w:lineRule="auto"/>
        <w:ind w:left="72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1AF3A5D" w14:textId="77777777" w:rsidR="008C0EE7" w:rsidRPr="00FB73D0" w:rsidRDefault="008C0EE7" w:rsidP="00BD008F">
      <w:pPr>
        <w:pStyle w:val="Odsekzoznamu"/>
        <w:numPr>
          <w:ilvl w:val="0"/>
          <w:numId w:val="2"/>
        </w:numPr>
        <w:tabs>
          <w:tab w:val="left" w:pos="7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73D0">
        <w:rPr>
          <w:rFonts w:asciiTheme="minorHAnsi" w:hAnsiTheme="minorHAnsi" w:cstheme="minorHAnsi"/>
          <w:b/>
          <w:sz w:val="24"/>
          <w:szCs w:val="24"/>
        </w:rPr>
        <w:t xml:space="preserve">špeciálne cieľové skupiny </w:t>
      </w:r>
      <w:r w:rsidRPr="00FB73D0">
        <w:rPr>
          <w:rFonts w:asciiTheme="minorHAnsi" w:hAnsiTheme="minorHAnsi" w:cstheme="minorHAnsi"/>
          <w:sz w:val="24"/>
          <w:szCs w:val="24"/>
        </w:rPr>
        <w:t>(marginalizované rómske komunity, znevýhodnené skupiny obyvateľov a pod.).</w:t>
      </w:r>
    </w:p>
    <w:p w14:paraId="1A5EF507" w14:textId="77777777" w:rsidR="008C0EE7" w:rsidRDefault="008C0EE7" w:rsidP="00BD008F">
      <w:pPr>
        <w:spacing w:line="276" w:lineRule="auto"/>
        <w:jc w:val="both"/>
        <w:rPr>
          <w:rFonts w:asciiTheme="minorHAnsi" w:hAnsiTheme="minorHAnsi" w:cstheme="minorHAnsi"/>
        </w:rPr>
      </w:pPr>
      <w:r w:rsidRPr="00FB73D0">
        <w:rPr>
          <w:rFonts w:asciiTheme="minorHAnsi" w:hAnsiTheme="minorHAnsi" w:cstheme="minorHAnsi"/>
        </w:rPr>
        <w:t xml:space="preserve"> </w:t>
      </w:r>
    </w:p>
    <w:p w14:paraId="7E6C7AB9" w14:textId="77777777" w:rsidR="00BD008F" w:rsidRPr="00FB73D0" w:rsidRDefault="00BD008F" w:rsidP="00BD008F">
      <w:pPr>
        <w:spacing w:line="276" w:lineRule="auto"/>
        <w:jc w:val="both"/>
        <w:rPr>
          <w:rFonts w:asciiTheme="minorHAnsi" w:hAnsiTheme="minorHAnsi" w:cstheme="minorHAnsi"/>
          <w:b/>
          <w:bCs/>
          <w:color w:val="1F497D" w:themeColor="text2"/>
        </w:rPr>
      </w:pPr>
    </w:p>
    <w:p w14:paraId="47EACEF5" w14:textId="67224759" w:rsidR="008C0EE7" w:rsidRPr="00FB73D0" w:rsidRDefault="008C0EE7" w:rsidP="00BD008F">
      <w:pPr>
        <w:pStyle w:val="Nadpis1"/>
        <w:spacing w:line="276" w:lineRule="auto"/>
        <w:ind w:left="0" w:firstLine="0"/>
        <w:jc w:val="both"/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</w:pPr>
      <w:r>
        <w:rPr>
          <w:rFonts w:asciiTheme="minorHAnsi" w:hAnsiTheme="minorHAnsi" w:cstheme="minorHAnsi"/>
          <w:noProof/>
          <w:lang w:eastAsia="sk-SK"/>
        </w:rPr>
        <w:drawing>
          <wp:inline distT="0" distB="0" distL="0" distR="0" wp14:anchorId="661F7645" wp14:editId="13FBC2A2">
            <wp:extent cx="123825" cy="161925"/>
            <wp:effectExtent l="0" t="0" r="9525" b="9525"/>
            <wp:docPr id="1204967786" name="Obrázok 1" descr="Obrázok, na ktorom je šípka&#10;&#10;&#10;&#10;&#10;&#10;&#10;&#10;&#10;&#10;&#10;&#10;&#10;&#10;&#10;&#10;&#10;&#10;&#10;&#10;&#10;&#10;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rázok, na ktorom je šípka&#10;&#10;&#10;&#10;&#10;&#10;&#10;&#10;&#10;&#10;&#10;&#10;&#10;&#10;&#10;&#10;&#10;&#10;&#10;&#10;&#10;&#10;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3D0"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  <w:t xml:space="preserve"> Komunikácia v roku 202</w:t>
      </w:r>
      <w:r w:rsidR="00B55606">
        <w:rPr>
          <w:rFonts w:asciiTheme="minorHAnsi" w:hAnsiTheme="minorHAnsi" w:cstheme="minorHAnsi"/>
          <w:b/>
          <w:bCs/>
          <w:color w:val="1F497D" w:themeColor="text2"/>
          <w:sz w:val="36"/>
          <w:szCs w:val="36"/>
        </w:rPr>
        <w:t>4</w:t>
      </w:r>
    </w:p>
    <w:p w14:paraId="16125670" w14:textId="77777777" w:rsidR="008C0EE7" w:rsidRPr="00BD008F" w:rsidRDefault="008C0EE7" w:rsidP="00BD008F">
      <w:pPr>
        <w:pStyle w:val="Zkladntext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261A04D4" w14:textId="22ACFC20" w:rsidR="00BD008F" w:rsidRDefault="00B55606" w:rsidP="00BD008F">
      <w:pPr>
        <w:pStyle w:val="Zkladntext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BD008F">
        <w:rPr>
          <w:rFonts w:asciiTheme="minorHAnsi" w:hAnsiTheme="minorHAnsi" w:cstheme="minorHAnsi"/>
          <w:noProof/>
          <w:sz w:val="24"/>
          <w:szCs w:val="24"/>
        </w:rPr>
        <w:t>V roku 2023 bola komunikácia jednotlivých partnerov zameraná predovšetkým na zvyšovanie všeobecného povedomia a vyhlasované výzvy. V tomto trende budú partneri naďalej pokračovať aj v roku 2024 a postupne so zvyšujúcou sa mierou implementácie projektov sa komunikácia bude zameriavať aj na zviditeľňovanie príkladov dobrej praxe a šírenie informácií o dosiahnutých úspechoch a výsledkoch.</w:t>
      </w:r>
      <w:r w:rsidR="00BD008F" w:rsidRPr="00BD008F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BD008F" w:rsidRPr="00E30963">
        <w:rPr>
          <w:rFonts w:asciiTheme="minorHAnsi" w:hAnsiTheme="minorHAnsi" w:cstheme="minorHAnsi"/>
          <w:noProof/>
          <w:sz w:val="24"/>
          <w:szCs w:val="24"/>
        </w:rPr>
        <w:t>Okrem všeobecnej podpory budú osobitne komunikované kľúčové a špecifické témy zamerané na konkrétne oblasti</w:t>
      </w:r>
      <w:r w:rsidR="00BD008F">
        <w:rPr>
          <w:rFonts w:asciiTheme="minorHAnsi" w:hAnsiTheme="minorHAnsi" w:cstheme="minorHAnsi"/>
          <w:noProof/>
          <w:sz w:val="24"/>
          <w:szCs w:val="24"/>
        </w:rPr>
        <w:t xml:space="preserve"> v gescii jednotlivých ministerstiev.</w:t>
      </w:r>
      <w:r w:rsidR="00BD008F" w:rsidRPr="00BD008F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674EE5CF" w14:textId="77777777" w:rsidR="001772B4" w:rsidRDefault="001772B4" w:rsidP="00BD008F">
      <w:pPr>
        <w:pStyle w:val="Zkladntext"/>
        <w:spacing w:line="276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03FB439B" w14:textId="6D3BA939" w:rsidR="007538A7" w:rsidRDefault="007538A7">
      <w:pPr>
        <w:widowControl w:val="0"/>
        <w:autoSpaceDE w:val="0"/>
        <w:autoSpaceDN w:val="0"/>
        <w:rPr>
          <w:rFonts w:asciiTheme="minorHAnsi" w:eastAsia="Calibri" w:hAnsiTheme="minorHAnsi" w:cstheme="minorHAnsi"/>
          <w:noProof/>
          <w:lang w:eastAsia="en-US"/>
        </w:rPr>
      </w:pPr>
      <w:r>
        <w:rPr>
          <w:rFonts w:asciiTheme="minorHAnsi" w:hAnsiTheme="minorHAnsi" w:cstheme="minorHAnsi"/>
          <w:noProof/>
        </w:rPr>
        <w:br w:type="page"/>
      </w:r>
    </w:p>
    <w:p w14:paraId="0C5CDCD3" w14:textId="470B16A9" w:rsidR="00081724" w:rsidRPr="00081724" w:rsidRDefault="001F01FB" w:rsidP="00081724">
      <w:pPr>
        <w:pStyle w:val="Zkladntext"/>
        <w:numPr>
          <w:ilvl w:val="0"/>
          <w:numId w:val="8"/>
        </w:numPr>
        <w:spacing w:line="276" w:lineRule="auto"/>
        <w:jc w:val="both"/>
        <w:rPr>
          <w:b/>
          <w:bCs/>
          <w:color w:val="1F497D" w:themeColor="text2"/>
          <w:sz w:val="36"/>
          <w:szCs w:val="36"/>
        </w:rPr>
      </w:pPr>
      <w:r w:rsidRPr="008B23B9">
        <w:rPr>
          <w:b/>
          <w:bCs/>
          <w:color w:val="1F497D" w:themeColor="text2"/>
          <w:sz w:val="36"/>
          <w:szCs w:val="36"/>
        </w:rPr>
        <w:t xml:space="preserve">Podrobný plán plánovaných komunikačných aktivít </w:t>
      </w:r>
    </w:p>
    <w:p w14:paraId="066BADC1" w14:textId="77777777" w:rsidR="00081724" w:rsidRDefault="00081724" w:rsidP="00081724">
      <w:pPr>
        <w:pStyle w:val="Zkladntext"/>
        <w:spacing w:line="276" w:lineRule="auto"/>
        <w:ind w:left="360"/>
        <w:jc w:val="both"/>
        <w:rPr>
          <w:b/>
          <w:bCs/>
          <w:color w:val="000000" w:themeColor="text1"/>
          <w:sz w:val="28"/>
          <w:szCs w:val="28"/>
        </w:rPr>
      </w:pPr>
    </w:p>
    <w:p w14:paraId="32681D38" w14:textId="0F713E32" w:rsidR="001F01FB" w:rsidRPr="00081724" w:rsidRDefault="00CF06B9" w:rsidP="00BD008F">
      <w:pPr>
        <w:pStyle w:val="Zkladntext"/>
        <w:numPr>
          <w:ilvl w:val="0"/>
          <w:numId w:val="3"/>
        </w:num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8B23B9">
        <w:rPr>
          <w:b/>
          <w:bCs/>
          <w:color w:val="000000" w:themeColor="text1"/>
          <w:sz w:val="28"/>
          <w:szCs w:val="28"/>
        </w:rPr>
        <w:t>Rámcové</w:t>
      </w:r>
      <w:r w:rsidR="001F01FB" w:rsidRPr="008B23B9">
        <w:rPr>
          <w:b/>
          <w:bCs/>
          <w:color w:val="000000" w:themeColor="text1"/>
          <w:sz w:val="28"/>
          <w:szCs w:val="28"/>
        </w:rPr>
        <w:t xml:space="preserve"> komunikačné aktivity 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197"/>
        <w:gridCol w:w="1757"/>
        <w:gridCol w:w="1992"/>
        <w:gridCol w:w="3080"/>
      </w:tblGrid>
      <w:tr w:rsidR="001F01FB" w:rsidRPr="008B23B9" w14:paraId="682CB36D" w14:textId="77777777" w:rsidTr="00C3648C">
        <w:trPr>
          <w:trHeight w:val="678"/>
          <w:jc w:val="center"/>
        </w:trPr>
        <w:tc>
          <w:tcPr>
            <w:tcW w:w="2197" w:type="dxa"/>
            <w:shd w:val="clear" w:color="auto" w:fill="C6D9F1" w:themeFill="text2" w:themeFillTint="33"/>
            <w:vAlign w:val="center"/>
          </w:tcPr>
          <w:p w14:paraId="5F35B187" w14:textId="77777777" w:rsidR="001F01FB" w:rsidRPr="008B23B9" w:rsidRDefault="001F01FB" w:rsidP="00BD008F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23B9">
              <w:rPr>
                <w:b/>
                <w:color w:val="000000" w:themeColor="text1"/>
                <w:sz w:val="24"/>
                <w:szCs w:val="24"/>
              </w:rPr>
              <w:t>Cieľ</w:t>
            </w:r>
          </w:p>
        </w:tc>
        <w:tc>
          <w:tcPr>
            <w:tcW w:w="1757" w:type="dxa"/>
            <w:shd w:val="clear" w:color="auto" w:fill="C6D9F1" w:themeFill="text2" w:themeFillTint="33"/>
            <w:vAlign w:val="center"/>
          </w:tcPr>
          <w:p w14:paraId="29E86D1F" w14:textId="77777777" w:rsidR="001F01FB" w:rsidRPr="008B23B9" w:rsidRDefault="001F01FB" w:rsidP="00BD008F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23B9">
              <w:rPr>
                <w:b/>
                <w:color w:val="000000" w:themeColor="text1"/>
                <w:sz w:val="24"/>
                <w:szCs w:val="24"/>
              </w:rPr>
              <w:t>Realizátor</w:t>
            </w:r>
          </w:p>
        </w:tc>
        <w:tc>
          <w:tcPr>
            <w:tcW w:w="1992" w:type="dxa"/>
            <w:shd w:val="clear" w:color="auto" w:fill="C6D9F1" w:themeFill="text2" w:themeFillTint="33"/>
            <w:vAlign w:val="center"/>
          </w:tcPr>
          <w:p w14:paraId="54AF1960" w14:textId="77777777" w:rsidR="001F01FB" w:rsidRPr="008B23B9" w:rsidRDefault="001F01FB" w:rsidP="00BD008F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23B9">
              <w:rPr>
                <w:b/>
                <w:color w:val="000000" w:themeColor="text1"/>
                <w:sz w:val="24"/>
                <w:szCs w:val="24"/>
              </w:rPr>
              <w:t>Cieľová skupina</w:t>
            </w:r>
          </w:p>
        </w:tc>
        <w:tc>
          <w:tcPr>
            <w:tcW w:w="3080" w:type="dxa"/>
            <w:shd w:val="clear" w:color="auto" w:fill="C6D9F1" w:themeFill="text2" w:themeFillTint="33"/>
            <w:vAlign w:val="center"/>
          </w:tcPr>
          <w:p w14:paraId="5C6D4CEB" w14:textId="77777777" w:rsidR="001F01FB" w:rsidRPr="008B23B9" w:rsidRDefault="001F01FB" w:rsidP="00BD008F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23B9">
              <w:rPr>
                <w:b/>
                <w:color w:val="000000" w:themeColor="text1"/>
                <w:sz w:val="24"/>
                <w:szCs w:val="24"/>
              </w:rPr>
              <w:t>Aktivita</w:t>
            </w:r>
          </w:p>
        </w:tc>
      </w:tr>
      <w:tr w:rsidR="001F01FB" w:rsidRPr="008B23B9" w14:paraId="07C7A93C" w14:textId="77777777" w:rsidTr="00416FE4">
        <w:trPr>
          <w:trHeight w:val="2369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15EC578F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 xml:space="preserve">Príprava jednotnej vizuálnej identity pre komunikáciu eurofondov z Programu Slovensko 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6E7BF33" w14:textId="77777777" w:rsidR="001F01FB" w:rsidRPr="008B23B9" w:rsidRDefault="001F01FB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MIRRI SR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239ECE7D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Široká verejnosť, odborná verejnosť, oprávnení a potenciálni prijímatelia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1E64456A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Zavedenie jednotnej vizuálnej identity záväznej pre všetky SO pri komunikácii eurofondov z Programu Slovensko</w:t>
            </w:r>
          </w:p>
        </w:tc>
      </w:tr>
      <w:tr w:rsidR="001F01FB" w:rsidRPr="008B23B9" w14:paraId="2716737F" w14:textId="77777777" w:rsidTr="00416FE4">
        <w:trPr>
          <w:trHeight w:val="330"/>
          <w:jc w:val="center"/>
        </w:trPr>
        <w:tc>
          <w:tcPr>
            <w:tcW w:w="2197" w:type="dxa"/>
            <w:vAlign w:val="center"/>
          </w:tcPr>
          <w:p w14:paraId="11B41F58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B23B9">
              <w:rPr>
                <w:color w:val="000000" w:themeColor="text1"/>
                <w:sz w:val="24"/>
                <w:szCs w:val="24"/>
              </w:rPr>
              <w:t>Regiostars</w:t>
            </w:r>
            <w:proofErr w:type="spellEnd"/>
            <w:r w:rsidRPr="008B23B9">
              <w:rPr>
                <w:color w:val="000000" w:themeColor="text1"/>
                <w:sz w:val="24"/>
                <w:szCs w:val="24"/>
              </w:rPr>
              <w:t xml:space="preserve"> - príprava a spracovanie formátu podujatia </w:t>
            </w:r>
          </w:p>
        </w:tc>
        <w:tc>
          <w:tcPr>
            <w:tcW w:w="1757" w:type="dxa"/>
            <w:vAlign w:val="center"/>
          </w:tcPr>
          <w:p w14:paraId="46231D74" w14:textId="77777777" w:rsidR="001F01FB" w:rsidRPr="008B23B9" w:rsidRDefault="001F01FB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MIRRI SR</w:t>
            </w:r>
          </w:p>
        </w:tc>
        <w:tc>
          <w:tcPr>
            <w:tcW w:w="1992" w:type="dxa"/>
            <w:vAlign w:val="center"/>
          </w:tcPr>
          <w:p w14:paraId="4C2DC49B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Široká verejnosť, odborná verejnosť, oprávnení a potenciálni prijímatelia</w:t>
            </w:r>
          </w:p>
        </w:tc>
        <w:tc>
          <w:tcPr>
            <w:tcW w:w="3080" w:type="dxa"/>
            <w:vAlign w:val="center"/>
          </w:tcPr>
          <w:p w14:paraId="12DC4381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 xml:space="preserve">Príprava stratégie realizácie podujatia </w:t>
            </w:r>
          </w:p>
        </w:tc>
      </w:tr>
    </w:tbl>
    <w:p w14:paraId="23599B7E" w14:textId="77777777" w:rsidR="001F01FB" w:rsidRPr="008B23B9" w:rsidRDefault="001F01FB" w:rsidP="00BD008F">
      <w:pPr>
        <w:pStyle w:val="Zkladntext"/>
        <w:spacing w:line="276" w:lineRule="auto"/>
        <w:jc w:val="both"/>
        <w:rPr>
          <w:b/>
          <w:bCs/>
          <w:color w:val="1F497D" w:themeColor="text2"/>
          <w:sz w:val="36"/>
          <w:szCs w:val="36"/>
        </w:rPr>
      </w:pPr>
    </w:p>
    <w:p w14:paraId="3FAEE7C5" w14:textId="77777777" w:rsidR="001F01FB" w:rsidRPr="008B23B9" w:rsidRDefault="001F01FB" w:rsidP="00BD008F">
      <w:pPr>
        <w:pStyle w:val="Zkladntext"/>
        <w:numPr>
          <w:ilvl w:val="0"/>
          <w:numId w:val="3"/>
        </w:num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8B23B9">
        <w:rPr>
          <w:b/>
          <w:bCs/>
          <w:color w:val="000000" w:themeColor="text1"/>
          <w:sz w:val="28"/>
          <w:szCs w:val="28"/>
        </w:rPr>
        <w:t>Nosné/hlavné komunikačné aktivity</w:t>
      </w:r>
    </w:p>
    <w:p w14:paraId="4BC7104A" w14:textId="77777777" w:rsidR="00243053" w:rsidRPr="008B23B9" w:rsidRDefault="00243053" w:rsidP="00BD008F">
      <w:pPr>
        <w:pStyle w:val="Zkladntext"/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72AC6A61" w14:textId="5EAD3ACB" w:rsidR="001F01FB" w:rsidRPr="008B23B9" w:rsidRDefault="001F01FB" w:rsidP="00BD008F">
      <w:pPr>
        <w:pStyle w:val="Zkladntext"/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8B23B9">
        <w:rPr>
          <w:b/>
          <w:bCs/>
          <w:color w:val="000000" w:themeColor="text1"/>
          <w:sz w:val="28"/>
          <w:szCs w:val="28"/>
        </w:rPr>
        <w:t>Mediálne kampane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3"/>
        <w:gridCol w:w="1813"/>
        <w:gridCol w:w="1813"/>
        <w:gridCol w:w="1813"/>
        <w:gridCol w:w="1814"/>
      </w:tblGrid>
      <w:tr w:rsidR="001F01FB" w:rsidRPr="008B23B9" w14:paraId="5BF2D4CA" w14:textId="77777777" w:rsidTr="00C3648C">
        <w:trPr>
          <w:trHeight w:val="653"/>
        </w:trPr>
        <w:tc>
          <w:tcPr>
            <w:tcW w:w="1813" w:type="dxa"/>
            <w:shd w:val="clear" w:color="auto" w:fill="C6D9F1" w:themeFill="text2" w:themeFillTint="33"/>
            <w:vAlign w:val="center"/>
          </w:tcPr>
          <w:p w14:paraId="5B79F14A" w14:textId="77777777" w:rsidR="001F01FB" w:rsidRPr="00A11841" w:rsidRDefault="001F01FB" w:rsidP="00BD008F">
            <w:pPr>
              <w:pStyle w:val="TableParagraph"/>
              <w:spacing w:line="276" w:lineRule="auto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11841">
              <w:rPr>
                <w:b/>
                <w:bCs/>
                <w:color w:val="000000" w:themeColor="text1"/>
                <w:szCs w:val="24"/>
              </w:rPr>
              <w:t>Termín</w:t>
            </w:r>
          </w:p>
        </w:tc>
        <w:tc>
          <w:tcPr>
            <w:tcW w:w="1813" w:type="dxa"/>
            <w:shd w:val="clear" w:color="auto" w:fill="C6D9F1" w:themeFill="text2" w:themeFillTint="33"/>
            <w:vAlign w:val="center"/>
          </w:tcPr>
          <w:p w14:paraId="702A8D01" w14:textId="77777777" w:rsidR="001F01FB" w:rsidRPr="00A11841" w:rsidRDefault="001F01FB" w:rsidP="00BD008F">
            <w:pPr>
              <w:pStyle w:val="TableParagraph"/>
              <w:spacing w:line="276" w:lineRule="auto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11841">
              <w:rPr>
                <w:b/>
                <w:bCs/>
                <w:color w:val="000000" w:themeColor="text1"/>
                <w:szCs w:val="24"/>
              </w:rPr>
              <w:t>Cieľ</w:t>
            </w:r>
          </w:p>
        </w:tc>
        <w:tc>
          <w:tcPr>
            <w:tcW w:w="1813" w:type="dxa"/>
            <w:shd w:val="clear" w:color="auto" w:fill="C6D9F1" w:themeFill="text2" w:themeFillTint="33"/>
            <w:vAlign w:val="center"/>
          </w:tcPr>
          <w:p w14:paraId="2B70597F" w14:textId="77777777" w:rsidR="001F01FB" w:rsidRPr="00A11841" w:rsidRDefault="001F01FB" w:rsidP="00BD008F">
            <w:pPr>
              <w:pStyle w:val="TableParagraph"/>
              <w:spacing w:line="276" w:lineRule="auto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11841">
              <w:rPr>
                <w:b/>
                <w:bCs/>
                <w:color w:val="000000" w:themeColor="text1"/>
                <w:szCs w:val="24"/>
              </w:rPr>
              <w:t>Realizátor</w:t>
            </w:r>
          </w:p>
        </w:tc>
        <w:tc>
          <w:tcPr>
            <w:tcW w:w="1813" w:type="dxa"/>
            <w:shd w:val="clear" w:color="auto" w:fill="C6D9F1" w:themeFill="text2" w:themeFillTint="33"/>
            <w:vAlign w:val="center"/>
          </w:tcPr>
          <w:p w14:paraId="102639FA" w14:textId="77777777" w:rsidR="001F01FB" w:rsidRPr="00A11841" w:rsidRDefault="001F01FB" w:rsidP="00BD008F">
            <w:pPr>
              <w:pStyle w:val="TableParagraph"/>
              <w:spacing w:line="276" w:lineRule="auto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11841">
              <w:rPr>
                <w:b/>
                <w:bCs/>
                <w:color w:val="000000" w:themeColor="text1"/>
                <w:szCs w:val="24"/>
              </w:rPr>
              <w:t>Cieľová skupina</w:t>
            </w:r>
          </w:p>
        </w:tc>
        <w:tc>
          <w:tcPr>
            <w:tcW w:w="1814" w:type="dxa"/>
            <w:shd w:val="clear" w:color="auto" w:fill="C6D9F1" w:themeFill="text2" w:themeFillTint="33"/>
            <w:vAlign w:val="center"/>
          </w:tcPr>
          <w:p w14:paraId="258AE152" w14:textId="77777777" w:rsidR="001F01FB" w:rsidRPr="00A11841" w:rsidRDefault="001F01FB" w:rsidP="00BD008F">
            <w:pPr>
              <w:pStyle w:val="TableParagraph"/>
              <w:spacing w:line="276" w:lineRule="auto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A11841">
              <w:rPr>
                <w:b/>
                <w:bCs/>
                <w:color w:val="000000" w:themeColor="text1"/>
                <w:szCs w:val="24"/>
              </w:rPr>
              <w:t>Forma</w:t>
            </w:r>
          </w:p>
        </w:tc>
      </w:tr>
      <w:tr w:rsidR="001F01FB" w:rsidRPr="008B23B9" w14:paraId="1E018FC4" w14:textId="77777777" w:rsidTr="00416FE4">
        <w:trPr>
          <w:trHeight w:val="643"/>
        </w:trPr>
        <w:tc>
          <w:tcPr>
            <w:tcW w:w="1813" w:type="dxa"/>
            <w:vAlign w:val="center"/>
          </w:tcPr>
          <w:p w14:paraId="0DDA2699" w14:textId="77777777" w:rsidR="001F01FB" w:rsidRPr="008B23B9" w:rsidRDefault="001F01FB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Q2</w:t>
            </w:r>
          </w:p>
        </w:tc>
        <w:tc>
          <w:tcPr>
            <w:tcW w:w="1813" w:type="dxa"/>
            <w:vAlign w:val="center"/>
          </w:tcPr>
          <w:p w14:paraId="05076D90" w14:textId="77777777" w:rsidR="001F01FB" w:rsidRPr="008B23B9" w:rsidRDefault="001F01FB" w:rsidP="00BD008F">
            <w:pPr>
              <w:pStyle w:val="TableParagraph"/>
              <w:spacing w:line="276" w:lineRule="auto"/>
              <w:rPr>
                <w:bCs/>
                <w:color w:val="000000" w:themeColor="text1"/>
                <w:spacing w:val="-3"/>
                <w:szCs w:val="24"/>
              </w:rPr>
            </w:pPr>
            <w:r w:rsidRPr="008B23B9">
              <w:rPr>
                <w:bCs/>
                <w:color w:val="000000" w:themeColor="text1"/>
                <w:spacing w:val="-3"/>
                <w:szCs w:val="24"/>
              </w:rPr>
              <w:t>Mediálna kampaň zameraná na informovanie o Programe Slovensko</w:t>
            </w:r>
          </w:p>
        </w:tc>
        <w:tc>
          <w:tcPr>
            <w:tcW w:w="1813" w:type="dxa"/>
            <w:vAlign w:val="center"/>
          </w:tcPr>
          <w:p w14:paraId="0902E6B6" w14:textId="77777777" w:rsidR="001F01FB" w:rsidRPr="008B23B9" w:rsidRDefault="001F01FB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pacing w:val="-3"/>
                <w:szCs w:val="24"/>
              </w:rPr>
              <w:t>MIRRI SR</w:t>
            </w:r>
          </w:p>
        </w:tc>
        <w:tc>
          <w:tcPr>
            <w:tcW w:w="1813" w:type="dxa"/>
            <w:vAlign w:val="center"/>
          </w:tcPr>
          <w:p w14:paraId="4F598CD6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pacing w:val="-3"/>
                <w:szCs w:val="24"/>
              </w:rPr>
            </w:pPr>
            <w:r w:rsidRPr="008B23B9">
              <w:rPr>
                <w:color w:val="000000" w:themeColor="text1"/>
                <w:spacing w:val="-3"/>
                <w:szCs w:val="24"/>
              </w:rPr>
              <w:t>široká verejnosť,</w:t>
            </w:r>
          </w:p>
          <w:p w14:paraId="397CDAD7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pacing w:val="-3"/>
                <w:szCs w:val="24"/>
              </w:rPr>
              <w:t>odborná verejnosť, oprávnení a potenciálni prijímatelia</w:t>
            </w:r>
            <w:r w:rsidRPr="008B23B9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14:paraId="05E42F91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 xml:space="preserve">Horizontálna mediálna  kampaň v masmédiách </w:t>
            </w:r>
          </w:p>
        </w:tc>
      </w:tr>
      <w:tr w:rsidR="00794A8E" w:rsidRPr="008B23B9" w14:paraId="36F078EC" w14:textId="77777777" w:rsidTr="00416FE4">
        <w:trPr>
          <w:trHeight w:val="643"/>
        </w:trPr>
        <w:tc>
          <w:tcPr>
            <w:tcW w:w="1813" w:type="dxa"/>
            <w:vAlign w:val="center"/>
          </w:tcPr>
          <w:p w14:paraId="2BD78CFC" w14:textId="54C18865" w:rsidR="00794A8E" w:rsidRPr="008B23B9" w:rsidRDefault="00794A8E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Q2</w:t>
            </w:r>
          </w:p>
        </w:tc>
        <w:tc>
          <w:tcPr>
            <w:tcW w:w="1813" w:type="dxa"/>
            <w:vAlign w:val="center"/>
          </w:tcPr>
          <w:p w14:paraId="07487605" w14:textId="43FF22ED" w:rsidR="00794A8E" w:rsidRPr="008B23B9" w:rsidRDefault="00794A8E" w:rsidP="00BD008F">
            <w:pPr>
              <w:pStyle w:val="TableParagraph"/>
              <w:spacing w:line="276" w:lineRule="auto"/>
              <w:rPr>
                <w:bCs/>
                <w:color w:val="000000" w:themeColor="text1"/>
                <w:spacing w:val="-3"/>
                <w:szCs w:val="24"/>
              </w:rPr>
            </w:pPr>
            <w:r w:rsidRPr="008B23B9">
              <w:rPr>
                <w:bCs/>
                <w:color w:val="000000" w:themeColor="text1"/>
                <w:spacing w:val="-5"/>
                <w:szCs w:val="24"/>
              </w:rPr>
              <w:t>Mediálna kampaň k aktuálnym projektom a výzvam (cieľ 4 PSK)</w:t>
            </w:r>
          </w:p>
        </w:tc>
        <w:tc>
          <w:tcPr>
            <w:tcW w:w="1813" w:type="dxa"/>
            <w:vAlign w:val="center"/>
          </w:tcPr>
          <w:p w14:paraId="01E44276" w14:textId="2DEBB22B" w:rsidR="00794A8E" w:rsidRPr="008B23B9" w:rsidRDefault="00794A8E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pacing w:val="-3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MPSVR SR</w:t>
            </w:r>
          </w:p>
        </w:tc>
        <w:tc>
          <w:tcPr>
            <w:tcW w:w="1813" w:type="dxa"/>
            <w:vAlign w:val="center"/>
          </w:tcPr>
          <w:p w14:paraId="2CD65587" w14:textId="461EEDD1" w:rsidR="00794A8E" w:rsidRPr="008B23B9" w:rsidRDefault="00794A8E" w:rsidP="00BD008F">
            <w:pPr>
              <w:pStyle w:val="TableParagraph"/>
              <w:spacing w:line="276" w:lineRule="auto"/>
              <w:rPr>
                <w:color w:val="000000" w:themeColor="text1"/>
                <w:spacing w:val="-3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Široká verejnosť</w:t>
            </w:r>
          </w:p>
        </w:tc>
        <w:tc>
          <w:tcPr>
            <w:tcW w:w="1814" w:type="dxa"/>
            <w:vAlign w:val="center"/>
          </w:tcPr>
          <w:p w14:paraId="359BD96A" w14:textId="2B964EBB" w:rsidR="00794A8E" w:rsidRPr="008B23B9" w:rsidRDefault="00794A8E" w:rsidP="00BD008F">
            <w:pPr>
              <w:pStyle w:val="TableParagraph"/>
              <w:spacing w:line="276" w:lineRule="auto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 xml:space="preserve">Rozhlas, video on </w:t>
            </w:r>
            <w:proofErr w:type="spellStart"/>
            <w:r w:rsidRPr="008B23B9">
              <w:rPr>
                <w:color w:val="000000" w:themeColor="text1"/>
                <w:szCs w:val="24"/>
              </w:rPr>
              <w:t>demand</w:t>
            </w:r>
            <w:proofErr w:type="spellEnd"/>
          </w:p>
        </w:tc>
      </w:tr>
      <w:tr w:rsidR="008C5558" w:rsidRPr="008B23B9" w14:paraId="4D5892D2" w14:textId="77777777" w:rsidTr="00416FE4">
        <w:trPr>
          <w:trHeight w:val="643"/>
        </w:trPr>
        <w:tc>
          <w:tcPr>
            <w:tcW w:w="1813" w:type="dxa"/>
            <w:vAlign w:val="center"/>
          </w:tcPr>
          <w:p w14:paraId="0C7A5C66" w14:textId="463387C0" w:rsidR="008C5558" w:rsidRPr="008B23B9" w:rsidRDefault="008C5558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Q2 – Q3</w:t>
            </w:r>
          </w:p>
        </w:tc>
        <w:tc>
          <w:tcPr>
            <w:tcW w:w="1813" w:type="dxa"/>
            <w:vAlign w:val="center"/>
          </w:tcPr>
          <w:p w14:paraId="4D376DA0" w14:textId="453F28B7" w:rsidR="008C5558" w:rsidRPr="008B23B9" w:rsidRDefault="008C5558" w:rsidP="00BD008F">
            <w:pPr>
              <w:pStyle w:val="TableParagraph"/>
              <w:spacing w:line="276" w:lineRule="auto"/>
              <w:rPr>
                <w:bCs/>
                <w:color w:val="000000" w:themeColor="text1"/>
                <w:spacing w:val="-5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Online inzercia -zabezpečenie PR článkov /obsahového marketingu k možnostiam podpory z PSK v gescii MH SR na špecifické témy</w:t>
            </w:r>
          </w:p>
        </w:tc>
        <w:tc>
          <w:tcPr>
            <w:tcW w:w="1813" w:type="dxa"/>
            <w:vAlign w:val="center"/>
          </w:tcPr>
          <w:p w14:paraId="62757248" w14:textId="51F90973" w:rsidR="008C5558" w:rsidRPr="008B23B9" w:rsidRDefault="008C5558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MH SR</w:t>
            </w:r>
          </w:p>
        </w:tc>
        <w:tc>
          <w:tcPr>
            <w:tcW w:w="1813" w:type="dxa"/>
            <w:vAlign w:val="center"/>
          </w:tcPr>
          <w:p w14:paraId="4EAE2838" w14:textId="0A7CDD59" w:rsidR="008C5558" w:rsidRPr="008B23B9" w:rsidRDefault="008C5558" w:rsidP="00BD008F">
            <w:pPr>
              <w:pStyle w:val="TableParagraph"/>
              <w:spacing w:line="276" w:lineRule="auto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Potenciálni žiadatelia o NFP, odborná verejnosť</w:t>
            </w:r>
          </w:p>
        </w:tc>
        <w:tc>
          <w:tcPr>
            <w:tcW w:w="1814" w:type="dxa"/>
            <w:vAlign w:val="center"/>
          </w:tcPr>
          <w:p w14:paraId="0A49D40C" w14:textId="4A4847D8" w:rsidR="008C5558" w:rsidRPr="008B23B9" w:rsidRDefault="008C5558" w:rsidP="00BD008F">
            <w:pPr>
              <w:pStyle w:val="TableParagraph"/>
              <w:spacing w:line="276" w:lineRule="auto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Online PR články</w:t>
            </w:r>
          </w:p>
        </w:tc>
      </w:tr>
      <w:tr w:rsidR="008C5558" w:rsidRPr="008B23B9" w14:paraId="465B869C" w14:textId="77777777" w:rsidTr="00416FE4">
        <w:trPr>
          <w:trHeight w:val="553"/>
        </w:trPr>
        <w:tc>
          <w:tcPr>
            <w:tcW w:w="1813" w:type="dxa"/>
            <w:shd w:val="clear" w:color="auto" w:fill="auto"/>
            <w:vAlign w:val="center"/>
          </w:tcPr>
          <w:p w14:paraId="3CF50D9F" w14:textId="77777777" w:rsidR="008C5558" w:rsidRPr="008B23B9" w:rsidRDefault="008C5558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Q4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018682D" w14:textId="77777777" w:rsidR="008C5558" w:rsidRPr="008B23B9" w:rsidRDefault="008C5558" w:rsidP="00BD008F">
            <w:pPr>
              <w:pStyle w:val="TableParagraph"/>
              <w:spacing w:line="276" w:lineRule="auto"/>
              <w:rPr>
                <w:bCs/>
                <w:color w:val="000000" w:themeColor="text1"/>
                <w:spacing w:val="-5"/>
                <w:szCs w:val="24"/>
              </w:rPr>
            </w:pPr>
            <w:r w:rsidRPr="008B23B9">
              <w:rPr>
                <w:bCs/>
                <w:color w:val="000000" w:themeColor="text1"/>
                <w:spacing w:val="-5"/>
                <w:szCs w:val="24"/>
              </w:rPr>
              <w:t xml:space="preserve">Mediálna </w:t>
            </w:r>
            <w:r w:rsidRPr="008B23B9">
              <w:rPr>
                <w:bCs/>
                <w:color w:val="000000" w:themeColor="text1"/>
                <w:szCs w:val="24"/>
              </w:rPr>
              <w:t>kampaň</w:t>
            </w:r>
            <w:r w:rsidRPr="008B23B9">
              <w:rPr>
                <w:bCs/>
                <w:color w:val="000000" w:themeColor="text1"/>
                <w:spacing w:val="-3"/>
                <w:szCs w:val="24"/>
              </w:rPr>
              <w:t xml:space="preserve"> zameraná na komunikáciu výziev v Programe Slovensko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36150E6" w14:textId="77777777" w:rsidR="008C5558" w:rsidRPr="008B23B9" w:rsidRDefault="008C5558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pacing w:val="-3"/>
                <w:szCs w:val="24"/>
              </w:rPr>
            </w:pPr>
            <w:r w:rsidRPr="008B23B9">
              <w:rPr>
                <w:color w:val="000000" w:themeColor="text1"/>
                <w:spacing w:val="-3"/>
                <w:szCs w:val="24"/>
              </w:rPr>
              <w:t>MIRRI SR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7697D7E" w14:textId="77777777" w:rsidR="008C5558" w:rsidRPr="008B23B9" w:rsidRDefault="008C5558" w:rsidP="00BD008F">
            <w:pPr>
              <w:pStyle w:val="TableParagraph"/>
              <w:spacing w:line="276" w:lineRule="auto"/>
              <w:rPr>
                <w:color w:val="000000" w:themeColor="text1"/>
                <w:spacing w:val="-3"/>
                <w:szCs w:val="24"/>
              </w:rPr>
            </w:pPr>
            <w:r w:rsidRPr="008B23B9">
              <w:rPr>
                <w:color w:val="000000" w:themeColor="text1"/>
                <w:spacing w:val="-3"/>
                <w:szCs w:val="24"/>
              </w:rPr>
              <w:t>široká verejnosť,</w:t>
            </w:r>
          </w:p>
          <w:p w14:paraId="150020DE" w14:textId="77777777" w:rsidR="008C5558" w:rsidRPr="008B23B9" w:rsidRDefault="008C5558" w:rsidP="00BD008F">
            <w:pPr>
              <w:pStyle w:val="TableParagraph"/>
              <w:spacing w:line="276" w:lineRule="auto"/>
              <w:rPr>
                <w:color w:val="000000" w:themeColor="text1"/>
                <w:spacing w:val="-3"/>
                <w:szCs w:val="24"/>
              </w:rPr>
            </w:pPr>
            <w:r w:rsidRPr="008B23B9">
              <w:rPr>
                <w:color w:val="000000" w:themeColor="text1"/>
                <w:spacing w:val="-3"/>
                <w:szCs w:val="24"/>
              </w:rPr>
              <w:t>odborná verejnosť, oprávnení a potenciálni prijímatelia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0F9B32C" w14:textId="77777777" w:rsidR="008C5558" w:rsidRPr="008B23B9" w:rsidRDefault="008C5558" w:rsidP="00BD008F">
            <w:pPr>
              <w:pStyle w:val="TableParagraph"/>
              <w:spacing w:line="276" w:lineRule="auto"/>
              <w:rPr>
                <w:color w:val="000000" w:themeColor="text1"/>
                <w:spacing w:val="-3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Horizontálna mediálna  kampaň v masmédiách</w:t>
            </w:r>
          </w:p>
        </w:tc>
      </w:tr>
    </w:tbl>
    <w:p w14:paraId="40E5B0CB" w14:textId="5BDB18A5" w:rsidR="00AF34DB" w:rsidRPr="00C3648C" w:rsidRDefault="001F01FB" w:rsidP="00081724">
      <w:pPr>
        <w:pStyle w:val="pf0"/>
        <w:spacing w:line="276" w:lineRule="auto"/>
        <w:jc w:val="both"/>
        <w:rPr>
          <w:rFonts w:asciiTheme="minorHAnsi" w:eastAsia="Calibri" w:hAnsiTheme="minorHAnsi" w:cstheme="minorHAnsi"/>
          <w:noProof/>
          <w:lang w:eastAsia="en-US"/>
        </w:rPr>
      </w:pPr>
      <w:r w:rsidRPr="00C3648C">
        <w:rPr>
          <w:rFonts w:asciiTheme="minorHAnsi" w:eastAsia="Calibri" w:hAnsiTheme="minorHAnsi" w:cstheme="minorHAnsi"/>
          <w:noProof/>
          <w:lang w:eastAsia="en-US"/>
        </w:rPr>
        <w:t>S</w:t>
      </w:r>
      <w:r w:rsidR="005854E9" w:rsidRPr="00C3648C">
        <w:rPr>
          <w:rFonts w:asciiTheme="minorHAnsi" w:eastAsia="Calibri" w:hAnsiTheme="minorHAnsi" w:cstheme="minorHAnsi"/>
          <w:noProof/>
          <w:lang w:eastAsia="en-US"/>
        </w:rPr>
        <w:t xml:space="preserve"> ohľadom na zabezpečenie hospodárnosti a efektivity vynakladania finančných prostriedkov </w:t>
      </w:r>
      <w:r w:rsidR="0053241F" w:rsidRPr="00C3648C">
        <w:rPr>
          <w:rFonts w:asciiTheme="minorHAnsi" w:eastAsia="Calibri" w:hAnsiTheme="minorHAnsi" w:cstheme="minorHAnsi"/>
          <w:noProof/>
          <w:lang w:eastAsia="en-US"/>
        </w:rPr>
        <w:t>určených</w:t>
      </w:r>
      <w:r w:rsidR="005854E9" w:rsidRPr="00C3648C">
        <w:rPr>
          <w:rFonts w:asciiTheme="minorHAnsi" w:eastAsia="Calibri" w:hAnsiTheme="minorHAnsi" w:cstheme="minorHAnsi"/>
          <w:noProof/>
          <w:lang w:eastAsia="en-US"/>
        </w:rPr>
        <w:t xml:space="preserve"> na publicitu  Programu Slovensko</w:t>
      </w:r>
      <w:r w:rsidR="00416FE4">
        <w:rPr>
          <w:rFonts w:asciiTheme="minorHAnsi" w:eastAsia="Calibri" w:hAnsiTheme="minorHAnsi" w:cstheme="minorHAnsi"/>
          <w:noProof/>
          <w:lang w:eastAsia="en-US"/>
        </w:rPr>
        <w:t>,</w:t>
      </w:r>
      <w:r w:rsidR="005854E9" w:rsidRPr="00C3648C">
        <w:rPr>
          <w:rFonts w:asciiTheme="minorHAnsi" w:eastAsia="Calibri" w:hAnsiTheme="minorHAnsi" w:cstheme="minorHAnsi"/>
          <w:noProof/>
          <w:lang w:eastAsia="en-US"/>
        </w:rPr>
        <w:t xml:space="preserve"> je potrebné</w:t>
      </w:r>
      <w:r w:rsidRPr="00C3648C">
        <w:rPr>
          <w:rFonts w:asciiTheme="minorHAnsi" w:eastAsia="Calibri" w:hAnsiTheme="minorHAnsi" w:cstheme="minorHAnsi"/>
          <w:noProof/>
          <w:lang w:eastAsia="en-US"/>
        </w:rPr>
        <w:t xml:space="preserve"> dbať na zachovanie časovej a vizuálne s</w:t>
      </w:r>
      <w:r w:rsidR="009C0796">
        <w:rPr>
          <w:rFonts w:asciiTheme="minorHAnsi" w:eastAsia="Calibri" w:hAnsiTheme="minorHAnsi" w:cstheme="minorHAnsi"/>
          <w:noProof/>
          <w:lang w:eastAsia="en-US"/>
        </w:rPr>
        <w:t>y</w:t>
      </w:r>
      <w:r w:rsidRPr="00C3648C">
        <w:rPr>
          <w:rFonts w:asciiTheme="minorHAnsi" w:eastAsia="Calibri" w:hAnsiTheme="minorHAnsi" w:cstheme="minorHAnsi"/>
          <w:noProof/>
          <w:lang w:eastAsia="en-US"/>
        </w:rPr>
        <w:t>nergie veľkých komunikačných kampaní</w:t>
      </w:r>
      <w:r w:rsidR="005854E9" w:rsidRPr="00C3648C">
        <w:rPr>
          <w:rFonts w:asciiTheme="minorHAnsi" w:eastAsia="Calibri" w:hAnsiTheme="minorHAnsi" w:cstheme="minorHAnsi"/>
          <w:noProof/>
          <w:lang w:eastAsia="en-US"/>
        </w:rPr>
        <w:t xml:space="preserve">.  Preto </w:t>
      </w:r>
      <w:r w:rsidRPr="00C3648C">
        <w:rPr>
          <w:rFonts w:asciiTheme="minorHAnsi" w:eastAsia="Calibri" w:hAnsiTheme="minorHAnsi" w:cstheme="minorHAnsi"/>
          <w:noProof/>
          <w:lang w:eastAsia="en-US"/>
        </w:rPr>
        <w:t>je</w:t>
      </w:r>
      <w:r w:rsidR="0053241F" w:rsidRPr="00C3648C">
        <w:rPr>
          <w:rFonts w:asciiTheme="minorHAnsi" w:eastAsia="Calibri" w:hAnsiTheme="minorHAnsi" w:cstheme="minorHAnsi"/>
          <w:noProof/>
          <w:lang w:eastAsia="en-US"/>
        </w:rPr>
        <w:t xml:space="preserve"> </w:t>
      </w:r>
      <w:r w:rsidRPr="00C3648C">
        <w:rPr>
          <w:rFonts w:asciiTheme="minorHAnsi" w:eastAsia="Calibri" w:hAnsiTheme="minorHAnsi" w:cstheme="minorHAnsi"/>
          <w:noProof/>
          <w:lang w:eastAsia="en-US"/>
        </w:rPr>
        <w:t>nutné informovanie a schvaľovanie každej veľkej mediálnej kampane (zahŕňajúce</w:t>
      </w:r>
      <w:r w:rsidR="00CF06B9" w:rsidRPr="00C3648C">
        <w:rPr>
          <w:rFonts w:asciiTheme="minorHAnsi" w:eastAsia="Calibri" w:hAnsiTheme="minorHAnsi" w:cstheme="minorHAnsi"/>
          <w:noProof/>
          <w:lang w:eastAsia="en-US"/>
        </w:rPr>
        <w:t>j</w:t>
      </w:r>
      <w:r w:rsidRPr="00C3648C">
        <w:rPr>
          <w:rFonts w:asciiTheme="minorHAnsi" w:eastAsia="Calibri" w:hAnsiTheme="minorHAnsi" w:cstheme="minorHAnsi"/>
          <w:noProof/>
          <w:lang w:eastAsia="en-US"/>
        </w:rPr>
        <w:t xml:space="preserve"> napríklad TV, online, rozhlasové vysielanie, podujatia a vonkajšiu reklamu) zo strany RO – MIRRI SR v písomnej alebo elektronickej podobe. T.j. bez predchádzajúceho súhlasu RO </w:t>
      </w:r>
      <w:r w:rsidR="005854E9" w:rsidRPr="00C3648C">
        <w:rPr>
          <w:rFonts w:asciiTheme="minorHAnsi" w:eastAsia="Calibri" w:hAnsiTheme="minorHAnsi" w:cstheme="minorHAnsi"/>
          <w:noProof/>
          <w:lang w:eastAsia="en-US"/>
        </w:rPr>
        <w:t xml:space="preserve">(komunikačný úradník pre P SK) </w:t>
      </w:r>
      <w:r w:rsidRPr="00C3648C">
        <w:rPr>
          <w:rFonts w:asciiTheme="minorHAnsi" w:eastAsia="Calibri" w:hAnsiTheme="minorHAnsi" w:cstheme="minorHAnsi"/>
          <w:noProof/>
          <w:lang w:eastAsia="en-US"/>
        </w:rPr>
        <w:t xml:space="preserve">nie je možné realizovať televízne, rozhlasové, printové, </w:t>
      </w:r>
      <w:r w:rsidR="0053241F" w:rsidRPr="00C3648C">
        <w:rPr>
          <w:rFonts w:asciiTheme="minorHAnsi" w:eastAsia="Calibri" w:hAnsiTheme="minorHAnsi" w:cstheme="minorHAnsi"/>
          <w:noProof/>
          <w:lang w:eastAsia="en-US"/>
        </w:rPr>
        <w:t>vonkajšie</w:t>
      </w:r>
      <w:r w:rsidRPr="00C3648C">
        <w:rPr>
          <w:rFonts w:asciiTheme="minorHAnsi" w:eastAsia="Calibri" w:hAnsiTheme="minorHAnsi" w:cstheme="minorHAnsi"/>
          <w:noProof/>
          <w:lang w:eastAsia="en-US"/>
        </w:rPr>
        <w:t xml:space="preserve"> alebo online kampane</w:t>
      </w:r>
      <w:r w:rsidR="005854E9" w:rsidRPr="00C3648C">
        <w:rPr>
          <w:rFonts w:asciiTheme="minorHAnsi" w:eastAsia="Calibri" w:hAnsiTheme="minorHAnsi" w:cstheme="minorHAnsi"/>
          <w:noProof/>
          <w:lang w:eastAsia="en-US"/>
        </w:rPr>
        <w:t xml:space="preserve">. </w:t>
      </w:r>
    </w:p>
    <w:p w14:paraId="01843D50" w14:textId="41FB3F03" w:rsidR="001F01FB" w:rsidRPr="008B23B9" w:rsidRDefault="001F01FB" w:rsidP="00BD008F">
      <w:pPr>
        <w:pStyle w:val="TableParagraph"/>
        <w:spacing w:line="276" w:lineRule="auto"/>
        <w:rPr>
          <w:b/>
          <w:bCs/>
          <w:color w:val="000000" w:themeColor="text1"/>
          <w:sz w:val="28"/>
          <w:szCs w:val="28"/>
        </w:rPr>
      </w:pPr>
      <w:r w:rsidRPr="008B23B9">
        <w:rPr>
          <w:b/>
          <w:bCs/>
          <w:color w:val="000000" w:themeColor="text1"/>
          <w:sz w:val="28"/>
          <w:szCs w:val="28"/>
        </w:rPr>
        <w:t xml:space="preserve">Priama komunikácia </w:t>
      </w:r>
    </w:p>
    <w:tbl>
      <w:tblPr>
        <w:tblStyle w:val="Mriekatabuky"/>
        <w:tblW w:w="9214" w:type="dxa"/>
        <w:jc w:val="center"/>
        <w:tblLayout w:type="fixed"/>
        <w:tblLook w:val="00A0" w:firstRow="1" w:lastRow="0" w:firstColumn="1" w:lastColumn="0" w:noHBand="0" w:noVBand="0"/>
      </w:tblPr>
      <w:tblGrid>
        <w:gridCol w:w="2217"/>
        <w:gridCol w:w="2824"/>
        <w:gridCol w:w="1479"/>
        <w:gridCol w:w="1560"/>
        <w:gridCol w:w="1134"/>
      </w:tblGrid>
      <w:tr w:rsidR="0009189C" w:rsidRPr="008B23B9" w14:paraId="0EAC6D0E" w14:textId="77777777" w:rsidTr="00C3648C">
        <w:trPr>
          <w:trHeight w:val="320"/>
          <w:jc w:val="center"/>
        </w:trPr>
        <w:tc>
          <w:tcPr>
            <w:tcW w:w="2217" w:type="dxa"/>
            <w:shd w:val="clear" w:color="auto" w:fill="C6D9F1" w:themeFill="text2" w:themeFillTint="33"/>
            <w:vAlign w:val="center"/>
          </w:tcPr>
          <w:p w14:paraId="4930C7B4" w14:textId="26E0634B" w:rsidR="001F01FB" w:rsidRPr="008B23B9" w:rsidRDefault="001F01FB" w:rsidP="00A11841">
            <w:pPr>
              <w:pStyle w:val="TableParagraph"/>
              <w:spacing w:line="276" w:lineRule="auto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8B23B9">
              <w:rPr>
                <w:b/>
                <w:bCs/>
                <w:color w:val="000000" w:themeColor="text1"/>
                <w:szCs w:val="24"/>
              </w:rPr>
              <w:t>Aktivita</w:t>
            </w:r>
          </w:p>
        </w:tc>
        <w:tc>
          <w:tcPr>
            <w:tcW w:w="2824" w:type="dxa"/>
            <w:shd w:val="clear" w:color="auto" w:fill="C6D9F1" w:themeFill="text2" w:themeFillTint="33"/>
            <w:vAlign w:val="center"/>
          </w:tcPr>
          <w:p w14:paraId="6F6A3395" w14:textId="77777777" w:rsidR="001F01FB" w:rsidRPr="008B23B9" w:rsidRDefault="001F01FB" w:rsidP="009C0796">
            <w:pPr>
              <w:pStyle w:val="TableParagraph"/>
              <w:spacing w:line="276" w:lineRule="auto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8B23B9">
              <w:rPr>
                <w:b/>
                <w:bCs/>
                <w:color w:val="000000" w:themeColor="text1"/>
                <w:szCs w:val="24"/>
              </w:rPr>
              <w:t>Forma</w:t>
            </w:r>
          </w:p>
        </w:tc>
        <w:tc>
          <w:tcPr>
            <w:tcW w:w="1479" w:type="dxa"/>
            <w:shd w:val="clear" w:color="auto" w:fill="C6D9F1" w:themeFill="text2" w:themeFillTint="33"/>
            <w:vAlign w:val="center"/>
          </w:tcPr>
          <w:p w14:paraId="5849D5B6" w14:textId="77777777" w:rsidR="001F01FB" w:rsidRPr="008B23B9" w:rsidRDefault="001F01FB" w:rsidP="00BD008F">
            <w:pPr>
              <w:pStyle w:val="TableParagraph"/>
              <w:spacing w:line="276" w:lineRule="auto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8B23B9">
              <w:rPr>
                <w:b/>
                <w:bCs/>
                <w:color w:val="000000" w:themeColor="text1"/>
                <w:szCs w:val="24"/>
              </w:rPr>
              <w:t>Cieľová skupina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23988741" w14:textId="77777777" w:rsidR="001F01FB" w:rsidRPr="008B23B9" w:rsidRDefault="001F01FB" w:rsidP="00BD008F">
            <w:pPr>
              <w:pStyle w:val="TableParagraph"/>
              <w:spacing w:line="276" w:lineRule="auto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8B23B9">
              <w:rPr>
                <w:b/>
                <w:bCs/>
                <w:color w:val="000000" w:themeColor="text1"/>
                <w:szCs w:val="24"/>
              </w:rPr>
              <w:t>Realizátor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D897DD0" w14:textId="77777777" w:rsidR="001F01FB" w:rsidRPr="008B23B9" w:rsidRDefault="001F01FB" w:rsidP="00BD008F">
            <w:pPr>
              <w:pStyle w:val="TableParagraph"/>
              <w:spacing w:line="276" w:lineRule="auto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8B23B9">
              <w:rPr>
                <w:b/>
                <w:bCs/>
                <w:color w:val="000000" w:themeColor="text1"/>
                <w:szCs w:val="24"/>
              </w:rPr>
              <w:t>Termín</w:t>
            </w:r>
          </w:p>
        </w:tc>
      </w:tr>
      <w:tr w:rsidR="0009189C" w:rsidRPr="008B23B9" w14:paraId="3160C2C5" w14:textId="77777777" w:rsidTr="0009189C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14:paraId="499ED4B6" w14:textId="40BCCAC0" w:rsidR="0009189C" w:rsidRPr="008B23B9" w:rsidRDefault="0009189C" w:rsidP="009C0796">
            <w:pPr>
              <w:pStyle w:val="TableParagraph"/>
              <w:spacing w:line="276" w:lineRule="auto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Komunikácia k operácii strategického významu: R2 Košice Šaca – Košické Oľšany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6114F9FC" w14:textId="615A8F28" w:rsidR="0009189C" w:rsidRPr="008B23B9" w:rsidRDefault="0009189C" w:rsidP="009C0796">
            <w:pPr>
              <w:pStyle w:val="TableParagraph"/>
              <w:spacing w:line="276" w:lineRule="auto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tlačová konferencia, tlačové správy, tlačové konferencie</w:t>
            </w:r>
          </w:p>
          <w:p w14:paraId="2C96BD26" w14:textId="7CC719CD" w:rsidR="0009189C" w:rsidRPr="008B23B9" w:rsidRDefault="0009189C" w:rsidP="009C0796">
            <w:pPr>
              <w:pStyle w:val="TableParagraph"/>
              <w:spacing w:line="276" w:lineRule="auto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PR články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DD34622" w14:textId="7EDE71DE" w:rsidR="0009189C" w:rsidRPr="008B23B9" w:rsidRDefault="0009189C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médiá, odborná verejnosť, široká verejnosť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36431E" w14:textId="36C35CB7" w:rsidR="0009189C" w:rsidRPr="008B23B9" w:rsidRDefault="0009189C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 xml:space="preserve">MD SR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B9BBA7" w14:textId="0AE4DE8C" w:rsidR="0009189C" w:rsidRPr="008B23B9" w:rsidRDefault="0009189C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Q</w:t>
            </w:r>
            <w:r w:rsidR="008C5558" w:rsidRPr="008B23B9">
              <w:rPr>
                <w:color w:val="000000" w:themeColor="text1"/>
                <w:szCs w:val="24"/>
              </w:rPr>
              <w:t>1</w:t>
            </w:r>
            <w:r w:rsidRPr="008B23B9">
              <w:rPr>
                <w:color w:val="000000" w:themeColor="text1"/>
                <w:szCs w:val="24"/>
              </w:rPr>
              <w:t xml:space="preserve">  priebežne</w:t>
            </w:r>
          </w:p>
        </w:tc>
      </w:tr>
      <w:tr w:rsidR="008C5558" w:rsidRPr="008B23B9" w14:paraId="5B8AC93B" w14:textId="77777777" w:rsidTr="0009189C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14:paraId="456FBD20" w14:textId="77777777" w:rsidR="008C5558" w:rsidRPr="008B23B9" w:rsidRDefault="008C5558" w:rsidP="009C0796">
            <w:pPr>
              <w:pStyle w:val="TableParagraph"/>
              <w:spacing w:line="276" w:lineRule="auto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Komunikácia o operáciách strategického významu</w:t>
            </w:r>
          </w:p>
          <w:p w14:paraId="623C66DF" w14:textId="64D75745" w:rsidR="008C5558" w:rsidRPr="008B23B9" w:rsidRDefault="008C5558" w:rsidP="009C0796">
            <w:pPr>
              <w:pStyle w:val="TableParagraph"/>
              <w:spacing w:line="276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14:paraId="424350E7" w14:textId="6AB73D87" w:rsidR="008C5558" w:rsidRPr="008B23B9" w:rsidRDefault="008C5558" w:rsidP="009C0796">
            <w:pPr>
              <w:pStyle w:val="TableParagraph"/>
              <w:spacing w:line="276" w:lineRule="auto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tlačová správa, tlačová konferencia/</w:t>
            </w:r>
            <w:proofErr w:type="spellStart"/>
            <w:r w:rsidRPr="008B23B9">
              <w:rPr>
                <w:color w:val="000000" w:themeColor="text1"/>
                <w:szCs w:val="24"/>
              </w:rPr>
              <w:t>media</w:t>
            </w:r>
            <w:proofErr w:type="spellEnd"/>
            <w:r w:rsidRPr="008B23B9">
              <w:rPr>
                <w:color w:val="000000" w:themeColor="text1"/>
                <w:szCs w:val="24"/>
              </w:rPr>
              <w:t xml:space="preserve"> trip/novinárske raňajky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2C05A22" w14:textId="77777777" w:rsidR="008C5558" w:rsidRPr="008B23B9" w:rsidRDefault="008C5558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médiá, odborná verejnosť, široká verejnosť</w:t>
            </w:r>
          </w:p>
          <w:p w14:paraId="2B838A3B" w14:textId="04624329" w:rsidR="008C5558" w:rsidRPr="008B23B9" w:rsidRDefault="008C5558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5ACAE1" w14:textId="18C2DC6C" w:rsidR="008C5558" w:rsidRPr="008B23B9" w:rsidRDefault="008C5558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MI</w:t>
            </w:r>
            <w:r w:rsidR="00416FE4">
              <w:rPr>
                <w:color w:val="000000" w:themeColor="text1"/>
                <w:szCs w:val="24"/>
              </w:rPr>
              <w:t xml:space="preserve">RRI SR a konkrétne </w:t>
            </w:r>
            <w:proofErr w:type="spellStart"/>
            <w:r w:rsidR="00416FE4">
              <w:rPr>
                <w:color w:val="000000" w:themeColor="text1"/>
                <w:szCs w:val="24"/>
              </w:rPr>
              <w:t>sprostredkova-</w:t>
            </w:r>
            <w:r w:rsidRPr="008B23B9">
              <w:rPr>
                <w:color w:val="000000" w:themeColor="text1"/>
                <w:szCs w:val="24"/>
              </w:rPr>
              <w:t>teľské</w:t>
            </w:r>
            <w:proofErr w:type="spellEnd"/>
            <w:r w:rsidRPr="008B23B9">
              <w:rPr>
                <w:color w:val="000000" w:themeColor="text1"/>
                <w:szCs w:val="24"/>
              </w:rPr>
              <w:t xml:space="preserve"> orgány v spolupráci s prijímateľmi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260496" w14:textId="77C4EE19" w:rsidR="008C5558" w:rsidRPr="008B23B9" w:rsidRDefault="008C5558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priebežne</w:t>
            </w:r>
          </w:p>
        </w:tc>
      </w:tr>
      <w:tr w:rsidR="008C5558" w:rsidRPr="008B23B9" w14:paraId="179B1620" w14:textId="77777777" w:rsidTr="00416FE4">
        <w:trPr>
          <w:jc w:val="center"/>
        </w:trPr>
        <w:tc>
          <w:tcPr>
            <w:tcW w:w="2217" w:type="dxa"/>
            <w:vAlign w:val="center"/>
          </w:tcPr>
          <w:p w14:paraId="122D7968" w14:textId="77777777" w:rsidR="008C5558" w:rsidRPr="008B23B9" w:rsidRDefault="008C5558" w:rsidP="009C0796">
            <w:pPr>
              <w:pStyle w:val="TableParagraph"/>
              <w:spacing w:line="276" w:lineRule="auto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Informačné aktivity zamerané na informovanie o aktualitách, výzvach a cieľoch Programu Slovensko v gescii príslušného orgánu</w:t>
            </w:r>
          </w:p>
          <w:p w14:paraId="6F9B8C44" w14:textId="77777777" w:rsidR="008C5558" w:rsidRPr="008B23B9" w:rsidRDefault="008C5558" w:rsidP="009C0796">
            <w:pPr>
              <w:pStyle w:val="TableParagraph"/>
              <w:spacing w:line="276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824" w:type="dxa"/>
            <w:vAlign w:val="center"/>
          </w:tcPr>
          <w:p w14:paraId="759739E9" w14:textId="77777777" w:rsidR="008C5558" w:rsidRPr="008B23B9" w:rsidRDefault="008C5558" w:rsidP="009C0796">
            <w:pPr>
              <w:pStyle w:val="TableParagraph"/>
              <w:spacing w:line="276" w:lineRule="auto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tlačové správy, tlačové konferencie</w:t>
            </w:r>
          </w:p>
          <w:p w14:paraId="3D6102B7" w14:textId="45958326" w:rsidR="008C5558" w:rsidRPr="008B23B9" w:rsidRDefault="008C5558" w:rsidP="009C0796">
            <w:pPr>
              <w:pStyle w:val="TableParagraph"/>
              <w:spacing w:line="276" w:lineRule="auto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PR články</w:t>
            </w:r>
          </w:p>
        </w:tc>
        <w:tc>
          <w:tcPr>
            <w:tcW w:w="1479" w:type="dxa"/>
            <w:vAlign w:val="center"/>
          </w:tcPr>
          <w:p w14:paraId="13D52B0A" w14:textId="0B9CB9BA" w:rsidR="008C5558" w:rsidRPr="008B23B9" w:rsidRDefault="00416FE4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médiá</w:t>
            </w:r>
            <w:r w:rsidR="008C5558" w:rsidRPr="008B23B9">
              <w:rPr>
                <w:color w:val="000000" w:themeColor="text1"/>
                <w:szCs w:val="24"/>
              </w:rPr>
              <w:t>,</w:t>
            </w:r>
          </w:p>
          <w:p w14:paraId="73E0D720" w14:textId="77777777" w:rsidR="008C5558" w:rsidRPr="008B23B9" w:rsidRDefault="008C5558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široká verejnosť,</w:t>
            </w:r>
          </w:p>
          <w:p w14:paraId="4DB2039E" w14:textId="13A9E52F" w:rsidR="008C5558" w:rsidRPr="008B23B9" w:rsidRDefault="008C5558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odborná verejnosť, oprávnení a potenciálni prijímatelia</w:t>
            </w:r>
          </w:p>
        </w:tc>
        <w:tc>
          <w:tcPr>
            <w:tcW w:w="1560" w:type="dxa"/>
            <w:vAlign w:val="center"/>
          </w:tcPr>
          <w:p w14:paraId="414195C5" w14:textId="77C9E79B" w:rsidR="008C5558" w:rsidRPr="008B23B9" w:rsidRDefault="008C5558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 xml:space="preserve">RO/SO </w:t>
            </w:r>
          </w:p>
        </w:tc>
        <w:tc>
          <w:tcPr>
            <w:tcW w:w="1134" w:type="dxa"/>
            <w:vAlign w:val="center"/>
          </w:tcPr>
          <w:p w14:paraId="0C1B8A73" w14:textId="17C7139B" w:rsidR="008C5558" w:rsidRPr="008B23B9" w:rsidRDefault="008C5558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priebežne</w:t>
            </w:r>
          </w:p>
        </w:tc>
      </w:tr>
      <w:tr w:rsidR="008C5558" w:rsidRPr="008B23B9" w14:paraId="5F845B8D" w14:textId="77777777" w:rsidTr="0009189C">
        <w:trPr>
          <w:jc w:val="center"/>
        </w:trPr>
        <w:tc>
          <w:tcPr>
            <w:tcW w:w="2217" w:type="dxa"/>
            <w:vAlign w:val="center"/>
          </w:tcPr>
          <w:p w14:paraId="35462288" w14:textId="63A202E4" w:rsidR="008C5558" w:rsidRPr="008B23B9" w:rsidRDefault="008C5558" w:rsidP="009C0796">
            <w:pPr>
              <w:pStyle w:val="TableParagraph"/>
              <w:spacing w:line="276" w:lineRule="auto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 xml:space="preserve">Poskytovanie konzultácií záujemcom o NFP v Regionálnych centrách  </w:t>
            </w:r>
          </w:p>
        </w:tc>
        <w:tc>
          <w:tcPr>
            <w:tcW w:w="2824" w:type="dxa"/>
            <w:vAlign w:val="center"/>
          </w:tcPr>
          <w:p w14:paraId="5EA796AB" w14:textId="7E37BE34" w:rsidR="008C5558" w:rsidRPr="008B23B9" w:rsidRDefault="008C5558" w:rsidP="009C0796">
            <w:pPr>
              <w:pStyle w:val="TableParagraph"/>
              <w:spacing w:line="276" w:lineRule="auto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 xml:space="preserve">Konzultácie </w:t>
            </w:r>
          </w:p>
        </w:tc>
        <w:tc>
          <w:tcPr>
            <w:tcW w:w="1479" w:type="dxa"/>
            <w:vAlign w:val="center"/>
          </w:tcPr>
          <w:p w14:paraId="24D31A43" w14:textId="3B88CBB3" w:rsidR="008C5558" w:rsidRPr="008B23B9" w:rsidRDefault="008C5558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odborná verejnosť, oprávnení a potenciálni prijímatelia</w:t>
            </w:r>
          </w:p>
        </w:tc>
        <w:tc>
          <w:tcPr>
            <w:tcW w:w="1560" w:type="dxa"/>
            <w:vAlign w:val="center"/>
          </w:tcPr>
          <w:p w14:paraId="51A351AF" w14:textId="0BBC8877" w:rsidR="008C5558" w:rsidRPr="008B23B9" w:rsidRDefault="008C5558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 xml:space="preserve">MIRRI SR/ ÚV SR/ MŽP SR/ MPSVR SR </w:t>
            </w:r>
          </w:p>
        </w:tc>
        <w:tc>
          <w:tcPr>
            <w:tcW w:w="1134" w:type="dxa"/>
            <w:vAlign w:val="center"/>
          </w:tcPr>
          <w:p w14:paraId="01817C25" w14:textId="54C12E54" w:rsidR="008C5558" w:rsidRPr="008B23B9" w:rsidRDefault="008C5558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priebežne</w:t>
            </w:r>
          </w:p>
        </w:tc>
      </w:tr>
      <w:tr w:rsidR="008C5558" w:rsidRPr="008B23B9" w14:paraId="5ED3A2F0" w14:textId="77777777" w:rsidTr="0009189C">
        <w:trPr>
          <w:jc w:val="center"/>
        </w:trPr>
        <w:tc>
          <w:tcPr>
            <w:tcW w:w="2217" w:type="dxa"/>
            <w:vAlign w:val="center"/>
          </w:tcPr>
          <w:p w14:paraId="73B90E55" w14:textId="375BDA11" w:rsidR="008C5558" w:rsidRPr="008B23B9" w:rsidRDefault="008C5558" w:rsidP="009C0796">
            <w:pPr>
              <w:pStyle w:val="TableParagraph"/>
              <w:spacing w:line="276" w:lineRule="auto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 xml:space="preserve">Poskytovanie konzultácií záujemcom o NFP prostredníctvom bezplatnej </w:t>
            </w:r>
            <w:proofErr w:type="spellStart"/>
            <w:r w:rsidRPr="008B23B9">
              <w:rPr>
                <w:color w:val="000000" w:themeColor="text1"/>
                <w:szCs w:val="24"/>
              </w:rPr>
              <w:t>infolinky</w:t>
            </w:r>
            <w:proofErr w:type="spellEnd"/>
            <w:r w:rsidRPr="008B23B9">
              <w:rPr>
                <w:color w:val="000000" w:themeColor="text1"/>
                <w:szCs w:val="24"/>
              </w:rPr>
              <w:t xml:space="preserve"> SIEA 0800 199 399 a e-mailovej adresy </w:t>
            </w:r>
            <w:hyperlink r:id="rId10" w:history="1">
              <w:r w:rsidRPr="008B23B9">
                <w:rPr>
                  <w:color w:val="000000" w:themeColor="text1"/>
                </w:rPr>
                <w:t>psk@siea.gov.sk</w:t>
              </w:r>
            </w:hyperlink>
            <w:r w:rsidRPr="008B23B9">
              <w:rPr>
                <w:color w:val="000000" w:themeColor="text1"/>
                <w:szCs w:val="24"/>
              </w:rPr>
              <w:t xml:space="preserve">, </w:t>
            </w:r>
            <w:hyperlink r:id="rId11" w:history="1">
              <w:r w:rsidRPr="008B23B9">
                <w:rPr>
                  <w:color w:val="000000" w:themeColor="text1"/>
                </w:rPr>
                <w:t>zelenadomacnostiam@siea.gov.sk</w:t>
              </w:r>
            </w:hyperlink>
            <w:r w:rsidRPr="008B23B9">
              <w:rPr>
                <w:color w:val="000000" w:themeColor="text1"/>
                <w:szCs w:val="24"/>
              </w:rPr>
              <w:t xml:space="preserve">, </w:t>
            </w:r>
            <w:hyperlink r:id="rId12" w:history="1">
              <w:r w:rsidRPr="008B23B9">
                <w:rPr>
                  <w:color w:val="000000" w:themeColor="text1"/>
                </w:rPr>
                <w:t>zelenapodnikom@siea.gov.sk</w:t>
              </w:r>
            </w:hyperlink>
            <w:r w:rsidRPr="008B23B9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824" w:type="dxa"/>
            <w:vAlign w:val="center"/>
          </w:tcPr>
          <w:p w14:paraId="1D67BD94" w14:textId="24A610F7" w:rsidR="008C5558" w:rsidRPr="008B23B9" w:rsidRDefault="008C5558" w:rsidP="009C0796">
            <w:pPr>
              <w:pStyle w:val="TableParagraph"/>
              <w:spacing w:line="276" w:lineRule="auto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 xml:space="preserve">Písomne/bezplatná </w:t>
            </w:r>
            <w:proofErr w:type="spellStart"/>
            <w:r w:rsidRPr="008B23B9">
              <w:rPr>
                <w:color w:val="000000" w:themeColor="text1"/>
                <w:szCs w:val="24"/>
              </w:rPr>
              <w:t>infolinka</w:t>
            </w:r>
            <w:proofErr w:type="spellEnd"/>
          </w:p>
        </w:tc>
        <w:tc>
          <w:tcPr>
            <w:tcW w:w="1479" w:type="dxa"/>
            <w:vAlign w:val="center"/>
          </w:tcPr>
          <w:p w14:paraId="2FE0A36B" w14:textId="3046CDFC" w:rsidR="008C5558" w:rsidRPr="008B23B9" w:rsidRDefault="008C5558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odborná verejnosť, oprávnení a potenciálni prijímatelia</w:t>
            </w:r>
          </w:p>
        </w:tc>
        <w:tc>
          <w:tcPr>
            <w:tcW w:w="1560" w:type="dxa"/>
            <w:vAlign w:val="center"/>
          </w:tcPr>
          <w:p w14:paraId="57EA12BE" w14:textId="1C9AA9B9" w:rsidR="008C5558" w:rsidRPr="008B23B9" w:rsidRDefault="008C5558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SIEA</w:t>
            </w:r>
          </w:p>
        </w:tc>
        <w:tc>
          <w:tcPr>
            <w:tcW w:w="1134" w:type="dxa"/>
            <w:vAlign w:val="center"/>
          </w:tcPr>
          <w:p w14:paraId="49DDD8D1" w14:textId="2DD30793" w:rsidR="008C5558" w:rsidRPr="008B23B9" w:rsidRDefault="00416FE4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</w:t>
            </w:r>
            <w:r w:rsidR="008C5558" w:rsidRPr="008B23B9">
              <w:rPr>
                <w:color w:val="000000" w:themeColor="text1"/>
                <w:szCs w:val="24"/>
              </w:rPr>
              <w:t>riebežne</w:t>
            </w:r>
          </w:p>
        </w:tc>
      </w:tr>
      <w:tr w:rsidR="008C5558" w:rsidRPr="008B23B9" w14:paraId="182B33BF" w14:textId="77777777" w:rsidTr="0009189C">
        <w:trPr>
          <w:jc w:val="center"/>
        </w:trPr>
        <w:tc>
          <w:tcPr>
            <w:tcW w:w="2217" w:type="dxa"/>
            <w:vAlign w:val="center"/>
          </w:tcPr>
          <w:p w14:paraId="2A2057A2" w14:textId="77777777" w:rsidR="008C5558" w:rsidRPr="008B23B9" w:rsidRDefault="008C5558" w:rsidP="009C0796">
            <w:pPr>
              <w:pStyle w:val="TableParagraph"/>
              <w:spacing w:line="276" w:lineRule="auto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Priama komunikácia, odpovede na novinárske otázky a otázky žiadateľov a prijímateľov o  Programe Slovensko, o výzvach z Programu Slovensko, o cieľoch Programu Slovensko v gescii MŠVVaŠ SR</w:t>
            </w:r>
          </w:p>
          <w:p w14:paraId="73B74A0F" w14:textId="24A6B2A6" w:rsidR="008C5558" w:rsidRPr="008B23B9" w:rsidRDefault="008C5558" w:rsidP="009C0796">
            <w:pPr>
              <w:pStyle w:val="TableParagraph"/>
              <w:spacing w:line="276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824" w:type="dxa"/>
            <w:vAlign w:val="center"/>
          </w:tcPr>
          <w:p w14:paraId="53DE6B2F" w14:textId="6817CF54" w:rsidR="008C5558" w:rsidRPr="008B23B9" w:rsidRDefault="008C5558" w:rsidP="009C0796">
            <w:pPr>
              <w:pStyle w:val="TableParagraph"/>
              <w:spacing w:line="276" w:lineRule="auto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emailové konto</w:t>
            </w:r>
            <w:r w:rsidR="009C0796">
              <w:rPr>
                <w:color w:val="000000" w:themeColor="text1"/>
                <w:szCs w:val="24"/>
              </w:rPr>
              <w:t>,</w:t>
            </w:r>
            <w:r w:rsidRPr="008B23B9">
              <w:rPr>
                <w:color w:val="000000" w:themeColor="text1"/>
                <w:szCs w:val="24"/>
              </w:rPr>
              <w:t xml:space="preserve"> </w:t>
            </w:r>
            <w:hyperlink r:id="rId13" w:history="1">
              <w:r w:rsidRPr="008B23B9">
                <w:rPr>
                  <w:color w:val="000000" w:themeColor="text1"/>
                </w:rPr>
                <w:t>eufondy@minedu.sk</w:t>
              </w:r>
            </w:hyperlink>
            <w:r w:rsidRPr="008B23B9">
              <w:rPr>
                <w:color w:val="000000" w:themeColor="text1"/>
                <w:szCs w:val="24"/>
              </w:rPr>
              <w:t xml:space="preserve"> a telefonická </w:t>
            </w:r>
            <w:proofErr w:type="spellStart"/>
            <w:r w:rsidRPr="008B23B9">
              <w:rPr>
                <w:color w:val="000000" w:themeColor="text1"/>
                <w:szCs w:val="24"/>
              </w:rPr>
              <w:t>infolinka</w:t>
            </w:r>
            <w:proofErr w:type="spellEnd"/>
          </w:p>
          <w:p w14:paraId="16C2C677" w14:textId="77777777" w:rsidR="008C5558" w:rsidRPr="008B23B9" w:rsidRDefault="008C5558" w:rsidP="009C0796">
            <w:pPr>
              <w:pStyle w:val="TableParagraph"/>
              <w:spacing w:line="276" w:lineRule="auto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 xml:space="preserve"> +421259374142,</w:t>
            </w:r>
          </w:p>
          <w:p w14:paraId="49447548" w14:textId="77777777" w:rsidR="008C5558" w:rsidRPr="008B23B9" w:rsidRDefault="008C5558" w:rsidP="009C0796">
            <w:pPr>
              <w:pStyle w:val="TableParagraph"/>
              <w:spacing w:line="276" w:lineRule="auto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 xml:space="preserve">prípadne otázky verejnosti zasielané na </w:t>
            </w:r>
            <w:hyperlink r:id="rId14" w:history="1">
              <w:r w:rsidRPr="008B23B9">
                <w:rPr>
                  <w:color w:val="000000" w:themeColor="text1"/>
                </w:rPr>
                <w:t>sekretariat.ssfeu@minedu.sk</w:t>
              </w:r>
            </w:hyperlink>
          </w:p>
          <w:p w14:paraId="59A11F7A" w14:textId="35CEA6B6" w:rsidR="008C5558" w:rsidRPr="008B23B9" w:rsidRDefault="008C5558" w:rsidP="009C0796">
            <w:pPr>
              <w:pStyle w:val="TableParagraph"/>
              <w:spacing w:line="276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530A8610" w14:textId="35212029" w:rsidR="008C5558" w:rsidRPr="008B23B9" w:rsidRDefault="00416FE4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médiá</w:t>
            </w:r>
            <w:r w:rsidR="008C5558" w:rsidRPr="008B23B9">
              <w:rPr>
                <w:color w:val="000000" w:themeColor="text1"/>
                <w:szCs w:val="24"/>
              </w:rPr>
              <w:t>,</w:t>
            </w:r>
          </w:p>
          <w:p w14:paraId="55C60148" w14:textId="77777777" w:rsidR="008C5558" w:rsidRPr="008B23B9" w:rsidRDefault="008C5558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široká verejnosť,</w:t>
            </w:r>
          </w:p>
          <w:p w14:paraId="1541793E" w14:textId="282C0F75" w:rsidR="008C5558" w:rsidRPr="008B23B9" w:rsidRDefault="008C5558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odborná verejnosť, oprávnení a potenciálni žiadatelia prijímatelia</w:t>
            </w:r>
          </w:p>
        </w:tc>
        <w:tc>
          <w:tcPr>
            <w:tcW w:w="1560" w:type="dxa"/>
            <w:vAlign w:val="center"/>
          </w:tcPr>
          <w:p w14:paraId="0BD504E9" w14:textId="39746CFD" w:rsidR="008C5558" w:rsidRPr="008B23B9" w:rsidRDefault="008C5558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MŠVVaŠ SR</w:t>
            </w:r>
          </w:p>
        </w:tc>
        <w:tc>
          <w:tcPr>
            <w:tcW w:w="1134" w:type="dxa"/>
            <w:vAlign w:val="center"/>
          </w:tcPr>
          <w:p w14:paraId="062A19C4" w14:textId="274A1619" w:rsidR="008C5558" w:rsidRPr="008B23B9" w:rsidRDefault="008C5558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priebežne</w:t>
            </w:r>
          </w:p>
        </w:tc>
      </w:tr>
      <w:tr w:rsidR="00081724" w:rsidRPr="008B23B9" w14:paraId="13DCB2A4" w14:textId="77777777" w:rsidTr="0009189C">
        <w:trPr>
          <w:jc w:val="center"/>
        </w:trPr>
        <w:tc>
          <w:tcPr>
            <w:tcW w:w="2217" w:type="dxa"/>
            <w:vAlign w:val="center"/>
          </w:tcPr>
          <w:p w14:paraId="0E72F8CC" w14:textId="33028952" w:rsidR="00081724" w:rsidRPr="008B23B9" w:rsidRDefault="00081724" w:rsidP="009C0796">
            <w:pPr>
              <w:pStyle w:val="TableParagraph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Priama komunikácia, poskytovanie konzultácií, odpovedí na otázky žiadateľov a prijímateľov k jednotlivým výzvam</w:t>
            </w:r>
          </w:p>
        </w:tc>
        <w:tc>
          <w:tcPr>
            <w:tcW w:w="2824" w:type="dxa"/>
            <w:vAlign w:val="center"/>
          </w:tcPr>
          <w:p w14:paraId="6BBF57D0" w14:textId="035AE27D" w:rsidR="00081724" w:rsidRPr="008B23B9" w:rsidRDefault="00081724" w:rsidP="009C0796">
            <w:pPr>
              <w:pStyle w:val="TableParagraph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emailové konto </w:t>
            </w:r>
            <w:hyperlink r:id="rId15" w:history="1">
              <w:r w:rsidRPr="002C6747">
                <w:rPr>
                  <w:rStyle w:val="Hypertextovprepojenie"/>
                  <w:szCs w:val="24"/>
                </w:rPr>
                <w:t>sep@vlada.gov.sk</w:t>
              </w:r>
            </w:hyperlink>
            <w:r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479" w:type="dxa"/>
            <w:vAlign w:val="center"/>
          </w:tcPr>
          <w:p w14:paraId="2698BF20" w14:textId="33FC33A8" w:rsidR="00081724" w:rsidRPr="008B23B9" w:rsidRDefault="00416FE4" w:rsidP="00081724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o</w:t>
            </w:r>
            <w:r w:rsidR="00081724">
              <w:rPr>
                <w:color w:val="000000" w:themeColor="text1"/>
                <w:szCs w:val="24"/>
              </w:rPr>
              <w:t xml:space="preserve">dborná, široká verejnosť, oprávnení a potenciálni žiadatelia/prijímatelia </w:t>
            </w:r>
          </w:p>
        </w:tc>
        <w:tc>
          <w:tcPr>
            <w:tcW w:w="1560" w:type="dxa"/>
            <w:vAlign w:val="center"/>
          </w:tcPr>
          <w:p w14:paraId="4CE8EC24" w14:textId="7885253F" w:rsidR="00081724" w:rsidRPr="008B23B9" w:rsidRDefault="00081724" w:rsidP="00081724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ÚV SR</w:t>
            </w:r>
          </w:p>
        </w:tc>
        <w:tc>
          <w:tcPr>
            <w:tcW w:w="1134" w:type="dxa"/>
            <w:vAlign w:val="center"/>
          </w:tcPr>
          <w:p w14:paraId="1EB7FFCA" w14:textId="26F2DE1F" w:rsidR="00081724" w:rsidRPr="008B23B9" w:rsidRDefault="00081724" w:rsidP="00081724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priebežne</w:t>
            </w:r>
          </w:p>
        </w:tc>
      </w:tr>
      <w:tr w:rsidR="009C0796" w:rsidRPr="008B23B9" w14:paraId="4A893EDC" w14:textId="77777777" w:rsidTr="0009189C">
        <w:trPr>
          <w:jc w:val="center"/>
        </w:trPr>
        <w:tc>
          <w:tcPr>
            <w:tcW w:w="2217" w:type="dxa"/>
            <w:vAlign w:val="center"/>
          </w:tcPr>
          <w:p w14:paraId="021B3181" w14:textId="72F63D64" w:rsidR="009C0796" w:rsidRDefault="009C0796" w:rsidP="009C0796">
            <w:pPr>
              <w:pStyle w:val="TableParagraph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Poskytovanie konzultácií o podpore z EÚ v gescii MH SR </w:t>
            </w:r>
          </w:p>
        </w:tc>
        <w:tc>
          <w:tcPr>
            <w:tcW w:w="2824" w:type="dxa"/>
            <w:vAlign w:val="center"/>
          </w:tcPr>
          <w:p w14:paraId="6B9E1BDD" w14:textId="7479BB8E" w:rsidR="009C0796" w:rsidRDefault="009C0796" w:rsidP="009C0796">
            <w:pPr>
              <w:pStyle w:val="TableParagraph"/>
              <w:spacing w:line="276" w:lineRule="auto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Infolinka</w:t>
            </w:r>
            <w:proofErr w:type="spellEnd"/>
            <w:r>
              <w:rPr>
                <w:color w:val="000000" w:themeColor="text1"/>
                <w:szCs w:val="24"/>
              </w:rPr>
              <w:t>,</w:t>
            </w:r>
          </w:p>
          <w:p w14:paraId="6846C647" w14:textId="520D6CE8" w:rsidR="009C0796" w:rsidRDefault="009C0796" w:rsidP="009C0796">
            <w:pPr>
              <w:pStyle w:val="TableParagraph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e-mailové konto </w:t>
            </w:r>
            <w:hyperlink r:id="rId16" w:history="1">
              <w:r w:rsidRPr="009C0796">
                <w:rPr>
                  <w:rStyle w:val="Hypertextovprepojenie"/>
                  <w:szCs w:val="24"/>
                </w:rPr>
                <w:t>vyzvy@mhsr.sk</w:t>
              </w:r>
            </w:hyperlink>
          </w:p>
        </w:tc>
        <w:tc>
          <w:tcPr>
            <w:tcW w:w="1479" w:type="dxa"/>
            <w:vAlign w:val="center"/>
          </w:tcPr>
          <w:p w14:paraId="2DB7D094" w14:textId="77777777" w:rsidR="009C0796" w:rsidRPr="008B23B9" w:rsidRDefault="009C0796" w:rsidP="009C0796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</w:t>
            </w:r>
            <w:r w:rsidRPr="008B23B9">
              <w:rPr>
                <w:color w:val="000000" w:themeColor="text1"/>
                <w:szCs w:val="24"/>
              </w:rPr>
              <w:t>édia,</w:t>
            </w:r>
          </w:p>
          <w:p w14:paraId="7FC980BF" w14:textId="77777777" w:rsidR="009C0796" w:rsidRPr="008B23B9" w:rsidRDefault="009C0796" w:rsidP="009C0796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široká verejnosť,</w:t>
            </w:r>
          </w:p>
          <w:p w14:paraId="7E317645" w14:textId="705D2E6C" w:rsidR="009C0796" w:rsidRDefault="009C0796" w:rsidP="009C0796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8B23B9">
              <w:rPr>
                <w:color w:val="000000" w:themeColor="text1"/>
                <w:szCs w:val="24"/>
              </w:rPr>
              <w:t>odborná verejnosť, oprávnení a potenciálni žiadatelia prijímatelia</w:t>
            </w:r>
          </w:p>
        </w:tc>
        <w:tc>
          <w:tcPr>
            <w:tcW w:w="1560" w:type="dxa"/>
            <w:vAlign w:val="center"/>
          </w:tcPr>
          <w:p w14:paraId="4A933C29" w14:textId="41CADBFF" w:rsidR="009C0796" w:rsidRDefault="009C0796" w:rsidP="009C0796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MH SR</w:t>
            </w:r>
          </w:p>
        </w:tc>
        <w:tc>
          <w:tcPr>
            <w:tcW w:w="1134" w:type="dxa"/>
            <w:vAlign w:val="center"/>
          </w:tcPr>
          <w:p w14:paraId="0D77DDEB" w14:textId="1E669BBB" w:rsidR="009C0796" w:rsidRDefault="009C0796" w:rsidP="009C0796">
            <w:pPr>
              <w:pStyle w:val="TableParagraph"/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priebežne</w:t>
            </w:r>
          </w:p>
        </w:tc>
      </w:tr>
    </w:tbl>
    <w:p w14:paraId="781EC94B" w14:textId="77777777" w:rsidR="001F01FB" w:rsidRPr="008B23B9" w:rsidRDefault="001F01FB" w:rsidP="00BD008F">
      <w:pPr>
        <w:pStyle w:val="TableParagraph"/>
        <w:spacing w:line="276" w:lineRule="auto"/>
        <w:rPr>
          <w:color w:val="000000" w:themeColor="text1"/>
          <w:spacing w:val="-5"/>
          <w:sz w:val="24"/>
          <w:szCs w:val="24"/>
        </w:rPr>
      </w:pPr>
    </w:p>
    <w:p w14:paraId="501D48F7" w14:textId="090DDF79" w:rsidR="00081724" w:rsidRDefault="00081724">
      <w:pPr>
        <w:widowControl w:val="0"/>
        <w:autoSpaceDE w:val="0"/>
        <w:autoSpaceDN w:val="0"/>
        <w:rPr>
          <w:rFonts w:ascii="Calibri" w:eastAsia="Calibri" w:hAnsi="Calibri" w:cs="Calibri"/>
          <w:b/>
          <w:bCs/>
          <w:color w:val="000000" w:themeColor="text1"/>
          <w:spacing w:val="-5"/>
          <w:sz w:val="28"/>
          <w:szCs w:val="28"/>
          <w:lang w:eastAsia="en-US"/>
        </w:rPr>
      </w:pPr>
      <w:r>
        <w:rPr>
          <w:b/>
          <w:bCs/>
          <w:color w:val="000000" w:themeColor="text1"/>
          <w:spacing w:val="-5"/>
          <w:sz w:val="28"/>
          <w:szCs w:val="28"/>
        </w:rPr>
        <w:br w:type="page"/>
      </w:r>
    </w:p>
    <w:p w14:paraId="239D5C66" w14:textId="22C6DC39" w:rsidR="001F01FB" w:rsidRPr="008B23B9" w:rsidRDefault="001F01FB" w:rsidP="00BD008F">
      <w:pPr>
        <w:pStyle w:val="TableParagraph"/>
        <w:spacing w:line="276" w:lineRule="auto"/>
        <w:rPr>
          <w:b/>
          <w:bCs/>
          <w:color w:val="000000" w:themeColor="text1"/>
          <w:spacing w:val="-5"/>
          <w:sz w:val="28"/>
          <w:szCs w:val="28"/>
        </w:rPr>
      </w:pPr>
      <w:r w:rsidRPr="008B23B9">
        <w:rPr>
          <w:b/>
          <w:bCs/>
          <w:color w:val="000000" w:themeColor="text1"/>
          <w:spacing w:val="-5"/>
          <w:sz w:val="28"/>
          <w:szCs w:val="28"/>
        </w:rPr>
        <w:t xml:space="preserve">Eventy 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907"/>
        <w:gridCol w:w="1767"/>
        <w:gridCol w:w="1384"/>
        <w:gridCol w:w="1628"/>
        <w:gridCol w:w="2380"/>
      </w:tblGrid>
      <w:tr w:rsidR="001F01FB" w:rsidRPr="008B23B9" w14:paraId="652F0901" w14:textId="77777777" w:rsidTr="00A11841">
        <w:trPr>
          <w:jc w:val="center"/>
        </w:trPr>
        <w:tc>
          <w:tcPr>
            <w:tcW w:w="1907" w:type="dxa"/>
            <w:shd w:val="clear" w:color="auto" w:fill="C6D9F1" w:themeFill="text2" w:themeFillTint="33"/>
            <w:vAlign w:val="center"/>
          </w:tcPr>
          <w:p w14:paraId="66EE7544" w14:textId="77777777" w:rsidR="001F01FB" w:rsidRPr="008B23B9" w:rsidRDefault="001F01FB" w:rsidP="00BD008F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23B9">
              <w:rPr>
                <w:b/>
                <w:color w:val="000000" w:themeColor="text1"/>
                <w:sz w:val="24"/>
                <w:szCs w:val="24"/>
              </w:rPr>
              <w:t>Termín</w:t>
            </w:r>
          </w:p>
        </w:tc>
        <w:tc>
          <w:tcPr>
            <w:tcW w:w="1767" w:type="dxa"/>
            <w:shd w:val="clear" w:color="auto" w:fill="C6D9F1" w:themeFill="text2" w:themeFillTint="33"/>
            <w:vAlign w:val="center"/>
          </w:tcPr>
          <w:p w14:paraId="6515A517" w14:textId="77777777" w:rsidR="001F01FB" w:rsidRPr="008B23B9" w:rsidRDefault="001F01FB" w:rsidP="00BD008F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23B9">
              <w:rPr>
                <w:b/>
                <w:color w:val="000000" w:themeColor="text1"/>
                <w:sz w:val="24"/>
                <w:szCs w:val="24"/>
              </w:rPr>
              <w:t>Cieľ</w:t>
            </w:r>
          </w:p>
        </w:tc>
        <w:tc>
          <w:tcPr>
            <w:tcW w:w="1384" w:type="dxa"/>
            <w:shd w:val="clear" w:color="auto" w:fill="C6D9F1" w:themeFill="text2" w:themeFillTint="33"/>
            <w:vAlign w:val="center"/>
          </w:tcPr>
          <w:p w14:paraId="0A6B5912" w14:textId="77777777" w:rsidR="001F01FB" w:rsidRPr="008B23B9" w:rsidRDefault="001F01FB" w:rsidP="00BD008F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23B9">
              <w:rPr>
                <w:b/>
                <w:color w:val="000000" w:themeColor="text1"/>
                <w:sz w:val="24"/>
                <w:szCs w:val="24"/>
              </w:rPr>
              <w:t>Realizátor</w:t>
            </w:r>
          </w:p>
        </w:tc>
        <w:tc>
          <w:tcPr>
            <w:tcW w:w="1628" w:type="dxa"/>
            <w:shd w:val="clear" w:color="auto" w:fill="C6D9F1" w:themeFill="text2" w:themeFillTint="33"/>
            <w:vAlign w:val="center"/>
          </w:tcPr>
          <w:p w14:paraId="5344C8BA" w14:textId="77777777" w:rsidR="001F01FB" w:rsidRPr="008B23B9" w:rsidRDefault="001F01FB" w:rsidP="00BD008F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23B9">
              <w:rPr>
                <w:b/>
                <w:color w:val="000000" w:themeColor="text1"/>
                <w:sz w:val="24"/>
                <w:szCs w:val="24"/>
              </w:rPr>
              <w:t>Cieľová skupina</w:t>
            </w:r>
          </w:p>
        </w:tc>
        <w:tc>
          <w:tcPr>
            <w:tcW w:w="2380" w:type="dxa"/>
            <w:shd w:val="clear" w:color="auto" w:fill="C6D9F1" w:themeFill="text2" w:themeFillTint="33"/>
            <w:vAlign w:val="center"/>
          </w:tcPr>
          <w:p w14:paraId="10D56276" w14:textId="77777777" w:rsidR="001F01FB" w:rsidRPr="008B23B9" w:rsidRDefault="001F01FB" w:rsidP="00BD008F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23B9">
              <w:rPr>
                <w:b/>
                <w:color w:val="000000" w:themeColor="text1"/>
                <w:sz w:val="24"/>
                <w:szCs w:val="24"/>
              </w:rPr>
              <w:t>Forma</w:t>
            </w:r>
          </w:p>
        </w:tc>
      </w:tr>
      <w:tr w:rsidR="008B23B9" w:rsidRPr="008B23B9" w14:paraId="34DC0705" w14:textId="77777777" w:rsidTr="008B23B9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14:paraId="587957C9" w14:textId="1671BD43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 xml:space="preserve">Q1 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2298D7D" w14:textId="24766864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Semináre k národnému projektu Zelená podnikom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4F25DB96" w14:textId="6D8F8EE1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SIEA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7A65E7E6" w14:textId="376943AD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odborná verejnosť, oprávnení a potenciálni prijímatelia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327E5DAA" w14:textId="64D43716" w:rsidR="008B23B9" w:rsidRPr="008B23B9" w:rsidRDefault="00416FE4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</w:t>
            </w:r>
            <w:r w:rsidR="008B23B9" w:rsidRPr="008B23B9">
              <w:rPr>
                <w:color w:val="000000" w:themeColor="text1"/>
                <w:sz w:val="24"/>
                <w:szCs w:val="24"/>
              </w:rPr>
              <w:t>ybridne – prezenčne a online, semináre</w:t>
            </w:r>
          </w:p>
        </w:tc>
      </w:tr>
      <w:tr w:rsidR="008B23B9" w:rsidRPr="008B23B9" w14:paraId="7EADEC46" w14:textId="77777777" w:rsidTr="008B23B9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14:paraId="6E33C0D1" w14:textId="77777777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 xml:space="preserve">Q1 - Q2 </w:t>
            </w:r>
          </w:p>
          <w:p w14:paraId="70046FC1" w14:textId="5278F14F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(v závislosti od spustenia informačného systému)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5403CFD" w14:textId="04CE4662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Semináre k národnému projektu Zelená domácnostiam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3C70BC1B" w14:textId="786ED98B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SIEA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4BED3DEF" w14:textId="4F9C8F53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odborná verejnosť, oprávnení a potenciálni prijímatelia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676DE9C4" w14:textId="10A17BA3" w:rsidR="008B23B9" w:rsidRPr="008B23B9" w:rsidRDefault="00416FE4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</w:t>
            </w:r>
            <w:r w:rsidR="008B23B9" w:rsidRPr="008B23B9">
              <w:rPr>
                <w:color w:val="000000" w:themeColor="text1"/>
                <w:sz w:val="24"/>
                <w:szCs w:val="24"/>
              </w:rPr>
              <w:t>ybridne – prezenčne a online, semináre</w:t>
            </w:r>
          </w:p>
        </w:tc>
      </w:tr>
      <w:tr w:rsidR="008B23B9" w:rsidRPr="008B23B9" w14:paraId="40EECADF" w14:textId="77777777" w:rsidTr="008B23B9">
        <w:trPr>
          <w:jc w:val="center"/>
        </w:trPr>
        <w:tc>
          <w:tcPr>
            <w:tcW w:w="1907" w:type="dxa"/>
            <w:shd w:val="clear" w:color="auto" w:fill="auto"/>
            <w:vAlign w:val="center"/>
          </w:tcPr>
          <w:p w14:paraId="4403C13D" w14:textId="7BDD37C5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 xml:space="preserve">Q2 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F190F75" w14:textId="70B1869C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 xml:space="preserve">Účasť na významných kultúrno-spoločenských podujatiach s vysokou účasťou širokej verejnosti 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5F72F496" w14:textId="65860D39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MIRRI SR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581E0CB6" w14:textId="2D80E9C9" w:rsidR="008B23B9" w:rsidRPr="008B23B9" w:rsidRDefault="00416FE4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š</w:t>
            </w:r>
            <w:r w:rsidR="008B23B9" w:rsidRPr="008B23B9">
              <w:rPr>
                <w:color w:val="000000" w:themeColor="text1"/>
                <w:sz w:val="24"/>
                <w:szCs w:val="24"/>
              </w:rPr>
              <w:t xml:space="preserve">iroká verejnosť </w:t>
            </w:r>
          </w:p>
        </w:tc>
        <w:tc>
          <w:tcPr>
            <w:tcW w:w="2380" w:type="dxa"/>
            <w:shd w:val="clear" w:color="auto" w:fill="auto"/>
            <w:vAlign w:val="center"/>
          </w:tcPr>
          <w:p w14:paraId="13DA8361" w14:textId="7D9A153F" w:rsidR="008B23B9" w:rsidRPr="008B23B9" w:rsidRDefault="00416FE4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ú</w:t>
            </w:r>
            <w:r w:rsidR="008B23B9" w:rsidRPr="008B23B9">
              <w:rPr>
                <w:color w:val="000000" w:themeColor="text1"/>
                <w:sz w:val="24"/>
                <w:szCs w:val="24"/>
              </w:rPr>
              <w:t>časť na podujatiach</w:t>
            </w:r>
          </w:p>
        </w:tc>
      </w:tr>
      <w:tr w:rsidR="008B23B9" w:rsidRPr="008B23B9" w14:paraId="7FFF46E7" w14:textId="77777777" w:rsidTr="008B23B9">
        <w:trPr>
          <w:jc w:val="center"/>
        </w:trPr>
        <w:tc>
          <w:tcPr>
            <w:tcW w:w="1907" w:type="dxa"/>
            <w:vAlign w:val="center"/>
          </w:tcPr>
          <w:p w14:paraId="7806107F" w14:textId="428EF59B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</w:rPr>
              <w:t>Q2 -  priebežne</w:t>
            </w:r>
          </w:p>
        </w:tc>
        <w:tc>
          <w:tcPr>
            <w:tcW w:w="1767" w:type="dxa"/>
            <w:vAlign w:val="center"/>
          </w:tcPr>
          <w:p w14:paraId="1BB3D57F" w14:textId="0171057E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B23B9">
              <w:rPr>
                <w:color w:val="000000" w:themeColor="text1"/>
              </w:rPr>
              <w:t>Infosemináre</w:t>
            </w:r>
            <w:proofErr w:type="spellEnd"/>
            <w:r w:rsidRPr="008B23B9">
              <w:rPr>
                <w:color w:val="000000" w:themeColor="text1"/>
              </w:rPr>
              <w:t xml:space="preserve"> k vyhláseným výzvam  </w:t>
            </w:r>
            <w:r w:rsidRPr="008B23B9">
              <w:rPr>
                <w:bCs/>
                <w:color w:val="000000" w:themeColor="text1"/>
                <w:spacing w:val="-5"/>
              </w:rPr>
              <w:t>(cieľ 4 PSK)</w:t>
            </w:r>
          </w:p>
        </w:tc>
        <w:tc>
          <w:tcPr>
            <w:tcW w:w="1384" w:type="dxa"/>
            <w:vAlign w:val="center"/>
          </w:tcPr>
          <w:p w14:paraId="5D121844" w14:textId="67EC5F81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</w:rPr>
              <w:t>MPSVR SR</w:t>
            </w:r>
          </w:p>
        </w:tc>
        <w:tc>
          <w:tcPr>
            <w:tcW w:w="1628" w:type="dxa"/>
            <w:vAlign w:val="center"/>
          </w:tcPr>
          <w:p w14:paraId="1A39CC36" w14:textId="7218C28F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</w:rPr>
              <w:t>odborná verejnosť, oprávnení a potenciálni prijímatelia</w:t>
            </w:r>
          </w:p>
        </w:tc>
        <w:tc>
          <w:tcPr>
            <w:tcW w:w="2380" w:type="dxa"/>
            <w:vAlign w:val="center"/>
          </w:tcPr>
          <w:p w14:paraId="365BEF7C" w14:textId="25C13BA0" w:rsidR="008B23B9" w:rsidRPr="008B23B9" w:rsidRDefault="00416FE4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="008B23B9">
              <w:rPr>
                <w:color w:val="000000" w:themeColor="text1"/>
                <w:sz w:val="24"/>
                <w:szCs w:val="24"/>
              </w:rPr>
              <w:t xml:space="preserve">eminár </w:t>
            </w:r>
          </w:p>
        </w:tc>
      </w:tr>
      <w:tr w:rsidR="008B23B9" w:rsidRPr="008B23B9" w14:paraId="3FF6023B" w14:textId="77777777" w:rsidTr="008B23B9">
        <w:trPr>
          <w:jc w:val="center"/>
        </w:trPr>
        <w:tc>
          <w:tcPr>
            <w:tcW w:w="1907" w:type="dxa"/>
            <w:vAlign w:val="center"/>
          </w:tcPr>
          <w:p w14:paraId="76BB953F" w14:textId="5719337E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2Q – 4Q</w:t>
            </w:r>
          </w:p>
        </w:tc>
        <w:tc>
          <w:tcPr>
            <w:tcW w:w="1767" w:type="dxa"/>
            <w:vAlign w:val="center"/>
          </w:tcPr>
          <w:p w14:paraId="155988A7" w14:textId="7CD941B6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pacing w:val="-3"/>
                <w:sz w:val="24"/>
                <w:szCs w:val="24"/>
              </w:rPr>
              <w:t>Spoluúčasť na informačných podujatiach a konferenciách</w:t>
            </w:r>
          </w:p>
        </w:tc>
        <w:tc>
          <w:tcPr>
            <w:tcW w:w="1384" w:type="dxa"/>
            <w:vAlign w:val="center"/>
          </w:tcPr>
          <w:p w14:paraId="26DC3554" w14:textId="35BAD443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MIRRI SR</w:t>
            </w:r>
          </w:p>
        </w:tc>
        <w:tc>
          <w:tcPr>
            <w:tcW w:w="1628" w:type="dxa"/>
            <w:vAlign w:val="center"/>
          </w:tcPr>
          <w:p w14:paraId="68F69601" w14:textId="5B6DCC9B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pacing w:val="-3"/>
                <w:sz w:val="24"/>
                <w:szCs w:val="24"/>
              </w:rPr>
              <w:t>odborná verejnosť, oprávnení a potenciálni prijímatelia</w:t>
            </w:r>
          </w:p>
        </w:tc>
        <w:tc>
          <w:tcPr>
            <w:tcW w:w="2380" w:type="dxa"/>
            <w:vAlign w:val="center"/>
          </w:tcPr>
          <w:p w14:paraId="56E590EF" w14:textId="66DC9238" w:rsidR="008B23B9" w:rsidRPr="008B23B9" w:rsidRDefault="00416FE4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8B23B9" w:rsidRPr="008B23B9">
              <w:rPr>
                <w:color w:val="000000" w:themeColor="text1"/>
                <w:sz w:val="24"/>
                <w:szCs w:val="24"/>
              </w:rPr>
              <w:t>rezenčná</w:t>
            </w:r>
          </w:p>
        </w:tc>
      </w:tr>
      <w:tr w:rsidR="008B23B9" w:rsidRPr="008B23B9" w14:paraId="6D4F2AA8" w14:textId="77777777" w:rsidTr="008B23B9">
        <w:trPr>
          <w:jc w:val="center"/>
        </w:trPr>
        <w:tc>
          <w:tcPr>
            <w:tcW w:w="1907" w:type="dxa"/>
            <w:vAlign w:val="center"/>
          </w:tcPr>
          <w:p w14:paraId="33312D61" w14:textId="3DBDB17F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 xml:space="preserve">Q4   </w:t>
            </w:r>
          </w:p>
        </w:tc>
        <w:tc>
          <w:tcPr>
            <w:tcW w:w="1767" w:type="dxa"/>
            <w:vAlign w:val="center"/>
          </w:tcPr>
          <w:p w14:paraId="00A6AFCB" w14:textId="314F22D7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pacing w:val="-3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 xml:space="preserve">Regionálna konferencia </w:t>
            </w:r>
          </w:p>
        </w:tc>
        <w:tc>
          <w:tcPr>
            <w:tcW w:w="1384" w:type="dxa"/>
            <w:vAlign w:val="center"/>
          </w:tcPr>
          <w:p w14:paraId="15B2B226" w14:textId="43F85371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 xml:space="preserve">ÚV SR </w:t>
            </w:r>
          </w:p>
        </w:tc>
        <w:tc>
          <w:tcPr>
            <w:tcW w:w="1628" w:type="dxa"/>
            <w:vAlign w:val="center"/>
          </w:tcPr>
          <w:p w14:paraId="03692683" w14:textId="69C86262" w:rsidR="008B23B9" w:rsidRPr="008B23B9" w:rsidRDefault="00416FE4" w:rsidP="00BD008F">
            <w:pPr>
              <w:pStyle w:val="TableParagraph"/>
              <w:spacing w:line="276" w:lineRule="auto"/>
              <w:rPr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</w:t>
            </w:r>
            <w:r w:rsidR="008B23B9" w:rsidRPr="008B23B9">
              <w:rPr>
                <w:color w:val="000000" w:themeColor="text1"/>
                <w:sz w:val="24"/>
                <w:szCs w:val="24"/>
              </w:rPr>
              <w:t>dborná verejnosť, široká verejnosť, oprávnení a potenciálni prijímatelia</w:t>
            </w:r>
          </w:p>
        </w:tc>
        <w:tc>
          <w:tcPr>
            <w:tcW w:w="2380" w:type="dxa"/>
            <w:vAlign w:val="center"/>
          </w:tcPr>
          <w:p w14:paraId="73F7323C" w14:textId="2FF23E24" w:rsidR="008B23B9" w:rsidRPr="008B23B9" w:rsidRDefault="00416FE4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8B23B9" w:rsidRPr="008B23B9">
              <w:rPr>
                <w:color w:val="000000" w:themeColor="text1"/>
                <w:sz w:val="24"/>
                <w:szCs w:val="24"/>
              </w:rPr>
              <w:t>rezenčná</w:t>
            </w:r>
          </w:p>
        </w:tc>
      </w:tr>
      <w:tr w:rsidR="008B23B9" w:rsidRPr="008B23B9" w14:paraId="6A63B353" w14:textId="77777777" w:rsidTr="008B23B9">
        <w:trPr>
          <w:jc w:val="center"/>
        </w:trPr>
        <w:tc>
          <w:tcPr>
            <w:tcW w:w="1907" w:type="dxa"/>
            <w:vAlign w:val="center"/>
          </w:tcPr>
          <w:p w14:paraId="17ABDA78" w14:textId="696AC88A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priebežne</w:t>
            </w:r>
          </w:p>
        </w:tc>
        <w:tc>
          <w:tcPr>
            <w:tcW w:w="1767" w:type="dxa"/>
            <w:vAlign w:val="center"/>
          </w:tcPr>
          <w:p w14:paraId="36E8FAD8" w14:textId="409C4028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Účasť na odborných konferenciách</w:t>
            </w:r>
          </w:p>
        </w:tc>
        <w:tc>
          <w:tcPr>
            <w:tcW w:w="1384" w:type="dxa"/>
            <w:vAlign w:val="center"/>
          </w:tcPr>
          <w:p w14:paraId="22EC14BA" w14:textId="45561932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MIRRI SR</w:t>
            </w:r>
          </w:p>
        </w:tc>
        <w:tc>
          <w:tcPr>
            <w:tcW w:w="1628" w:type="dxa"/>
            <w:vAlign w:val="center"/>
          </w:tcPr>
          <w:p w14:paraId="55E3D865" w14:textId="131164C4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odborná verejnosť, oprávnení a potenciálni prijímatelia</w:t>
            </w:r>
          </w:p>
        </w:tc>
        <w:tc>
          <w:tcPr>
            <w:tcW w:w="2380" w:type="dxa"/>
            <w:vAlign w:val="center"/>
          </w:tcPr>
          <w:p w14:paraId="20F176B5" w14:textId="67F3D36C" w:rsidR="008B23B9" w:rsidRPr="008B23B9" w:rsidRDefault="00416FE4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</w:t>
            </w:r>
            <w:r w:rsidR="008B23B9" w:rsidRPr="008B23B9">
              <w:rPr>
                <w:color w:val="000000" w:themeColor="text1"/>
                <w:sz w:val="24"/>
                <w:szCs w:val="24"/>
              </w:rPr>
              <w:t>dborn</w:t>
            </w:r>
            <w:r w:rsidR="008B23B9">
              <w:rPr>
                <w:color w:val="000000" w:themeColor="text1"/>
                <w:sz w:val="24"/>
                <w:szCs w:val="24"/>
              </w:rPr>
              <w:t>é</w:t>
            </w:r>
            <w:r w:rsidR="008B23B9" w:rsidRPr="008B23B9">
              <w:rPr>
                <w:color w:val="000000" w:themeColor="text1"/>
                <w:sz w:val="24"/>
                <w:szCs w:val="24"/>
              </w:rPr>
              <w:t xml:space="preserve"> konferenci</w:t>
            </w:r>
            <w:r w:rsidR="008B23B9">
              <w:rPr>
                <w:color w:val="000000" w:themeColor="text1"/>
                <w:sz w:val="24"/>
                <w:szCs w:val="24"/>
              </w:rPr>
              <w:t>e</w:t>
            </w:r>
            <w:r w:rsidR="008B23B9" w:rsidRPr="008B23B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B23B9" w:rsidRPr="008B23B9" w14:paraId="088DA01F" w14:textId="77777777" w:rsidTr="008B23B9">
        <w:trPr>
          <w:jc w:val="center"/>
        </w:trPr>
        <w:tc>
          <w:tcPr>
            <w:tcW w:w="1907" w:type="dxa"/>
            <w:vAlign w:val="center"/>
          </w:tcPr>
          <w:p w14:paraId="7F20E627" w14:textId="5311D77A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priebežne</w:t>
            </w:r>
          </w:p>
        </w:tc>
        <w:tc>
          <w:tcPr>
            <w:tcW w:w="1767" w:type="dxa"/>
            <w:vAlign w:val="center"/>
          </w:tcPr>
          <w:p w14:paraId="2C2A54B0" w14:textId="6E8443C0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Séria informačných podujatí určených pre komunálnych lídrov (Pracovný kongres MIRRI SR s komunálnymi lídrami)</w:t>
            </w:r>
          </w:p>
        </w:tc>
        <w:tc>
          <w:tcPr>
            <w:tcW w:w="1384" w:type="dxa"/>
            <w:vAlign w:val="center"/>
          </w:tcPr>
          <w:p w14:paraId="6EFFBAC7" w14:textId="6328142F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MIRRI SR</w:t>
            </w:r>
          </w:p>
        </w:tc>
        <w:tc>
          <w:tcPr>
            <w:tcW w:w="1628" w:type="dxa"/>
            <w:vAlign w:val="center"/>
          </w:tcPr>
          <w:p w14:paraId="63AD5223" w14:textId="139B3D99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odborná verejnosť, oprávnení a potenciálni prijímatelia</w:t>
            </w:r>
          </w:p>
        </w:tc>
        <w:tc>
          <w:tcPr>
            <w:tcW w:w="2380" w:type="dxa"/>
            <w:vAlign w:val="center"/>
          </w:tcPr>
          <w:p w14:paraId="0B34EDA6" w14:textId="3ECEBDDA" w:rsidR="008B23B9" w:rsidRPr="008B23B9" w:rsidRDefault="00416FE4" w:rsidP="00BD008F">
            <w:pPr>
              <w:pStyle w:val="TableParagraph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o</w:t>
            </w:r>
            <w:r w:rsidR="008B23B9" w:rsidRPr="008B23B9">
              <w:rPr>
                <w:color w:val="000000" w:themeColor="text1"/>
                <w:sz w:val="24"/>
                <w:szCs w:val="24"/>
              </w:rPr>
              <w:t>dborn</w:t>
            </w:r>
            <w:r w:rsidR="008B23B9">
              <w:rPr>
                <w:color w:val="000000" w:themeColor="text1"/>
                <w:sz w:val="24"/>
                <w:szCs w:val="24"/>
              </w:rPr>
              <w:t>é</w:t>
            </w:r>
            <w:r w:rsidR="008B23B9" w:rsidRPr="008B23B9">
              <w:rPr>
                <w:color w:val="000000" w:themeColor="text1"/>
                <w:sz w:val="24"/>
                <w:szCs w:val="24"/>
              </w:rPr>
              <w:t xml:space="preserve"> konferenci</w:t>
            </w:r>
            <w:r w:rsidR="008B23B9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8B23B9" w:rsidRPr="008B23B9" w14:paraId="2229213A" w14:textId="77777777" w:rsidTr="008B23B9">
        <w:trPr>
          <w:jc w:val="center"/>
        </w:trPr>
        <w:tc>
          <w:tcPr>
            <w:tcW w:w="1907" w:type="dxa"/>
            <w:vAlign w:val="center"/>
          </w:tcPr>
          <w:p w14:paraId="7B2E4996" w14:textId="1F3F58D8" w:rsidR="008B23B9" w:rsidRPr="008B23B9" w:rsidRDefault="008B23B9" w:rsidP="00BD008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B23B9">
              <w:rPr>
                <w:sz w:val="24"/>
                <w:szCs w:val="24"/>
              </w:rPr>
              <w:t xml:space="preserve">priebežne </w:t>
            </w:r>
          </w:p>
          <w:p w14:paraId="10742E29" w14:textId="77777777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14:paraId="541B981C" w14:textId="39CA017E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sz w:val="24"/>
                <w:szCs w:val="24"/>
              </w:rPr>
              <w:t xml:space="preserve">Informačné semináre a informačné </w:t>
            </w:r>
            <w:proofErr w:type="spellStart"/>
            <w:r w:rsidRPr="008B23B9">
              <w:rPr>
                <w:sz w:val="24"/>
                <w:szCs w:val="24"/>
              </w:rPr>
              <w:t>webináre</w:t>
            </w:r>
            <w:proofErr w:type="spellEnd"/>
            <w:r w:rsidRPr="008B23B9">
              <w:rPr>
                <w:sz w:val="24"/>
                <w:szCs w:val="24"/>
              </w:rPr>
              <w:t xml:space="preserve"> pre žiadateľov  vo výzvach vyhlásených MŠVVaŠ SR</w:t>
            </w:r>
          </w:p>
        </w:tc>
        <w:tc>
          <w:tcPr>
            <w:tcW w:w="1384" w:type="dxa"/>
            <w:vAlign w:val="center"/>
          </w:tcPr>
          <w:p w14:paraId="41A7535F" w14:textId="15A81E4F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sz w:val="24"/>
                <w:szCs w:val="24"/>
              </w:rPr>
              <w:t>MŠVVaŠ SR</w:t>
            </w:r>
          </w:p>
        </w:tc>
        <w:tc>
          <w:tcPr>
            <w:tcW w:w="1628" w:type="dxa"/>
            <w:vAlign w:val="center"/>
          </w:tcPr>
          <w:p w14:paraId="4B363E40" w14:textId="6D9F86E0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sz w:val="24"/>
                <w:szCs w:val="24"/>
              </w:rPr>
              <w:t>odborná verejnosť, oprávnení a potenciálni prijímatelia</w:t>
            </w:r>
          </w:p>
        </w:tc>
        <w:tc>
          <w:tcPr>
            <w:tcW w:w="2380" w:type="dxa"/>
            <w:vAlign w:val="center"/>
          </w:tcPr>
          <w:p w14:paraId="7AFEF5D0" w14:textId="05779008" w:rsidR="008B23B9" w:rsidRPr="008B23B9" w:rsidRDefault="00416FE4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</w:t>
            </w:r>
            <w:r w:rsidR="008B23B9" w:rsidRPr="008B23B9">
              <w:rPr>
                <w:color w:val="000000" w:themeColor="text1"/>
                <w:sz w:val="24"/>
                <w:szCs w:val="24"/>
              </w:rPr>
              <w:t>nline/prezenčn</w:t>
            </w:r>
            <w:r w:rsidR="008B23B9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8B23B9" w:rsidRPr="008B23B9" w14:paraId="3A4AA628" w14:textId="77777777" w:rsidTr="008B23B9">
        <w:trPr>
          <w:jc w:val="center"/>
        </w:trPr>
        <w:tc>
          <w:tcPr>
            <w:tcW w:w="1907" w:type="dxa"/>
            <w:vAlign w:val="center"/>
          </w:tcPr>
          <w:p w14:paraId="71AB7D3F" w14:textId="3C42B572" w:rsidR="008B23B9" w:rsidRPr="008B23B9" w:rsidRDefault="008B23B9" w:rsidP="00BD008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priebežne</w:t>
            </w:r>
          </w:p>
        </w:tc>
        <w:tc>
          <w:tcPr>
            <w:tcW w:w="1767" w:type="dxa"/>
            <w:vAlign w:val="center"/>
          </w:tcPr>
          <w:p w14:paraId="5AF0D8BE" w14:textId="41BAD688" w:rsidR="008B23B9" w:rsidRPr="008B23B9" w:rsidRDefault="008B23B9" w:rsidP="00BD008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Informačné dni, informačné semináre, okrúhle stoly k výzvam</w:t>
            </w:r>
          </w:p>
        </w:tc>
        <w:tc>
          <w:tcPr>
            <w:tcW w:w="1384" w:type="dxa"/>
            <w:vAlign w:val="center"/>
          </w:tcPr>
          <w:p w14:paraId="64B7CF5B" w14:textId="37C4EF35" w:rsidR="008B23B9" w:rsidRPr="008B23B9" w:rsidRDefault="008B23B9" w:rsidP="00BD008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ÚV SR</w:t>
            </w:r>
          </w:p>
        </w:tc>
        <w:tc>
          <w:tcPr>
            <w:tcW w:w="1628" w:type="dxa"/>
            <w:vAlign w:val="center"/>
          </w:tcPr>
          <w:p w14:paraId="7A9ACA32" w14:textId="37662452" w:rsidR="008B23B9" w:rsidRPr="008B23B9" w:rsidRDefault="00416FE4" w:rsidP="00BD008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</w:t>
            </w:r>
            <w:r w:rsidR="008B23B9" w:rsidRPr="008B23B9">
              <w:rPr>
                <w:color w:val="000000" w:themeColor="text1"/>
                <w:sz w:val="24"/>
                <w:szCs w:val="24"/>
              </w:rPr>
              <w:t>dborná verejnosť, oprávnení a potenciálni prijímatelia</w:t>
            </w:r>
          </w:p>
        </w:tc>
        <w:tc>
          <w:tcPr>
            <w:tcW w:w="2380" w:type="dxa"/>
            <w:vAlign w:val="center"/>
          </w:tcPr>
          <w:p w14:paraId="1F4BCED6" w14:textId="77D84717" w:rsidR="008B23B9" w:rsidRPr="008B23B9" w:rsidRDefault="00416FE4" w:rsidP="00BD008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</w:t>
            </w:r>
            <w:r w:rsidR="008B23B9" w:rsidRPr="008B23B9">
              <w:rPr>
                <w:color w:val="000000" w:themeColor="text1"/>
                <w:sz w:val="24"/>
                <w:szCs w:val="24"/>
              </w:rPr>
              <w:t>nline/prezenčn</w:t>
            </w:r>
            <w:r w:rsidR="008B23B9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8B23B9" w:rsidRPr="008B23B9" w14:paraId="2338080A" w14:textId="77777777" w:rsidTr="008B23B9">
        <w:trPr>
          <w:jc w:val="center"/>
        </w:trPr>
        <w:tc>
          <w:tcPr>
            <w:tcW w:w="1907" w:type="dxa"/>
            <w:vAlign w:val="center"/>
          </w:tcPr>
          <w:p w14:paraId="3EA90886" w14:textId="62764A15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priebežne</w:t>
            </w:r>
          </w:p>
        </w:tc>
        <w:tc>
          <w:tcPr>
            <w:tcW w:w="1767" w:type="dxa"/>
            <w:vAlign w:val="center"/>
          </w:tcPr>
          <w:p w14:paraId="75B8BFBD" w14:textId="0CCB3D9D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pacing w:val="-3"/>
                <w:sz w:val="24"/>
                <w:szCs w:val="24"/>
              </w:rPr>
              <w:t>Zabezpečenie informovanosti o možnostiach podpory z PSK, interných školení. Pracovné stretnutia - okrúhle stoly s partnermi.</w:t>
            </w:r>
          </w:p>
        </w:tc>
        <w:tc>
          <w:tcPr>
            <w:tcW w:w="1384" w:type="dxa"/>
            <w:vAlign w:val="center"/>
          </w:tcPr>
          <w:p w14:paraId="4BA0A54E" w14:textId="6C07751E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MH SR</w:t>
            </w:r>
          </w:p>
        </w:tc>
        <w:tc>
          <w:tcPr>
            <w:tcW w:w="1628" w:type="dxa"/>
            <w:vAlign w:val="center"/>
          </w:tcPr>
          <w:p w14:paraId="6CF26DAF" w14:textId="1113DECE" w:rsidR="008B23B9" w:rsidRPr="008B23B9" w:rsidRDefault="00416FE4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8B23B9" w:rsidRPr="008B23B9">
              <w:rPr>
                <w:color w:val="000000" w:themeColor="text1"/>
                <w:sz w:val="24"/>
                <w:szCs w:val="24"/>
              </w:rPr>
              <w:t>otenciálni žiadatelia / prijímatelia a zamestnanci SEP MH SR</w:t>
            </w:r>
          </w:p>
        </w:tc>
        <w:tc>
          <w:tcPr>
            <w:tcW w:w="2380" w:type="dxa"/>
            <w:vAlign w:val="center"/>
          </w:tcPr>
          <w:p w14:paraId="2B66D64D" w14:textId="1034E14B" w:rsidR="008B23B9" w:rsidRPr="008B23B9" w:rsidRDefault="00416FE4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</w:t>
            </w:r>
            <w:r w:rsidR="008B23B9" w:rsidRPr="008B23B9">
              <w:rPr>
                <w:color w:val="000000" w:themeColor="text1"/>
                <w:sz w:val="24"/>
                <w:szCs w:val="24"/>
              </w:rPr>
              <w:t>nline/prezenčn</w:t>
            </w:r>
            <w:r w:rsidR="008B23B9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8B23B9" w:rsidRPr="008B23B9" w14:paraId="23BE8E08" w14:textId="77777777" w:rsidTr="008B23B9">
        <w:trPr>
          <w:jc w:val="center"/>
        </w:trPr>
        <w:tc>
          <w:tcPr>
            <w:tcW w:w="1907" w:type="dxa"/>
            <w:vAlign w:val="center"/>
          </w:tcPr>
          <w:p w14:paraId="5785649E" w14:textId="46806165" w:rsidR="008B23B9" w:rsidRPr="008B23B9" w:rsidRDefault="008B23B9" w:rsidP="00BD008F">
            <w:pPr>
              <w:pStyle w:val="TableParagraph"/>
              <w:spacing w:line="276" w:lineRule="auto"/>
              <w:ind w:left="720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Q4</w:t>
            </w:r>
          </w:p>
        </w:tc>
        <w:tc>
          <w:tcPr>
            <w:tcW w:w="1767" w:type="dxa"/>
            <w:vAlign w:val="center"/>
          </w:tcPr>
          <w:p w14:paraId="3371E6B4" w14:textId="3887CA52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pacing w:val="-3"/>
                <w:sz w:val="24"/>
                <w:szCs w:val="24"/>
              </w:rPr>
            </w:pPr>
            <w:proofErr w:type="spellStart"/>
            <w:r w:rsidRPr="008B23B9">
              <w:rPr>
                <w:color w:val="000000" w:themeColor="text1"/>
                <w:sz w:val="24"/>
                <w:szCs w:val="24"/>
              </w:rPr>
              <w:t>Infosemináre</w:t>
            </w:r>
            <w:proofErr w:type="spellEnd"/>
            <w:r w:rsidRPr="008B23B9">
              <w:rPr>
                <w:color w:val="000000" w:themeColor="text1"/>
                <w:sz w:val="24"/>
                <w:szCs w:val="24"/>
              </w:rPr>
              <w:t xml:space="preserve"> k vyhláseným výzvam (cieľ 2.4 PSK)</w:t>
            </w:r>
          </w:p>
        </w:tc>
        <w:tc>
          <w:tcPr>
            <w:tcW w:w="1384" w:type="dxa"/>
            <w:vAlign w:val="center"/>
          </w:tcPr>
          <w:p w14:paraId="33AC510C" w14:textId="4C696B8D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MV SR</w:t>
            </w:r>
          </w:p>
        </w:tc>
        <w:tc>
          <w:tcPr>
            <w:tcW w:w="1628" w:type="dxa"/>
            <w:vAlign w:val="center"/>
          </w:tcPr>
          <w:p w14:paraId="74AE0209" w14:textId="034FF02B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odborná verejnosť, oprávnení a potenciálni prijímatelia</w:t>
            </w:r>
          </w:p>
        </w:tc>
        <w:tc>
          <w:tcPr>
            <w:tcW w:w="2380" w:type="dxa"/>
            <w:vAlign w:val="center"/>
          </w:tcPr>
          <w:p w14:paraId="52911AD0" w14:textId="0D0A847A" w:rsidR="008B23B9" w:rsidRPr="008B23B9" w:rsidRDefault="00416FE4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</w:t>
            </w:r>
            <w:r w:rsidR="008B23B9" w:rsidRPr="008B23B9">
              <w:rPr>
                <w:color w:val="000000" w:themeColor="text1"/>
                <w:sz w:val="24"/>
                <w:szCs w:val="24"/>
              </w:rPr>
              <w:t>nline/prezenčn</w:t>
            </w:r>
            <w:r w:rsidR="008B23B9">
              <w:rPr>
                <w:color w:val="000000" w:themeColor="text1"/>
                <w:sz w:val="24"/>
                <w:szCs w:val="24"/>
              </w:rPr>
              <w:t>e</w:t>
            </w:r>
          </w:p>
        </w:tc>
      </w:tr>
      <w:tr w:rsidR="008B23B9" w:rsidRPr="008B23B9" w14:paraId="14A44142" w14:textId="77777777" w:rsidTr="008B23B9">
        <w:trPr>
          <w:jc w:val="center"/>
        </w:trPr>
        <w:tc>
          <w:tcPr>
            <w:tcW w:w="1907" w:type="dxa"/>
            <w:vAlign w:val="center"/>
          </w:tcPr>
          <w:p w14:paraId="0379ABA5" w14:textId="1AA8595C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priebežne</w:t>
            </w:r>
          </w:p>
        </w:tc>
        <w:tc>
          <w:tcPr>
            <w:tcW w:w="1767" w:type="dxa"/>
            <w:vAlign w:val="center"/>
          </w:tcPr>
          <w:p w14:paraId="6DBA99E7" w14:textId="58C7CE89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Informačné semináre k vyhláseným výzvam (celé Slovensko)</w:t>
            </w:r>
          </w:p>
        </w:tc>
        <w:tc>
          <w:tcPr>
            <w:tcW w:w="1384" w:type="dxa"/>
            <w:vAlign w:val="center"/>
          </w:tcPr>
          <w:p w14:paraId="2AAF1F44" w14:textId="044B4EB1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SIEA</w:t>
            </w:r>
          </w:p>
        </w:tc>
        <w:tc>
          <w:tcPr>
            <w:tcW w:w="1628" w:type="dxa"/>
            <w:vAlign w:val="center"/>
          </w:tcPr>
          <w:p w14:paraId="1B4F405B" w14:textId="58168583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potenciálni žiadatelia, odborná verejnosť</w:t>
            </w:r>
          </w:p>
        </w:tc>
        <w:tc>
          <w:tcPr>
            <w:tcW w:w="2380" w:type="dxa"/>
            <w:vAlign w:val="center"/>
          </w:tcPr>
          <w:p w14:paraId="4A64B5EE" w14:textId="730CC8AE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prezenčná</w:t>
            </w:r>
          </w:p>
        </w:tc>
      </w:tr>
    </w:tbl>
    <w:p w14:paraId="4C657AC6" w14:textId="4BB2F6FE" w:rsidR="0041065E" w:rsidRDefault="0041065E">
      <w:pPr>
        <w:widowControl w:val="0"/>
        <w:autoSpaceDE w:val="0"/>
        <w:autoSpaceDN w:val="0"/>
        <w:rPr>
          <w:rFonts w:ascii="Calibri" w:eastAsia="Calibri" w:hAnsi="Calibri" w:cs="Calibri"/>
          <w:color w:val="000000" w:themeColor="text1"/>
          <w:spacing w:val="-5"/>
          <w:lang w:eastAsia="en-US"/>
        </w:rPr>
      </w:pPr>
    </w:p>
    <w:p w14:paraId="2C67E3CF" w14:textId="77777777" w:rsidR="0053241F" w:rsidRPr="008B23B9" w:rsidRDefault="0053241F" w:rsidP="00BD008F">
      <w:pPr>
        <w:pStyle w:val="TableParagraph"/>
        <w:spacing w:line="276" w:lineRule="auto"/>
        <w:rPr>
          <w:color w:val="000000" w:themeColor="text1"/>
          <w:spacing w:val="-5"/>
          <w:sz w:val="24"/>
          <w:szCs w:val="24"/>
        </w:rPr>
      </w:pPr>
    </w:p>
    <w:p w14:paraId="32DE4964" w14:textId="74EA441C" w:rsidR="001F01FB" w:rsidRPr="008B23B9" w:rsidRDefault="001F01FB" w:rsidP="00BD008F">
      <w:pPr>
        <w:pStyle w:val="Zkladntext"/>
        <w:numPr>
          <w:ilvl w:val="0"/>
          <w:numId w:val="3"/>
        </w:num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8B23B9">
        <w:rPr>
          <w:b/>
          <w:bCs/>
          <w:color w:val="000000" w:themeColor="text1"/>
          <w:sz w:val="28"/>
          <w:szCs w:val="28"/>
        </w:rPr>
        <w:t xml:space="preserve">ONLINE MÉDIA </w:t>
      </w:r>
    </w:p>
    <w:p w14:paraId="14B2533A" w14:textId="77777777" w:rsidR="001F01FB" w:rsidRPr="008B23B9" w:rsidRDefault="001F01FB" w:rsidP="00BD008F">
      <w:pPr>
        <w:pStyle w:val="Zkladntext"/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182FA001" w14:textId="77777777" w:rsidR="001F01FB" w:rsidRPr="008B23B9" w:rsidRDefault="001F01FB" w:rsidP="00BD008F">
      <w:pPr>
        <w:pStyle w:val="Zkladntext"/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8B23B9">
        <w:rPr>
          <w:b/>
          <w:bCs/>
          <w:color w:val="000000" w:themeColor="text1"/>
          <w:sz w:val="28"/>
          <w:szCs w:val="28"/>
        </w:rPr>
        <w:t xml:space="preserve">Webové sídla </w:t>
      </w:r>
    </w:p>
    <w:p w14:paraId="761A0839" w14:textId="77777777" w:rsidR="001F01FB" w:rsidRPr="008B23B9" w:rsidRDefault="001F01FB" w:rsidP="00BD008F">
      <w:pPr>
        <w:pStyle w:val="Zkladntext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229D22DB" w14:textId="4EB63BC9" w:rsidR="001F01FB" w:rsidRPr="00081724" w:rsidRDefault="001F01FB" w:rsidP="00081724">
      <w:pPr>
        <w:pStyle w:val="Zkladntext"/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8B23B9">
        <w:rPr>
          <w:b/>
          <w:bCs/>
          <w:color w:val="000000" w:themeColor="text1"/>
          <w:sz w:val="28"/>
          <w:szCs w:val="28"/>
        </w:rPr>
        <w:t xml:space="preserve">Hlavné webové sídlo pre Program Slovensko – www.eurofondy.gov.sk  </w:t>
      </w:r>
    </w:p>
    <w:tbl>
      <w:tblPr>
        <w:tblStyle w:val="Mriekatabuky"/>
        <w:tblW w:w="9140" w:type="dxa"/>
        <w:jc w:val="center"/>
        <w:tblLook w:val="04A0" w:firstRow="1" w:lastRow="0" w:firstColumn="1" w:lastColumn="0" w:noHBand="0" w:noVBand="1"/>
      </w:tblPr>
      <w:tblGrid>
        <w:gridCol w:w="5240"/>
        <w:gridCol w:w="2126"/>
        <w:gridCol w:w="1774"/>
      </w:tblGrid>
      <w:tr w:rsidR="001F01FB" w:rsidRPr="008B23B9" w14:paraId="3FC33198" w14:textId="77777777" w:rsidTr="00C3648C">
        <w:trPr>
          <w:trHeight w:val="555"/>
          <w:jc w:val="center"/>
        </w:trPr>
        <w:tc>
          <w:tcPr>
            <w:tcW w:w="5240" w:type="dxa"/>
            <w:shd w:val="clear" w:color="auto" w:fill="C6D9F1" w:themeFill="text2" w:themeFillTint="33"/>
            <w:vAlign w:val="center"/>
          </w:tcPr>
          <w:p w14:paraId="014EF37E" w14:textId="77777777" w:rsidR="001F01FB" w:rsidRPr="008B23B9" w:rsidRDefault="001F01FB" w:rsidP="00BD008F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23B9">
              <w:rPr>
                <w:b/>
                <w:color w:val="000000" w:themeColor="text1"/>
                <w:sz w:val="24"/>
                <w:szCs w:val="24"/>
              </w:rPr>
              <w:t xml:space="preserve">Aktivita 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4CDFEAA3" w14:textId="77777777" w:rsidR="001F01FB" w:rsidRPr="008B23B9" w:rsidRDefault="001F01FB" w:rsidP="00BD008F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8B23B9">
              <w:rPr>
                <w:b/>
                <w:color w:val="000000" w:themeColor="text1"/>
                <w:sz w:val="24"/>
                <w:szCs w:val="24"/>
              </w:rPr>
              <w:t>Realizátor</w:t>
            </w:r>
          </w:p>
        </w:tc>
        <w:tc>
          <w:tcPr>
            <w:tcW w:w="1774" w:type="dxa"/>
            <w:shd w:val="clear" w:color="auto" w:fill="C6D9F1" w:themeFill="text2" w:themeFillTint="33"/>
            <w:vAlign w:val="center"/>
          </w:tcPr>
          <w:p w14:paraId="45393C18" w14:textId="77777777" w:rsidR="001F01FB" w:rsidRPr="008B23B9" w:rsidRDefault="001F01FB" w:rsidP="00BD008F">
            <w:pPr>
              <w:pStyle w:val="TableParagraph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8B23B9">
              <w:rPr>
                <w:b/>
                <w:color w:val="000000" w:themeColor="text1"/>
                <w:sz w:val="24"/>
                <w:szCs w:val="24"/>
              </w:rPr>
              <w:t>Termín</w:t>
            </w:r>
          </w:p>
        </w:tc>
      </w:tr>
      <w:tr w:rsidR="001F01FB" w:rsidRPr="008B23B9" w14:paraId="43945FAF" w14:textId="77777777" w:rsidTr="00416FE4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3E527BFF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Zverejňovanie vyhlásených výziev na stránke eurofondy.gov.sk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6BAF10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RO/SO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2727F951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priebežne</w:t>
            </w:r>
          </w:p>
        </w:tc>
      </w:tr>
      <w:tr w:rsidR="001F01FB" w:rsidRPr="008B23B9" w14:paraId="652E50B3" w14:textId="77777777" w:rsidTr="00416FE4">
        <w:trPr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2E278C73" w14:textId="20962C89" w:rsidR="001F01FB" w:rsidRPr="008B23B9" w:rsidRDefault="00416FE4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Spracovanie informácií</w:t>
            </w:r>
            <w:r w:rsidR="001F01FB" w:rsidRPr="008B23B9">
              <w:rPr>
                <w:color w:val="000000" w:themeColor="text1"/>
                <w:sz w:val="24"/>
                <w:szCs w:val="24"/>
              </w:rPr>
              <w:t xml:space="preserve"> a zasielanie informácií k výzvam v gescii jednotlivých orgánov, ktoré budú zverejnené na stránke eurofondy.gov.sk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43E361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RO/SO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D76E4A4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priebežne</w:t>
            </w:r>
          </w:p>
        </w:tc>
      </w:tr>
      <w:tr w:rsidR="001F01FB" w:rsidRPr="008B23B9" w14:paraId="0A756355" w14:textId="77777777" w:rsidTr="00416FE4">
        <w:trPr>
          <w:jc w:val="center"/>
        </w:trPr>
        <w:tc>
          <w:tcPr>
            <w:tcW w:w="5240" w:type="dxa"/>
            <w:vAlign w:val="center"/>
          </w:tcPr>
          <w:p w14:paraId="3CDADD29" w14:textId="0F1A0E07" w:rsidR="001F01FB" w:rsidRPr="008B23B9" w:rsidRDefault="001F01FB" w:rsidP="00BD008F">
            <w:pPr>
              <w:spacing w:line="276" w:lineRule="auto"/>
              <w:ind w:left="-5" w:right="324"/>
              <w:rPr>
                <w:rFonts w:ascii="Calibri" w:eastAsia="Calibri" w:hAnsi="Calibri" w:cs="Calibri"/>
                <w:color w:val="000000" w:themeColor="text1"/>
                <w:lang w:eastAsia="en-US"/>
              </w:rPr>
            </w:pPr>
            <w:r w:rsidRPr="008B23B9">
              <w:rPr>
                <w:rFonts w:ascii="Calibri" w:eastAsia="Calibri" w:hAnsi="Calibri" w:cs="Calibri"/>
                <w:color w:val="000000" w:themeColor="text1"/>
                <w:lang w:eastAsia="en-US"/>
              </w:rPr>
              <w:t>Zverejňovanie riadia</w:t>
            </w:r>
            <w:r w:rsidR="00416FE4">
              <w:rPr>
                <w:rFonts w:ascii="Calibri" w:eastAsia="Calibri" w:hAnsi="Calibri" w:cs="Calibri"/>
                <w:color w:val="000000" w:themeColor="text1"/>
                <w:lang w:eastAsia="en-US"/>
              </w:rPr>
              <w:t>cej dokumentácie k implementácii</w:t>
            </w:r>
            <w:r w:rsidRPr="008B23B9">
              <w:rPr>
                <w:rFonts w:ascii="Calibri" w:eastAsia="Calibri" w:hAnsi="Calibri" w:cs="Calibri"/>
                <w:color w:val="000000" w:themeColor="text1"/>
                <w:lang w:eastAsia="en-US"/>
              </w:rPr>
              <w:t xml:space="preserve"> PO za SO na stránke eurofondy.gov.sk</w:t>
            </w:r>
          </w:p>
        </w:tc>
        <w:tc>
          <w:tcPr>
            <w:tcW w:w="2126" w:type="dxa"/>
            <w:vAlign w:val="center"/>
          </w:tcPr>
          <w:p w14:paraId="33634A95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RO/SO</w:t>
            </w:r>
          </w:p>
        </w:tc>
        <w:tc>
          <w:tcPr>
            <w:tcW w:w="1774" w:type="dxa"/>
            <w:vAlign w:val="center"/>
          </w:tcPr>
          <w:p w14:paraId="0331040F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priebežne</w:t>
            </w:r>
          </w:p>
        </w:tc>
      </w:tr>
      <w:tr w:rsidR="001F01FB" w:rsidRPr="008B23B9" w14:paraId="65356ACB" w14:textId="77777777" w:rsidTr="00416FE4">
        <w:trPr>
          <w:jc w:val="center"/>
        </w:trPr>
        <w:tc>
          <w:tcPr>
            <w:tcW w:w="5240" w:type="dxa"/>
            <w:vAlign w:val="center"/>
          </w:tcPr>
          <w:p w14:paraId="547069FB" w14:textId="77777777" w:rsidR="001F01FB" w:rsidRPr="008B23B9" w:rsidRDefault="001F01FB" w:rsidP="00BD008F">
            <w:pPr>
              <w:spacing w:line="276" w:lineRule="auto"/>
              <w:ind w:left="-5" w:right="324"/>
              <w:rPr>
                <w:rFonts w:ascii="Calibri" w:eastAsia="Calibri" w:hAnsi="Calibri" w:cs="Calibri"/>
                <w:color w:val="000000" w:themeColor="text1"/>
                <w:lang w:eastAsia="en-US"/>
              </w:rPr>
            </w:pPr>
            <w:r w:rsidRPr="008B23B9">
              <w:rPr>
                <w:rFonts w:ascii="Calibri" w:eastAsia="Calibri" w:hAnsi="Calibri" w:cs="Calibri"/>
                <w:color w:val="000000" w:themeColor="text1"/>
                <w:lang w:eastAsia="en-US"/>
              </w:rPr>
              <w:t>Aktualizácia a doplnenie funkcionalít webu eurofondy.gov.sk</w:t>
            </w:r>
          </w:p>
        </w:tc>
        <w:tc>
          <w:tcPr>
            <w:tcW w:w="2126" w:type="dxa"/>
            <w:vAlign w:val="center"/>
          </w:tcPr>
          <w:p w14:paraId="779E9232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MIRRI SR</w:t>
            </w:r>
          </w:p>
        </w:tc>
        <w:tc>
          <w:tcPr>
            <w:tcW w:w="1774" w:type="dxa"/>
            <w:vAlign w:val="center"/>
          </w:tcPr>
          <w:p w14:paraId="195B78C9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priebežne</w:t>
            </w:r>
          </w:p>
        </w:tc>
      </w:tr>
      <w:tr w:rsidR="00DE2D6B" w:rsidRPr="008B23B9" w14:paraId="76011D39" w14:textId="77777777" w:rsidTr="00416FE4">
        <w:trPr>
          <w:jc w:val="center"/>
        </w:trPr>
        <w:tc>
          <w:tcPr>
            <w:tcW w:w="5240" w:type="dxa"/>
            <w:vAlign w:val="center"/>
          </w:tcPr>
          <w:p w14:paraId="2F36FF78" w14:textId="70CDA4DA" w:rsidR="00DE2D6B" w:rsidRPr="008B23B9" w:rsidRDefault="00DE2D6B" w:rsidP="00BD008F">
            <w:pPr>
              <w:spacing w:line="276" w:lineRule="auto"/>
              <w:ind w:left="-5"/>
              <w:rPr>
                <w:rFonts w:ascii="Calibri" w:eastAsia="Calibri" w:hAnsi="Calibri" w:cs="Calibri"/>
                <w:color w:val="000000" w:themeColor="text1"/>
                <w:lang w:eastAsia="en-US"/>
              </w:rPr>
            </w:pPr>
            <w:r w:rsidRPr="008B23B9">
              <w:rPr>
                <w:rFonts w:ascii="Calibri" w:eastAsia="Calibri" w:hAnsi="Calibri" w:cs="Calibri"/>
                <w:color w:val="000000" w:themeColor="text1"/>
                <w:lang w:eastAsia="en-US"/>
              </w:rPr>
              <w:t xml:space="preserve">Vytvorenie webu pre eurofondy </w:t>
            </w:r>
            <w:r w:rsidR="008B23B9" w:rsidRPr="008B23B9">
              <w:rPr>
                <w:rFonts w:ascii="Calibri" w:eastAsia="Calibri" w:hAnsi="Calibri" w:cs="Calibri"/>
                <w:color w:val="000000" w:themeColor="text1"/>
                <w:lang w:eastAsia="en-US"/>
              </w:rPr>
              <w:t>vo</w:t>
            </w:r>
            <w:r w:rsidRPr="008B23B9">
              <w:rPr>
                <w:rFonts w:ascii="Calibri" w:eastAsia="Calibri" w:hAnsi="Calibri" w:cs="Calibri"/>
                <w:color w:val="000000" w:themeColor="text1"/>
                <w:lang w:eastAsia="en-US"/>
              </w:rPr>
              <w:t xml:space="preserve"> zdravotníctve a zverejňovanie aktualít, riadiacej dokumentácie a zaujímavostí z oblasti čerpania eurofondov v zdravotníctve na SR</w:t>
            </w:r>
          </w:p>
        </w:tc>
        <w:tc>
          <w:tcPr>
            <w:tcW w:w="2126" w:type="dxa"/>
            <w:vAlign w:val="center"/>
          </w:tcPr>
          <w:p w14:paraId="6F04DD3D" w14:textId="6F0BECD8" w:rsidR="00DE2D6B" w:rsidRPr="008B23B9" w:rsidRDefault="00DE2D6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t>MZ SR</w:t>
            </w:r>
          </w:p>
          <w:p w14:paraId="5D7BBCEE" w14:textId="77777777" w:rsidR="00DE2D6B" w:rsidRPr="008B23B9" w:rsidRDefault="00DE2D6B" w:rsidP="00BD008F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eastAsia="en-US"/>
              </w:rPr>
            </w:pPr>
          </w:p>
          <w:p w14:paraId="6BF35E5B" w14:textId="77777777" w:rsidR="00DE2D6B" w:rsidRPr="008B23B9" w:rsidRDefault="00DE2D6B" w:rsidP="00BD00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4" w:type="dxa"/>
            <w:vAlign w:val="center"/>
          </w:tcPr>
          <w:p w14:paraId="7277B900" w14:textId="0E941225" w:rsidR="00DE2D6B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t>Q1</w:t>
            </w:r>
          </w:p>
        </w:tc>
      </w:tr>
    </w:tbl>
    <w:p w14:paraId="4D4EDB4A" w14:textId="77777777" w:rsidR="001F01FB" w:rsidRPr="008B23B9" w:rsidRDefault="001F01FB" w:rsidP="00BD008F">
      <w:pPr>
        <w:pStyle w:val="TableParagraph"/>
        <w:spacing w:line="276" w:lineRule="auto"/>
        <w:rPr>
          <w:color w:val="000000" w:themeColor="text1"/>
          <w:spacing w:val="-5"/>
          <w:sz w:val="24"/>
          <w:szCs w:val="24"/>
        </w:rPr>
      </w:pPr>
    </w:p>
    <w:p w14:paraId="653F9526" w14:textId="01A0679E" w:rsidR="001F01FB" w:rsidRPr="008B23B9" w:rsidRDefault="001F01FB" w:rsidP="00BD008F">
      <w:pPr>
        <w:pStyle w:val="TableParagraph"/>
        <w:spacing w:line="276" w:lineRule="auto"/>
        <w:jc w:val="both"/>
        <w:rPr>
          <w:color w:val="000000" w:themeColor="text1"/>
          <w:spacing w:val="-5"/>
          <w:sz w:val="24"/>
          <w:szCs w:val="24"/>
        </w:rPr>
      </w:pPr>
      <w:r w:rsidRPr="008B23B9">
        <w:rPr>
          <w:color w:val="000000" w:themeColor="text1"/>
          <w:spacing w:val="-5"/>
          <w:sz w:val="24"/>
          <w:szCs w:val="24"/>
        </w:rPr>
        <w:t>SO budú tiež zverejňovať informácie o</w:t>
      </w:r>
      <w:r w:rsidR="009C0796">
        <w:rPr>
          <w:color w:val="000000" w:themeColor="text1"/>
          <w:spacing w:val="-5"/>
          <w:sz w:val="24"/>
          <w:szCs w:val="24"/>
        </w:rPr>
        <w:t> </w:t>
      </w:r>
      <w:r w:rsidRPr="008B23B9">
        <w:rPr>
          <w:color w:val="000000" w:themeColor="text1"/>
          <w:spacing w:val="-5"/>
          <w:sz w:val="24"/>
          <w:szCs w:val="24"/>
        </w:rPr>
        <w:t>výzvach</w:t>
      </w:r>
      <w:r w:rsidR="009C0796">
        <w:rPr>
          <w:color w:val="000000" w:themeColor="text1"/>
          <w:spacing w:val="-5"/>
          <w:sz w:val="24"/>
          <w:szCs w:val="24"/>
        </w:rPr>
        <w:t xml:space="preserve"> </w:t>
      </w:r>
      <w:r w:rsidRPr="008B23B9">
        <w:rPr>
          <w:color w:val="000000" w:themeColor="text1"/>
          <w:spacing w:val="-5"/>
          <w:sz w:val="24"/>
          <w:szCs w:val="24"/>
        </w:rPr>
        <w:t>a aktualitách na príslušných webových sídlach ministerstiev, a to:</w:t>
      </w:r>
    </w:p>
    <w:p w14:paraId="5349C8E4" w14:textId="77777777" w:rsidR="001F01FB" w:rsidRPr="008B23B9" w:rsidRDefault="001F01FB" w:rsidP="00BD008F">
      <w:pPr>
        <w:pStyle w:val="TableParagraph"/>
        <w:spacing w:line="276" w:lineRule="auto"/>
        <w:rPr>
          <w:color w:val="000000" w:themeColor="text1"/>
          <w:spacing w:val="-5"/>
          <w:sz w:val="24"/>
          <w:szCs w:val="24"/>
        </w:rPr>
      </w:pPr>
    </w:p>
    <w:p w14:paraId="50ACB6DB" w14:textId="0FF131FA" w:rsidR="001F01FB" w:rsidRPr="008B23B9" w:rsidRDefault="001F01FB" w:rsidP="00BD008F">
      <w:pPr>
        <w:pStyle w:val="TableParagraph"/>
        <w:numPr>
          <w:ilvl w:val="0"/>
          <w:numId w:val="8"/>
        </w:numPr>
        <w:spacing w:line="276" w:lineRule="auto"/>
        <w:rPr>
          <w:color w:val="000000" w:themeColor="text1"/>
          <w:spacing w:val="-5"/>
          <w:sz w:val="24"/>
          <w:szCs w:val="24"/>
        </w:rPr>
      </w:pPr>
      <w:r w:rsidRPr="008B23B9">
        <w:t>Webové sídlo Úradu</w:t>
      </w:r>
      <w:r w:rsidR="00081724">
        <w:t xml:space="preserve"> splnomocnenca</w:t>
      </w:r>
      <w:r w:rsidRPr="008B23B9">
        <w:t xml:space="preserve"> vlády</w:t>
      </w:r>
      <w:r w:rsidR="00081724">
        <w:t xml:space="preserve"> SR pre rómske komunity</w:t>
      </w:r>
      <w:r w:rsidRPr="008B23B9">
        <w:t xml:space="preserve"> - </w:t>
      </w:r>
      <w:hyperlink r:id="rId17" w:history="1">
        <w:r w:rsidRPr="008B23B9">
          <w:rPr>
            <w:rStyle w:val="Hypertextovprepojenie"/>
          </w:rPr>
          <w:t>www.romovia.vlada.gov.sk</w:t>
        </w:r>
      </w:hyperlink>
    </w:p>
    <w:p w14:paraId="0CEFDC35" w14:textId="77777777" w:rsidR="001F01FB" w:rsidRPr="008B23B9" w:rsidRDefault="001F01FB" w:rsidP="00BD008F">
      <w:pPr>
        <w:pStyle w:val="TableParagraph"/>
        <w:numPr>
          <w:ilvl w:val="0"/>
          <w:numId w:val="8"/>
        </w:numPr>
        <w:spacing w:line="276" w:lineRule="auto"/>
        <w:rPr>
          <w:rStyle w:val="Hypertextovprepojenie"/>
          <w:color w:val="000000" w:themeColor="text1"/>
          <w:spacing w:val="-5"/>
          <w:sz w:val="24"/>
          <w:szCs w:val="24"/>
          <w:u w:val="none"/>
        </w:rPr>
      </w:pPr>
      <w:r w:rsidRPr="008B23B9">
        <w:t xml:space="preserve">Webové sídlo Ministerstva vnútra SR - </w:t>
      </w:r>
      <w:hyperlink r:id="rId18" w:history="1">
        <w:r w:rsidRPr="008B23B9">
          <w:rPr>
            <w:rStyle w:val="Hypertextovprepojenie"/>
          </w:rPr>
          <w:t>www.minv.sk</w:t>
        </w:r>
      </w:hyperlink>
    </w:p>
    <w:p w14:paraId="68DF9F43" w14:textId="77777777" w:rsidR="001F01FB" w:rsidRPr="008B23B9" w:rsidRDefault="001F01FB" w:rsidP="00BD008F">
      <w:pPr>
        <w:pStyle w:val="TableParagraph"/>
        <w:numPr>
          <w:ilvl w:val="0"/>
          <w:numId w:val="8"/>
        </w:numPr>
        <w:spacing w:line="276" w:lineRule="auto"/>
        <w:rPr>
          <w:rStyle w:val="Hypertextovprepojenie"/>
          <w:color w:val="000000" w:themeColor="text1"/>
          <w:spacing w:val="-5"/>
          <w:sz w:val="24"/>
          <w:szCs w:val="24"/>
          <w:u w:val="none"/>
        </w:rPr>
      </w:pPr>
      <w:r w:rsidRPr="008B23B9">
        <w:t xml:space="preserve">Webové sídlo Ministerstva životného prostredia SR -  </w:t>
      </w:r>
      <w:hyperlink r:id="rId19" w:history="1">
        <w:r w:rsidRPr="008B23B9">
          <w:rPr>
            <w:rStyle w:val="Hypertextovprepojenie"/>
            <w:rFonts w:ascii="Arial" w:hAnsi="Arial" w:cs="Arial"/>
          </w:rPr>
          <w:t>www.minzp.sk</w:t>
        </w:r>
      </w:hyperlink>
    </w:p>
    <w:p w14:paraId="65EDCE84" w14:textId="77777777" w:rsidR="001F01FB" w:rsidRPr="008B23B9" w:rsidRDefault="001F01FB" w:rsidP="00BD008F">
      <w:pPr>
        <w:pStyle w:val="TableParagraph"/>
        <w:numPr>
          <w:ilvl w:val="0"/>
          <w:numId w:val="8"/>
        </w:numPr>
        <w:spacing w:line="276" w:lineRule="auto"/>
        <w:rPr>
          <w:rStyle w:val="Hypertextovprepojenie"/>
          <w:color w:val="000000" w:themeColor="text1"/>
          <w:spacing w:val="-5"/>
          <w:sz w:val="24"/>
          <w:szCs w:val="24"/>
          <w:u w:val="none"/>
        </w:rPr>
      </w:pPr>
      <w:r w:rsidRPr="008B23B9">
        <w:t xml:space="preserve">Webové sídlo Ministerstvo práce, sociálnych vecí a rodiny SR -  </w:t>
      </w:r>
      <w:hyperlink r:id="rId20" w:history="1">
        <w:r w:rsidRPr="008B23B9">
          <w:rPr>
            <w:rStyle w:val="Hypertextovprepojenie"/>
          </w:rPr>
          <w:t>www.employment.gov.sk</w:t>
        </w:r>
      </w:hyperlink>
    </w:p>
    <w:p w14:paraId="6F187D7C" w14:textId="77777777" w:rsidR="001F01FB" w:rsidRPr="008B23B9" w:rsidRDefault="001F01FB" w:rsidP="00BD008F">
      <w:pPr>
        <w:pStyle w:val="TableParagraph"/>
        <w:numPr>
          <w:ilvl w:val="0"/>
          <w:numId w:val="8"/>
        </w:numPr>
        <w:spacing w:line="276" w:lineRule="auto"/>
        <w:rPr>
          <w:color w:val="000000" w:themeColor="text1"/>
          <w:spacing w:val="-5"/>
          <w:sz w:val="24"/>
          <w:szCs w:val="24"/>
        </w:rPr>
      </w:pPr>
      <w:r w:rsidRPr="008B23B9">
        <w:t xml:space="preserve">Webové sídlo Ministerstva hospodárstva SR – </w:t>
      </w:r>
      <w:hyperlink r:id="rId21" w:history="1">
        <w:r w:rsidRPr="008B23B9">
          <w:rPr>
            <w:rStyle w:val="Hypertextovprepojenie"/>
          </w:rPr>
          <w:t>www.mhsr.sk</w:t>
        </w:r>
      </w:hyperlink>
    </w:p>
    <w:p w14:paraId="1992EE98" w14:textId="77777777" w:rsidR="001F01FB" w:rsidRPr="008B23B9" w:rsidRDefault="001F01FB" w:rsidP="00BD008F">
      <w:pPr>
        <w:pStyle w:val="TableParagraph"/>
        <w:numPr>
          <w:ilvl w:val="0"/>
          <w:numId w:val="8"/>
        </w:numPr>
        <w:spacing w:line="276" w:lineRule="auto"/>
        <w:rPr>
          <w:color w:val="000000" w:themeColor="text1"/>
          <w:spacing w:val="-5"/>
          <w:sz w:val="24"/>
          <w:szCs w:val="24"/>
        </w:rPr>
      </w:pPr>
      <w:r w:rsidRPr="008B23B9">
        <w:t xml:space="preserve">Webové sídlo Ministerstva školstva, vedy, výskumu a športu SR – </w:t>
      </w:r>
      <w:hyperlink r:id="rId22" w:history="1">
        <w:r w:rsidRPr="008B23B9">
          <w:rPr>
            <w:rStyle w:val="Hypertextovprepojenie"/>
          </w:rPr>
          <w:t>www.minedu.sk</w:t>
        </w:r>
      </w:hyperlink>
      <w:r w:rsidRPr="008B23B9">
        <w:rPr>
          <w:rFonts w:eastAsiaTheme="minorHAnsi"/>
          <w:color w:val="000000" w:themeColor="text1"/>
          <w:sz w:val="24"/>
          <w:szCs w:val="24"/>
        </w:rPr>
        <w:t xml:space="preserve"> </w:t>
      </w:r>
    </w:p>
    <w:p w14:paraId="34D7EA1A" w14:textId="77777777" w:rsidR="001F01FB" w:rsidRPr="008B23B9" w:rsidRDefault="001F01FB" w:rsidP="00BD008F">
      <w:pPr>
        <w:pStyle w:val="TableParagraph"/>
        <w:numPr>
          <w:ilvl w:val="0"/>
          <w:numId w:val="8"/>
        </w:numPr>
        <w:spacing w:line="276" w:lineRule="auto"/>
        <w:rPr>
          <w:color w:val="000000" w:themeColor="text1"/>
          <w:spacing w:val="-5"/>
          <w:sz w:val="24"/>
          <w:szCs w:val="24"/>
        </w:rPr>
      </w:pPr>
      <w:r w:rsidRPr="008B23B9">
        <w:t xml:space="preserve">Webové sídlo Ministerstva zdravotníctva SR - </w:t>
      </w:r>
      <w:hyperlink r:id="rId23" w:history="1">
        <w:r w:rsidRPr="008B23B9">
          <w:rPr>
            <w:rStyle w:val="Hypertextovprepojenie"/>
          </w:rPr>
          <w:t>www.health.gov.sk</w:t>
        </w:r>
      </w:hyperlink>
      <w:r w:rsidRPr="008B23B9">
        <w:t xml:space="preserve"> </w:t>
      </w:r>
    </w:p>
    <w:p w14:paraId="2AEA6D3C" w14:textId="694BFC4A" w:rsidR="0041065E" w:rsidRPr="00C3648C" w:rsidRDefault="001F01FB" w:rsidP="00C3648C">
      <w:pPr>
        <w:pStyle w:val="TableParagraph"/>
        <w:numPr>
          <w:ilvl w:val="0"/>
          <w:numId w:val="8"/>
        </w:numPr>
        <w:spacing w:line="276" w:lineRule="auto"/>
        <w:rPr>
          <w:color w:val="000000" w:themeColor="text1"/>
          <w:spacing w:val="-5"/>
          <w:sz w:val="24"/>
          <w:szCs w:val="24"/>
        </w:rPr>
      </w:pPr>
      <w:r w:rsidRPr="008B23B9">
        <w:t xml:space="preserve">Webové sídlo Slovenskej inovačnej a energetickej agentúry - </w:t>
      </w:r>
      <w:hyperlink r:id="rId24" w:history="1">
        <w:r w:rsidRPr="008B23B9">
          <w:rPr>
            <w:rStyle w:val="Hypertextovprepojenie"/>
          </w:rPr>
          <w:t>https://www.siea.sk/</w:t>
        </w:r>
      </w:hyperlink>
      <w:r w:rsidRPr="008B23B9">
        <w:t xml:space="preserve"> </w:t>
      </w:r>
    </w:p>
    <w:p w14:paraId="45DD8207" w14:textId="3711EB06" w:rsidR="001F01FB" w:rsidRPr="00081724" w:rsidRDefault="001F01FB" w:rsidP="00BD008F">
      <w:pPr>
        <w:pStyle w:val="TableParagraph"/>
        <w:spacing w:line="276" w:lineRule="auto"/>
        <w:rPr>
          <w:b/>
          <w:bCs/>
          <w:color w:val="000000" w:themeColor="text1"/>
          <w:sz w:val="28"/>
          <w:szCs w:val="28"/>
        </w:rPr>
      </w:pPr>
      <w:r w:rsidRPr="008B23B9">
        <w:rPr>
          <w:b/>
          <w:bCs/>
          <w:color w:val="000000" w:themeColor="text1"/>
          <w:sz w:val="28"/>
          <w:szCs w:val="28"/>
        </w:rPr>
        <w:t>Sociálne siete</w:t>
      </w:r>
    </w:p>
    <w:tbl>
      <w:tblPr>
        <w:tblStyle w:val="Mriekatabuky"/>
        <w:tblW w:w="9140" w:type="dxa"/>
        <w:tblLook w:val="04A0" w:firstRow="1" w:lastRow="0" w:firstColumn="1" w:lastColumn="0" w:noHBand="0" w:noVBand="1"/>
      </w:tblPr>
      <w:tblGrid>
        <w:gridCol w:w="5240"/>
        <w:gridCol w:w="2126"/>
        <w:gridCol w:w="1774"/>
      </w:tblGrid>
      <w:tr w:rsidR="001F01FB" w:rsidRPr="008B23B9" w14:paraId="16E944F9" w14:textId="77777777" w:rsidTr="00C3648C">
        <w:trPr>
          <w:trHeight w:val="587"/>
        </w:trPr>
        <w:tc>
          <w:tcPr>
            <w:tcW w:w="5240" w:type="dxa"/>
            <w:shd w:val="clear" w:color="auto" w:fill="C6D9F1" w:themeFill="text2" w:themeFillTint="33"/>
            <w:vAlign w:val="center"/>
          </w:tcPr>
          <w:p w14:paraId="156F29F2" w14:textId="77777777" w:rsidR="001F01FB" w:rsidRPr="00C3648C" w:rsidRDefault="001F01FB" w:rsidP="00BD008F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648C">
              <w:rPr>
                <w:b/>
                <w:color w:val="000000" w:themeColor="text1"/>
                <w:sz w:val="24"/>
                <w:szCs w:val="24"/>
              </w:rPr>
              <w:t xml:space="preserve">Aktivita 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64A8E228" w14:textId="77777777" w:rsidR="001F01FB" w:rsidRPr="00C3648C" w:rsidRDefault="001F01FB" w:rsidP="00BD008F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648C">
              <w:rPr>
                <w:b/>
                <w:color w:val="000000" w:themeColor="text1"/>
                <w:sz w:val="24"/>
                <w:szCs w:val="24"/>
              </w:rPr>
              <w:t>Realizátor</w:t>
            </w:r>
          </w:p>
        </w:tc>
        <w:tc>
          <w:tcPr>
            <w:tcW w:w="1774" w:type="dxa"/>
            <w:shd w:val="clear" w:color="auto" w:fill="C6D9F1" w:themeFill="text2" w:themeFillTint="33"/>
            <w:vAlign w:val="center"/>
          </w:tcPr>
          <w:p w14:paraId="3DF9100B" w14:textId="77777777" w:rsidR="001F01FB" w:rsidRPr="00C3648C" w:rsidRDefault="001F01FB" w:rsidP="00BD008F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648C">
              <w:rPr>
                <w:b/>
                <w:color w:val="000000" w:themeColor="text1"/>
                <w:sz w:val="24"/>
                <w:szCs w:val="24"/>
              </w:rPr>
              <w:t>Termín</w:t>
            </w:r>
          </w:p>
        </w:tc>
      </w:tr>
      <w:tr w:rsidR="001F01FB" w:rsidRPr="008B23B9" w14:paraId="689399E7" w14:textId="77777777" w:rsidTr="00416FE4">
        <w:tc>
          <w:tcPr>
            <w:tcW w:w="5240" w:type="dxa"/>
            <w:shd w:val="clear" w:color="auto" w:fill="auto"/>
          </w:tcPr>
          <w:p w14:paraId="0E07C92B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B23B9">
              <w:rPr>
                <w:color w:val="000000" w:themeColor="text1"/>
                <w:sz w:val="24"/>
                <w:szCs w:val="24"/>
              </w:rPr>
              <w:t>Rebrand</w:t>
            </w:r>
            <w:proofErr w:type="spellEnd"/>
            <w:r w:rsidRPr="008B23B9">
              <w:rPr>
                <w:color w:val="000000" w:themeColor="text1"/>
                <w:sz w:val="24"/>
                <w:szCs w:val="24"/>
              </w:rPr>
              <w:t xml:space="preserve"> a zabezpečenie administrácie jednotného konta na SM (Facebook, Instagram, YouTube) pre Program Slovensko </w:t>
            </w:r>
          </w:p>
        </w:tc>
        <w:tc>
          <w:tcPr>
            <w:tcW w:w="2126" w:type="dxa"/>
            <w:shd w:val="clear" w:color="auto" w:fill="auto"/>
          </w:tcPr>
          <w:p w14:paraId="5BBD3FC0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MIRRI SR</w:t>
            </w:r>
          </w:p>
        </w:tc>
        <w:tc>
          <w:tcPr>
            <w:tcW w:w="1774" w:type="dxa"/>
            <w:shd w:val="clear" w:color="auto" w:fill="auto"/>
          </w:tcPr>
          <w:p w14:paraId="06438D62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Q1</w:t>
            </w:r>
          </w:p>
        </w:tc>
      </w:tr>
      <w:tr w:rsidR="008B23B9" w:rsidRPr="008B23B9" w14:paraId="337B35A7" w14:textId="77777777" w:rsidTr="00CF238A">
        <w:trPr>
          <w:trHeight w:val="524"/>
        </w:trPr>
        <w:tc>
          <w:tcPr>
            <w:tcW w:w="5240" w:type="dxa"/>
            <w:shd w:val="clear" w:color="auto" w:fill="auto"/>
            <w:vAlign w:val="center"/>
          </w:tcPr>
          <w:p w14:paraId="67BCC779" w14:textId="5915C461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Úvodný spot PO 2021-2027 pre oblasť inklúzie MRK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3D606C" w14:textId="331BAB75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ÚV SR</w:t>
            </w:r>
          </w:p>
        </w:tc>
        <w:tc>
          <w:tcPr>
            <w:tcW w:w="1774" w:type="dxa"/>
            <w:shd w:val="clear" w:color="auto" w:fill="auto"/>
          </w:tcPr>
          <w:p w14:paraId="5DA8E58D" w14:textId="478D88C3" w:rsidR="008B23B9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Q2</w:t>
            </w:r>
          </w:p>
        </w:tc>
      </w:tr>
      <w:tr w:rsidR="001F01FB" w:rsidRPr="008B23B9" w14:paraId="10EA6CCB" w14:textId="77777777" w:rsidTr="00416FE4">
        <w:tc>
          <w:tcPr>
            <w:tcW w:w="5240" w:type="dxa"/>
          </w:tcPr>
          <w:p w14:paraId="018420B1" w14:textId="1E88BE5D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 xml:space="preserve">Príprava </w:t>
            </w:r>
            <w:r w:rsidR="00416FE4">
              <w:rPr>
                <w:color w:val="000000" w:themeColor="text1"/>
                <w:sz w:val="24"/>
                <w:szCs w:val="24"/>
              </w:rPr>
              <w:t>a zasielanie informácií</w:t>
            </w:r>
            <w:r w:rsidRPr="008B23B9">
              <w:rPr>
                <w:color w:val="000000" w:themeColor="text1"/>
                <w:sz w:val="24"/>
                <w:szCs w:val="24"/>
              </w:rPr>
              <w:t xml:space="preserve"> v gescii príslušného orgánu k tvorbe obsahu na SM Programu Slovensko (Facebook, Instagram, YouTube)</w:t>
            </w:r>
          </w:p>
        </w:tc>
        <w:tc>
          <w:tcPr>
            <w:tcW w:w="2126" w:type="dxa"/>
          </w:tcPr>
          <w:p w14:paraId="44E6DDBF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 xml:space="preserve">SO </w:t>
            </w:r>
          </w:p>
        </w:tc>
        <w:tc>
          <w:tcPr>
            <w:tcW w:w="1774" w:type="dxa"/>
          </w:tcPr>
          <w:p w14:paraId="67D5D21C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priebežne</w:t>
            </w:r>
          </w:p>
        </w:tc>
      </w:tr>
      <w:tr w:rsidR="001F01FB" w:rsidRPr="008B23B9" w14:paraId="211F7C53" w14:textId="77777777" w:rsidTr="00416FE4">
        <w:tc>
          <w:tcPr>
            <w:tcW w:w="5240" w:type="dxa"/>
          </w:tcPr>
          <w:p w14:paraId="0C5C5B73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Tvorba obsahu/príspevkov k výzvam a aktualitám na zdieľanom konte Programu Slovensko (Facebook, Instagram, YouTube)</w:t>
            </w:r>
          </w:p>
        </w:tc>
        <w:tc>
          <w:tcPr>
            <w:tcW w:w="2126" w:type="dxa"/>
          </w:tcPr>
          <w:p w14:paraId="4E2D0AFE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 xml:space="preserve">RO </w:t>
            </w:r>
          </w:p>
        </w:tc>
        <w:tc>
          <w:tcPr>
            <w:tcW w:w="1774" w:type="dxa"/>
          </w:tcPr>
          <w:p w14:paraId="310B7F4D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priebežne</w:t>
            </w:r>
          </w:p>
        </w:tc>
      </w:tr>
      <w:tr w:rsidR="001F01FB" w:rsidRPr="008B23B9" w14:paraId="7C5946D9" w14:textId="77777777" w:rsidTr="00416FE4">
        <w:tc>
          <w:tcPr>
            <w:tcW w:w="5240" w:type="dxa"/>
          </w:tcPr>
          <w:p w14:paraId="4FF13D57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Uverejňovanie platených a neplatených postov (informácie, videá, fotky, dokumenty, a pod.) na SM Programu Slovensko (Facebook, Instagram, YouTube)</w:t>
            </w:r>
          </w:p>
        </w:tc>
        <w:tc>
          <w:tcPr>
            <w:tcW w:w="2126" w:type="dxa"/>
          </w:tcPr>
          <w:p w14:paraId="74CB0D7E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MIRRI SR</w:t>
            </w:r>
          </w:p>
        </w:tc>
        <w:tc>
          <w:tcPr>
            <w:tcW w:w="1774" w:type="dxa"/>
          </w:tcPr>
          <w:p w14:paraId="2CD18147" w14:textId="28CE367C" w:rsidR="001F01FB" w:rsidRPr="008B23B9" w:rsidRDefault="00243053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p</w:t>
            </w:r>
            <w:r w:rsidR="001F01FB" w:rsidRPr="008B23B9">
              <w:rPr>
                <w:color w:val="000000" w:themeColor="text1"/>
                <w:sz w:val="24"/>
                <w:szCs w:val="24"/>
              </w:rPr>
              <w:t xml:space="preserve">riebežne </w:t>
            </w:r>
          </w:p>
        </w:tc>
      </w:tr>
      <w:tr w:rsidR="00FC60EA" w:rsidRPr="008B23B9" w14:paraId="54094066" w14:textId="77777777" w:rsidTr="00416FE4">
        <w:tc>
          <w:tcPr>
            <w:tcW w:w="5240" w:type="dxa"/>
          </w:tcPr>
          <w:p w14:paraId="57B690AC" w14:textId="3238AE61" w:rsidR="00FC60EA" w:rsidRPr="008B23B9" w:rsidRDefault="00FC60EA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bCs/>
                <w:color w:val="000000" w:themeColor="text1"/>
                <w:spacing w:val="-5"/>
                <w:sz w:val="24"/>
                <w:szCs w:val="24"/>
              </w:rPr>
              <w:t>Komunikácia na sociálnych sieťach o aktualitách</w:t>
            </w:r>
            <w:r w:rsidRPr="008B23B9">
              <w:rPr>
                <w:color w:val="000000" w:themeColor="text1"/>
                <w:spacing w:val="-5"/>
                <w:sz w:val="24"/>
                <w:szCs w:val="24"/>
              </w:rPr>
              <w:t xml:space="preserve"> v Programe Slovensko, o výzvach z Programu Slovensko, o cieľoch Programu Slovensko v gescii sprostredkovateľského orgánu</w:t>
            </w:r>
          </w:p>
        </w:tc>
        <w:tc>
          <w:tcPr>
            <w:tcW w:w="2126" w:type="dxa"/>
          </w:tcPr>
          <w:p w14:paraId="11D8ECA8" w14:textId="72A09416" w:rsidR="00FC60EA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sk-SK"/>
              </w:rPr>
              <w:t>SO</w:t>
            </w:r>
          </w:p>
        </w:tc>
        <w:tc>
          <w:tcPr>
            <w:tcW w:w="1774" w:type="dxa"/>
          </w:tcPr>
          <w:p w14:paraId="49FB9829" w14:textId="62D426F3" w:rsidR="00FC60EA" w:rsidRPr="008B23B9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priebežne</w:t>
            </w:r>
          </w:p>
        </w:tc>
      </w:tr>
    </w:tbl>
    <w:p w14:paraId="07FFECAB" w14:textId="77777777" w:rsidR="001F01FB" w:rsidRPr="008B23B9" w:rsidRDefault="001F01FB" w:rsidP="00BD008F">
      <w:pPr>
        <w:pStyle w:val="TableParagraph"/>
        <w:spacing w:line="276" w:lineRule="auto"/>
        <w:rPr>
          <w:color w:val="000000" w:themeColor="text1"/>
          <w:spacing w:val="-5"/>
          <w:sz w:val="24"/>
          <w:szCs w:val="24"/>
        </w:rPr>
      </w:pPr>
    </w:p>
    <w:p w14:paraId="5E06D4BD" w14:textId="4A8D9949" w:rsidR="0093476B" w:rsidRPr="008B23B9" w:rsidRDefault="0093476B" w:rsidP="00BD008F">
      <w:pPr>
        <w:pStyle w:val="TableParagraph"/>
        <w:spacing w:line="276" w:lineRule="auto"/>
        <w:jc w:val="both"/>
        <w:rPr>
          <w:color w:val="000000" w:themeColor="text1"/>
          <w:spacing w:val="-5"/>
          <w:sz w:val="24"/>
          <w:szCs w:val="24"/>
        </w:rPr>
      </w:pPr>
      <w:r w:rsidRPr="008B23B9">
        <w:rPr>
          <w:color w:val="000000" w:themeColor="text1"/>
          <w:spacing w:val="-5"/>
          <w:sz w:val="24"/>
          <w:szCs w:val="24"/>
        </w:rPr>
        <w:t>SO budú tiež zverejňovať informácie o výzvach a aktualitách na príslušných sociálnych sieťach ministerstiev, a to:</w:t>
      </w:r>
    </w:p>
    <w:p w14:paraId="46A6153A" w14:textId="77777777" w:rsidR="0093476B" w:rsidRPr="008B23B9" w:rsidRDefault="0093476B" w:rsidP="00BD008F">
      <w:pPr>
        <w:pStyle w:val="TableParagraph"/>
        <w:spacing w:line="276" w:lineRule="auto"/>
        <w:jc w:val="both"/>
        <w:rPr>
          <w:color w:val="000000" w:themeColor="text1"/>
          <w:spacing w:val="-5"/>
          <w:sz w:val="24"/>
          <w:szCs w:val="24"/>
        </w:rPr>
      </w:pPr>
    </w:p>
    <w:p w14:paraId="52807BF3" w14:textId="08F3402A" w:rsidR="0093476B" w:rsidRPr="008B23B9" w:rsidRDefault="0093476B" w:rsidP="00BD008F">
      <w:pPr>
        <w:pStyle w:val="TableParagraph"/>
        <w:numPr>
          <w:ilvl w:val="0"/>
          <w:numId w:val="8"/>
        </w:numPr>
        <w:spacing w:line="276" w:lineRule="auto"/>
      </w:pPr>
      <w:r w:rsidRPr="008B23B9">
        <w:t xml:space="preserve">Sociálne siete Úradu </w:t>
      </w:r>
      <w:r w:rsidR="00081724">
        <w:t xml:space="preserve">splnomocnenca </w:t>
      </w:r>
      <w:r w:rsidRPr="008B23B9">
        <w:t>vlády SR</w:t>
      </w:r>
      <w:r w:rsidR="00081724">
        <w:t xml:space="preserve"> pre rómske komunity</w:t>
      </w:r>
    </w:p>
    <w:p w14:paraId="2620046D" w14:textId="3A644791" w:rsidR="0093476B" w:rsidRPr="008B23B9" w:rsidRDefault="0093476B" w:rsidP="00BD008F">
      <w:pPr>
        <w:pStyle w:val="TableParagraph"/>
        <w:numPr>
          <w:ilvl w:val="0"/>
          <w:numId w:val="8"/>
        </w:numPr>
        <w:spacing w:line="276" w:lineRule="auto"/>
      </w:pPr>
      <w:r w:rsidRPr="008B23B9">
        <w:t xml:space="preserve">Sociálne siete Ministerstva vnútra SR </w:t>
      </w:r>
    </w:p>
    <w:p w14:paraId="355699B2" w14:textId="77777777" w:rsidR="0093476B" w:rsidRPr="008B23B9" w:rsidRDefault="0093476B" w:rsidP="00BD008F">
      <w:pPr>
        <w:pStyle w:val="TableParagraph"/>
        <w:numPr>
          <w:ilvl w:val="0"/>
          <w:numId w:val="8"/>
        </w:numPr>
        <w:spacing w:line="276" w:lineRule="auto"/>
        <w:rPr>
          <w:rStyle w:val="Hypertextovprepojenie"/>
          <w:color w:val="000000" w:themeColor="text1"/>
          <w:spacing w:val="-5"/>
          <w:sz w:val="24"/>
          <w:szCs w:val="24"/>
          <w:u w:val="none"/>
        </w:rPr>
      </w:pPr>
      <w:r w:rsidRPr="008B23B9">
        <w:t xml:space="preserve">Sociálne siete Ministerstva životného prostredia SR </w:t>
      </w:r>
    </w:p>
    <w:p w14:paraId="5653222C" w14:textId="0CBFEFEE" w:rsidR="0093476B" w:rsidRPr="008B23B9" w:rsidRDefault="0093476B" w:rsidP="00BD008F">
      <w:pPr>
        <w:pStyle w:val="TableParagraph"/>
        <w:numPr>
          <w:ilvl w:val="0"/>
          <w:numId w:val="8"/>
        </w:numPr>
        <w:spacing w:line="276" w:lineRule="auto"/>
        <w:rPr>
          <w:rStyle w:val="Hypertextovprepojenie"/>
          <w:color w:val="000000" w:themeColor="text1"/>
          <w:spacing w:val="-5"/>
          <w:sz w:val="24"/>
          <w:szCs w:val="24"/>
          <w:u w:val="none"/>
        </w:rPr>
      </w:pPr>
      <w:r w:rsidRPr="008B23B9">
        <w:t xml:space="preserve">Sociálne siete Ministerstvo práce, sociálnych vecí a rodiny SR </w:t>
      </w:r>
    </w:p>
    <w:p w14:paraId="4E52CA06" w14:textId="77777777" w:rsidR="0093476B" w:rsidRPr="008B23B9" w:rsidRDefault="0093476B" w:rsidP="00BD008F">
      <w:pPr>
        <w:pStyle w:val="TableParagraph"/>
        <w:numPr>
          <w:ilvl w:val="0"/>
          <w:numId w:val="8"/>
        </w:numPr>
        <w:spacing w:line="276" w:lineRule="auto"/>
        <w:rPr>
          <w:color w:val="000000" w:themeColor="text1"/>
          <w:spacing w:val="-5"/>
          <w:sz w:val="24"/>
          <w:szCs w:val="24"/>
        </w:rPr>
      </w:pPr>
      <w:r w:rsidRPr="008B23B9">
        <w:t xml:space="preserve">Sociálne siete Ministerstva hospodárstva SR </w:t>
      </w:r>
    </w:p>
    <w:p w14:paraId="591D326D" w14:textId="77777777" w:rsidR="0093476B" w:rsidRPr="008B23B9" w:rsidRDefault="0093476B" w:rsidP="00BD008F">
      <w:pPr>
        <w:pStyle w:val="TableParagraph"/>
        <w:numPr>
          <w:ilvl w:val="0"/>
          <w:numId w:val="8"/>
        </w:numPr>
        <w:spacing w:line="276" w:lineRule="auto"/>
        <w:rPr>
          <w:color w:val="000000" w:themeColor="text1"/>
          <w:spacing w:val="-5"/>
          <w:sz w:val="24"/>
          <w:szCs w:val="24"/>
        </w:rPr>
      </w:pPr>
      <w:r w:rsidRPr="008B23B9">
        <w:t xml:space="preserve">Sociálne siete Ministerstva školstva, vedy, výskumu a športu SR </w:t>
      </w:r>
    </w:p>
    <w:p w14:paraId="50246F2A" w14:textId="01C19544" w:rsidR="0093476B" w:rsidRPr="008B23B9" w:rsidRDefault="0093476B" w:rsidP="00BD008F">
      <w:pPr>
        <w:pStyle w:val="TableParagraph"/>
        <w:numPr>
          <w:ilvl w:val="0"/>
          <w:numId w:val="8"/>
        </w:numPr>
        <w:spacing w:line="276" w:lineRule="auto"/>
        <w:rPr>
          <w:color w:val="000000" w:themeColor="text1"/>
          <w:spacing w:val="-5"/>
          <w:sz w:val="24"/>
          <w:szCs w:val="24"/>
        </w:rPr>
      </w:pPr>
      <w:r w:rsidRPr="008B23B9">
        <w:t>Sociálne siete Ministerstva zdravotníctva SR</w:t>
      </w:r>
      <w:r w:rsidR="00DE2D6B" w:rsidRPr="008B23B9">
        <w:t xml:space="preserve"> </w:t>
      </w:r>
    </w:p>
    <w:p w14:paraId="4DAFE42D" w14:textId="289B5537" w:rsidR="009113EA" w:rsidRPr="008B23B9" w:rsidRDefault="009113EA" w:rsidP="00BD008F">
      <w:pPr>
        <w:pStyle w:val="TableParagraph"/>
        <w:numPr>
          <w:ilvl w:val="0"/>
          <w:numId w:val="8"/>
        </w:numPr>
        <w:spacing w:line="276" w:lineRule="auto"/>
        <w:rPr>
          <w:color w:val="000000" w:themeColor="text1"/>
          <w:spacing w:val="-5"/>
          <w:sz w:val="24"/>
          <w:szCs w:val="24"/>
        </w:rPr>
      </w:pPr>
      <w:r w:rsidRPr="008B23B9">
        <w:t xml:space="preserve">Sociálne siete Ministerstva dopravy </w:t>
      </w:r>
    </w:p>
    <w:p w14:paraId="724FEBA2" w14:textId="77777777" w:rsidR="0093476B" w:rsidRPr="008B23B9" w:rsidRDefault="0093476B" w:rsidP="00BD008F">
      <w:pPr>
        <w:pStyle w:val="TableParagraph"/>
        <w:spacing w:line="276" w:lineRule="auto"/>
        <w:rPr>
          <w:color w:val="000000" w:themeColor="text1"/>
          <w:spacing w:val="-5"/>
          <w:sz w:val="24"/>
          <w:szCs w:val="24"/>
        </w:rPr>
      </w:pPr>
    </w:p>
    <w:p w14:paraId="038EE43A" w14:textId="77777777" w:rsidR="0041065E" w:rsidRDefault="0041065E">
      <w:pPr>
        <w:widowControl w:val="0"/>
        <w:autoSpaceDE w:val="0"/>
        <w:autoSpaceDN w:val="0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eastAsia="en-US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14:paraId="1DAA5B56" w14:textId="45722084" w:rsidR="00FC60EA" w:rsidRPr="008B23B9" w:rsidRDefault="00FC60EA" w:rsidP="00BD008F">
      <w:pPr>
        <w:pStyle w:val="TableParagraph"/>
        <w:spacing w:line="276" w:lineRule="auto"/>
        <w:rPr>
          <w:b/>
          <w:bCs/>
          <w:color w:val="000000" w:themeColor="text1"/>
          <w:sz w:val="28"/>
          <w:szCs w:val="28"/>
        </w:rPr>
      </w:pPr>
      <w:r w:rsidRPr="008B23B9">
        <w:rPr>
          <w:b/>
          <w:bCs/>
          <w:color w:val="000000" w:themeColor="text1"/>
          <w:sz w:val="28"/>
          <w:szCs w:val="28"/>
        </w:rPr>
        <w:t>Podcasty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1843"/>
      </w:tblGrid>
      <w:tr w:rsidR="00FC60EA" w:rsidRPr="008B23B9" w14:paraId="1F20867D" w14:textId="77777777" w:rsidTr="00C3648C">
        <w:trPr>
          <w:trHeight w:val="587"/>
        </w:trPr>
        <w:tc>
          <w:tcPr>
            <w:tcW w:w="3823" w:type="dxa"/>
            <w:shd w:val="clear" w:color="auto" w:fill="C6D9F1" w:themeFill="text2" w:themeFillTint="33"/>
            <w:vAlign w:val="center"/>
          </w:tcPr>
          <w:p w14:paraId="2B7EB920" w14:textId="1023FABC" w:rsidR="00FC60EA" w:rsidRPr="00081724" w:rsidRDefault="00FC60EA" w:rsidP="00C3648C">
            <w:pPr>
              <w:pStyle w:val="TableParagraph"/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81724">
              <w:rPr>
                <w:b/>
                <w:bCs/>
                <w:color w:val="000000" w:themeColor="text1"/>
                <w:sz w:val="24"/>
                <w:szCs w:val="24"/>
              </w:rPr>
              <w:t>Aktivita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3790D405" w14:textId="77777777" w:rsidR="00FC60EA" w:rsidRPr="00081724" w:rsidRDefault="00FC60EA" w:rsidP="00C3648C">
            <w:pPr>
              <w:pStyle w:val="TableParagraph"/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81724">
              <w:rPr>
                <w:b/>
                <w:bCs/>
                <w:color w:val="000000" w:themeColor="text1"/>
                <w:sz w:val="24"/>
                <w:szCs w:val="24"/>
              </w:rPr>
              <w:t>Cieľová skupina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4A22A406" w14:textId="77777777" w:rsidR="00FC60EA" w:rsidRPr="00081724" w:rsidRDefault="00FC60EA" w:rsidP="00C3648C">
            <w:pPr>
              <w:pStyle w:val="TableParagraph"/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81724">
              <w:rPr>
                <w:b/>
                <w:bCs/>
                <w:color w:val="000000" w:themeColor="text1"/>
                <w:sz w:val="24"/>
                <w:szCs w:val="24"/>
              </w:rPr>
              <w:t>Realizátor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2DFB5CB6" w14:textId="77777777" w:rsidR="00FC60EA" w:rsidRPr="00081724" w:rsidRDefault="00FC60EA" w:rsidP="00C3648C">
            <w:pPr>
              <w:pStyle w:val="TableParagraph"/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81724">
              <w:rPr>
                <w:b/>
                <w:bCs/>
                <w:color w:val="000000" w:themeColor="text1"/>
                <w:sz w:val="24"/>
                <w:szCs w:val="24"/>
              </w:rPr>
              <w:t>Termín</w:t>
            </w:r>
          </w:p>
        </w:tc>
      </w:tr>
      <w:tr w:rsidR="00FC60EA" w:rsidRPr="008B23B9" w14:paraId="45A25EA7" w14:textId="77777777" w:rsidTr="00416FE4">
        <w:tc>
          <w:tcPr>
            <w:tcW w:w="3823" w:type="dxa"/>
          </w:tcPr>
          <w:p w14:paraId="3DD4311E" w14:textId="77777777" w:rsidR="00FC60EA" w:rsidRPr="008B23B9" w:rsidRDefault="00FC60EA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Spolupráca s RO, príprava podkladov, tém a obsahového spracovania pre RO pri príprave podcastov o možnostiach podpory vzdelávania, vedy a výskumu v P SK</w:t>
            </w:r>
          </w:p>
        </w:tc>
        <w:tc>
          <w:tcPr>
            <w:tcW w:w="1842" w:type="dxa"/>
          </w:tcPr>
          <w:p w14:paraId="106D1F39" w14:textId="77777777" w:rsidR="00FC60EA" w:rsidRPr="00081724" w:rsidRDefault="00FC60EA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81724">
              <w:rPr>
                <w:color w:val="000000" w:themeColor="text1"/>
                <w:sz w:val="24"/>
                <w:szCs w:val="24"/>
              </w:rPr>
              <w:t>odborná verejnosť, oprávnení a potenciálni prijímatelia</w:t>
            </w:r>
          </w:p>
        </w:tc>
        <w:tc>
          <w:tcPr>
            <w:tcW w:w="1701" w:type="dxa"/>
          </w:tcPr>
          <w:p w14:paraId="45538095" w14:textId="77777777" w:rsidR="00FC60EA" w:rsidRPr="008B23B9" w:rsidRDefault="00FC60EA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81724">
              <w:rPr>
                <w:color w:val="000000" w:themeColor="text1"/>
                <w:sz w:val="24"/>
                <w:szCs w:val="24"/>
              </w:rPr>
              <w:t>RO v spolupráci s MŠVVaŠ SR</w:t>
            </w:r>
          </w:p>
        </w:tc>
        <w:tc>
          <w:tcPr>
            <w:tcW w:w="1843" w:type="dxa"/>
          </w:tcPr>
          <w:p w14:paraId="2F78BAC8" w14:textId="7DD99B1A" w:rsidR="00FC60EA" w:rsidRPr="008B23B9" w:rsidRDefault="008C26FF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FC60EA" w:rsidRPr="008B23B9">
              <w:rPr>
                <w:color w:val="000000" w:themeColor="text1"/>
                <w:sz w:val="24"/>
                <w:szCs w:val="24"/>
              </w:rPr>
              <w:t>odľa požiadavky</w:t>
            </w:r>
          </w:p>
        </w:tc>
      </w:tr>
      <w:tr w:rsidR="00794A8E" w:rsidRPr="008B23B9" w14:paraId="2AF303B8" w14:textId="77777777" w:rsidTr="00416FE4">
        <w:tc>
          <w:tcPr>
            <w:tcW w:w="3823" w:type="dxa"/>
          </w:tcPr>
          <w:p w14:paraId="25C876AB" w14:textId="75463436" w:rsidR="00794A8E" w:rsidRPr="008B23B9" w:rsidRDefault="00794A8E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Podcasty naviazané na aktuálne témy a vyhlásené výzvy</w:t>
            </w:r>
          </w:p>
        </w:tc>
        <w:tc>
          <w:tcPr>
            <w:tcW w:w="1842" w:type="dxa"/>
          </w:tcPr>
          <w:p w14:paraId="34376B6C" w14:textId="58FBEA27" w:rsidR="008B23B9" w:rsidRPr="00081724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81724">
              <w:rPr>
                <w:color w:val="000000" w:themeColor="text1"/>
                <w:sz w:val="24"/>
                <w:szCs w:val="24"/>
              </w:rPr>
              <w:t>široká verejnosť,</w:t>
            </w:r>
          </w:p>
          <w:p w14:paraId="167D3A84" w14:textId="58FCB73F" w:rsidR="00794A8E" w:rsidRPr="00081724" w:rsidRDefault="008B23B9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81724">
              <w:rPr>
                <w:color w:val="000000" w:themeColor="text1"/>
                <w:sz w:val="24"/>
                <w:szCs w:val="24"/>
              </w:rPr>
              <w:t>odborná verejnosť, oprávnení a potenciálni prijímatelia</w:t>
            </w:r>
          </w:p>
        </w:tc>
        <w:tc>
          <w:tcPr>
            <w:tcW w:w="1701" w:type="dxa"/>
          </w:tcPr>
          <w:p w14:paraId="5D3A9CDD" w14:textId="0E5ECDF1" w:rsidR="00794A8E" w:rsidRPr="00081724" w:rsidRDefault="00794A8E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MPSVR SR</w:t>
            </w:r>
          </w:p>
        </w:tc>
        <w:tc>
          <w:tcPr>
            <w:tcW w:w="1843" w:type="dxa"/>
          </w:tcPr>
          <w:p w14:paraId="2CA0ABFE" w14:textId="16343FD1" w:rsidR="00794A8E" w:rsidRPr="008B23B9" w:rsidRDefault="008C26FF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</w:t>
            </w:r>
            <w:r w:rsidR="00794A8E" w:rsidRPr="008B23B9">
              <w:rPr>
                <w:color w:val="000000" w:themeColor="text1"/>
                <w:sz w:val="24"/>
                <w:szCs w:val="24"/>
              </w:rPr>
              <w:t>d 2.kvartálu priebežne počas roka</w:t>
            </w:r>
          </w:p>
        </w:tc>
      </w:tr>
    </w:tbl>
    <w:p w14:paraId="6A433682" w14:textId="77777777" w:rsidR="00FC60EA" w:rsidRPr="008B23B9" w:rsidRDefault="00FC60EA" w:rsidP="00BD008F">
      <w:pPr>
        <w:pStyle w:val="TableParagraph"/>
        <w:spacing w:line="276" w:lineRule="auto"/>
        <w:rPr>
          <w:color w:val="000000" w:themeColor="text1"/>
          <w:spacing w:val="-5"/>
          <w:sz w:val="24"/>
          <w:szCs w:val="24"/>
        </w:rPr>
      </w:pPr>
    </w:p>
    <w:p w14:paraId="77939AF9" w14:textId="465651E7" w:rsidR="001F01FB" w:rsidRPr="008B23B9" w:rsidRDefault="001F01FB" w:rsidP="00BD008F">
      <w:pPr>
        <w:pStyle w:val="TableParagraph"/>
        <w:spacing w:line="276" w:lineRule="auto"/>
        <w:rPr>
          <w:b/>
          <w:bCs/>
          <w:color w:val="000000" w:themeColor="text1"/>
          <w:sz w:val="28"/>
          <w:szCs w:val="28"/>
        </w:rPr>
      </w:pPr>
      <w:proofErr w:type="spellStart"/>
      <w:r w:rsidRPr="008B23B9">
        <w:rPr>
          <w:b/>
          <w:bCs/>
          <w:color w:val="000000" w:themeColor="text1"/>
          <w:sz w:val="28"/>
          <w:szCs w:val="28"/>
        </w:rPr>
        <w:t>Infomaily</w:t>
      </w:r>
      <w:proofErr w:type="spellEnd"/>
    </w:p>
    <w:tbl>
      <w:tblPr>
        <w:tblStyle w:val="Mriekatabuky"/>
        <w:tblW w:w="9255" w:type="dxa"/>
        <w:tblLook w:val="04A0" w:firstRow="1" w:lastRow="0" w:firstColumn="1" w:lastColumn="0" w:noHBand="0" w:noVBand="1"/>
      </w:tblPr>
      <w:tblGrid>
        <w:gridCol w:w="3704"/>
        <w:gridCol w:w="2065"/>
        <w:gridCol w:w="1676"/>
        <w:gridCol w:w="1810"/>
      </w:tblGrid>
      <w:tr w:rsidR="001F01FB" w:rsidRPr="008B23B9" w14:paraId="6832DB03" w14:textId="77777777" w:rsidTr="00C3648C">
        <w:trPr>
          <w:trHeight w:val="705"/>
        </w:trPr>
        <w:tc>
          <w:tcPr>
            <w:tcW w:w="3704" w:type="dxa"/>
            <w:shd w:val="clear" w:color="auto" w:fill="C6D9F1" w:themeFill="text2" w:themeFillTint="33"/>
            <w:vAlign w:val="center"/>
          </w:tcPr>
          <w:p w14:paraId="74AD3552" w14:textId="21B2CC5D" w:rsidR="001F01FB" w:rsidRPr="00081724" w:rsidRDefault="001F01FB" w:rsidP="00C3648C">
            <w:pPr>
              <w:pStyle w:val="TableParagraph"/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81724">
              <w:rPr>
                <w:b/>
                <w:bCs/>
                <w:color w:val="000000" w:themeColor="text1"/>
                <w:sz w:val="24"/>
                <w:szCs w:val="24"/>
              </w:rPr>
              <w:t>Aktivita</w:t>
            </w:r>
          </w:p>
        </w:tc>
        <w:tc>
          <w:tcPr>
            <w:tcW w:w="2065" w:type="dxa"/>
            <w:shd w:val="clear" w:color="auto" w:fill="C6D9F1" w:themeFill="text2" w:themeFillTint="33"/>
            <w:vAlign w:val="center"/>
          </w:tcPr>
          <w:p w14:paraId="33E3848C" w14:textId="77777777" w:rsidR="001F01FB" w:rsidRPr="00081724" w:rsidRDefault="001F01FB" w:rsidP="00C3648C">
            <w:pPr>
              <w:pStyle w:val="TableParagraph"/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81724">
              <w:rPr>
                <w:b/>
                <w:bCs/>
                <w:color w:val="000000" w:themeColor="text1"/>
                <w:sz w:val="24"/>
                <w:szCs w:val="24"/>
              </w:rPr>
              <w:t>Cieľová skupina</w:t>
            </w:r>
          </w:p>
        </w:tc>
        <w:tc>
          <w:tcPr>
            <w:tcW w:w="1676" w:type="dxa"/>
            <w:shd w:val="clear" w:color="auto" w:fill="C6D9F1" w:themeFill="text2" w:themeFillTint="33"/>
            <w:vAlign w:val="center"/>
          </w:tcPr>
          <w:p w14:paraId="3A60CF25" w14:textId="77777777" w:rsidR="001F01FB" w:rsidRPr="00081724" w:rsidRDefault="001F01FB" w:rsidP="00C3648C">
            <w:pPr>
              <w:pStyle w:val="TableParagraph"/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81724">
              <w:rPr>
                <w:b/>
                <w:bCs/>
                <w:color w:val="000000" w:themeColor="text1"/>
                <w:sz w:val="24"/>
                <w:szCs w:val="24"/>
              </w:rPr>
              <w:t>Realizátor</w:t>
            </w:r>
          </w:p>
        </w:tc>
        <w:tc>
          <w:tcPr>
            <w:tcW w:w="1810" w:type="dxa"/>
            <w:shd w:val="clear" w:color="auto" w:fill="C6D9F1" w:themeFill="text2" w:themeFillTint="33"/>
            <w:vAlign w:val="center"/>
          </w:tcPr>
          <w:p w14:paraId="2EF78194" w14:textId="77777777" w:rsidR="001F01FB" w:rsidRPr="00081724" w:rsidRDefault="001F01FB" w:rsidP="00C3648C">
            <w:pPr>
              <w:pStyle w:val="TableParagraph"/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81724">
              <w:rPr>
                <w:b/>
                <w:bCs/>
                <w:color w:val="000000" w:themeColor="text1"/>
                <w:sz w:val="24"/>
                <w:szCs w:val="24"/>
              </w:rPr>
              <w:t>Termín</w:t>
            </w:r>
          </w:p>
        </w:tc>
      </w:tr>
      <w:tr w:rsidR="001F01FB" w:rsidRPr="008B23B9" w14:paraId="410670C6" w14:textId="77777777" w:rsidTr="00D65D4A">
        <w:tc>
          <w:tcPr>
            <w:tcW w:w="3704" w:type="dxa"/>
            <w:shd w:val="clear" w:color="auto" w:fill="auto"/>
            <w:vAlign w:val="center"/>
          </w:tcPr>
          <w:p w14:paraId="0208F08A" w14:textId="77777777" w:rsidR="001F01FB" w:rsidRPr="00081724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81724">
              <w:rPr>
                <w:color w:val="000000" w:themeColor="text1"/>
                <w:sz w:val="24"/>
                <w:szCs w:val="24"/>
              </w:rPr>
              <w:t>Newsletter</w:t>
            </w:r>
            <w:proofErr w:type="spellEnd"/>
            <w:r w:rsidRPr="00081724">
              <w:rPr>
                <w:color w:val="000000" w:themeColor="text1"/>
                <w:sz w:val="24"/>
                <w:szCs w:val="24"/>
              </w:rPr>
              <w:t xml:space="preserve"> Regionálnych centier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2C008792" w14:textId="77777777" w:rsidR="001F01FB" w:rsidRPr="00081724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81724">
              <w:rPr>
                <w:color w:val="000000" w:themeColor="text1"/>
                <w:sz w:val="24"/>
                <w:szCs w:val="24"/>
              </w:rPr>
              <w:t>odborná verejnosť, oprávnení a potenciálni prijímatelia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2B5DB0AD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81724">
              <w:rPr>
                <w:color w:val="000000" w:themeColor="text1"/>
                <w:sz w:val="24"/>
                <w:szCs w:val="24"/>
              </w:rPr>
              <w:t>MIRRI SR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444FB603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81724">
              <w:rPr>
                <w:color w:val="000000" w:themeColor="text1"/>
                <w:sz w:val="24"/>
                <w:szCs w:val="24"/>
              </w:rPr>
              <w:t>priebežne</w:t>
            </w:r>
          </w:p>
        </w:tc>
      </w:tr>
      <w:tr w:rsidR="001F01FB" w:rsidRPr="008B23B9" w14:paraId="71C01E0A" w14:textId="77777777" w:rsidTr="00D65D4A">
        <w:tc>
          <w:tcPr>
            <w:tcW w:w="3704" w:type="dxa"/>
            <w:shd w:val="clear" w:color="auto" w:fill="auto"/>
            <w:vAlign w:val="center"/>
          </w:tcPr>
          <w:p w14:paraId="2F21340C" w14:textId="77777777" w:rsidR="001F01FB" w:rsidRPr="00081724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81724">
              <w:rPr>
                <w:color w:val="000000" w:themeColor="text1"/>
                <w:sz w:val="24"/>
                <w:szCs w:val="24"/>
              </w:rPr>
              <w:t>Informačná poradenská linka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27D67B37" w14:textId="77777777" w:rsidR="001F01FB" w:rsidRPr="00081724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81724">
              <w:rPr>
                <w:color w:val="000000" w:themeColor="text1"/>
                <w:sz w:val="24"/>
                <w:szCs w:val="24"/>
              </w:rPr>
              <w:t>odborná verejnosť, oprávnení a potenciálni prijímatelia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A41B210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81724">
              <w:rPr>
                <w:color w:val="000000" w:themeColor="text1"/>
                <w:sz w:val="24"/>
                <w:szCs w:val="24"/>
              </w:rPr>
              <w:t>MIRRI SR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558FBC8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81724">
              <w:rPr>
                <w:color w:val="000000" w:themeColor="text1"/>
                <w:sz w:val="24"/>
                <w:szCs w:val="24"/>
              </w:rPr>
              <w:t>priebežne</w:t>
            </w:r>
          </w:p>
        </w:tc>
      </w:tr>
      <w:tr w:rsidR="00FC60EA" w:rsidRPr="008B23B9" w14:paraId="4990551A" w14:textId="77777777" w:rsidTr="00C3648C">
        <w:tc>
          <w:tcPr>
            <w:tcW w:w="3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E0746" w14:textId="23407B92" w:rsidR="00FC60EA" w:rsidRPr="00081724" w:rsidRDefault="00FC60EA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81724">
              <w:rPr>
                <w:color w:val="000000" w:themeColor="text1"/>
                <w:sz w:val="24"/>
                <w:szCs w:val="24"/>
              </w:rPr>
              <w:t>Newsletter</w:t>
            </w:r>
            <w:proofErr w:type="spellEnd"/>
            <w:r w:rsidRPr="00081724">
              <w:rPr>
                <w:color w:val="000000" w:themeColor="text1"/>
                <w:sz w:val="24"/>
                <w:szCs w:val="24"/>
              </w:rPr>
              <w:t xml:space="preserve"> MŠVVaŠ SR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9CCFD" w14:textId="4BF54BE6" w:rsidR="00FC60EA" w:rsidRPr="00081724" w:rsidRDefault="00FC60EA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81724">
              <w:rPr>
                <w:color w:val="000000" w:themeColor="text1"/>
                <w:sz w:val="24"/>
                <w:szCs w:val="24"/>
              </w:rPr>
              <w:t>odborná verejnosť, oprávnení a potenciálni prijímatelia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9E777" w14:textId="5A1786AB" w:rsidR="00FC60EA" w:rsidRPr="00081724" w:rsidRDefault="00FC60EA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81724">
              <w:rPr>
                <w:color w:val="000000" w:themeColor="text1"/>
                <w:sz w:val="24"/>
                <w:szCs w:val="24"/>
              </w:rPr>
              <w:t>MŠVVaŠ SR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1AD40" w14:textId="78EF6544" w:rsidR="00FC60EA" w:rsidRPr="00081724" w:rsidRDefault="00FC60EA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81724">
              <w:rPr>
                <w:color w:val="000000" w:themeColor="text1"/>
                <w:sz w:val="24"/>
                <w:szCs w:val="24"/>
              </w:rPr>
              <w:t>priebežne</w:t>
            </w:r>
          </w:p>
        </w:tc>
      </w:tr>
      <w:tr w:rsidR="00FC60EA" w:rsidRPr="008B23B9" w14:paraId="5789554D" w14:textId="77777777" w:rsidTr="00C3648C">
        <w:trPr>
          <w:trHeight w:val="2134"/>
        </w:trPr>
        <w:tc>
          <w:tcPr>
            <w:tcW w:w="3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E0D7C" w14:textId="7BD16156" w:rsidR="00FC60EA" w:rsidRPr="00081724" w:rsidRDefault="00FC60EA" w:rsidP="00081724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81724">
              <w:rPr>
                <w:color w:val="000000" w:themeColor="text1"/>
                <w:sz w:val="24"/>
                <w:szCs w:val="24"/>
              </w:rPr>
              <w:t>Informačná poradenská linka – informácia pre subjekty, ktoré môžu byť oprávneným žiadateľom vyhlásených výziev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81408" w14:textId="26B404C7" w:rsidR="00FC60EA" w:rsidRPr="00081724" w:rsidRDefault="00FC60EA" w:rsidP="00081724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81724">
              <w:rPr>
                <w:color w:val="000000" w:themeColor="text1"/>
                <w:sz w:val="24"/>
                <w:szCs w:val="24"/>
              </w:rPr>
              <w:t>odborná verejnosť, oprávnení a potenciálni prijímatelia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54368" w14:textId="632811E5" w:rsidR="00FC60EA" w:rsidRPr="00081724" w:rsidRDefault="00FC60EA" w:rsidP="00081724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81724">
              <w:rPr>
                <w:color w:val="000000" w:themeColor="text1"/>
                <w:sz w:val="24"/>
                <w:szCs w:val="24"/>
              </w:rPr>
              <w:t>MŠVVaŠ SR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7D814" w14:textId="13436299" w:rsidR="00FC60EA" w:rsidRPr="00081724" w:rsidRDefault="00FC60EA" w:rsidP="00081724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81724">
              <w:rPr>
                <w:color w:val="000000" w:themeColor="text1"/>
                <w:sz w:val="24"/>
                <w:szCs w:val="24"/>
              </w:rPr>
              <w:t>priebežne</w:t>
            </w:r>
          </w:p>
        </w:tc>
      </w:tr>
      <w:tr w:rsidR="00D65D4A" w:rsidRPr="008B23B9" w14:paraId="4F859F64" w14:textId="390DF5A6" w:rsidTr="00D65D4A">
        <w:tc>
          <w:tcPr>
            <w:tcW w:w="3704" w:type="dxa"/>
            <w:shd w:val="clear" w:color="auto" w:fill="auto"/>
            <w:vAlign w:val="center"/>
          </w:tcPr>
          <w:p w14:paraId="66AD859F" w14:textId="5D7B0EE5" w:rsidR="00D65D4A" w:rsidRPr="00081724" w:rsidRDefault="00D65D4A" w:rsidP="00081724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81724">
              <w:rPr>
                <w:color w:val="000000" w:themeColor="text1"/>
                <w:sz w:val="24"/>
                <w:szCs w:val="24"/>
              </w:rPr>
              <w:t xml:space="preserve">Hromadné </w:t>
            </w:r>
            <w:proofErr w:type="spellStart"/>
            <w:r w:rsidRPr="00081724">
              <w:rPr>
                <w:color w:val="000000" w:themeColor="text1"/>
                <w:sz w:val="24"/>
                <w:szCs w:val="24"/>
              </w:rPr>
              <w:t>infomaily</w:t>
            </w:r>
            <w:proofErr w:type="spellEnd"/>
            <w:r w:rsidRPr="00081724">
              <w:rPr>
                <w:color w:val="000000" w:themeColor="text1"/>
                <w:sz w:val="24"/>
                <w:szCs w:val="24"/>
              </w:rPr>
              <w:t xml:space="preserve"> o podpore z P SK v gescii MH SR 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29EC0E6A" w14:textId="35C15EE7" w:rsidR="00D65D4A" w:rsidRPr="00081724" w:rsidRDefault="00D65D4A" w:rsidP="00081724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81724">
              <w:rPr>
                <w:color w:val="000000" w:themeColor="text1"/>
                <w:sz w:val="24"/>
                <w:szCs w:val="24"/>
              </w:rPr>
              <w:t xml:space="preserve"> odborná verejnosť, oprávnení a potenciálni prijímatelia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5FF1B054" w14:textId="4F538B63" w:rsidR="00D65D4A" w:rsidRPr="00081724" w:rsidRDefault="00D65D4A" w:rsidP="00081724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81724">
              <w:rPr>
                <w:color w:val="000000" w:themeColor="text1"/>
                <w:sz w:val="24"/>
                <w:szCs w:val="24"/>
              </w:rPr>
              <w:t>MH SR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6066CB7" w14:textId="673D5A55" w:rsidR="00D65D4A" w:rsidRPr="00081724" w:rsidRDefault="00D65D4A" w:rsidP="00081724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081724">
              <w:rPr>
                <w:color w:val="000000" w:themeColor="text1"/>
                <w:sz w:val="24"/>
                <w:szCs w:val="24"/>
              </w:rPr>
              <w:t>priebežne</w:t>
            </w:r>
          </w:p>
        </w:tc>
      </w:tr>
      <w:tr w:rsidR="0009189C" w:rsidRPr="008B23B9" w14:paraId="2F0ADB59" w14:textId="77777777" w:rsidTr="00C3648C">
        <w:tc>
          <w:tcPr>
            <w:tcW w:w="3704" w:type="dxa"/>
            <w:shd w:val="clear" w:color="auto" w:fill="auto"/>
            <w:vAlign w:val="center"/>
          </w:tcPr>
          <w:p w14:paraId="35C5CAA4" w14:textId="39561509" w:rsidR="0009189C" w:rsidRPr="00081724" w:rsidRDefault="0009189C" w:rsidP="00081724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81724">
              <w:rPr>
                <w:color w:val="000000" w:themeColor="text1"/>
                <w:sz w:val="24"/>
                <w:szCs w:val="24"/>
              </w:rPr>
              <w:t>Newsletter</w:t>
            </w:r>
            <w:proofErr w:type="spellEnd"/>
            <w:r w:rsidRPr="00081724">
              <w:rPr>
                <w:color w:val="000000" w:themeColor="text1"/>
                <w:sz w:val="24"/>
                <w:szCs w:val="24"/>
              </w:rPr>
              <w:t xml:space="preserve"> SIEA</w:t>
            </w:r>
          </w:p>
        </w:tc>
        <w:tc>
          <w:tcPr>
            <w:tcW w:w="2065" w:type="dxa"/>
            <w:shd w:val="clear" w:color="auto" w:fill="auto"/>
          </w:tcPr>
          <w:p w14:paraId="7FFBC78C" w14:textId="10391880" w:rsidR="0009189C" w:rsidRPr="00081724" w:rsidRDefault="008C26FF" w:rsidP="00081724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</w:t>
            </w:r>
            <w:r w:rsidR="0009189C" w:rsidRPr="00081724">
              <w:rPr>
                <w:color w:val="000000" w:themeColor="text1"/>
                <w:sz w:val="24"/>
                <w:szCs w:val="24"/>
              </w:rPr>
              <w:t>dborná verejnosť, široká verejnosť, potenciálni žiadatelia, prijímatelia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79233B1E" w14:textId="672B9F17" w:rsidR="0009189C" w:rsidRPr="00081724" w:rsidRDefault="0009189C" w:rsidP="00081724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SIEA</w:t>
            </w:r>
          </w:p>
        </w:tc>
        <w:tc>
          <w:tcPr>
            <w:tcW w:w="1810" w:type="dxa"/>
            <w:shd w:val="clear" w:color="auto" w:fill="auto"/>
          </w:tcPr>
          <w:p w14:paraId="579FF871" w14:textId="0F8331E4" w:rsidR="0009189C" w:rsidRPr="00081724" w:rsidRDefault="0009189C" w:rsidP="00081724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priebežne</w:t>
            </w:r>
          </w:p>
        </w:tc>
      </w:tr>
    </w:tbl>
    <w:p w14:paraId="724D6588" w14:textId="77777777" w:rsidR="001F01FB" w:rsidRPr="008B23B9" w:rsidRDefault="001F01FB" w:rsidP="00BD008F">
      <w:pPr>
        <w:autoSpaceDE w:val="0"/>
        <w:autoSpaceDN w:val="0"/>
        <w:adjustRightInd w:val="0"/>
        <w:spacing w:line="276" w:lineRule="auto"/>
        <w:rPr>
          <w:rFonts w:ascii="Calibri" w:eastAsiaTheme="minorHAnsi" w:hAnsi="Calibri" w:cs="Calibri"/>
          <w:b/>
          <w:bCs/>
          <w:color w:val="000000" w:themeColor="text1"/>
          <w:lang w:eastAsia="en-US"/>
        </w:rPr>
      </w:pPr>
    </w:p>
    <w:p w14:paraId="285BB848" w14:textId="2E315D9D" w:rsidR="001F01FB" w:rsidRPr="008B23B9" w:rsidRDefault="001F01FB" w:rsidP="00BD008F">
      <w:pPr>
        <w:pStyle w:val="TableParagraph"/>
        <w:spacing w:line="276" w:lineRule="auto"/>
        <w:rPr>
          <w:b/>
          <w:bCs/>
          <w:color w:val="000000" w:themeColor="text1"/>
          <w:sz w:val="28"/>
          <w:szCs w:val="28"/>
        </w:rPr>
      </w:pPr>
      <w:r w:rsidRPr="008B23B9">
        <w:rPr>
          <w:b/>
          <w:bCs/>
          <w:color w:val="000000" w:themeColor="text1"/>
          <w:sz w:val="28"/>
          <w:szCs w:val="28"/>
        </w:rPr>
        <w:t>Printové materiály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1813"/>
        <w:gridCol w:w="3144"/>
        <w:gridCol w:w="1701"/>
        <w:gridCol w:w="2551"/>
      </w:tblGrid>
      <w:tr w:rsidR="001F01FB" w:rsidRPr="008B23B9" w14:paraId="64F2E167" w14:textId="77777777" w:rsidTr="00C3648C">
        <w:trPr>
          <w:trHeight w:val="616"/>
        </w:trPr>
        <w:tc>
          <w:tcPr>
            <w:tcW w:w="1813" w:type="dxa"/>
            <w:shd w:val="clear" w:color="auto" w:fill="C6D9F1" w:themeFill="text2" w:themeFillTint="33"/>
            <w:vAlign w:val="center"/>
          </w:tcPr>
          <w:p w14:paraId="61B971BA" w14:textId="77777777" w:rsidR="001F01FB" w:rsidRPr="008B23B9" w:rsidRDefault="001F01FB" w:rsidP="00BD008F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23B9">
              <w:rPr>
                <w:b/>
                <w:color w:val="000000" w:themeColor="text1"/>
                <w:sz w:val="24"/>
                <w:szCs w:val="24"/>
              </w:rPr>
              <w:t>Termín</w:t>
            </w:r>
          </w:p>
        </w:tc>
        <w:tc>
          <w:tcPr>
            <w:tcW w:w="3144" w:type="dxa"/>
            <w:shd w:val="clear" w:color="auto" w:fill="C6D9F1" w:themeFill="text2" w:themeFillTint="33"/>
            <w:vAlign w:val="center"/>
          </w:tcPr>
          <w:p w14:paraId="224CE907" w14:textId="77777777" w:rsidR="001F01FB" w:rsidRPr="008B23B9" w:rsidRDefault="001F01FB" w:rsidP="00BD008F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23B9">
              <w:rPr>
                <w:b/>
                <w:color w:val="000000" w:themeColor="text1"/>
                <w:sz w:val="24"/>
                <w:szCs w:val="24"/>
              </w:rPr>
              <w:t xml:space="preserve">Názov 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7B948011" w14:textId="77777777" w:rsidR="001F01FB" w:rsidRPr="008B23B9" w:rsidRDefault="001F01FB" w:rsidP="00BD008F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23B9">
              <w:rPr>
                <w:b/>
                <w:color w:val="000000" w:themeColor="text1"/>
                <w:sz w:val="24"/>
                <w:szCs w:val="24"/>
              </w:rPr>
              <w:t>Realizátor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14:paraId="0B01F3CE" w14:textId="77777777" w:rsidR="001F01FB" w:rsidRPr="008B23B9" w:rsidRDefault="001F01FB" w:rsidP="00BD008F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23B9">
              <w:rPr>
                <w:b/>
                <w:color w:val="000000" w:themeColor="text1"/>
                <w:sz w:val="24"/>
                <w:szCs w:val="24"/>
              </w:rPr>
              <w:t>Cieľová skupina</w:t>
            </w:r>
          </w:p>
        </w:tc>
      </w:tr>
      <w:tr w:rsidR="001F01FB" w:rsidRPr="008B23B9" w14:paraId="394A1DF7" w14:textId="77777777" w:rsidTr="00416FE4">
        <w:tc>
          <w:tcPr>
            <w:tcW w:w="1813" w:type="dxa"/>
            <w:shd w:val="clear" w:color="auto" w:fill="auto"/>
            <w:vAlign w:val="center"/>
          </w:tcPr>
          <w:p w14:paraId="54BE15C4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priebežne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1B55E8E1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Printové materiály o regionálnych centrách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D3D010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MIRRI SR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E1C4DC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odborná verejnosť, oprávnení a potenciálni prijímatelia</w:t>
            </w:r>
          </w:p>
        </w:tc>
      </w:tr>
      <w:tr w:rsidR="001F01FB" w:rsidRPr="008B23B9" w14:paraId="09AEE951" w14:textId="77777777" w:rsidTr="00416FE4">
        <w:tc>
          <w:tcPr>
            <w:tcW w:w="1813" w:type="dxa"/>
            <w:shd w:val="clear" w:color="auto" w:fill="auto"/>
            <w:vAlign w:val="center"/>
          </w:tcPr>
          <w:p w14:paraId="6B6C51BD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priebežne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588A4AA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Printové materiály k Programu Slovensko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21E1E7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MIRRI SR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E43415" w14:textId="77777777" w:rsidR="001F01FB" w:rsidRPr="008B23B9" w:rsidRDefault="001F01FB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odborná verejnosť, oprávnení a potenciálni prijímatelia</w:t>
            </w:r>
          </w:p>
        </w:tc>
      </w:tr>
      <w:tr w:rsidR="00D65D4A" w:rsidRPr="008B23B9" w14:paraId="4696810C" w14:textId="77777777" w:rsidTr="00416FE4">
        <w:tc>
          <w:tcPr>
            <w:tcW w:w="1813" w:type="dxa"/>
            <w:shd w:val="clear" w:color="auto" w:fill="auto"/>
          </w:tcPr>
          <w:p w14:paraId="4C20474E" w14:textId="662539FC" w:rsidR="00D65D4A" w:rsidRPr="008B23B9" w:rsidRDefault="00D65D4A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priebežne</w:t>
            </w:r>
          </w:p>
        </w:tc>
        <w:tc>
          <w:tcPr>
            <w:tcW w:w="3144" w:type="dxa"/>
            <w:shd w:val="clear" w:color="auto" w:fill="auto"/>
          </w:tcPr>
          <w:p w14:paraId="0D5C63A4" w14:textId="3D2E78C0" w:rsidR="00D65D4A" w:rsidRPr="008B23B9" w:rsidRDefault="00D65D4A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B23B9">
              <w:rPr>
                <w:color w:val="000000" w:themeColor="text1"/>
                <w:sz w:val="24"/>
                <w:szCs w:val="24"/>
              </w:rPr>
              <w:t>Infoleták</w:t>
            </w:r>
            <w:proofErr w:type="spellEnd"/>
            <w:r w:rsidRPr="008B23B9">
              <w:rPr>
                <w:color w:val="000000" w:themeColor="text1"/>
                <w:sz w:val="24"/>
                <w:szCs w:val="24"/>
              </w:rPr>
              <w:t xml:space="preserve"> k vyhláseným výzvam, Brožúra k systému podpory, Leták k finančným nástrojom, </w:t>
            </w:r>
            <w:proofErr w:type="spellStart"/>
            <w:r w:rsidRPr="008B23B9">
              <w:rPr>
                <w:color w:val="000000" w:themeColor="text1"/>
                <w:sz w:val="24"/>
                <w:szCs w:val="24"/>
              </w:rPr>
              <w:t>Infoservis</w:t>
            </w:r>
            <w:proofErr w:type="spellEnd"/>
            <w:r w:rsidRPr="008B23B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C674F10" w14:textId="3ADB2F6C" w:rsidR="00D65D4A" w:rsidRPr="008B23B9" w:rsidRDefault="00D65D4A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MH SR</w:t>
            </w:r>
          </w:p>
        </w:tc>
        <w:tc>
          <w:tcPr>
            <w:tcW w:w="2551" w:type="dxa"/>
            <w:shd w:val="clear" w:color="auto" w:fill="auto"/>
          </w:tcPr>
          <w:p w14:paraId="1250F367" w14:textId="05B71BA1" w:rsidR="00D65D4A" w:rsidRPr="008B23B9" w:rsidRDefault="00D65D4A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široká a odborná verejnosť, oprávnení a potenciálni prijímatelia</w:t>
            </w:r>
          </w:p>
        </w:tc>
      </w:tr>
      <w:tr w:rsidR="00D65D4A" w:rsidRPr="008B23B9" w14:paraId="1169D61E" w14:textId="77777777" w:rsidTr="00416FE4">
        <w:tc>
          <w:tcPr>
            <w:tcW w:w="1813" w:type="dxa"/>
            <w:shd w:val="clear" w:color="auto" w:fill="auto"/>
            <w:vAlign w:val="center"/>
          </w:tcPr>
          <w:p w14:paraId="712B9B5B" w14:textId="1F3C1958" w:rsidR="00D65D4A" w:rsidRPr="008B23B9" w:rsidRDefault="00081724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priebežne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30F3D75D" w14:textId="1407B452" w:rsidR="00D65D4A" w:rsidRPr="008B23B9" w:rsidRDefault="00D65D4A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Tlačoviny podľa aktuálnej potreby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99D471" w14:textId="069D61CB" w:rsidR="00D65D4A" w:rsidRPr="008B23B9" w:rsidRDefault="00D65D4A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ÚV SR</w:t>
            </w:r>
          </w:p>
        </w:tc>
        <w:tc>
          <w:tcPr>
            <w:tcW w:w="2551" w:type="dxa"/>
            <w:shd w:val="clear" w:color="auto" w:fill="auto"/>
          </w:tcPr>
          <w:p w14:paraId="4977BBBB" w14:textId="5EBD5E78" w:rsidR="00D65D4A" w:rsidRPr="008B23B9" w:rsidRDefault="00D65D4A" w:rsidP="00BD008F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</w:t>
            </w:r>
            <w:r w:rsidRPr="008B23B9">
              <w:rPr>
                <w:color w:val="000000" w:themeColor="text1"/>
                <w:sz w:val="24"/>
                <w:szCs w:val="24"/>
              </w:rPr>
              <w:t>dborná verejnosť, široká verejnosť, oprávnení a potenciálni prijímatelia</w:t>
            </w:r>
          </w:p>
        </w:tc>
      </w:tr>
    </w:tbl>
    <w:p w14:paraId="16397A42" w14:textId="77777777" w:rsidR="001F01FB" w:rsidRPr="008B23B9" w:rsidRDefault="001F01FB" w:rsidP="00BD008F">
      <w:pPr>
        <w:spacing w:line="276" w:lineRule="auto"/>
      </w:pPr>
    </w:p>
    <w:p w14:paraId="33BC46A7" w14:textId="36E10922" w:rsidR="001F01FB" w:rsidRPr="00081724" w:rsidRDefault="001F01FB" w:rsidP="00081724">
      <w:pPr>
        <w:widowControl w:val="0"/>
        <w:autoSpaceDE w:val="0"/>
        <w:autoSpaceDN w:val="0"/>
        <w:spacing w:line="276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eastAsia="en-US"/>
        </w:rPr>
      </w:pPr>
      <w:r w:rsidRPr="008B23B9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eastAsia="en-US"/>
        </w:rPr>
        <w:t>Prieskum verejnej mienky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1843"/>
      </w:tblGrid>
      <w:tr w:rsidR="001F01FB" w:rsidRPr="008B23B9" w14:paraId="690AC40B" w14:textId="77777777" w:rsidTr="00C3648C">
        <w:trPr>
          <w:trHeight w:val="618"/>
        </w:trPr>
        <w:tc>
          <w:tcPr>
            <w:tcW w:w="3823" w:type="dxa"/>
            <w:shd w:val="clear" w:color="auto" w:fill="C6D9F1" w:themeFill="text2" w:themeFillTint="33"/>
            <w:vAlign w:val="center"/>
          </w:tcPr>
          <w:p w14:paraId="58EF3AA6" w14:textId="77777777" w:rsidR="001F01FB" w:rsidRPr="008B23B9" w:rsidRDefault="001F01FB" w:rsidP="00BD008F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23B9">
              <w:rPr>
                <w:b/>
                <w:color w:val="000000" w:themeColor="text1"/>
                <w:sz w:val="24"/>
                <w:szCs w:val="24"/>
              </w:rPr>
              <w:t xml:space="preserve">Aktivita 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6CA9E52B" w14:textId="77777777" w:rsidR="001F01FB" w:rsidRPr="008B23B9" w:rsidRDefault="001F01FB" w:rsidP="00BD008F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23B9">
              <w:rPr>
                <w:b/>
                <w:color w:val="000000" w:themeColor="text1"/>
                <w:spacing w:val="-3"/>
                <w:sz w:val="24"/>
                <w:szCs w:val="24"/>
              </w:rPr>
              <w:t>Cieľová skupina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4CC98DEB" w14:textId="77777777" w:rsidR="001F01FB" w:rsidRPr="008B23B9" w:rsidRDefault="001F01FB" w:rsidP="00BD008F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23B9">
              <w:rPr>
                <w:b/>
                <w:color w:val="000000" w:themeColor="text1"/>
                <w:sz w:val="24"/>
                <w:szCs w:val="24"/>
              </w:rPr>
              <w:t>Realizátor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6B564E67" w14:textId="77777777" w:rsidR="001F01FB" w:rsidRPr="008B23B9" w:rsidRDefault="001F01FB" w:rsidP="00BD008F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23B9">
              <w:rPr>
                <w:b/>
                <w:color w:val="000000" w:themeColor="text1"/>
                <w:sz w:val="24"/>
                <w:szCs w:val="24"/>
              </w:rPr>
              <w:t>Termín</w:t>
            </w:r>
          </w:p>
        </w:tc>
      </w:tr>
      <w:tr w:rsidR="001F01FB" w:rsidRPr="008B23B9" w14:paraId="5365DEE8" w14:textId="77777777" w:rsidTr="00416FE4">
        <w:tc>
          <w:tcPr>
            <w:tcW w:w="3823" w:type="dxa"/>
            <w:shd w:val="clear" w:color="auto" w:fill="auto"/>
            <w:vAlign w:val="center"/>
          </w:tcPr>
          <w:p w14:paraId="5D0FD94C" w14:textId="77777777" w:rsidR="001F01FB" w:rsidRPr="008B23B9" w:rsidRDefault="001F01FB" w:rsidP="00BD008F">
            <w:pPr>
              <w:pStyle w:val="Zkladntext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 xml:space="preserve">Kvantitatívny prieskum verejnej mienky za rok 2023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1029C0" w14:textId="77777777" w:rsidR="001F01FB" w:rsidRPr="008B23B9" w:rsidRDefault="001F01FB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široká verejnosť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1E8F3B" w14:textId="77777777" w:rsidR="001F01FB" w:rsidRPr="008B23B9" w:rsidRDefault="001F01FB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MIRRI SR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9942A" w14:textId="77777777" w:rsidR="001F01FB" w:rsidRPr="008B23B9" w:rsidRDefault="001F01FB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Q1</w:t>
            </w:r>
          </w:p>
        </w:tc>
      </w:tr>
      <w:tr w:rsidR="001F01FB" w:rsidRPr="008B23B9" w14:paraId="3B8D91E0" w14:textId="77777777" w:rsidTr="00416FE4">
        <w:tc>
          <w:tcPr>
            <w:tcW w:w="3823" w:type="dxa"/>
            <w:shd w:val="clear" w:color="auto" w:fill="auto"/>
            <w:vAlign w:val="center"/>
          </w:tcPr>
          <w:p w14:paraId="06254759" w14:textId="77777777" w:rsidR="001F01FB" w:rsidRPr="008B23B9" w:rsidRDefault="001F01FB" w:rsidP="00BD008F">
            <w:pPr>
              <w:pStyle w:val="Zkladntext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Kvantitatívny prieskum verejnej mienky za rok 2024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2EC55F" w14:textId="77777777" w:rsidR="001F01FB" w:rsidRPr="008B23B9" w:rsidRDefault="001F01FB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široká verejnosť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56B584" w14:textId="77777777" w:rsidR="001F01FB" w:rsidRPr="008B23B9" w:rsidRDefault="001F01FB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MIRRI SR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7E40ED" w14:textId="77777777" w:rsidR="001F01FB" w:rsidRPr="008B23B9" w:rsidRDefault="001F01FB" w:rsidP="00BD008F">
            <w:pPr>
              <w:pStyle w:val="TableParagraph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Q4</w:t>
            </w:r>
          </w:p>
        </w:tc>
      </w:tr>
    </w:tbl>
    <w:p w14:paraId="412206AE" w14:textId="77777777" w:rsidR="001F01FB" w:rsidRPr="008B23B9" w:rsidRDefault="001F01FB" w:rsidP="00BD008F">
      <w:pPr>
        <w:widowControl w:val="0"/>
        <w:autoSpaceDE w:val="0"/>
        <w:autoSpaceDN w:val="0"/>
        <w:spacing w:line="276" w:lineRule="auto"/>
        <w:jc w:val="both"/>
        <w:rPr>
          <w:rFonts w:ascii="Calibri" w:hAnsi="Calibri" w:cs="Calibri"/>
          <w:iCs/>
        </w:rPr>
      </w:pPr>
    </w:p>
    <w:p w14:paraId="5F7844BD" w14:textId="43028934" w:rsidR="001F01FB" w:rsidRPr="00081724" w:rsidRDefault="000701CD" w:rsidP="00081724">
      <w:pPr>
        <w:widowControl w:val="0"/>
        <w:autoSpaceDE w:val="0"/>
        <w:autoSpaceDN w:val="0"/>
        <w:rPr>
          <w:rFonts w:ascii="Calibri" w:eastAsia="Calibri" w:hAnsi="Calibri" w:cs="Calibri"/>
          <w:color w:val="00B0F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B0F0"/>
          <w:sz w:val="22"/>
          <w:szCs w:val="22"/>
          <w:lang w:eastAsia="en-US"/>
        </w:rPr>
        <w:br w:type="page"/>
      </w:r>
    </w:p>
    <w:p w14:paraId="7D2660A4" w14:textId="46BC28D9" w:rsidR="001F01FB" w:rsidRPr="001A03CD" w:rsidRDefault="001F01FB" w:rsidP="00081724">
      <w:pPr>
        <w:pStyle w:val="Nadpis1"/>
        <w:numPr>
          <w:ilvl w:val="0"/>
          <w:numId w:val="27"/>
        </w:numPr>
        <w:spacing w:line="276" w:lineRule="auto"/>
        <w:rPr>
          <w:rFonts w:ascii="Calibri" w:eastAsia="Calibri" w:hAnsi="Calibri" w:cs="Calibri"/>
          <w:b/>
          <w:bCs/>
          <w:color w:val="1F497D" w:themeColor="text2"/>
          <w:sz w:val="36"/>
          <w:szCs w:val="36"/>
        </w:rPr>
      </w:pPr>
      <w:r w:rsidRPr="001A03CD">
        <w:rPr>
          <w:rFonts w:ascii="Calibri" w:eastAsia="Calibri" w:hAnsi="Calibri" w:cs="Calibri"/>
          <w:b/>
          <w:bCs/>
          <w:color w:val="1F497D" w:themeColor="text2"/>
          <w:sz w:val="36"/>
          <w:szCs w:val="36"/>
        </w:rPr>
        <w:t xml:space="preserve">Predbežný rozpočet </w:t>
      </w:r>
      <w:r w:rsidR="00D65D4A" w:rsidRPr="001A03CD">
        <w:rPr>
          <w:rFonts w:ascii="Calibri" w:eastAsia="Calibri" w:hAnsi="Calibri" w:cs="Calibri"/>
          <w:b/>
          <w:bCs/>
          <w:color w:val="1F497D" w:themeColor="text2"/>
          <w:sz w:val="36"/>
          <w:szCs w:val="36"/>
        </w:rPr>
        <w:t>na rok 2024</w:t>
      </w:r>
    </w:p>
    <w:p w14:paraId="44565D3A" w14:textId="77777777" w:rsidR="001F01FB" w:rsidRPr="008B23B9" w:rsidRDefault="001F01FB" w:rsidP="00BD008F">
      <w:pPr>
        <w:pStyle w:val="Nadpis2"/>
        <w:tabs>
          <w:tab w:val="left" w:pos="1197"/>
        </w:tabs>
        <w:spacing w:line="276" w:lineRule="auto"/>
        <w:ind w:left="0" w:firstLine="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Style w:val="Mriekatabuky"/>
        <w:tblW w:w="9076" w:type="dxa"/>
        <w:tblLook w:val="04A0" w:firstRow="1" w:lastRow="0" w:firstColumn="1" w:lastColumn="0" w:noHBand="0" w:noVBand="1"/>
      </w:tblPr>
      <w:tblGrid>
        <w:gridCol w:w="3192"/>
        <w:gridCol w:w="3192"/>
        <w:gridCol w:w="2692"/>
      </w:tblGrid>
      <w:tr w:rsidR="001F01FB" w:rsidRPr="008B23B9" w14:paraId="0BF9B365" w14:textId="77777777" w:rsidTr="00C3648C">
        <w:trPr>
          <w:trHeight w:val="833"/>
        </w:trPr>
        <w:tc>
          <w:tcPr>
            <w:tcW w:w="3192" w:type="dxa"/>
            <w:shd w:val="clear" w:color="auto" w:fill="C6D9F1" w:themeFill="text2" w:themeFillTint="33"/>
            <w:vAlign w:val="center"/>
          </w:tcPr>
          <w:p w14:paraId="40435868" w14:textId="77777777" w:rsidR="001F01FB" w:rsidRPr="008B23B9" w:rsidRDefault="001F01FB" w:rsidP="00BD008F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23B9">
              <w:rPr>
                <w:b/>
                <w:color w:val="000000" w:themeColor="text1"/>
                <w:sz w:val="24"/>
                <w:szCs w:val="24"/>
              </w:rPr>
              <w:t>Plánovaná aktivita</w:t>
            </w:r>
          </w:p>
        </w:tc>
        <w:tc>
          <w:tcPr>
            <w:tcW w:w="3192" w:type="dxa"/>
            <w:shd w:val="clear" w:color="auto" w:fill="C6D9F1" w:themeFill="text2" w:themeFillTint="33"/>
            <w:vAlign w:val="center"/>
          </w:tcPr>
          <w:p w14:paraId="72A35B8E" w14:textId="77777777" w:rsidR="001F01FB" w:rsidRPr="008B23B9" w:rsidRDefault="001F01FB" w:rsidP="00BD008F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23B9">
              <w:rPr>
                <w:b/>
                <w:color w:val="000000" w:themeColor="text1"/>
                <w:sz w:val="24"/>
                <w:szCs w:val="24"/>
              </w:rPr>
              <w:t>Zodpovedný orgán</w:t>
            </w:r>
          </w:p>
        </w:tc>
        <w:tc>
          <w:tcPr>
            <w:tcW w:w="2692" w:type="dxa"/>
            <w:shd w:val="clear" w:color="auto" w:fill="C6D9F1" w:themeFill="text2" w:themeFillTint="33"/>
            <w:vAlign w:val="center"/>
          </w:tcPr>
          <w:p w14:paraId="7FFC4540" w14:textId="77777777" w:rsidR="001F01FB" w:rsidRPr="008B23B9" w:rsidRDefault="001F01FB" w:rsidP="00BD008F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B23B9">
              <w:rPr>
                <w:b/>
                <w:color w:val="000000" w:themeColor="text1"/>
                <w:sz w:val="24"/>
                <w:szCs w:val="24"/>
              </w:rPr>
              <w:t>Plánovaný rozpočet v EUR s DPH</w:t>
            </w:r>
          </w:p>
        </w:tc>
      </w:tr>
      <w:tr w:rsidR="001F01FB" w:rsidRPr="008B23B9" w14:paraId="4D74A57A" w14:textId="77777777" w:rsidTr="00C3648C">
        <w:trPr>
          <w:trHeight w:val="534"/>
        </w:trPr>
        <w:tc>
          <w:tcPr>
            <w:tcW w:w="3192" w:type="dxa"/>
            <w:vAlign w:val="center"/>
          </w:tcPr>
          <w:p w14:paraId="0563E902" w14:textId="77777777" w:rsidR="001F01FB" w:rsidRPr="008B23B9" w:rsidRDefault="001F01FB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Príprava jednotnej vizuálnej identity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64EEB7DC" w14:textId="77777777" w:rsidR="001F01FB" w:rsidRPr="008B23B9" w:rsidRDefault="001F01FB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MIRRI SR</w:t>
            </w:r>
          </w:p>
        </w:tc>
        <w:tc>
          <w:tcPr>
            <w:tcW w:w="2692" w:type="dxa"/>
            <w:shd w:val="clear" w:color="auto" w:fill="F7F9FB"/>
            <w:vAlign w:val="center"/>
          </w:tcPr>
          <w:p w14:paraId="35104D5C" w14:textId="5FC9E556" w:rsidR="001F01FB" w:rsidRPr="001A03CD" w:rsidRDefault="004568D8" w:rsidP="001A03CD">
            <w:pPr>
              <w:pStyle w:val="TableParagraph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100 000</w:t>
            </w:r>
          </w:p>
        </w:tc>
      </w:tr>
      <w:tr w:rsidR="009113EA" w:rsidRPr="008B23B9" w14:paraId="282CA507" w14:textId="77777777" w:rsidTr="00C3648C">
        <w:trPr>
          <w:trHeight w:val="425"/>
        </w:trPr>
        <w:tc>
          <w:tcPr>
            <w:tcW w:w="3192" w:type="dxa"/>
            <w:vAlign w:val="center"/>
          </w:tcPr>
          <w:p w14:paraId="01AFD58F" w14:textId="66DDA52D" w:rsidR="009113EA" w:rsidRPr="008B23B9" w:rsidRDefault="0041065E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</w:t>
            </w:r>
            <w:r w:rsidR="00D65D4A" w:rsidRPr="00D65D4A">
              <w:rPr>
                <w:color w:val="000000" w:themeColor="text1"/>
                <w:sz w:val="24"/>
                <w:szCs w:val="24"/>
              </w:rPr>
              <w:t>ediálna spolupráca</w:t>
            </w:r>
          </w:p>
        </w:tc>
        <w:tc>
          <w:tcPr>
            <w:tcW w:w="3192" w:type="dxa"/>
            <w:vAlign w:val="center"/>
          </w:tcPr>
          <w:p w14:paraId="51A08785" w14:textId="23720244" w:rsidR="009113EA" w:rsidRPr="008B23B9" w:rsidRDefault="00D65D4A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MD SR</w:t>
            </w:r>
          </w:p>
        </w:tc>
        <w:tc>
          <w:tcPr>
            <w:tcW w:w="2692" w:type="dxa"/>
            <w:shd w:val="clear" w:color="auto" w:fill="F7F9FB"/>
            <w:vAlign w:val="center"/>
          </w:tcPr>
          <w:p w14:paraId="167BD87B" w14:textId="704E536D" w:rsidR="009113EA" w:rsidRPr="001A03CD" w:rsidRDefault="009113EA" w:rsidP="001A03CD">
            <w:pPr>
              <w:pStyle w:val="TableParagraph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18 000</w:t>
            </w:r>
          </w:p>
        </w:tc>
      </w:tr>
      <w:tr w:rsidR="00794A8E" w:rsidRPr="008B23B9" w14:paraId="688E50C8" w14:textId="77777777" w:rsidTr="00C3648C">
        <w:trPr>
          <w:trHeight w:val="305"/>
        </w:trPr>
        <w:tc>
          <w:tcPr>
            <w:tcW w:w="3192" w:type="dxa"/>
            <w:vMerge w:val="restart"/>
            <w:vAlign w:val="center"/>
          </w:tcPr>
          <w:p w14:paraId="0EFD181C" w14:textId="77777777" w:rsidR="00794A8E" w:rsidRPr="008B23B9" w:rsidRDefault="00794A8E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Mediálne kampane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1E929509" w14:textId="77777777" w:rsidR="00794A8E" w:rsidRPr="008B23B9" w:rsidRDefault="00794A8E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MIRRI SR</w:t>
            </w:r>
          </w:p>
        </w:tc>
        <w:tc>
          <w:tcPr>
            <w:tcW w:w="2692" w:type="dxa"/>
            <w:shd w:val="clear" w:color="auto" w:fill="F7F9FB"/>
            <w:vAlign w:val="center"/>
          </w:tcPr>
          <w:p w14:paraId="786C29D9" w14:textId="07E36653" w:rsidR="00794A8E" w:rsidRPr="001A03CD" w:rsidRDefault="000D3E1A" w:rsidP="001A03CD">
            <w:pPr>
              <w:pStyle w:val="TableParagraph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4</w:t>
            </w:r>
            <w:r w:rsidR="004568D8" w:rsidRPr="001A03CD">
              <w:rPr>
                <w:color w:val="000000" w:themeColor="text1"/>
                <w:sz w:val="24"/>
                <w:szCs w:val="24"/>
              </w:rPr>
              <w:t> 000 000</w:t>
            </w:r>
          </w:p>
        </w:tc>
      </w:tr>
      <w:tr w:rsidR="00794A8E" w:rsidRPr="008B23B9" w14:paraId="673253CA" w14:textId="77777777" w:rsidTr="00C3648C">
        <w:trPr>
          <w:trHeight w:val="327"/>
        </w:trPr>
        <w:tc>
          <w:tcPr>
            <w:tcW w:w="3192" w:type="dxa"/>
            <w:vMerge/>
            <w:vAlign w:val="center"/>
          </w:tcPr>
          <w:p w14:paraId="42294F0F" w14:textId="77777777" w:rsidR="00794A8E" w:rsidRPr="008B23B9" w:rsidRDefault="00794A8E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14:paraId="45CAD295" w14:textId="53CAB074" w:rsidR="00794A8E" w:rsidRPr="008B23B9" w:rsidRDefault="00794A8E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MPSVR SR</w:t>
            </w:r>
          </w:p>
        </w:tc>
        <w:tc>
          <w:tcPr>
            <w:tcW w:w="2692" w:type="dxa"/>
            <w:shd w:val="clear" w:color="auto" w:fill="F7F9FB"/>
            <w:vAlign w:val="center"/>
          </w:tcPr>
          <w:p w14:paraId="10FD79B2" w14:textId="44B2C337" w:rsidR="00794A8E" w:rsidRPr="001A03CD" w:rsidRDefault="00794A8E" w:rsidP="001A03CD">
            <w:pPr>
              <w:pStyle w:val="TableParagraph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450 000</w:t>
            </w:r>
          </w:p>
        </w:tc>
      </w:tr>
      <w:tr w:rsidR="00473E98" w:rsidRPr="008B23B9" w14:paraId="251C310E" w14:textId="77777777" w:rsidTr="00C3648C">
        <w:trPr>
          <w:trHeight w:val="296"/>
        </w:trPr>
        <w:tc>
          <w:tcPr>
            <w:tcW w:w="3192" w:type="dxa"/>
            <w:vMerge w:val="restart"/>
            <w:vAlign w:val="center"/>
          </w:tcPr>
          <w:p w14:paraId="144EB549" w14:textId="1D6BC600" w:rsidR="00473E98" w:rsidRPr="001A03CD" w:rsidRDefault="00473E98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 xml:space="preserve">Online komunikácia – online inzercia / </w:t>
            </w:r>
            <w:r w:rsidR="0041065E" w:rsidRPr="001A03CD">
              <w:rPr>
                <w:color w:val="000000" w:themeColor="text1"/>
                <w:sz w:val="24"/>
                <w:szCs w:val="24"/>
              </w:rPr>
              <w:t>SM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2A8D5EDA" w14:textId="67A68EEE" w:rsidR="00473E98" w:rsidRPr="001A03CD" w:rsidRDefault="00473E98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MH SR</w:t>
            </w:r>
          </w:p>
        </w:tc>
        <w:tc>
          <w:tcPr>
            <w:tcW w:w="2692" w:type="dxa"/>
            <w:shd w:val="clear" w:color="auto" w:fill="F7F9FB"/>
            <w:vAlign w:val="center"/>
          </w:tcPr>
          <w:p w14:paraId="0C7CA6EB" w14:textId="7BC62550" w:rsidR="00473E98" w:rsidRPr="001A03CD" w:rsidRDefault="00473E98" w:rsidP="001A03CD">
            <w:pPr>
              <w:pStyle w:val="TableParagraph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12 000</w:t>
            </w:r>
          </w:p>
        </w:tc>
      </w:tr>
      <w:tr w:rsidR="00473E98" w:rsidRPr="008B23B9" w14:paraId="672CEF10" w14:textId="77777777" w:rsidTr="00C3648C">
        <w:trPr>
          <w:trHeight w:val="296"/>
        </w:trPr>
        <w:tc>
          <w:tcPr>
            <w:tcW w:w="3192" w:type="dxa"/>
            <w:vMerge/>
            <w:vAlign w:val="center"/>
          </w:tcPr>
          <w:p w14:paraId="1E1CABA2" w14:textId="77777777" w:rsidR="00473E98" w:rsidRPr="001A03CD" w:rsidRDefault="00473E98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14:paraId="4CF13ABF" w14:textId="62CEB0DE" w:rsidR="00473E98" w:rsidRPr="001A03CD" w:rsidRDefault="00473E98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SIEA</w:t>
            </w:r>
          </w:p>
        </w:tc>
        <w:tc>
          <w:tcPr>
            <w:tcW w:w="2692" w:type="dxa"/>
            <w:shd w:val="clear" w:color="auto" w:fill="F7F9FB"/>
            <w:vAlign w:val="center"/>
          </w:tcPr>
          <w:p w14:paraId="5D678382" w14:textId="7B54F8F3" w:rsidR="00473E98" w:rsidRPr="001A03CD" w:rsidRDefault="00473E98" w:rsidP="001A03CD">
            <w:pPr>
              <w:pStyle w:val="TableParagraph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6 400</w:t>
            </w:r>
          </w:p>
        </w:tc>
      </w:tr>
      <w:tr w:rsidR="0093476B" w:rsidRPr="008B23B9" w14:paraId="5108E410" w14:textId="77777777" w:rsidTr="00C3648C">
        <w:trPr>
          <w:trHeight w:val="296"/>
        </w:trPr>
        <w:tc>
          <w:tcPr>
            <w:tcW w:w="3192" w:type="dxa"/>
            <w:vMerge w:val="restart"/>
            <w:vAlign w:val="center"/>
          </w:tcPr>
          <w:p w14:paraId="58D4569A" w14:textId="77777777" w:rsidR="0093476B" w:rsidRPr="008B23B9" w:rsidRDefault="0093476B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65D4A">
              <w:rPr>
                <w:color w:val="000000" w:themeColor="text1"/>
                <w:sz w:val="24"/>
                <w:szCs w:val="24"/>
              </w:rPr>
              <w:t>Printové materiály</w:t>
            </w:r>
          </w:p>
        </w:tc>
        <w:tc>
          <w:tcPr>
            <w:tcW w:w="3192" w:type="dxa"/>
            <w:shd w:val="clear" w:color="auto" w:fill="auto"/>
          </w:tcPr>
          <w:p w14:paraId="650B44E2" w14:textId="77777777" w:rsidR="0093476B" w:rsidRPr="008B23B9" w:rsidRDefault="0093476B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MIRRI SR</w:t>
            </w:r>
          </w:p>
        </w:tc>
        <w:tc>
          <w:tcPr>
            <w:tcW w:w="2692" w:type="dxa"/>
            <w:shd w:val="clear" w:color="auto" w:fill="F7F9FB"/>
            <w:vAlign w:val="center"/>
          </w:tcPr>
          <w:p w14:paraId="7C5E845D" w14:textId="2F09B9B4" w:rsidR="0093476B" w:rsidRPr="001A03CD" w:rsidRDefault="004568D8" w:rsidP="001A03CD">
            <w:pPr>
              <w:pStyle w:val="TableParagraph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15 000</w:t>
            </w:r>
          </w:p>
        </w:tc>
      </w:tr>
      <w:tr w:rsidR="0093476B" w:rsidRPr="008B23B9" w14:paraId="6773B14B" w14:textId="77777777" w:rsidTr="00C3648C">
        <w:trPr>
          <w:trHeight w:val="296"/>
        </w:trPr>
        <w:tc>
          <w:tcPr>
            <w:tcW w:w="3192" w:type="dxa"/>
            <w:vMerge/>
            <w:vAlign w:val="center"/>
          </w:tcPr>
          <w:p w14:paraId="681A2978" w14:textId="77777777" w:rsidR="0093476B" w:rsidRPr="00D65D4A" w:rsidRDefault="0093476B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14:paraId="4EB5C11A" w14:textId="25D47BC4" w:rsidR="0093476B" w:rsidRPr="008B23B9" w:rsidRDefault="0093476B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65D4A">
              <w:rPr>
                <w:color w:val="000000" w:themeColor="text1"/>
                <w:sz w:val="24"/>
                <w:szCs w:val="24"/>
              </w:rPr>
              <w:t>ÚV SR</w:t>
            </w:r>
          </w:p>
        </w:tc>
        <w:tc>
          <w:tcPr>
            <w:tcW w:w="2692" w:type="dxa"/>
            <w:shd w:val="clear" w:color="auto" w:fill="F7F9FB"/>
            <w:vAlign w:val="center"/>
          </w:tcPr>
          <w:p w14:paraId="2DBDDA7D" w14:textId="626DA0C8" w:rsidR="0093476B" w:rsidRPr="001A03CD" w:rsidRDefault="0093476B" w:rsidP="001A03CD">
            <w:pPr>
              <w:pStyle w:val="TableParagraph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10 000</w:t>
            </w:r>
          </w:p>
        </w:tc>
      </w:tr>
      <w:tr w:rsidR="0093476B" w:rsidRPr="008B23B9" w14:paraId="3A373BBE" w14:textId="77777777" w:rsidTr="00C3648C">
        <w:trPr>
          <w:trHeight w:val="296"/>
        </w:trPr>
        <w:tc>
          <w:tcPr>
            <w:tcW w:w="3192" w:type="dxa"/>
            <w:vMerge/>
            <w:vAlign w:val="center"/>
          </w:tcPr>
          <w:p w14:paraId="71C23128" w14:textId="77777777" w:rsidR="0093476B" w:rsidRPr="00D65D4A" w:rsidRDefault="0093476B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14:paraId="41E4BF39" w14:textId="0FD2E632" w:rsidR="0093476B" w:rsidRPr="00D65D4A" w:rsidRDefault="0093476B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MH SR</w:t>
            </w:r>
          </w:p>
        </w:tc>
        <w:tc>
          <w:tcPr>
            <w:tcW w:w="2692" w:type="dxa"/>
            <w:shd w:val="clear" w:color="auto" w:fill="F7F9FB"/>
            <w:vAlign w:val="center"/>
          </w:tcPr>
          <w:p w14:paraId="7F88B290" w14:textId="28D5B467" w:rsidR="0093476B" w:rsidRPr="001A03CD" w:rsidRDefault="0093476B" w:rsidP="001A03CD">
            <w:pPr>
              <w:pStyle w:val="TableParagraph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13 600</w:t>
            </w:r>
          </w:p>
        </w:tc>
      </w:tr>
      <w:tr w:rsidR="0041065E" w:rsidRPr="008B23B9" w14:paraId="191212B2" w14:textId="77777777" w:rsidTr="00C3648C">
        <w:trPr>
          <w:trHeight w:val="306"/>
        </w:trPr>
        <w:tc>
          <w:tcPr>
            <w:tcW w:w="3192" w:type="dxa"/>
            <w:vMerge w:val="restart"/>
            <w:vAlign w:val="center"/>
          </w:tcPr>
          <w:p w14:paraId="5D221274" w14:textId="77777777" w:rsidR="0041065E" w:rsidRPr="008B23B9" w:rsidRDefault="0041065E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Informačné podujatia</w:t>
            </w:r>
          </w:p>
        </w:tc>
        <w:tc>
          <w:tcPr>
            <w:tcW w:w="3192" w:type="dxa"/>
            <w:shd w:val="clear" w:color="auto" w:fill="auto"/>
          </w:tcPr>
          <w:p w14:paraId="7F2AC168" w14:textId="77777777" w:rsidR="0041065E" w:rsidRPr="008B23B9" w:rsidRDefault="0041065E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MIRRI SR</w:t>
            </w:r>
          </w:p>
        </w:tc>
        <w:tc>
          <w:tcPr>
            <w:tcW w:w="2692" w:type="dxa"/>
            <w:shd w:val="clear" w:color="auto" w:fill="F7F9FB"/>
            <w:vAlign w:val="center"/>
          </w:tcPr>
          <w:p w14:paraId="264AA7BF" w14:textId="057CC8C3" w:rsidR="0041065E" w:rsidRPr="001A03CD" w:rsidRDefault="0041065E" w:rsidP="001A03CD">
            <w:pPr>
              <w:pStyle w:val="TableParagraph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100 000</w:t>
            </w:r>
          </w:p>
        </w:tc>
      </w:tr>
      <w:tr w:rsidR="0041065E" w:rsidRPr="008B23B9" w14:paraId="5E1A4091" w14:textId="77777777" w:rsidTr="00C3648C">
        <w:trPr>
          <w:trHeight w:val="306"/>
        </w:trPr>
        <w:tc>
          <w:tcPr>
            <w:tcW w:w="3192" w:type="dxa"/>
            <w:vMerge/>
            <w:vAlign w:val="center"/>
          </w:tcPr>
          <w:p w14:paraId="0A2D6C49" w14:textId="77777777" w:rsidR="0041065E" w:rsidRPr="008B23B9" w:rsidRDefault="0041065E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14:paraId="0B9FD822" w14:textId="65228B05" w:rsidR="0041065E" w:rsidRPr="008B23B9" w:rsidRDefault="0041065E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MV SR</w:t>
            </w:r>
          </w:p>
        </w:tc>
        <w:tc>
          <w:tcPr>
            <w:tcW w:w="2692" w:type="dxa"/>
            <w:shd w:val="clear" w:color="auto" w:fill="F7F9FB"/>
            <w:vAlign w:val="center"/>
          </w:tcPr>
          <w:p w14:paraId="0E3338E4" w14:textId="39D93D05" w:rsidR="0041065E" w:rsidRPr="001A03CD" w:rsidRDefault="0041065E" w:rsidP="001A03CD">
            <w:pPr>
              <w:pStyle w:val="TableParagraph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10 000</w:t>
            </w:r>
          </w:p>
        </w:tc>
      </w:tr>
      <w:tr w:rsidR="0041065E" w:rsidRPr="008B23B9" w14:paraId="2AC918A9" w14:textId="77777777" w:rsidTr="00C3648C">
        <w:trPr>
          <w:trHeight w:val="306"/>
        </w:trPr>
        <w:tc>
          <w:tcPr>
            <w:tcW w:w="3192" w:type="dxa"/>
            <w:vMerge/>
            <w:vAlign w:val="center"/>
          </w:tcPr>
          <w:p w14:paraId="01D34FEA" w14:textId="77777777" w:rsidR="0041065E" w:rsidRPr="008B23B9" w:rsidRDefault="0041065E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14:paraId="22AD7B4F" w14:textId="1D4B441D" w:rsidR="0041065E" w:rsidRPr="008B23B9" w:rsidRDefault="0041065E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ÚV SR</w:t>
            </w:r>
          </w:p>
        </w:tc>
        <w:tc>
          <w:tcPr>
            <w:tcW w:w="2692" w:type="dxa"/>
            <w:shd w:val="clear" w:color="auto" w:fill="F7F9FB"/>
            <w:vAlign w:val="center"/>
          </w:tcPr>
          <w:p w14:paraId="74603B1F" w14:textId="6E098CEA" w:rsidR="0041065E" w:rsidRPr="001A03CD" w:rsidRDefault="0041065E" w:rsidP="001A03CD">
            <w:pPr>
              <w:pStyle w:val="TableParagraph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20 000</w:t>
            </w:r>
          </w:p>
        </w:tc>
      </w:tr>
      <w:tr w:rsidR="0041065E" w:rsidRPr="008B23B9" w14:paraId="4310E316" w14:textId="77777777" w:rsidTr="00C3648C">
        <w:trPr>
          <w:trHeight w:val="306"/>
        </w:trPr>
        <w:tc>
          <w:tcPr>
            <w:tcW w:w="3192" w:type="dxa"/>
            <w:vMerge/>
            <w:vAlign w:val="center"/>
          </w:tcPr>
          <w:p w14:paraId="3887E86E" w14:textId="77777777" w:rsidR="0041065E" w:rsidRPr="008B23B9" w:rsidRDefault="0041065E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14:paraId="50ECA3CB" w14:textId="479DDA1F" w:rsidR="0041065E" w:rsidRPr="008B23B9" w:rsidRDefault="0041065E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SIEA</w:t>
            </w:r>
          </w:p>
        </w:tc>
        <w:tc>
          <w:tcPr>
            <w:tcW w:w="2692" w:type="dxa"/>
            <w:shd w:val="clear" w:color="auto" w:fill="F7F9FB"/>
            <w:vAlign w:val="center"/>
          </w:tcPr>
          <w:p w14:paraId="215488CD" w14:textId="22843747" w:rsidR="0041065E" w:rsidRPr="001A03CD" w:rsidRDefault="0041065E" w:rsidP="001A03CD">
            <w:pPr>
              <w:pStyle w:val="TableParagraph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36 000</w:t>
            </w:r>
          </w:p>
        </w:tc>
      </w:tr>
      <w:tr w:rsidR="0041065E" w:rsidRPr="008B23B9" w14:paraId="7FFE9D1D" w14:textId="77777777" w:rsidTr="00C3648C">
        <w:trPr>
          <w:trHeight w:val="306"/>
        </w:trPr>
        <w:tc>
          <w:tcPr>
            <w:tcW w:w="3192" w:type="dxa"/>
            <w:vMerge/>
            <w:vAlign w:val="center"/>
          </w:tcPr>
          <w:p w14:paraId="0B592502" w14:textId="77777777" w:rsidR="0041065E" w:rsidRPr="008B23B9" w:rsidRDefault="0041065E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14:paraId="75ED82BC" w14:textId="6922918E" w:rsidR="0041065E" w:rsidRPr="008B23B9" w:rsidRDefault="0041065E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MPSVR SR</w:t>
            </w:r>
          </w:p>
        </w:tc>
        <w:tc>
          <w:tcPr>
            <w:tcW w:w="2692" w:type="dxa"/>
            <w:shd w:val="clear" w:color="auto" w:fill="F7F9FB"/>
            <w:vAlign w:val="center"/>
          </w:tcPr>
          <w:p w14:paraId="33BD4B4D" w14:textId="03C6A420" w:rsidR="0041065E" w:rsidRPr="001A03CD" w:rsidRDefault="0041065E" w:rsidP="001A03CD">
            <w:pPr>
              <w:pStyle w:val="TableParagraph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15 000</w:t>
            </w:r>
          </w:p>
        </w:tc>
      </w:tr>
      <w:tr w:rsidR="0041065E" w:rsidRPr="008B23B9" w14:paraId="1D24D2E8" w14:textId="77777777" w:rsidTr="00C3648C">
        <w:trPr>
          <w:trHeight w:val="306"/>
        </w:trPr>
        <w:tc>
          <w:tcPr>
            <w:tcW w:w="3192" w:type="dxa"/>
            <w:vMerge/>
            <w:vAlign w:val="center"/>
          </w:tcPr>
          <w:p w14:paraId="1AE39B1C" w14:textId="77777777" w:rsidR="0041065E" w:rsidRPr="008B23B9" w:rsidRDefault="0041065E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14:paraId="28C243EF" w14:textId="6E3B4B96" w:rsidR="0041065E" w:rsidRPr="008B23B9" w:rsidRDefault="0041065E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MH SR</w:t>
            </w:r>
          </w:p>
        </w:tc>
        <w:tc>
          <w:tcPr>
            <w:tcW w:w="2692" w:type="dxa"/>
            <w:shd w:val="clear" w:color="auto" w:fill="F7F9FB"/>
            <w:vAlign w:val="center"/>
          </w:tcPr>
          <w:p w14:paraId="3FB4FB98" w14:textId="73CFA66F" w:rsidR="0041065E" w:rsidRPr="001A03CD" w:rsidRDefault="0041065E" w:rsidP="001A03CD">
            <w:pPr>
              <w:pStyle w:val="TableParagraph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1 000</w:t>
            </w:r>
          </w:p>
        </w:tc>
      </w:tr>
      <w:tr w:rsidR="0041065E" w:rsidRPr="008B23B9" w14:paraId="5DEBD100" w14:textId="77777777" w:rsidTr="00C3648C">
        <w:trPr>
          <w:trHeight w:val="306"/>
        </w:trPr>
        <w:tc>
          <w:tcPr>
            <w:tcW w:w="3192" w:type="dxa"/>
            <w:vMerge/>
            <w:vAlign w:val="center"/>
          </w:tcPr>
          <w:p w14:paraId="67921D68" w14:textId="77777777" w:rsidR="0041065E" w:rsidRPr="008B23B9" w:rsidRDefault="0041065E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14:paraId="6B7F1132" w14:textId="2685A516" w:rsidR="0041065E" w:rsidRPr="008B23B9" w:rsidRDefault="0041065E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MD SR</w:t>
            </w:r>
          </w:p>
        </w:tc>
        <w:tc>
          <w:tcPr>
            <w:tcW w:w="2692" w:type="dxa"/>
            <w:shd w:val="clear" w:color="auto" w:fill="F7F9FB"/>
            <w:vAlign w:val="center"/>
          </w:tcPr>
          <w:p w14:paraId="04C39305" w14:textId="701B14E1" w:rsidR="0041065E" w:rsidRPr="001A03CD" w:rsidRDefault="0041065E" w:rsidP="001A03CD">
            <w:pPr>
              <w:pStyle w:val="TableParagraph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21 600</w:t>
            </w:r>
          </w:p>
        </w:tc>
      </w:tr>
      <w:tr w:rsidR="00F80530" w:rsidRPr="008B23B9" w14:paraId="69F25BB4" w14:textId="77777777" w:rsidTr="00C3648C">
        <w:trPr>
          <w:trHeight w:val="372"/>
        </w:trPr>
        <w:tc>
          <w:tcPr>
            <w:tcW w:w="3192" w:type="dxa"/>
            <w:vAlign w:val="center"/>
          </w:tcPr>
          <w:p w14:paraId="6563F501" w14:textId="77777777" w:rsidR="00F80530" w:rsidRPr="008B23B9" w:rsidRDefault="00F80530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Prieskumy verejnej mienky</w:t>
            </w:r>
          </w:p>
        </w:tc>
        <w:tc>
          <w:tcPr>
            <w:tcW w:w="3192" w:type="dxa"/>
            <w:shd w:val="clear" w:color="auto" w:fill="auto"/>
          </w:tcPr>
          <w:p w14:paraId="46BB05FF" w14:textId="77777777" w:rsidR="00F80530" w:rsidRPr="008B23B9" w:rsidRDefault="00F80530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MIRRI SR</w:t>
            </w:r>
          </w:p>
        </w:tc>
        <w:tc>
          <w:tcPr>
            <w:tcW w:w="2692" w:type="dxa"/>
            <w:shd w:val="clear" w:color="auto" w:fill="F7F9FB"/>
            <w:vAlign w:val="center"/>
          </w:tcPr>
          <w:p w14:paraId="0FE1F14A" w14:textId="289EBD1E" w:rsidR="00F80530" w:rsidRPr="001A03CD" w:rsidRDefault="004568D8" w:rsidP="001A03CD">
            <w:pPr>
              <w:pStyle w:val="TableParagraph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40 000</w:t>
            </w:r>
          </w:p>
        </w:tc>
      </w:tr>
      <w:tr w:rsidR="0093476B" w:rsidRPr="008B23B9" w14:paraId="5A447035" w14:textId="77777777" w:rsidTr="00C3648C">
        <w:trPr>
          <w:trHeight w:val="412"/>
        </w:trPr>
        <w:tc>
          <w:tcPr>
            <w:tcW w:w="3192" w:type="dxa"/>
            <w:vMerge w:val="restart"/>
            <w:vAlign w:val="center"/>
          </w:tcPr>
          <w:p w14:paraId="11B4EE99" w14:textId="25CD5BA2" w:rsidR="0093476B" w:rsidRPr="008B23B9" w:rsidRDefault="0093476B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Reklamné predmety</w:t>
            </w:r>
            <w:r w:rsidR="00D65D4A">
              <w:rPr>
                <w:color w:val="000000" w:themeColor="text1"/>
                <w:sz w:val="24"/>
                <w:szCs w:val="24"/>
              </w:rPr>
              <w:t xml:space="preserve"> a prezentačné nástroje</w:t>
            </w:r>
          </w:p>
        </w:tc>
        <w:tc>
          <w:tcPr>
            <w:tcW w:w="3192" w:type="dxa"/>
            <w:shd w:val="clear" w:color="auto" w:fill="auto"/>
          </w:tcPr>
          <w:p w14:paraId="65320DC4" w14:textId="77777777" w:rsidR="0093476B" w:rsidRPr="008B23B9" w:rsidRDefault="0093476B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MIRRI SR</w:t>
            </w:r>
          </w:p>
        </w:tc>
        <w:tc>
          <w:tcPr>
            <w:tcW w:w="2692" w:type="dxa"/>
            <w:shd w:val="clear" w:color="auto" w:fill="F7F9FB"/>
            <w:vAlign w:val="center"/>
          </w:tcPr>
          <w:p w14:paraId="4C46FC28" w14:textId="5E13E0DF" w:rsidR="0093476B" w:rsidRPr="001A03CD" w:rsidRDefault="004568D8" w:rsidP="001A03CD">
            <w:pPr>
              <w:pStyle w:val="TableParagraph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40 000</w:t>
            </w:r>
          </w:p>
        </w:tc>
      </w:tr>
      <w:tr w:rsidR="0093476B" w:rsidRPr="008B23B9" w14:paraId="1175776E" w14:textId="77777777" w:rsidTr="00C3648C">
        <w:trPr>
          <w:trHeight w:val="412"/>
        </w:trPr>
        <w:tc>
          <w:tcPr>
            <w:tcW w:w="3192" w:type="dxa"/>
            <w:vMerge/>
            <w:vAlign w:val="center"/>
          </w:tcPr>
          <w:p w14:paraId="50DFA714" w14:textId="77777777" w:rsidR="0093476B" w:rsidRPr="008B23B9" w:rsidRDefault="0093476B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14:paraId="2F197BA4" w14:textId="05EF3241" w:rsidR="0093476B" w:rsidRPr="008B23B9" w:rsidRDefault="0093476B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ÚV SR</w:t>
            </w:r>
          </w:p>
        </w:tc>
        <w:tc>
          <w:tcPr>
            <w:tcW w:w="2692" w:type="dxa"/>
            <w:shd w:val="clear" w:color="auto" w:fill="F7F9FB"/>
            <w:vAlign w:val="center"/>
          </w:tcPr>
          <w:p w14:paraId="7FA90017" w14:textId="44C32B91" w:rsidR="0093476B" w:rsidRPr="001A03CD" w:rsidRDefault="0093476B" w:rsidP="001A03CD">
            <w:pPr>
              <w:pStyle w:val="TableParagraph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15 </w:t>
            </w:r>
            <w:r w:rsidR="00D65D4A" w:rsidRPr="001A03CD">
              <w:rPr>
                <w:color w:val="000000" w:themeColor="text1"/>
                <w:sz w:val="24"/>
                <w:szCs w:val="24"/>
              </w:rPr>
              <w:t>500</w:t>
            </w:r>
          </w:p>
        </w:tc>
      </w:tr>
      <w:tr w:rsidR="0093476B" w:rsidRPr="008B23B9" w14:paraId="5A431C38" w14:textId="77777777" w:rsidTr="00C3648C">
        <w:trPr>
          <w:trHeight w:val="412"/>
        </w:trPr>
        <w:tc>
          <w:tcPr>
            <w:tcW w:w="3192" w:type="dxa"/>
            <w:vMerge/>
            <w:vAlign w:val="center"/>
          </w:tcPr>
          <w:p w14:paraId="5E510442" w14:textId="77777777" w:rsidR="0093476B" w:rsidRPr="008B23B9" w:rsidRDefault="0093476B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14:paraId="651D2E38" w14:textId="0EFF6872" w:rsidR="0093476B" w:rsidRPr="008B23B9" w:rsidRDefault="0093476B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MŠVVaŠ SR</w:t>
            </w:r>
          </w:p>
        </w:tc>
        <w:tc>
          <w:tcPr>
            <w:tcW w:w="2692" w:type="dxa"/>
            <w:shd w:val="clear" w:color="auto" w:fill="F7F9FB"/>
            <w:vAlign w:val="center"/>
          </w:tcPr>
          <w:p w14:paraId="2B82F6CF" w14:textId="77568DE4" w:rsidR="0093476B" w:rsidRPr="001A03CD" w:rsidRDefault="0093476B" w:rsidP="001A03CD">
            <w:pPr>
              <w:pStyle w:val="TableParagraph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10 000</w:t>
            </w:r>
          </w:p>
        </w:tc>
      </w:tr>
      <w:tr w:rsidR="0093476B" w:rsidRPr="008B23B9" w14:paraId="314FE6C1" w14:textId="77777777" w:rsidTr="00C3648C">
        <w:trPr>
          <w:trHeight w:val="412"/>
        </w:trPr>
        <w:tc>
          <w:tcPr>
            <w:tcW w:w="3192" w:type="dxa"/>
            <w:vMerge/>
            <w:vAlign w:val="center"/>
          </w:tcPr>
          <w:p w14:paraId="19F047E7" w14:textId="77777777" w:rsidR="0093476B" w:rsidRPr="008B23B9" w:rsidRDefault="0093476B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32033978" w14:textId="656AF548" w:rsidR="0093476B" w:rsidRPr="008B23B9" w:rsidRDefault="0093476B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MV SR</w:t>
            </w:r>
          </w:p>
        </w:tc>
        <w:tc>
          <w:tcPr>
            <w:tcW w:w="2692" w:type="dxa"/>
            <w:shd w:val="clear" w:color="auto" w:fill="F7F9FB"/>
            <w:vAlign w:val="center"/>
          </w:tcPr>
          <w:p w14:paraId="40C06E2F" w14:textId="01E0AEAD" w:rsidR="0093476B" w:rsidRPr="001A03CD" w:rsidRDefault="0093476B" w:rsidP="001A03CD">
            <w:pPr>
              <w:pStyle w:val="TableParagraph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192 425</w:t>
            </w:r>
          </w:p>
        </w:tc>
      </w:tr>
      <w:tr w:rsidR="00794A8E" w:rsidRPr="008B23B9" w14:paraId="7B7F79D3" w14:textId="77777777" w:rsidTr="00C3648C">
        <w:trPr>
          <w:trHeight w:val="412"/>
        </w:trPr>
        <w:tc>
          <w:tcPr>
            <w:tcW w:w="3192" w:type="dxa"/>
            <w:vMerge/>
            <w:vAlign w:val="center"/>
          </w:tcPr>
          <w:p w14:paraId="166C83FE" w14:textId="77777777" w:rsidR="00794A8E" w:rsidRPr="008B23B9" w:rsidRDefault="00794A8E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5C105EB8" w14:textId="6CDB9B6C" w:rsidR="00794A8E" w:rsidRPr="008B23B9" w:rsidRDefault="00794A8E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MPSVR SR</w:t>
            </w:r>
          </w:p>
        </w:tc>
        <w:tc>
          <w:tcPr>
            <w:tcW w:w="2692" w:type="dxa"/>
            <w:shd w:val="clear" w:color="auto" w:fill="F7F9FB"/>
            <w:vAlign w:val="center"/>
          </w:tcPr>
          <w:p w14:paraId="7B0EA290" w14:textId="2399CC6F" w:rsidR="00794A8E" w:rsidRPr="001A03CD" w:rsidRDefault="00794A8E" w:rsidP="001A03CD">
            <w:pPr>
              <w:pStyle w:val="TableParagraph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25 000</w:t>
            </w:r>
          </w:p>
        </w:tc>
      </w:tr>
      <w:tr w:rsidR="009113EA" w:rsidRPr="008B23B9" w14:paraId="675F3B4D" w14:textId="77777777" w:rsidTr="00C3648C">
        <w:trPr>
          <w:trHeight w:val="412"/>
        </w:trPr>
        <w:tc>
          <w:tcPr>
            <w:tcW w:w="3192" w:type="dxa"/>
            <w:vMerge/>
            <w:vAlign w:val="center"/>
          </w:tcPr>
          <w:p w14:paraId="74BAC5B3" w14:textId="77777777" w:rsidR="009113EA" w:rsidRPr="008B23B9" w:rsidRDefault="009113EA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3C3F6A26" w14:textId="1BD630AE" w:rsidR="009113EA" w:rsidRPr="008B23B9" w:rsidRDefault="009113EA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65D4A">
              <w:rPr>
                <w:color w:val="000000" w:themeColor="text1"/>
                <w:sz w:val="24"/>
                <w:szCs w:val="24"/>
              </w:rPr>
              <w:t xml:space="preserve">MD SR </w:t>
            </w:r>
          </w:p>
        </w:tc>
        <w:tc>
          <w:tcPr>
            <w:tcW w:w="2692" w:type="dxa"/>
            <w:shd w:val="clear" w:color="auto" w:fill="F7F9FB"/>
            <w:vAlign w:val="center"/>
          </w:tcPr>
          <w:p w14:paraId="67D81309" w14:textId="1BEC32A4" w:rsidR="009113EA" w:rsidRPr="001A03CD" w:rsidRDefault="009113EA" w:rsidP="001A03CD">
            <w:pPr>
              <w:pStyle w:val="TableParagraph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108 000</w:t>
            </w:r>
          </w:p>
        </w:tc>
      </w:tr>
      <w:tr w:rsidR="0054054E" w:rsidRPr="008B23B9" w14:paraId="537D91D8" w14:textId="77777777" w:rsidTr="00C3648C">
        <w:trPr>
          <w:trHeight w:val="412"/>
        </w:trPr>
        <w:tc>
          <w:tcPr>
            <w:tcW w:w="3192" w:type="dxa"/>
            <w:vMerge/>
            <w:vAlign w:val="center"/>
          </w:tcPr>
          <w:p w14:paraId="06D37E20" w14:textId="77777777" w:rsidR="0054054E" w:rsidRPr="008B23B9" w:rsidRDefault="0054054E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7A9A3D3B" w14:textId="5C62A928" w:rsidR="0054054E" w:rsidRPr="00D65D4A" w:rsidRDefault="0054054E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SIEA</w:t>
            </w:r>
          </w:p>
        </w:tc>
        <w:tc>
          <w:tcPr>
            <w:tcW w:w="2692" w:type="dxa"/>
            <w:shd w:val="clear" w:color="auto" w:fill="F7F9FB"/>
            <w:vAlign w:val="center"/>
          </w:tcPr>
          <w:p w14:paraId="0A2BF5B3" w14:textId="7BD605A5" w:rsidR="0054054E" w:rsidRPr="001A03CD" w:rsidRDefault="00591F5C" w:rsidP="001A03CD">
            <w:pPr>
              <w:pStyle w:val="TableParagraph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30</w:t>
            </w:r>
            <w:r w:rsidR="0054054E" w:rsidRPr="001A03CD">
              <w:rPr>
                <w:color w:val="000000" w:themeColor="text1"/>
                <w:sz w:val="24"/>
                <w:szCs w:val="24"/>
              </w:rPr>
              <w:t> 000</w:t>
            </w:r>
          </w:p>
        </w:tc>
      </w:tr>
      <w:tr w:rsidR="0093476B" w:rsidRPr="008B23B9" w14:paraId="26FAEABA" w14:textId="77777777" w:rsidTr="00C3648C">
        <w:trPr>
          <w:trHeight w:val="412"/>
        </w:trPr>
        <w:tc>
          <w:tcPr>
            <w:tcW w:w="3192" w:type="dxa"/>
            <w:vMerge/>
            <w:vAlign w:val="center"/>
          </w:tcPr>
          <w:p w14:paraId="2A0D7ADB" w14:textId="77777777" w:rsidR="0093476B" w:rsidRPr="008B23B9" w:rsidRDefault="0093476B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622EFCDF" w14:textId="3B7AED5D" w:rsidR="0093476B" w:rsidRPr="008B23B9" w:rsidRDefault="0093476B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 xml:space="preserve">MH SR </w:t>
            </w:r>
          </w:p>
        </w:tc>
        <w:tc>
          <w:tcPr>
            <w:tcW w:w="2692" w:type="dxa"/>
            <w:shd w:val="clear" w:color="auto" w:fill="F7F9FB"/>
            <w:vAlign w:val="center"/>
          </w:tcPr>
          <w:p w14:paraId="3FA7E4A2" w14:textId="75F0DB81" w:rsidR="0093476B" w:rsidRPr="001A03CD" w:rsidRDefault="0093476B" w:rsidP="001A03CD">
            <w:pPr>
              <w:pStyle w:val="TableParagraph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10 200</w:t>
            </w:r>
          </w:p>
        </w:tc>
      </w:tr>
      <w:tr w:rsidR="0041065E" w:rsidRPr="008B23B9" w14:paraId="11316590" w14:textId="77777777" w:rsidTr="00C3648C">
        <w:trPr>
          <w:trHeight w:val="412"/>
        </w:trPr>
        <w:tc>
          <w:tcPr>
            <w:tcW w:w="3192" w:type="dxa"/>
            <w:vMerge w:val="restart"/>
            <w:vAlign w:val="center"/>
          </w:tcPr>
          <w:p w14:paraId="0E918DC1" w14:textId="1A01A9D5" w:rsidR="0041065E" w:rsidRPr="008B23B9" w:rsidRDefault="0041065E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WEB</w:t>
            </w:r>
          </w:p>
        </w:tc>
        <w:tc>
          <w:tcPr>
            <w:tcW w:w="3192" w:type="dxa"/>
            <w:shd w:val="clear" w:color="auto" w:fill="auto"/>
          </w:tcPr>
          <w:p w14:paraId="00F7D931" w14:textId="77777777" w:rsidR="0041065E" w:rsidRPr="008B23B9" w:rsidRDefault="0041065E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MIRRI SR</w:t>
            </w:r>
          </w:p>
        </w:tc>
        <w:tc>
          <w:tcPr>
            <w:tcW w:w="2692" w:type="dxa"/>
            <w:shd w:val="clear" w:color="auto" w:fill="F7F9FB"/>
            <w:vAlign w:val="center"/>
          </w:tcPr>
          <w:p w14:paraId="3F53E97E" w14:textId="6A9EB1E2" w:rsidR="0041065E" w:rsidRPr="001A03CD" w:rsidRDefault="0041065E" w:rsidP="001A03CD">
            <w:pPr>
              <w:pStyle w:val="TableParagraph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20 000</w:t>
            </w:r>
          </w:p>
        </w:tc>
      </w:tr>
      <w:tr w:rsidR="0041065E" w:rsidRPr="008B23B9" w14:paraId="1F35E6DE" w14:textId="77777777" w:rsidTr="00C3648C">
        <w:trPr>
          <w:trHeight w:val="412"/>
        </w:trPr>
        <w:tc>
          <w:tcPr>
            <w:tcW w:w="3192" w:type="dxa"/>
            <w:vMerge/>
            <w:vAlign w:val="center"/>
          </w:tcPr>
          <w:p w14:paraId="3350D6FD" w14:textId="4CDD16E3" w:rsidR="0041065E" w:rsidRPr="008B23B9" w:rsidRDefault="0041065E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3F546FC4" w14:textId="181DF11C" w:rsidR="0041065E" w:rsidRPr="008B23B9" w:rsidRDefault="0041065E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MZ SR</w:t>
            </w:r>
          </w:p>
        </w:tc>
        <w:tc>
          <w:tcPr>
            <w:tcW w:w="2692" w:type="dxa"/>
            <w:shd w:val="clear" w:color="auto" w:fill="F7F9FB"/>
            <w:vAlign w:val="center"/>
          </w:tcPr>
          <w:p w14:paraId="25509376" w14:textId="5E06AB80" w:rsidR="0041065E" w:rsidRPr="001A03CD" w:rsidRDefault="0041065E" w:rsidP="001A03CD">
            <w:pPr>
              <w:pStyle w:val="TableParagraph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2 000</w:t>
            </w:r>
          </w:p>
        </w:tc>
      </w:tr>
      <w:tr w:rsidR="00F80530" w:rsidRPr="008B23B9" w14:paraId="4FB6CF40" w14:textId="77777777" w:rsidTr="00C3648C">
        <w:trPr>
          <w:trHeight w:val="412"/>
        </w:trPr>
        <w:tc>
          <w:tcPr>
            <w:tcW w:w="3192" w:type="dxa"/>
            <w:vAlign w:val="center"/>
          </w:tcPr>
          <w:p w14:paraId="2F11FBA3" w14:textId="45E4C932" w:rsidR="00F80530" w:rsidRPr="008B23B9" w:rsidRDefault="00F80530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Produkcia</w:t>
            </w:r>
            <w:r w:rsidR="00D65D4A">
              <w:rPr>
                <w:color w:val="000000" w:themeColor="text1"/>
                <w:sz w:val="24"/>
                <w:szCs w:val="24"/>
              </w:rPr>
              <w:t xml:space="preserve"> online</w:t>
            </w:r>
            <w:r w:rsidRPr="008B23B9">
              <w:rPr>
                <w:color w:val="000000" w:themeColor="text1"/>
                <w:sz w:val="24"/>
                <w:szCs w:val="24"/>
              </w:rPr>
              <w:t xml:space="preserve"> spotu </w:t>
            </w:r>
          </w:p>
        </w:tc>
        <w:tc>
          <w:tcPr>
            <w:tcW w:w="3192" w:type="dxa"/>
            <w:vAlign w:val="center"/>
          </w:tcPr>
          <w:p w14:paraId="5FEF6A23" w14:textId="3F28C2A9" w:rsidR="00F80530" w:rsidRPr="008B23B9" w:rsidRDefault="00F80530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ÚV SR</w:t>
            </w:r>
          </w:p>
        </w:tc>
        <w:tc>
          <w:tcPr>
            <w:tcW w:w="2692" w:type="dxa"/>
            <w:shd w:val="clear" w:color="auto" w:fill="F7F9FB"/>
            <w:vAlign w:val="center"/>
          </w:tcPr>
          <w:p w14:paraId="7EC7BD51" w14:textId="0777987B" w:rsidR="00F80530" w:rsidRPr="001A03CD" w:rsidRDefault="00F80530" w:rsidP="001A03CD">
            <w:pPr>
              <w:pStyle w:val="TableParagraph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5 000</w:t>
            </w:r>
          </w:p>
        </w:tc>
      </w:tr>
      <w:tr w:rsidR="0054054E" w:rsidRPr="008B23B9" w14:paraId="2AD2E862" w14:textId="77777777" w:rsidTr="00C3648C">
        <w:trPr>
          <w:trHeight w:val="412"/>
        </w:trPr>
        <w:tc>
          <w:tcPr>
            <w:tcW w:w="3192" w:type="dxa"/>
            <w:vAlign w:val="center"/>
          </w:tcPr>
          <w:p w14:paraId="38BCF621" w14:textId="07B4F611" w:rsidR="0054054E" w:rsidRPr="008B23B9" w:rsidRDefault="0054054E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Monitoring médií</w:t>
            </w:r>
          </w:p>
        </w:tc>
        <w:tc>
          <w:tcPr>
            <w:tcW w:w="3192" w:type="dxa"/>
            <w:vAlign w:val="center"/>
          </w:tcPr>
          <w:p w14:paraId="443B1958" w14:textId="4450903D" w:rsidR="0054054E" w:rsidRPr="008B23B9" w:rsidRDefault="0054054E" w:rsidP="001A03CD">
            <w:pPr>
              <w:pStyle w:val="TableParagraph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B23B9">
              <w:rPr>
                <w:color w:val="000000" w:themeColor="text1"/>
                <w:sz w:val="24"/>
                <w:szCs w:val="24"/>
              </w:rPr>
              <w:t>SIEA</w:t>
            </w:r>
          </w:p>
        </w:tc>
        <w:tc>
          <w:tcPr>
            <w:tcW w:w="2692" w:type="dxa"/>
            <w:shd w:val="clear" w:color="auto" w:fill="F7F9FB"/>
            <w:vAlign w:val="center"/>
          </w:tcPr>
          <w:p w14:paraId="2A481824" w14:textId="25899D30" w:rsidR="0054054E" w:rsidRPr="001A03CD" w:rsidRDefault="0054054E" w:rsidP="001A03CD">
            <w:pPr>
              <w:pStyle w:val="TableParagraph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7 200</w:t>
            </w:r>
          </w:p>
        </w:tc>
      </w:tr>
      <w:tr w:rsidR="00F80530" w:rsidRPr="00591F5C" w14:paraId="394BCDA0" w14:textId="77777777" w:rsidTr="00C3648C">
        <w:trPr>
          <w:trHeight w:val="672"/>
        </w:trPr>
        <w:tc>
          <w:tcPr>
            <w:tcW w:w="6384" w:type="dxa"/>
            <w:gridSpan w:val="2"/>
            <w:shd w:val="clear" w:color="auto" w:fill="DBE5F1" w:themeFill="accent1" w:themeFillTint="33"/>
            <w:vAlign w:val="center"/>
          </w:tcPr>
          <w:p w14:paraId="3339A9C9" w14:textId="77777777" w:rsidR="00F80530" w:rsidRPr="008B23B9" w:rsidRDefault="00F80530" w:rsidP="00BD008F">
            <w:pPr>
              <w:pStyle w:val="Nadpis2"/>
              <w:tabs>
                <w:tab w:val="left" w:pos="1197"/>
              </w:tabs>
              <w:spacing w:line="276" w:lineRule="auto"/>
              <w:ind w:left="0" w:firstLine="0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8B23B9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Spolu</w:t>
            </w:r>
          </w:p>
        </w:tc>
        <w:tc>
          <w:tcPr>
            <w:tcW w:w="2692" w:type="dxa"/>
            <w:shd w:val="clear" w:color="auto" w:fill="DBE5F1" w:themeFill="accent1" w:themeFillTint="33"/>
            <w:vAlign w:val="center"/>
          </w:tcPr>
          <w:p w14:paraId="46334E33" w14:textId="48C57694" w:rsidR="00F80530" w:rsidRPr="00A11841" w:rsidRDefault="00473E98" w:rsidP="00473E98">
            <w:pPr>
              <w:pStyle w:val="TableParagraph"/>
              <w:spacing w:line="276" w:lineRule="auto"/>
              <w:ind w:right="322"/>
              <w:jc w:val="right"/>
              <w:rPr>
                <w:rFonts w:eastAsia="Calibri-Light"/>
                <w:b/>
                <w:bCs/>
                <w:color w:val="000000" w:themeColor="text1"/>
                <w:sz w:val="24"/>
                <w:szCs w:val="24"/>
              </w:rPr>
            </w:pPr>
            <w:r w:rsidRPr="00A11841">
              <w:rPr>
                <w:rFonts w:eastAsia="Calibri-Light"/>
                <w:b/>
                <w:bCs/>
                <w:color w:val="000000" w:themeColor="text1"/>
                <w:sz w:val="24"/>
                <w:szCs w:val="24"/>
              </w:rPr>
              <w:t xml:space="preserve">5 333 925 </w:t>
            </w:r>
            <w:r w:rsidR="00591F5C" w:rsidRPr="00A11841">
              <w:rPr>
                <w:rFonts w:eastAsia="Calibri-Light"/>
                <w:b/>
                <w:bCs/>
                <w:color w:val="000000" w:themeColor="text1"/>
                <w:sz w:val="24"/>
                <w:szCs w:val="24"/>
              </w:rPr>
              <w:t>EUR</w:t>
            </w:r>
          </w:p>
        </w:tc>
      </w:tr>
    </w:tbl>
    <w:p w14:paraId="65EC0735" w14:textId="2C52CB16" w:rsidR="001A03CD" w:rsidRDefault="000701CD" w:rsidP="00C3648C">
      <w:pPr>
        <w:pStyle w:val="Odsekzoznamu"/>
        <w:numPr>
          <w:ilvl w:val="0"/>
          <w:numId w:val="27"/>
        </w:numPr>
        <w:jc w:val="both"/>
        <w:rPr>
          <w:b/>
          <w:bCs/>
          <w:color w:val="1F497D" w:themeColor="text2"/>
          <w:sz w:val="36"/>
          <w:szCs w:val="36"/>
        </w:rPr>
      </w:pPr>
      <w:r w:rsidRPr="001A03CD">
        <w:rPr>
          <w:b/>
          <w:bCs/>
          <w:color w:val="1F497D" w:themeColor="text2"/>
          <w:sz w:val="36"/>
          <w:szCs w:val="36"/>
        </w:rPr>
        <w:t>I</w:t>
      </w:r>
      <w:r w:rsidR="001A03CD" w:rsidRPr="001A03CD">
        <w:rPr>
          <w:b/>
          <w:bCs/>
          <w:color w:val="1F497D" w:themeColor="text2"/>
          <w:sz w:val="36"/>
          <w:szCs w:val="36"/>
        </w:rPr>
        <w:t>ndikatívne hodnoty realizácie aktivít</w:t>
      </w:r>
    </w:p>
    <w:p w14:paraId="34BC6FD5" w14:textId="77777777" w:rsidR="00C3648C" w:rsidRPr="00C3648C" w:rsidRDefault="00C3648C" w:rsidP="00C3648C">
      <w:pPr>
        <w:pStyle w:val="Odsekzoznamu"/>
        <w:ind w:left="360" w:firstLine="0"/>
        <w:jc w:val="both"/>
        <w:rPr>
          <w:b/>
          <w:bCs/>
          <w:color w:val="1F497D" w:themeColor="text2"/>
          <w:sz w:val="36"/>
          <w:szCs w:val="36"/>
        </w:rPr>
      </w:pPr>
    </w:p>
    <w:tbl>
      <w:tblPr>
        <w:tblStyle w:val="TableNormal"/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8"/>
        <w:gridCol w:w="1984"/>
        <w:gridCol w:w="2410"/>
      </w:tblGrid>
      <w:tr w:rsidR="009B4AB4" w:rsidRPr="00FB73D0" w14:paraId="2C05EFD9" w14:textId="77777777" w:rsidTr="00C3648C">
        <w:trPr>
          <w:trHeight w:val="796"/>
          <w:jc w:val="center"/>
        </w:trPr>
        <w:tc>
          <w:tcPr>
            <w:tcW w:w="2410" w:type="dxa"/>
            <w:shd w:val="clear" w:color="auto" w:fill="C6D9F1" w:themeFill="text2" w:themeFillTint="33"/>
            <w:vAlign w:val="center"/>
          </w:tcPr>
          <w:p w14:paraId="7DBF7E28" w14:textId="77777777" w:rsidR="009B4AB4" w:rsidRPr="00647D90" w:rsidRDefault="009B4AB4" w:rsidP="00647D90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7D90">
              <w:rPr>
                <w:b/>
                <w:color w:val="000000" w:themeColor="text1"/>
                <w:sz w:val="24"/>
                <w:szCs w:val="24"/>
              </w:rPr>
              <w:t>Aktivita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3657B599" w14:textId="77777777" w:rsidR="009B4AB4" w:rsidRPr="00647D90" w:rsidRDefault="009B4AB4" w:rsidP="00647D90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7D90">
              <w:rPr>
                <w:b/>
                <w:color w:val="000000" w:themeColor="text1"/>
                <w:sz w:val="24"/>
                <w:szCs w:val="24"/>
              </w:rPr>
              <w:t>Nástroje/</w:t>
            </w:r>
          </w:p>
          <w:p w14:paraId="5DDE8C2A" w14:textId="77777777" w:rsidR="009B4AB4" w:rsidRPr="00647D90" w:rsidRDefault="009B4AB4" w:rsidP="00647D90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7D90">
              <w:rPr>
                <w:b/>
                <w:color w:val="000000" w:themeColor="text1"/>
                <w:sz w:val="24"/>
                <w:szCs w:val="24"/>
              </w:rPr>
              <w:t>charakteristika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14:paraId="3DB42271" w14:textId="77777777" w:rsidR="009B4AB4" w:rsidRPr="00647D90" w:rsidRDefault="009B4AB4" w:rsidP="00647D90">
            <w:pPr>
              <w:pStyle w:val="TableParagraph"/>
              <w:spacing w:line="276" w:lineRule="auto"/>
              <w:ind w:left="287" w:right="137" w:hanging="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7D90">
              <w:rPr>
                <w:b/>
                <w:color w:val="000000" w:themeColor="text1"/>
                <w:sz w:val="24"/>
                <w:szCs w:val="24"/>
              </w:rPr>
              <w:t>Hodnotiace kritériá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14:paraId="429A1434" w14:textId="77777777" w:rsidR="009B4AB4" w:rsidRPr="00647D90" w:rsidRDefault="009B4AB4" w:rsidP="00647D90">
            <w:pPr>
              <w:pStyle w:val="TableParagraph"/>
              <w:spacing w:line="276" w:lineRule="auto"/>
              <w:ind w:left="288" w:right="28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7D90">
              <w:rPr>
                <w:b/>
                <w:color w:val="000000" w:themeColor="text1"/>
                <w:sz w:val="24"/>
                <w:szCs w:val="24"/>
              </w:rPr>
              <w:t>Indikatívne hodnoty</w:t>
            </w:r>
          </w:p>
        </w:tc>
      </w:tr>
      <w:tr w:rsidR="009B4AB4" w:rsidRPr="00FB73D0" w14:paraId="7DCD721B" w14:textId="77777777" w:rsidTr="00647D90">
        <w:trPr>
          <w:trHeight w:val="796"/>
          <w:jc w:val="center"/>
        </w:trPr>
        <w:tc>
          <w:tcPr>
            <w:tcW w:w="2410" w:type="dxa"/>
            <w:shd w:val="clear" w:color="auto" w:fill="auto"/>
          </w:tcPr>
          <w:p w14:paraId="7ACF3351" w14:textId="77777777" w:rsidR="009B4AB4" w:rsidRPr="001A03CD" w:rsidRDefault="009B4AB4" w:rsidP="00647D90">
            <w:pPr>
              <w:pStyle w:val="TableParagraph"/>
              <w:spacing w:line="276" w:lineRule="auto"/>
              <w:ind w:left="142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 xml:space="preserve">WEB </w:t>
            </w:r>
          </w:p>
        </w:tc>
        <w:tc>
          <w:tcPr>
            <w:tcW w:w="2268" w:type="dxa"/>
          </w:tcPr>
          <w:p w14:paraId="79F0A24F" w14:textId="0A19C9AD" w:rsidR="009B4AB4" w:rsidRPr="001A03CD" w:rsidRDefault="009B4AB4" w:rsidP="00647D90">
            <w:pPr>
              <w:pStyle w:val="TableParagraph"/>
              <w:ind w:left="140" w:right="139"/>
              <w:jc w:val="both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eurofondy.gov.sk</w:t>
            </w:r>
          </w:p>
        </w:tc>
        <w:tc>
          <w:tcPr>
            <w:tcW w:w="1984" w:type="dxa"/>
          </w:tcPr>
          <w:p w14:paraId="1F8FA285" w14:textId="77777777" w:rsidR="009B4AB4" w:rsidRPr="001A03CD" w:rsidRDefault="009B4AB4" w:rsidP="00647D90">
            <w:pPr>
              <w:pStyle w:val="TableParagraph"/>
              <w:numPr>
                <w:ilvl w:val="0"/>
                <w:numId w:val="5"/>
              </w:numPr>
              <w:ind w:left="287" w:right="137" w:hanging="142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návštevnosť webového sídla</w:t>
            </w:r>
          </w:p>
        </w:tc>
        <w:tc>
          <w:tcPr>
            <w:tcW w:w="2410" w:type="dxa"/>
          </w:tcPr>
          <w:p w14:paraId="645A787E" w14:textId="5C80EE1F" w:rsidR="009B4AB4" w:rsidRPr="001A03CD" w:rsidRDefault="00647D90" w:rsidP="00647D90">
            <w:pPr>
              <w:pStyle w:val="TableParagraph"/>
              <w:numPr>
                <w:ilvl w:val="0"/>
                <w:numId w:val="5"/>
              </w:numPr>
              <w:ind w:left="288" w:right="282" w:hanging="14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9B4AB4" w:rsidRPr="001A03CD">
              <w:rPr>
                <w:color w:val="000000" w:themeColor="text1"/>
                <w:sz w:val="24"/>
                <w:szCs w:val="24"/>
              </w:rPr>
              <w:t>očet prístupov na webové sídlo</w:t>
            </w:r>
          </w:p>
        </w:tc>
      </w:tr>
      <w:tr w:rsidR="009B4AB4" w:rsidRPr="00FB73D0" w14:paraId="57C65134" w14:textId="77777777" w:rsidTr="00647D90">
        <w:trPr>
          <w:trHeight w:val="990"/>
          <w:jc w:val="center"/>
        </w:trPr>
        <w:tc>
          <w:tcPr>
            <w:tcW w:w="2410" w:type="dxa"/>
            <w:shd w:val="clear" w:color="auto" w:fill="auto"/>
          </w:tcPr>
          <w:p w14:paraId="4D9F6B12" w14:textId="77777777" w:rsidR="009B4AB4" w:rsidRPr="001A03CD" w:rsidRDefault="009B4AB4" w:rsidP="00647D90">
            <w:pPr>
              <w:pStyle w:val="TableParagraph"/>
              <w:spacing w:line="276" w:lineRule="auto"/>
              <w:ind w:left="142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Mediálne kampane</w:t>
            </w:r>
          </w:p>
        </w:tc>
        <w:tc>
          <w:tcPr>
            <w:tcW w:w="2268" w:type="dxa"/>
          </w:tcPr>
          <w:p w14:paraId="77DB75B7" w14:textId="77777777" w:rsidR="009B4AB4" w:rsidRPr="001A03CD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2" w:right="139" w:hanging="141"/>
              <w:jc w:val="both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TV</w:t>
            </w:r>
          </w:p>
          <w:p w14:paraId="393FE810" w14:textId="77777777" w:rsidR="009B4AB4" w:rsidRPr="001A03CD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2" w:right="139" w:hanging="141"/>
              <w:jc w:val="both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Rádio, podcasty</w:t>
            </w:r>
          </w:p>
          <w:p w14:paraId="63B68DF2" w14:textId="4AEF85DC" w:rsidR="009B4AB4" w:rsidRPr="001A03CD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2" w:right="139" w:hanging="141"/>
              <w:jc w:val="both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Online kampane</w:t>
            </w:r>
          </w:p>
        </w:tc>
        <w:tc>
          <w:tcPr>
            <w:tcW w:w="1984" w:type="dxa"/>
          </w:tcPr>
          <w:p w14:paraId="09FF18D0" w14:textId="77777777" w:rsidR="009B4AB4" w:rsidRPr="001A03CD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7" w:right="137" w:hanging="142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 xml:space="preserve">počet odvysielaných spotov v médiách podľa </w:t>
            </w:r>
            <w:proofErr w:type="spellStart"/>
            <w:r w:rsidRPr="001A03CD">
              <w:rPr>
                <w:color w:val="000000" w:themeColor="text1"/>
                <w:sz w:val="24"/>
                <w:szCs w:val="24"/>
              </w:rPr>
              <w:t>mediaplánu</w:t>
            </w:r>
            <w:proofErr w:type="spellEnd"/>
          </w:p>
          <w:p w14:paraId="1A67AAF9" w14:textId="77777777" w:rsidR="009B4AB4" w:rsidRPr="001A03CD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7" w:right="137" w:hanging="142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zvýšenie návštevnosti webového sídla</w:t>
            </w:r>
          </w:p>
          <w:p w14:paraId="1616C9E8" w14:textId="1C14F5FB" w:rsidR="009B4AB4" w:rsidRPr="001A03CD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7" w:right="137" w:hanging="142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 xml:space="preserve">počet </w:t>
            </w:r>
            <w:proofErr w:type="spellStart"/>
            <w:r w:rsidRPr="001A03CD">
              <w:rPr>
                <w:color w:val="000000" w:themeColor="text1"/>
                <w:sz w:val="24"/>
                <w:szCs w:val="24"/>
              </w:rPr>
              <w:t>s</w:t>
            </w:r>
            <w:r w:rsidR="009C0796">
              <w:rPr>
                <w:color w:val="000000" w:themeColor="text1"/>
                <w:sz w:val="24"/>
                <w:szCs w:val="24"/>
              </w:rPr>
              <w:t>le</w:t>
            </w:r>
            <w:r w:rsidRPr="001A03CD">
              <w:rPr>
                <w:color w:val="000000" w:themeColor="text1"/>
                <w:sz w:val="24"/>
                <w:szCs w:val="24"/>
              </w:rPr>
              <w:t>dovateľov</w:t>
            </w:r>
            <w:proofErr w:type="spellEnd"/>
            <w:r w:rsidRPr="001A03CD">
              <w:rPr>
                <w:color w:val="000000" w:themeColor="text1"/>
                <w:sz w:val="24"/>
                <w:szCs w:val="24"/>
              </w:rPr>
              <w:t xml:space="preserve"> sociálnych sietí</w:t>
            </w:r>
          </w:p>
          <w:p w14:paraId="034C8CA5" w14:textId="77777777" w:rsidR="009B4AB4" w:rsidRPr="001A03CD" w:rsidRDefault="009B4AB4" w:rsidP="00647D90">
            <w:pPr>
              <w:pStyle w:val="TableParagraph"/>
              <w:spacing w:line="276" w:lineRule="auto"/>
              <w:ind w:left="287" w:right="137" w:hanging="14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BC54BC" w14:textId="6B4DF832" w:rsidR="009B4AB4" w:rsidRPr="001A03CD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8" w:right="282" w:hanging="141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počet zobrazení / odvysielaní / prehratí</w:t>
            </w:r>
            <w:r w:rsidR="00473E98" w:rsidRPr="001A03CD">
              <w:rPr>
                <w:color w:val="000000" w:themeColor="text1"/>
                <w:sz w:val="24"/>
                <w:szCs w:val="24"/>
              </w:rPr>
              <w:t xml:space="preserve"> / GRP</w:t>
            </w:r>
          </w:p>
          <w:p w14:paraId="160B6C05" w14:textId="77777777" w:rsidR="009B4AB4" w:rsidRPr="001A03CD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8" w:right="282" w:hanging="141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Počet prístupov na webové sídlo</w:t>
            </w:r>
          </w:p>
          <w:p w14:paraId="4F3BBD61" w14:textId="77777777" w:rsidR="009B4AB4" w:rsidRPr="001A03CD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8" w:right="282" w:hanging="141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 xml:space="preserve">SM – </w:t>
            </w:r>
            <w:proofErr w:type="spellStart"/>
            <w:r w:rsidRPr="001A03CD">
              <w:rPr>
                <w:color w:val="000000" w:themeColor="text1"/>
                <w:sz w:val="24"/>
                <w:szCs w:val="24"/>
              </w:rPr>
              <w:t>Total</w:t>
            </w:r>
            <w:proofErr w:type="spellEnd"/>
            <w:r w:rsidRPr="001A03C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03CD">
              <w:rPr>
                <w:color w:val="000000" w:themeColor="text1"/>
                <w:sz w:val="24"/>
                <w:szCs w:val="24"/>
              </w:rPr>
              <w:t>reach</w:t>
            </w:r>
            <w:proofErr w:type="spellEnd"/>
            <w:r w:rsidRPr="001A03CD">
              <w:rPr>
                <w:color w:val="000000" w:themeColor="text1"/>
                <w:sz w:val="24"/>
                <w:szCs w:val="24"/>
              </w:rPr>
              <w:t xml:space="preserve"> / SM </w:t>
            </w:r>
            <w:proofErr w:type="spellStart"/>
            <w:r w:rsidRPr="001A03CD">
              <w:rPr>
                <w:color w:val="000000" w:themeColor="text1"/>
                <w:sz w:val="24"/>
                <w:szCs w:val="24"/>
              </w:rPr>
              <w:t>metrics</w:t>
            </w:r>
            <w:proofErr w:type="spellEnd"/>
          </w:p>
          <w:p w14:paraId="41DD099B" w14:textId="77777777" w:rsidR="009B4AB4" w:rsidRPr="001A03CD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8" w:right="282" w:hanging="141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Podcast – počet poslucháčov</w:t>
            </w:r>
          </w:p>
        </w:tc>
      </w:tr>
      <w:tr w:rsidR="009B4AB4" w:rsidRPr="00FB73D0" w14:paraId="7E09BAC8" w14:textId="77777777" w:rsidTr="00647D90">
        <w:trPr>
          <w:trHeight w:val="993"/>
          <w:jc w:val="center"/>
        </w:trPr>
        <w:tc>
          <w:tcPr>
            <w:tcW w:w="2410" w:type="dxa"/>
            <w:shd w:val="clear" w:color="auto" w:fill="auto"/>
          </w:tcPr>
          <w:p w14:paraId="6E26262F" w14:textId="77777777" w:rsidR="009B4AB4" w:rsidRPr="001A03CD" w:rsidRDefault="009B4AB4" w:rsidP="00647D90">
            <w:pPr>
              <w:pStyle w:val="TableParagraph"/>
              <w:spacing w:line="276" w:lineRule="auto"/>
              <w:ind w:left="142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 xml:space="preserve"> Online komunikácia</w:t>
            </w:r>
          </w:p>
        </w:tc>
        <w:tc>
          <w:tcPr>
            <w:tcW w:w="2268" w:type="dxa"/>
          </w:tcPr>
          <w:p w14:paraId="7B371AFD" w14:textId="77777777" w:rsidR="009B4AB4" w:rsidRPr="001A03CD" w:rsidRDefault="009B4AB4" w:rsidP="00C3648C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2" w:right="139" w:hanging="141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online média (</w:t>
            </w:r>
            <w:proofErr w:type="spellStart"/>
            <w:r w:rsidRPr="001A03CD">
              <w:rPr>
                <w:color w:val="000000" w:themeColor="text1"/>
                <w:sz w:val="24"/>
                <w:szCs w:val="24"/>
              </w:rPr>
              <w:t>infografiky</w:t>
            </w:r>
            <w:proofErr w:type="spellEnd"/>
            <w:r w:rsidRPr="001A03CD">
              <w:rPr>
                <w:color w:val="000000" w:themeColor="text1"/>
                <w:sz w:val="24"/>
                <w:szCs w:val="24"/>
              </w:rPr>
              <w:t>, videa/PR články)</w:t>
            </w:r>
          </w:p>
          <w:p w14:paraId="0C135CCA" w14:textId="77777777" w:rsidR="009B4AB4" w:rsidRPr="001A03CD" w:rsidRDefault="009B4AB4" w:rsidP="00C3648C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2" w:right="139" w:hanging="141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sociálne siete (</w:t>
            </w:r>
            <w:proofErr w:type="spellStart"/>
            <w:r w:rsidRPr="001A03CD">
              <w:rPr>
                <w:color w:val="000000" w:themeColor="text1"/>
                <w:sz w:val="24"/>
                <w:szCs w:val="24"/>
              </w:rPr>
              <w:t>infografiky</w:t>
            </w:r>
            <w:proofErr w:type="spellEnd"/>
            <w:r w:rsidRPr="001A03CD">
              <w:rPr>
                <w:color w:val="000000" w:themeColor="text1"/>
                <w:sz w:val="24"/>
                <w:szCs w:val="24"/>
              </w:rPr>
              <w:t>, videa/PR články)</w:t>
            </w:r>
          </w:p>
          <w:p w14:paraId="5DDB750B" w14:textId="77777777" w:rsidR="009B4AB4" w:rsidRPr="001A03CD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2" w:right="139" w:hanging="14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A03CD">
              <w:rPr>
                <w:color w:val="000000" w:themeColor="text1"/>
                <w:sz w:val="24"/>
                <w:szCs w:val="24"/>
              </w:rPr>
              <w:t>podcastové</w:t>
            </w:r>
            <w:proofErr w:type="spellEnd"/>
            <w:r w:rsidRPr="001A03CD">
              <w:rPr>
                <w:color w:val="000000" w:themeColor="text1"/>
                <w:sz w:val="24"/>
                <w:szCs w:val="24"/>
              </w:rPr>
              <w:t xml:space="preserve"> platformy</w:t>
            </w:r>
          </w:p>
          <w:p w14:paraId="472601A9" w14:textId="61EF3172" w:rsidR="009B4AB4" w:rsidRPr="001A03CD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2" w:right="139" w:hanging="141"/>
              <w:jc w:val="both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PR články</w:t>
            </w:r>
          </w:p>
          <w:p w14:paraId="181A81FF" w14:textId="77777777" w:rsidR="009B4AB4" w:rsidRPr="001A03CD" w:rsidRDefault="009B4AB4" w:rsidP="00647D90">
            <w:pPr>
              <w:pStyle w:val="TableParagraph"/>
              <w:spacing w:line="276" w:lineRule="auto"/>
              <w:ind w:left="282" w:right="13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F9BFB2" w14:textId="77777777" w:rsidR="009B4AB4" w:rsidRPr="001A03CD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7" w:right="137" w:hanging="142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 xml:space="preserve">počet odvysielaných spotov v médiách podľa </w:t>
            </w:r>
            <w:proofErr w:type="spellStart"/>
            <w:r w:rsidRPr="001A03CD">
              <w:rPr>
                <w:color w:val="000000" w:themeColor="text1"/>
                <w:sz w:val="24"/>
                <w:szCs w:val="24"/>
              </w:rPr>
              <w:t>mediaplánu</w:t>
            </w:r>
            <w:proofErr w:type="spellEnd"/>
          </w:p>
          <w:p w14:paraId="473BE203" w14:textId="77777777" w:rsidR="009B4AB4" w:rsidRPr="001A03CD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7" w:right="137" w:hanging="142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zvýšenie návštevnosti webového sídla</w:t>
            </w:r>
          </w:p>
          <w:p w14:paraId="5F5A5877" w14:textId="669336BC" w:rsidR="009B4AB4" w:rsidRPr="001A03CD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7" w:right="137" w:hanging="142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 xml:space="preserve">počet </w:t>
            </w:r>
            <w:proofErr w:type="spellStart"/>
            <w:r w:rsidRPr="001A03CD">
              <w:rPr>
                <w:color w:val="000000" w:themeColor="text1"/>
                <w:sz w:val="24"/>
                <w:szCs w:val="24"/>
              </w:rPr>
              <w:t>s</w:t>
            </w:r>
            <w:r w:rsidR="009C0796">
              <w:rPr>
                <w:color w:val="000000" w:themeColor="text1"/>
                <w:sz w:val="24"/>
                <w:szCs w:val="24"/>
              </w:rPr>
              <w:t>le</w:t>
            </w:r>
            <w:r w:rsidRPr="001A03CD">
              <w:rPr>
                <w:color w:val="000000" w:themeColor="text1"/>
                <w:sz w:val="24"/>
                <w:szCs w:val="24"/>
              </w:rPr>
              <w:t>dovateľov</w:t>
            </w:r>
            <w:proofErr w:type="spellEnd"/>
            <w:r w:rsidRPr="001A03CD">
              <w:rPr>
                <w:color w:val="000000" w:themeColor="text1"/>
                <w:sz w:val="24"/>
                <w:szCs w:val="24"/>
              </w:rPr>
              <w:t xml:space="preserve"> sociálnych sietí</w:t>
            </w:r>
          </w:p>
        </w:tc>
        <w:tc>
          <w:tcPr>
            <w:tcW w:w="2410" w:type="dxa"/>
          </w:tcPr>
          <w:p w14:paraId="2800C318" w14:textId="77777777" w:rsidR="009B4AB4" w:rsidRPr="001A03CD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8" w:right="282" w:hanging="141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počet zobrazení / odvysielaní / prehratí</w:t>
            </w:r>
          </w:p>
          <w:p w14:paraId="40493ED8" w14:textId="77777777" w:rsidR="009B4AB4" w:rsidRPr="001A03CD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8" w:right="282" w:hanging="141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počet prístupov na webové sídlo</w:t>
            </w:r>
          </w:p>
          <w:p w14:paraId="54FCB71D" w14:textId="77777777" w:rsidR="009B4AB4" w:rsidRPr="001A03CD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8" w:right="282" w:hanging="141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 xml:space="preserve">SM – </w:t>
            </w:r>
            <w:proofErr w:type="spellStart"/>
            <w:r w:rsidRPr="001A03CD">
              <w:rPr>
                <w:color w:val="000000" w:themeColor="text1"/>
                <w:sz w:val="24"/>
                <w:szCs w:val="24"/>
              </w:rPr>
              <w:t>Total</w:t>
            </w:r>
            <w:proofErr w:type="spellEnd"/>
            <w:r w:rsidRPr="001A03C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03CD">
              <w:rPr>
                <w:color w:val="000000" w:themeColor="text1"/>
                <w:sz w:val="24"/>
                <w:szCs w:val="24"/>
              </w:rPr>
              <w:t>reach</w:t>
            </w:r>
            <w:proofErr w:type="spellEnd"/>
            <w:r w:rsidRPr="001A03CD">
              <w:rPr>
                <w:color w:val="000000" w:themeColor="text1"/>
                <w:sz w:val="24"/>
                <w:szCs w:val="24"/>
              </w:rPr>
              <w:t xml:space="preserve"> / SM </w:t>
            </w:r>
            <w:proofErr w:type="spellStart"/>
            <w:r w:rsidRPr="001A03CD">
              <w:rPr>
                <w:color w:val="000000" w:themeColor="text1"/>
                <w:sz w:val="24"/>
                <w:szCs w:val="24"/>
              </w:rPr>
              <w:t>metrics</w:t>
            </w:r>
            <w:proofErr w:type="spellEnd"/>
          </w:p>
        </w:tc>
      </w:tr>
      <w:tr w:rsidR="009B4AB4" w:rsidRPr="00FB73D0" w14:paraId="341AE162" w14:textId="77777777" w:rsidTr="00647D90">
        <w:trPr>
          <w:trHeight w:val="503"/>
          <w:jc w:val="center"/>
        </w:trPr>
        <w:tc>
          <w:tcPr>
            <w:tcW w:w="2410" w:type="dxa"/>
            <w:shd w:val="clear" w:color="auto" w:fill="auto"/>
          </w:tcPr>
          <w:p w14:paraId="564F9665" w14:textId="77777777" w:rsidR="009B4AB4" w:rsidRPr="001A03CD" w:rsidRDefault="009B4AB4" w:rsidP="00647D90">
            <w:pPr>
              <w:pStyle w:val="TableParagraph"/>
              <w:spacing w:line="276" w:lineRule="auto"/>
              <w:ind w:left="142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Publikácie</w:t>
            </w:r>
          </w:p>
        </w:tc>
        <w:tc>
          <w:tcPr>
            <w:tcW w:w="2268" w:type="dxa"/>
          </w:tcPr>
          <w:p w14:paraId="57B97B03" w14:textId="74B29FF5" w:rsidR="009B4AB4" w:rsidRPr="001A03CD" w:rsidRDefault="00473E98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2" w:right="139" w:hanging="141"/>
              <w:jc w:val="both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tlačoviny</w:t>
            </w:r>
          </w:p>
        </w:tc>
        <w:tc>
          <w:tcPr>
            <w:tcW w:w="1984" w:type="dxa"/>
          </w:tcPr>
          <w:p w14:paraId="01B10F57" w14:textId="77777777" w:rsidR="009B4AB4" w:rsidRPr="001A03CD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7" w:right="137" w:hanging="142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dosah</w:t>
            </w:r>
          </w:p>
        </w:tc>
        <w:tc>
          <w:tcPr>
            <w:tcW w:w="2410" w:type="dxa"/>
          </w:tcPr>
          <w:p w14:paraId="5A019A6D" w14:textId="577AE3DA" w:rsidR="00471C57" w:rsidRPr="001A03CD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8" w:right="282" w:hanging="141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náklad publikácií</w:t>
            </w:r>
            <w:r w:rsidR="00473E98" w:rsidRPr="001A03CD">
              <w:rPr>
                <w:color w:val="000000" w:themeColor="text1"/>
                <w:sz w:val="24"/>
                <w:szCs w:val="24"/>
              </w:rPr>
              <w:t xml:space="preserve"> a</w:t>
            </w:r>
            <w:r w:rsidRPr="001A03CD">
              <w:rPr>
                <w:color w:val="000000" w:themeColor="text1"/>
                <w:sz w:val="24"/>
                <w:szCs w:val="24"/>
              </w:rPr>
              <w:t xml:space="preserve"> </w:t>
            </w:r>
            <w:r w:rsidR="00473E98" w:rsidRPr="001A03CD">
              <w:rPr>
                <w:color w:val="000000" w:themeColor="text1"/>
                <w:sz w:val="24"/>
                <w:szCs w:val="24"/>
              </w:rPr>
              <w:t xml:space="preserve">počet distribuovaných </w:t>
            </w:r>
            <w:r w:rsidRPr="001A03CD">
              <w:rPr>
                <w:color w:val="000000" w:themeColor="text1"/>
                <w:sz w:val="24"/>
                <w:szCs w:val="24"/>
              </w:rPr>
              <w:t>v prípade tlačených publikácií</w:t>
            </w:r>
          </w:p>
          <w:p w14:paraId="46D352C3" w14:textId="708789A8" w:rsidR="009B4AB4" w:rsidRPr="00647D90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8" w:right="282" w:hanging="141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online publikáci</w:t>
            </w:r>
            <w:r w:rsidR="00647D90">
              <w:rPr>
                <w:color w:val="000000" w:themeColor="text1"/>
                <w:sz w:val="24"/>
                <w:szCs w:val="24"/>
              </w:rPr>
              <w:t>e:</w:t>
            </w:r>
            <w:r w:rsidRPr="001A03CD">
              <w:rPr>
                <w:color w:val="000000" w:themeColor="text1"/>
                <w:sz w:val="24"/>
                <w:szCs w:val="24"/>
              </w:rPr>
              <w:t xml:space="preserve"> počet zobrazení </w:t>
            </w:r>
          </w:p>
        </w:tc>
      </w:tr>
      <w:tr w:rsidR="009B4AB4" w:rsidRPr="00FB73D0" w14:paraId="693DFC75" w14:textId="77777777" w:rsidTr="00647D90">
        <w:trPr>
          <w:trHeight w:val="993"/>
          <w:jc w:val="center"/>
        </w:trPr>
        <w:tc>
          <w:tcPr>
            <w:tcW w:w="2410" w:type="dxa"/>
            <w:shd w:val="clear" w:color="auto" w:fill="auto"/>
          </w:tcPr>
          <w:p w14:paraId="064530CA" w14:textId="77777777" w:rsidR="009B4AB4" w:rsidRPr="001A03CD" w:rsidRDefault="009B4AB4" w:rsidP="00647D90">
            <w:pPr>
              <w:pStyle w:val="TableParagraph"/>
              <w:spacing w:line="276" w:lineRule="auto"/>
              <w:ind w:left="142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Informačné podujatia</w:t>
            </w:r>
          </w:p>
        </w:tc>
        <w:tc>
          <w:tcPr>
            <w:tcW w:w="2268" w:type="dxa"/>
          </w:tcPr>
          <w:p w14:paraId="276D741A" w14:textId="1AEE7B0A" w:rsidR="009B4AB4" w:rsidRPr="001A03CD" w:rsidRDefault="00647D90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2" w:right="139" w:hanging="14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</w:t>
            </w:r>
            <w:r w:rsidR="009B4AB4" w:rsidRPr="001A03CD">
              <w:rPr>
                <w:color w:val="000000" w:themeColor="text1"/>
                <w:sz w:val="24"/>
                <w:szCs w:val="24"/>
              </w:rPr>
              <w:t>onferencie v regiónoch</w:t>
            </w:r>
          </w:p>
          <w:p w14:paraId="4467FA9D" w14:textId="722FAC0D" w:rsidR="009B4AB4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2" w:right="139" w:hanging="141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účasť</w:t>
            </w:r>
            <w:r w:rsidR="00647D9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A03CD">
              <w:rPr>
                <w:color w:val="000000" w:themeColor="text1"/>
                <w:sz w:val="24"/>
                <w:szCs w:val="24"/>
              </w:rPr>
              <w:t>na informačných / vzdelávacích podujatiach</w:t>
            </w:r>
          </w:p>
          <w:p w14:paraId="2D0BBE32" w14:textId="1C9B560A" w:rsidR="009B4AB4" w:rsidRPr="00647D90" w:rsidRDefault="00647D90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2" w:right="139" w:hanging="14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účasť na </w:t>
            </w:r>
            <w:r w:rsidRPr="008B23B9">
              <w:rPr>
                <w:color w:val="000000" w:themeColor="text1"/>
                <w:sz w:val="24"/>
                <w:szCs w:val="24"/>
              </w:rPr>
              <w:t>kultúrno-spoločenských podujatiach</w:t>
            </w:r>
          </w:p>
        </w:tc>
        <w:tc>
          <w:tcPr>
            <w:tcW w:w="1984" w:type="dxa"/>
          </w:tcPr>
          <w:p w14:paraId="368C5935" w14:textId="77777777" w:rsidR="009B4AB4" w:rsidRPr="001A03CD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7" w:right="137" w:hanging="142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 xml:space="preserve">počet uskutočnených aktivít a počet účastníkov </w:t>
            </w:r>
          </w:p>
          <w:p w14:paraId="41472650" w14:textId="77777777" w:rsidR="009B4AB4" w:rsidRPr="001A03CD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7" w:right="137" w:hanging="142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prieskum spokojnosti</w:t>
            </w:r>
          </w:p>
        </w:tc>
        <w:tc>
          <w:tcPr>
            <w:tcW w:w="2410" w:type="dxa"/>
          </w:tcPr>
          <w:p w14:paraId="441ACCA5" w14:textId="77777777" w:rsidR="009B4AB4" w:rsidRPr="001A03CD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8" w:right="282" w:hanging="141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počet uskutočnených aktivít - organizovaných podujatí RO / SO</w:t>
            </w:r>
          </w:p>
          <w:p w14:paraId="7E74FDEA" w14:textId="7DCF0CA3" w:rsidR="009B4AB4" w:rsidRPr="00647D90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8" w:right="282" w:hanging="141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počet účastníkov organizovaných podujatí RO / SO</w:t>
            </w:r>
          </w:p>
        </w:tc>
      </w:tr>
      <w:tr w:rsidR="009B4AB4" w:rsidRPr="00FB73D0" w14:paraId="1213F7AF" w14:textId="77777777" w:rsidTr="00647D90">
        <w:trPr>
          <w:trHeight w:val="733"/>
          <w:jc w:val="center"/>
        </w:trPr>
        <w:tc>
          <w:tcPr>
            <w:tcW w:w="2410" w:type="dxa"/>
            <w:shd w:val="clear" w:color="auto" w:fill="auto"/>
          </w:tcPr>
          <w:p w14:paraId="0A0AF77D" w14:textId="77777777" w:rsidR="009B4AB4" w:rsidRPr="001A03CD" w:rsidRDefault="009B4AB4" w:rsidP="00647D90">
            <w:pPr>
              <w:pStyle w:val="TableParagraph"/>
              <w:spacing w:line="276" w:lineRule="auto"/>
              <w:ind w:left="142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 xml:space="preserve">Priama komunikácia </w:t>
            </w:r>
          </w:p>
        </w:tc>
        <w:tc>
          <w:tcPr>
            <w:tcW w:w="2268" w:type="dxa"/>
          </w:tcPr>
          <w:p w14:paraId="63971EA0" w14:textId="77777777" w:rsidR="009B4AB4" w:rsidRPr="001A03CD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2" w:right="139" w:hanging="141"/>
              <w:jc w:val="both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Regionálne centrá</w:t>
            </w:r>
          </w:p>
          <w:p w14:paraId="377EDC0F" w14:textId="77777777" w:rsidR="009B4AB4" w:rsidRPr="001A03CD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2" w:right="139" w:hanging="141"/>
              <w:jc w:val="both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tlačové správy</w:t>
            </w:r>
          </w:p>
          <w:p w14:paraId="18CCEF90" w14:textId="77777777" w:rsidR="009B4AB4" w:rsidRPr="001A03CD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2" w:right="139" w:hanging="141"/>
              <w:jc w:val="both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tlačové konferencie</w:t>
            </w:r>
          </w:p>
          <w:p w14:paraId="090F1F10" w14:textId="3048CB2A" w:rsidR="009B4AB4" w:rsidRPr="001A03CD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2" w:right="139" w:hanging="141"/>
              <w:jc w:val="both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komunikácia s médiami</w:t>
            </w:r>
          </w:p>
          <w:p w14:paraId="242761AF" w14:textId="77777777" w:rsidR="009B4AB4" w:rsidRPr="001A03CD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2" w:right="139" w:hanging="141"/>
              <w:jc w:val="both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novinárske raňajky</w:t>
            </w:r>
          </w:p>
          <w:p w14:paraId="15DB4B3F" w14:textId="62760FCF" w:rsidR="009B4AB4" w:rsidRPr="001A03CD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2" w:right="139" w:hanging="14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A03CD">
              <w:rPr>
                <w:color w:val="000000" w:themeColor="text1"/>
                <w:sz w:val="24"/>
                <w:szCs w:val="24"/>
              </w:rPr>
              <w:t>newslett</w:t>
            </w:r>
            <w:r w:rsidR="00C3648C">
              <w:rPr>
                <w:color w:val="000000" w:themeColor="text1"/>
                <w:sz w:val="24"/>
                <w:szCs w:val="24"/>
              </w:rPr>
              <w:t>er</w:t>
            </w:r>
            <w:proofErr w:type="spellEnd"/>
          </w:p>
          <w:p w14:paraId="418067A5" w14:textId="18E9AF52" w:rsidR="009B4AB4" w:rsidRPr="00647D90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2" w:right="139" w:hanging="141"/>
              <w:jc w:val="both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poskytnuté konzultácie</w:t>
            </w:r>
          </w:p>
        </w:tc>
        <w:tc>
          <w:tcPr>
            <w:tcW w:w="1984" w:type="dxa"/>
          </w:tcPr>
          <w:p w14:paraId="7614FFAD" w14:textId="52125C08" w:rsidR="009B4AB4" w:rsidRPr="001A03CD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7" w:right="137" w:hanging="142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 xml:space="preserve">počet </w:t>
            </w:r>
            <w:r w:rsidR="00473E98" w:rsidRPr="001A03CD">
              <w:rPr>
                <w:color w:val="000000" w:themeColor="text1"/>
                <w:sz w:val="24"/>
                <w:szCs w:val="24"/>
              </w:rPr>
              <w:t xml:space="preserve">tlačových </w:t>
            </w:r>
            <w:r w:rsidRPr="001A03CD">
              <w:rPr>
                <w:color w:val="000000" w:themeColor="text1"/>
                <w:sz w:val="24"/>
                <w:szCs w:val="24"/>
              </w:rPr>
              <w:t xml:space="preserve">správ / tlačových konferencií / účastníkov / návštevníkov </w:t>
            </w:r>
          </w:p>
        </w:tc>
        <w:tc>
          <w:tcPr>
            <w:tcW w:w="2410" w:type="dxa"/>
          </w:tcPr>
          <w:p w14:paraId="1EA18EC7" w14:textId="1463868C" w:rsidR="009B4AB4" w:rsidRPr="001A03CD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8" w:right="282" w:hanging="141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 xml:space="preserve">počet </w:t>
            </w:r>
            <w:r w:rsidR="00473E98" w:rsidRPr="001A03CD">
              <w:rPr>
                <w:color w:val="000000" w:themeColor="text1"/>
                <w:sz w:val="24"/>
                <w:szCs w:val="24"/>
              </w:rPr>
              <w:t xml:space="preserve">tlačových </w:t>
            </w:r>
            <w:r w:rsidRPr="001A03CD">
              <w:rPr>
                <w:color w:val="000000" w:themeColor="text1"/>
                <w:sz w:val="24"/>
                <w:szCs w:val="24"/>
              </w:rPr>
              <w:t>správ</w:t>
            </w:r>
          </w:p>
          <w:p w14:paraId="6AFACFFB" w14:textId="77777777" w:rsidR="009B4AB4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8" w:right="282" w:hanging="141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počet účastníkov /návštevníkov</w:t>
            </w:r>
          </w:p>
          <w:p w14:paraId="36EF36BE" w14:textId="3309C419" w:rsidR="009C0796" w:rsidRPr="001A03CD" w:rsidRDefault="009C0796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8" w:right="282" w:hanging="141"/>
              <w:rPr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počet poskytnutých konzultácií</w:t>
            </w:r>
          </w:p>
        </w:tc>
      </w:tr>
      <w:tr w:rsidR="009B4AB4" w:rsidRPr="00FB73D0" w14:paraId="14A51AC3" w14:textId="77777777" w:rsidTr="00647D90">
        <w:trPr>
          <w:trHeight w:val="733"/>
          <w:jc w:val="center"/>
        </w:trPr>
        <w:tc>
          <w:tcPr>
            <w:tcW w:w="2410" w:type="dxa"/>
            <w:shd w:val="clear" w:color="auto" w:fill="auto"/>
          </w:tcPr>
          <w:p w14:paraId="2311B431" w14:textId="77777777" w:rsidR="009B4AB4" w:rsidRPr="001A03CD" w:rsidRDefault="009B4AB4" w:rsidP="00647D90">
            <w:pPr>
              <w:pStyle w:val="TableParagraph"/>
              <w:spacing w:line="276" w:lineRule="auto"/>
              <w:ind w:left="142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 xml:space="preserve">Prieskum </w:t>
            </w:r>
          </w:p>
        </w:tc>
        <w:tc>
          <w:tcPr>
            <w:tcW w:w="2268" w:type="dxa"/>
          </w:tcPr>
          <w:p w14:paraId="793A7771" w14:textId="7A3BFE5D" w:rsidR="009B4AB4" w:rsidRPr="001A03CD" w:rsidRDefault="00647D90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2" w:right="139" w:hanging="14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</w:t>
            </w:r>
            <w:r w:rsidR="009B4AB4" w:rsidRPr="001A03CD">
              <w:rPr>
                <w:color w:val="000000" w:themeColor="text1"/>
                <w:sz w:val="24"/>
                <w:szCs w:val="24"/>
              </w:rPr>
              <w:t>vantitatívny prieskum verejnej mienky</w:t>
            </w:r>
          </w:p>
        </w:tc>
        <w:tc>
          <w:tcPr>
            <w:tcW w:w="1984" w:type="dxa"/>
          </w:tcPr>
          <w:p w14:paraId="05D16CC8" w14:textId="77777777" w:rsidR="009B4AB4" w:rsidRPr="001A03CD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7" w:right="137" w:hanging="142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počet respondentov</w:t>
            </w:r>
          </w:p>
          <w:p w14:paraId="10F0D5C7" w14:textId="657B904F" w:rsidR="009B4AB4" w:rsidRPr="00647D90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7" w:right="137" w:hanging="142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 xml:space="preserve">miera informovanosti o prínosoch členstva v EÚ, finančnej podpore z EÚ a projektoch realizovaných z fondov EÚ </w:t>
            </w:r>
          </w:p>
        </w:tc>
        <w:tc>
          <w:tcPr>
            <w:tcW w:w="2410" w:type="dxa"/>
          </w:tcPr>
          <w:p w14:paraId="0245EABE" w14:textId="77777777" w:rsidR="009B4AB4" w:rsidRPr="001A03CD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8" w:right="282" w:hanging="141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počet respondentov</w:t>
            </w:r>
          </w:p>
          <w:p w14:paraId="4F4B3E62" w14:textId="77777777" w:rsidR="009B4AB4" w:rsidRPr="001A03CD" w:rsidRDefault="009B4AB4" w:rsidP="00647D90">
            <w:pPr>
              <w:pStyle w:val="TableParagraph"/>
              <w:numPr>
                <w:ilvl w:val="0"/>
                <w:numId w:val="5"/>
              </w:numPr>
              <w:spacing w:line="276" w:lineRule="auto"/>
              <w:ind w:left="288" w:right="282" w:hanging="141"/>
              <w:rPr>
                <w:color w:val="000000" w:themeColor="text1"/>
                <w:sz w:val="24"/>
                <w:szCs w:val="24"/>
              </w:rPr>
            </w:pPr>
            <w:r w:rsidRPr="001A03CD">
              <w:rPr>
                <w:color w:val="000000" w:themeColor="text1"/>
                <w:sz w:val="24"/>
                <w:szCs w:val="24"/>
              </w:rPr>
              <w:t>miera informovanosti o prínosoch členstva v EÚ, finančnej podpore z EÚ a projektoch realizovaných z fondov EÚ</w:t>
            </w:r>
          </w:p>
        </w:tc>
      </w:tr>
    </w:tbl>
    <w:p w14:paraId="1D005733" w14:textId="77777777" w:rsidR="009B4AB4" w:rsidRPr="00FB73D0" w:rsidRDefault="009B4AB4" w:rsidP="009B4AB4">
      <w:pPr>
        <w:pStyle w:val="Zkladntext"/>
        <w:jc w:val="both"/>
        <w:rPr>
          <w:rFonts w:asciiTheme="minorHAnsi" w:hAnsiTheme="minorHAnsi" w:cstheme="minorHAnsi"/>
          <w:color w:val="00B0F0"/>
        </w:rPr>
      </w:pPr>
    </w:p>
    <w:p w14:paraId="311E0763" w14:textId="77777777" w:rsidR="009B4AB4" w:rsidRPr="00FB73D0" w:rsidRDefault="009B4AB4" w:rsidP="009B4AB4">
      <w:pPr>
        <w:pStyle w:val="Zkladntext"/>
        <w:jc w:val="both"/>
        <w:rPr>
          <w:rFonts w:asciiTheme="minorHAnsi" w:hAnsiTheme="minorHAnsi" w:cstheme="minorHAnsi"/>
          <w:color w:val="00B0F0"/>
        </w:rPr>
      </w:pPr>
    </w:p>
    <w:p w14:paraId="109DD608" w14:textId="757177AA" w:rsidR="001F01FB" w:rsidRPr="008B23B9" w:rsidRDefault="001F01FB" w:rsidP="00BD008F">
      <w:pPr>
        <w:pStyle w:val="TableParagraph"/>
        <w:spacing w:line="276" w:lineRule="auto"/>
        <w:rPr>
          <w:color w:val="000000" w:themeColor="text1"/>
          <w:spacing w:val="-3"/>
          <w:sz w:val="24"/>
          <w:szCs w:val="24"/>
        </w:rPr>
        <w:sectPr w:rsidR="001F01FB" w:rsidRPr="008B23B9" w:rsidSect="00AA1FD9">
          <w:footerReference w:type="default" r:id="rId25"/>
          <w:pgSz w:w="11910" w:h="16840"/>
          <w:pgMar w:top="1417" w:right="1417" w:bottom="1417" w:left="1417" w:header="0" w:footer="1000" w:gutter="0"/>
          <w:cols w:space="708"/>
        </w:sectPr>
      </w:pPr>
    </w:p>
    <w:p w14:paraId="3CD6B79E" w14:textId="1F241D14" w:rsidR="006D5011" w:rsidRPr="008B23B9" w:rsidRDefault="006D5011" w:rsidP="00BD008F">
      <w:pPr>
        <w:pStyle w:val="Zkladntext"/>
        <w:numPr>
          <w:ilvl w:val="0"/>
          <w:numId w:val="8"/>
        </w:numPr>
        <w:spacing w:line="276" w:lineRule="auto"/>
        <w:jc w:val="both"/>
        <w:rPr>
          <w:b/>
          <w:bCs/>
          <w:color w:val="1F497D" w:themeColor="text2"/>
          <w:sz w:val="36"/>
          <w:szCs w:val="36"/>
        </w:rPr>
      </w:pPr>
      <w:r w:rsidRPr="008B23B9">
        <w:rPr>
          <w:b/>
          <w:bCs/>
          <w:color w:val="1F497D" w:themeColor="text2"/>
          <w:sz w:val="36"/>
          <w:szCs w:val="36"/>
        </w:rPr>
        <w:t xml:space="preserve">Realizačný plán </w:t>
      </w:r>
    </w:p>
    <w:p w14:paraId="12FC1957" w14:textId="01520C3D" w:rsidR="00C42237" w:rsidRPr="00DA40FD" w:rsidRDefault="00C42237" w:rsidP="00BD008F">
      <w:pPr>
        <w:widowControl w:val="0"/>
        <w:autoSpaceDE w:val="0"/>
        <w:autoSpaceDN w:val="0"/>
        <w:spacing w:line="276" w:lineRule="auto"/>
        <w:rPr>
          <w:rFonts w:ascii="Calibri" w:hAnsi="Calibri" w:cs="Calibri"/>
          <w:b/>
          <w:bCs/>
          <w:iCs/>
          <w:spacing w:val="-7"/>
        </w:rPr>
      </w:pPr>
      <w:r w:rsidRPr="00DA40FD">
        <w:rPr>
          <w:rFonts w:ascii="Calibri" w:hAnsi="Calibri" w:cs="Calibri"/>
          <w:b/>
          <w:bCs/>
          <w:iCs/>
          <w:spacing w:val="-7"/>
        </w:rPr>
        <w:t>Realizačný plán 1. polrok 202</w:t>
      </w:r>
      <w:r w:rsidR="00392608" w:rsidRPr="00DA40FD">
        <w:rPr>
          <w:rFonts w:ascii="Calibri" w:hAnsi="Calibri" w:cs="Calibri"/>
          <w:b/>
          <w:bCs/>
          <w:iCs/>
          <w:spacing w:val="-7"/>
        </w:rPr>
        <w:t>4</w:t>
      </w:r>
    </w:p>
    <w:p w14:paraId="515764A4" w14:textId="56F1C979" w:rsidR="00046444" w:rsidRPr="008B23B9" w:rsidRDefault="00046444" w:rsidP="00BD008F">
      <w:pPr>
        <w:pStyle w:val="TableParagraph"/>
        <w:spacing w:line="276" w:lineRule="auto"/>
        <w:rPr>
          <w:color w:val="000000" w:themeColor="text1"/>
          <w:spacing w:val="-3"/>
          <w:sz w:val="24"/>
          <w:szCs w:val="24"/>
        </w:rPr>
      </w:pPr>
    </w:p>
    <w:tbl>
      <w:tblPr>
        <w:tblW w:w="145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1176"/>
        <w:gridCol w:w="871"/>
        <w:gridCol w:w="725"/>
        <w:gridCol w:w="725"/>
        <w:gridCol w:w="969"/>
        <w:gridCol w:w="986"/>
        <w:gridCol w:w="835"/>
        <w:gridCol w:w="811"/>
        <w:gridCol w:w="910"/>
        <w:gridCol w:w="871"/>
        <w:gridCol w:w="726"/>
        <w:gridCol w:w="1016"/>
        <w:gridCol w:w="1016"/>
        <w:gridCol w:w="872"/>
        <w:gridCol w:w="903"/>
      </w:tblGrid>
      <w:tr w:rsidR="00046444" w:rsidRPr="008B23B9" w14:paraId="1D689D4D" w14:textId="77777777" w:rsidTr="00C3648C">
        <w:trPr>
          <w:trHeight w:val="392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CA3D" w14:textId="77777777" w:rsidR="00046444" w:rsidRPr="008B23B9" w:rsidRDefault="00046444" w:rsidP="00BD00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6099" w14:textId="77777777" w:rsidR="00046444" w:rsidRPr="008B23B9" w:rsidRDefault="00046444" w:rsidP="00BD00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C25B0A2" w14:textId="77777777" w:rsidR="00046444" w:rsidRPr="00C3648C" w:rsidRDefault="00046444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3648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1. kvartál </w:t>
            </w:r>
          </w:p>
        </w:tc>
        <w:tc>
          <w:tcPr>
            <w:tcW w:w="63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CF63C00" w14:textId="77777777" w:rsidR="00046444" w:rsidRPr="00C3648C" w:rsidRDefault="00046444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3648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2. kvartál </w:t>
            </w:r>
          </w:p>
        </w:tc>
      </w:tr>
      <w:tr w:rsidR="00046444" w:rsidRPr="008B23B9" w14:paraId="029FACB8" w14:textId="77777777" w:rsidTr="00C3648C">
        <w:trPr>
          <w:trHeight w:val="405"/>
        </w:trPr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74985" w14:textId="77777777" w:rsidR="00046444" w:rsidRPr="008B23B9" w:rsidRDefault="00046444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5627" w14:textId="77777777" w:rsidR="00046444" w:rsidRPr="008B23B9" w:rsidRDefault="00046444" w:rsidP="00BD00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701B9AE" w14:textId="77777777" w:rsidR="00046444" w:rsidRPr="008B23B9" w:rsidRDefault="00046444" w:rsidP="00BD008F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83D4C2A" w14:textId="77777777" w:rsidR="00046444" w:rsidRPr="008B23B9" w:rsidRDefault="00046444" w:rsidP="00BD008F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7C2D" w:rsidRPr="008B23B9" w14:paraId="6A186C08" w14:textId="77777777" w:rsidTr="000A06A8">
        <w:trPr>
          <w:trHeight w:val="89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D0EE" w14:textId="429DE70C" w:rsidR="00E87C2D" w:rsidRPr="00DA40FD" w:rsidRDefault="00E87C2D" w:rsidP="00BD008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Zodpovedný orgán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1C3F" w14:textId="75896F87" w:rsidR="00E87C2D" w:rsidRPr="00DA40FD" w:rsidRDefault="00E87C2D" w:rsidP="00BD008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Celkový rozpočet na rok </w:t>
            </w:r>
            <w:r w:rsidR="00392608"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D68F1" w14:textId="77777777" w:rsidR="00E87C2D" w:rsidRPr="00DA40FD" w:rsidRDefault="00E87C2D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Mediálne kampane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FA70B" w14:textId="77777777" w:rsidR="00E87C2D" w:rsidRPr="00DA40FD" w:rsidRDefault="00E87C2D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Online komunikácia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7FB09" w14:textId="77777777" w:rsidR="00E87C2D" w:rsidRPr="00DA40FD" w:rsidRDefault="00E87C2D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Publikácie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37ED" w14:textId="77777777" w:rsidR="00E87C2D" w:rsidRPr="00DA40FD" w:rsidRDefault="00E87C2D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Informačné podujatia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46A8" w14:textId="77777777" w:rsidR="00E87C2D" w:rsidRPr="00DA40FD" w:rsidRDefault="00E87C2D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Priama komunikácia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6069" w14:textId="77777777" w:rsidR="00E87C2D" w:rsidRPr="00DA40FD" w:rsidRDefault="00E87C2D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Prieskumy verejnej mienky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A3FE" w14:textId="77777777" w:rsidR="00E87C2D" w:rsidRPr="00DA40FD" w:rsidRDefault="00E87C2D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Reklamné predmety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06E2" w14:textId="77777777" w:rsidR="00E87C2D" w:rsidRPr="00DA40FD" w:rsidRDefault="00E87C2D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Mediálne kampane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147A" w14:textId="77777777" w:rsidR="00E87C2D" w:rsidRPr="00DA40FD" w:rsidRDefault="00E87C2D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Online komunikácia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3B74" w14:textId="77777777" w:rsidR="00E87C2D" w:rsidRPr="00DA40FD" w:rsidRDefault="00E87C2D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Publikácie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8E48" w14:textId="77777777" w:rsidR="00E87C2D" w:rsidRPr="00DA40FD" w:rsidRDefault="00E87C2D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Informačné podujatia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4262" w14:textId="77777777" w:rsidR="00E87C2D" w:rsidRPr="00DA40FD" w:rsidRDefault="00E87C2D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Priama komunikácia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AED3" w14:textId="77777777" w:rsidR="00E87C2D" w:rsidRPr="00DA40FD" w:rsidRDefault="00E87C2D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Prieskumy verejnej mienky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ACFF" w14:textId="77777777" w:rsidR="00E87C2D" w:rsidRPr="00DA40FD" w:rsidRDefault="00E87C2D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Reklamné predmety</w:t>
            </w:r>
          </w:p>
        </w:tc>
      </w:tr>
      <w:tr w:rsidR="00046444" w:rsidRPr="008B23B9" w14:paraId="7ACA4CD4" w14:textId="77777777" w:rsidTr="000A06A8">
        <w:trPr>
          <w:trHeight w:val="51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F54DFD" w14:textId="77777777" w:rsidR="00046444" w:rsidRPr="008B23B9" w:rsidRDefault="00046444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</w:rPr>
              <w:t>MIRRI SR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6EBDD001" w14:textId="05A07DE4" w:rsidR="00046444" w:rsidRPr="00754FB3" w:rsidRDefault="00754FB3" w:rsidP="00754F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4FB3">
              <w:rPr>
                <w:rFonts w:ascii="Calibri" w:hAnsi="Calibri" w:cs="Calibri"/>
                <w:color w:val="000000"/>
                <w:sz w:val="20"/>
                <w:szCs w:val="20"/>
              </w:rPr>
              <w:t>2 220 000 €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2E1A230" w14:textId="6E2547F7" w:rsidR="00046444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517CD9A" w14:textId="60C88C3A" w:rsidR="00046444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D374F56" w14:textId="0A58E048" w:rsidR="00046444" w:rsidRPr="00591F5C" w:rsidRDefault="0041065E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DEB5E2C" w14:textId="193C29DC" w:rsidR="00046444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988A635" w14:textId="14E3DBBA" w:rsidR="00046444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A5D3292" w14:textId="063C151E" w:rsidR="00046444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469D37F" w14:textId="695CDC94" w:rsidR="00046444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AE37B6A" w14:textId="1B1BDADB" w:rsidR="00046444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40267E6" w14:textId="3D420DA1" w:rsidR="00046444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B58CCF4" w14:textId="4A808E3E" w:rsidR="00046444" w:rsidRPr="00591F5C" w:rsidRDefault="0041065E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8BB83C9" w14:textId="5D4226C0" w:rsidR="00046444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CBB7303" w14:textId="0FA36DFD" w:rsidR="00046444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E380E61" w14:textId="41C163B2" w:rsidR="00046444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78CACB4" w14:textId="1C785694" w:rsidR="00046444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x</w:t>
            </w:r>
          </w:p>
        </w:tc>
      </w:tr>
      <w:tr w:rsidR="000A06A8" w:rsidRPr="008B23B9" w14:paraId="6DE1D5F4" w14:textId="77777777" w:rsidTr="00C3648C">
        <w:trPr>
          <w:trHeight w:val="51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F2603F" w14:textId="77777777" w:rsidR="000A06A8" w:rsidRPr="008B23B9" w:rsidRDefault="000A06A8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</w:rPr>
              <w:t>MDV SR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66314D9" w14:textId="0CF890E3" w:rsidR="000A06A8" w:rsidRPr="008B23B9" w:rsidRDefault="000A06A8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147 600 </w:t>
            </w:r>
            <w:r w:rsidRPr="00754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€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72239901" w14:textId="0199EE42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AB1A2D7" w14:textId="44D35260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6BC0E619" w14:textId="39E1E242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62483EAC" w14:textId="26B13E99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0899346A" w14:textId="4484BAAF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787C7782" w14:textId="528C3D7E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A01AE7C" w14:textId="08A0608E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0D8FB96B" w14:textId="4DD3CDBA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DC906B3" w14:textId="7108778E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0412F026" w14:textId="545BE021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6593A397" w14:textId="48EB8BC9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6BF7C420" w14:textId="37373870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1B2BEB86" w14:textId="4102E5F5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EF73CBB" w14:textId="60EB0CE1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x</w:t>
            </w:r>
          </w:p>
        </w:tc>
      </w:tr>
      <w:tr w:rsidR="000A06A8" w:rsidRPr="008B23B9" w14:paraId="69266C56" w14:textId="77777777" w:rsidTr="000A06A8">
        <w:trPr>
          <w:trHeight w:val="51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D9F3F2" w14:textId="77777777" w:rsidR="000A06A8" w:rsidRPr="008B23B9" w:rsidRDefault="000A06A8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</w:rPr>
              <w:t>MPSVR SR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43703998" w14:textId="56CC0C53" w:rsidR="000A06A8" w:rsidRPr="008B23B9" w:rsidRDefault="007538A7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480 000 </w:t>
            </w:r>
            <w:r w:rsidRPr="00754FB3">
              <w:rPr>
                <w:rFonts w:ascii="Calibri" w:hAnsi="Calibri" w:cs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35E5C47" w14:textId="7D6E6539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606E464" w14:textId="78928FDC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1748694" w14:textId="5A237FDC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E5BA2BA" w14:textId="0681AB78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C7E6D91" w14:textId="6E88425B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93E5620" w14:textId="06449555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77AEC9A" w14:textId="71903036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1D3CE20" w14:textId="010213BF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59776F7" w14:textId="1B917EA0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EBBDDA9" w14:textId="7A892B10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8338705" w14:textId="4680901E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BCF9081" w14:textId="37237F37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4E7557E" w14:textId="51FE71B0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9C79832" w14:textId="5447CFA3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</w:tr>
      <w:tr w:rsidR="000A06A8" w:rsidRPr="008B23B9" w14:paraId="5DA7F225" w14:textId="77777777" w:rsidTr="00C3648C">
        <w:trPr>
          <w:trHeight w:val="51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170599" w14:textId="77777777" w:rsidR="000A06A8" w:rsidRPr="008B23B9" w:rsidRDefault="000A06A8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</w:rPr>
              <w:t>MŽP SR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483E76B4" w14:textId="012104A9" w:rsidR="000A06A8" w:rsidRPr="008B23B9" w:rsidRDefault="000701CD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0,00 €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1F5CB31C" w14:textId="21A8B924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424FE9E0" w14:textId="2536538E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0ECC12C4" w14:textId="41F38D59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45F89B41" w14:textId="1E746C67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6D68F356" w14:textId="37B91ECB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6E4C2B91" w14:textId="22614600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7B30474B" w14:textId="5E9AA61B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062BFE90" w14:textId="42749FA1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60D18698" w14:textId="5C3C1553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61255C78" w14:textId="285887C1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71594CF8" w14:textId="6C508EC3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09EABD15" w14:textId="31C303D5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0D649331" w14:textId="67F9815E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66F79FE" w14:textId="0C30D9B6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0A06A8" w:rsidRPr="008B23B9" w14:paraId="2AB4B651" w14:textId="77777777" w:rsidTr="000A06A8">
        <w:trPr>
          <w:trHeight w:val="51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014C5D" w14:textId="0F100930" w:rsidR="000A06A8" w:rsidRPr="008B23B9" w:rsidRDefault="000A06A8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</w:rPr>
              <w:t>MŠVVAŠ SR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3FDB33DF" w14:textId="6B70196A" w:rsidR="000A06A8" w:rsidRPr="008B23B9" w:rsidRDefault="000701CD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0,00 €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761D2AB" w14:textId="722E4361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EDBD019" w14:textId="51F3E6C4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1CB3117" w14:textId="402BCE0D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B27094F" w14:textId="0A0F24FA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39D0042" w14:textId="5C5B4E6C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91F8E50" w14:textId="61918C14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AA35E98" w14:textId="4D91BFA5" w:rsidR="000A06A8" w:rsidRPr="00591F5C" w:rsidRDefault="00591F5C" w:rsidP="00BD008F">
            <w:pPr>
              <w:spacing w:line="276" w:lineRule="auto"/>
              <w:ind w:left="-455" w:firstLine="455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870A44B" w14:textId="0DD30B4E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45B9821" w14:textId="7332F8B6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8E7FD62" w14:textId="0D2A5956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6F078CF" w14:textId="404DE7C9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2577FBA" w14:textId="31A03F81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1CBFD4D" w14:textId="010FAE71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9C1610C" w14:textId="1343E0E9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591F5C" w:rsidRPr="008B23B9" w14:paraId="61C118C4" w14:textId="77777777" w:rsidTr="00C3648C">
        <w:trPr>
          <w:trHeight w:val="51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C31AAA" w14:textId="77777777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</w:rPr>
              <w:t>SIEA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4E2D268" w14:textId="1CA631D7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54800</w:t>
            </w:r>
            <w:r w:rsidR="00754FB3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54FB3" w:rsidRPr="008B23B9">
              <w:rPr>
                <w:sz w:val="20"/>
                <w:szCs w:val="20"/>
              </w:rPr>
              <w:t>€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6CAEDA49" w14:textId="0957838F" w:rsidR="00591F5C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0AF9220D" w14:textId="35070895" w:rsidR="00591F5C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129C0632" w14:textId="79822EDE" w:rsidR="00591F5C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06A66BDB" w14:textId="2E688D22" w:rsidR="00591F5C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</w:tcPr>
          <w:p w14:paraId="3984732C" w14:textId="6BC93E96" w:rsidR="00591F5C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</w:tcPr>
          <w:p w14:paraId="294324D2" w14:textId="2D3FA8D5" w:rsidR="00591F5C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</w:tcPr>
          <w:p w14:paraId="0FE84ADC" w14:textId="7A2CF675" w:rsidR="00591F5C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D8C80BC" w14:textId="24F04FCC" w:rsidR="00591F5C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72338994" w14:textId="4628157A" w:rsidR="00591F5C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3E31F870" w14:textId="6D9B5FBA" w:rsidR="00591F5C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1E14BC54" w14:textId="2C559919" w:rsidR="00591F5C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1C899B9D" w14:textId="75552D7B" w:rsidR="00591F5C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6623993E" w14:textId="365A51F4" w:rsidR="00591F5C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EBADD1A" w14:textId="189CDCDB" w:rsidR="00591F5C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</w:tr>
      <w:tr w:rsidR="000A06A8" w:rsidRPr="008B23B9" w14:paraId="2F3983D9" w14:textId="77777777" w:rsidTr="000A06A8">
        <w:trPr>
          <w:trHeight w:val="51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E00DD0" w14:textId="77777777" w:rsidR="000A06A8" w:rsidRPr="008B23B9" w:rsidRDefault="000A06A8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</w:rPr>
              <w:t>MH SR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797ED301" w14:textId="23392DA8" w:rsidR="000A06A8" w:rsidRPr="008B23B9" w:rsidRDefault="009C0796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0,00 </w:t>
            </w:r>
            <w:r w:rsidR="00754FB3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54FB3" w:rsidRPr="008B23B9">
              <w:rPr>
                <w:sz w:val="20"/>
                <w:szCs w:val="20"/>
              </w:rPr>
              <w:t xml:space="preserve">€ </w:t>
            </w:r>
            <w:r w:rsidR="000A06A8" w:rsidRPr="008B23B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171C387" w14:textId="00D3647D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466D6C0" w14:textId="7514151B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849733F" w14:textId="625AA8B3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4D6F628" w14:textId="5C720D84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5AE0DD6" w14:textId="4C193802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1559226" w14:textId="1D3769EA" w:rsidR="000A06A8" w:rsidRPr="00591F5C" w:rsidRDefault="000A06A8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AD4999E" w14:textId="66D53AA3" w:rsidR="000A06A8" w:rsidRPr="00591F5C" w:rsidRDefault="000A06A8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91605C3" w14:textId="0BD44E45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CE7C8A0" w14:textId="176044E1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308AA91" w14:textId="071ED859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E847409" w14:textId="540306C0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A6464AC" w14:textId="5686BF0A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876E770" w14:textId="7C8DFD4C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4997C12" w14:textId="744F15AF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</w:tr>
      <w:tr w:rsidR="00DE2D6B" w:rsidRPr="008B23B9" w14:paraId="3B19D264" w14:textId="77777777" w:rsidTr="00C3648C">
        <w:trPr>
          <w:trHeight w:val="51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83F658" w14:textId="77777777" w:rsidR="00DE2D6B" w:rsidRPr="008B23B9" w:rsidRDefault="00DE2D6B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</w:rPr>
              <w:t>MZ SR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D8E77FD" w14:textId="2663E6C3" w:rsidR="00DE2D6B" w:rsidRPr="008B23B9" w:rsidRDefault="0054054E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754FB3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8B23B9">
              <w:rPr>
                <w:rFonts w:ascii="Calibri" w:hAnsi="Calibri" w:cs="Calibri"/>
                <w:color w:val="000000"/>
                <w:sz w:val="20"/>
                <w:szCs w:val="20"/>
              </w:rPr>
              <w:t>000</w:t>
            </w:r>
            <w:r w:rsidR="00754FB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54FB3" w:rsidRPr="008B23B9">
              <w:rPr>
                <w:sz w:val="20"/>
                <w:szCs w:val="20"/>
              </w:rPr>
              <w:t>€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D9E25EF" w14:textId="2B6A4B2E" w:rsidR="00DE2D6B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172239F0" w14:textId="5F6DB469" w:rsidR="00DE2D6B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1715662F" w14:textId="69546EBE" w:rsidR="00DE2D6B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2AFDE32E" w14:textId="3A2A066D" w:rsidR="00DE2D6B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690127D6" w14:textId="743B4D93" w:rsidR="00DE2D6B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6C622B8F" w14:textId="244DAEB7" w:rsidR="00DE2D6B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0D2DFF98" w14:textId="1F55CA2E" w:rsidR="00DE2D6B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38B31A66" w14:textId="01A724F3" w:rsidR="00DE2D6B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4A088D07" w14:textId="5197C7E2" w:rsidR="00DE2D6B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45171471" w14:textId="040B8CEE" w:rsidR="00DE2D6B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21781728" w14:textId="531145EF" w:rsidR="00DE2D6B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171D26C9" w14:textId="2939D2CD" w:rsidR="00DE2D6B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465AAE9" w14:textId="2C0631E3" w:rsidR="00DE2D6B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B5A87D5" w14:textId="1D9BF4DF" w:rsidR="00DE2D6B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-</w:t>
            </w:r>
          </w:p>
        </w:tc>
      </w:tr>
      <w:tr w:rsidR="000A06A8" w:rsidRPr="008B23B9" w14:paraId="44AD69DF" w14:textId="77777777" w:rsidTr="000A06A8">
        <w:trPr>
          <w:trHeight w:val="51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A92243" w14:textId="77777777" w:rsidR="000A06A8" w:rsidRPr="008B23B9" w:rsidRDefault="000A06A8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</w:rPr>
              <w:t>ÚV SR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3B945FAC" w14:textId="61988B3F" w:rsidR="000A06A8" w:rsidRPr="008B23B9" w:rsidRDefault="000A06A8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50 500 €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6272293" w14:textId="4249E2D0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6663A1E" w14:textId="3B411DBD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AD06D22" w14:textId="4D826B13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8F7A232" w14:textId="3C7D4568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F1620EB" w14:textId="1EA74ED2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EF9BF85" w14:textId="52A0B5D2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E353D96" w14:textId="1F322A25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B888F64" w14:textId="06A563CD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0F1B863" w14:textId="1B159297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43B6543" w14:textId="5540279E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5A89722" w14:textId="49F8CF89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FBA9F7C" w14:textId="2372D858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585315D" w14:textId="123CB1B1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1C3840C" w14:textId="7C22BBB8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0A06A8" w:rsidRPr="008B23B9" w14:paraId="1FB00038" w14:textId="77777777" w:rsidTr="00C3648C">
        <w:trPr>
          <w:trHeight w:val="51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C35B9E" w14:textId="77777777" w:rsidR="000A06A8" w:rsidRPr="008B23B9" w:rsidRDefault="000A06A8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</w:rPr>
              <w:t>MV SR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09E9172" w14:textId="79E9CA15" w:rsidR="000A06A8" w:rsidRPr="008B23B9" w:rsidRDefault="000A06A8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0,00 €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7E3E7C1B" w14:textId="1C233871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 xml:space="preserve"> 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3E2C12C4" w14:textId="3B153D09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3BD8C5E4" w14:textId="1D28AAE0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062C89C2" w14:textId="1C0A6DC5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75AD875A" w14:textId="4C382B7B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1D2E8A86" w14:textId="7EE732C5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1D84EFDA" w14:textId="6BC4FF22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0FF24861" w14:textId="6F3CA804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CCF5DF8" w14:textId="6AA279B5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1A54DDCB" w14:textId="5E1D1104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44CD8166" w14:textId="786EE347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1AE9F8EE" w14:textId="3ABA2764" w:rsidR="000A06A8" w:rsidRPr="0025349E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1CFF71E5" w14:textId="37555DE9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EC110D9" w14:textId="6AE21B01" w:rsidR="000A06A8" w:rsidRPr="00591F5C" w:rsidRDefault="00591F5C" w:rsidP="00BD008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591F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046444" w:rsidRPr="008B23B9" w14:paraId="7BF421A3" w14:textId="77777777" w:rsidTr="000A06A8">
        <w:trPr>
          <w:trHeight w:val="392"/>
        </w:trPr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1E57" w14:textId="77777777" w:rsidR="00046444" w:rsidRPr="008B23B9" w:rsidRDefault="00046444" w:rsidP="00BD008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B9B5" w14:textId="77777777" w:rsidR="00046444" w:rsidRPr="008B23B9" w:rsidRDefault="00046444" w:rsidP="00BD00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473F" w14:textId="77777777" w:rsidR="00046444" w:rsidRPr="008B23B9" w:rsidRDefault="00046444" w:rsidP="00BD00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0458" w14:textId="77777777" w:rsidR="00046444" w:rsidRPr="008B23B9" w:rsidRDefault="00046444" w:rsidP="00BD00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B703F" w14:textId="77777777" w:rsidR="00046444" w:rsidRPr="008B23B9" w:rsidRDefault="00046444" w:rsidP="00BD00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F748" w14:textId="77777777" w:rsidR="00046444" w:rsidRPr="008B23B9" w:rsidRDefault="00046444" w:rsidP="00BD00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4930" w14:textId="77777777" w:rsidR="00046444" w:rsidRPr="008B23B9" w:rsidRDefault="00046444" w:rsidP="00BD00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B3F2" w14:textId="77777777" w:rsidR="00046444" w:rsidRPr="008B23B9" w:rsidRDefault="00046444" w:rsidP="00BD00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07E8" w14:textId="77777777" w:rsidR="00046444" w:rsidRPr="008B23B9" w:rsidRDefault="00046444" w:rsidP="00BD00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2393" w14:textId="77777777" w:rsidR="00046444" w:rsidRPr="008B23B9" w:rsidRDefault="00046444" w:rsidP="00BD00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A581" w14:textId="77777777" w:rsidR="00046444" w:rsidRPr="008B23B9" w:rsidRDefault="00046444" w:rsidP="00BD00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F1D4E" w14:textId="77777777" w:rsidR="00046444" w:rsidRPr="008B23B9" w:rsidRDefault="00046444" w:rsidP="00BD00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1234" w14:textId="77777777" w:rsidR="00046444" w:rsidRPr="008B23B9" w:rsidRDefault="00046444" w:rsidP="00BD00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18B4" w14:textId="77777777" w:rsidR="00046444" w:rsidRPr="0025349E" w:rsidRDefault="00046444" w:rsidP="00BD008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73A0" w14:textId="77777777" w:rsidR="00046444" w:rsidRPr="008B23B9" w:rsidRDefault="00046444" w:rsidP="00BD00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B0D8" w14:textId="77777777" w:rsidR="00046444" w:rsidRPr="008B23B9" w:rsidRDefault="00046444" w:rsidP="00BD00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6A877270" w14:textId="77777777" w:rsidR="002D0614" w:rsidRDefault="002D0614" w:rsidP="00BD008F">
      <w:pPr>
        <w:widowControl w:val="0"/>
        <w:autoSpaceDE w:val="0"/>
        <w:autoSpaceDN w:val="0"/>
        <w:spacing w:line="276" w:lineRule="auto"/>
        <w:rPr>
          <w:rFonts w:ascii="Calibri" w:hAnsi="Calibri" w:cs="Calibri"/>
          <w:iCs/>
        </w:rPr>
      </w:pPr>
    </w:p>
    <w:p w14:paraId="3EEB6258" w14:textId="43AC350F" w:rsidR="00C42237" w:rsidRPr="00DA40FD" w:rsidRDefault="00C42237" w:rsidP="00BD008F">
      <w:pPr>
        <w:widowControl w:val="0"/>
        <w:autoSpaceDE w:val="0"/>
        <w:autoSpaceDN w:val="0"/>
        <w:spacing w:line="276" w:lineRule="auto"/>
        <w:rPr>
          <w:rFonts w:ascii="Calibri" w:hAnsi="Calibri" w:cs="Calibri"/>
          <w:b/>
          <w:bCs/>
          <w:iCs/>
          <w:spacing w:val="-7"/>
        </w:rPr>
      </w:pPr>
      <w:r w:rsidRPr="00DA40FD">
        <w:rPr>
          <w:rFonts w:ascii="Calibri" w:hAnsi="Calibri" w:cs="Calibri"/>
          <w:b/>
          <w:bCs/>
          <w:iCs/>
          <w:spacing w:val="-7"/>
        </w:rPr>
        <w:t xml:space="preserve">Realizačný plán 2. polrok </w:t>
      </w:r>
      <w:r w:rsidR="00392608" w:rsidRPr="00DA40FD">
        <w:rPr>
          <w:rFonts w:ascii="Calibri" w:hAnsi="Calibri" w:cs="Calibri"/>
          <w:b/>
          <w:bCs/>
          <w:iCs/>
          <w:spacing w:val="-7"/>
        </w:rPr>
        <w:t>2024</w:t>
      </w:r>
    </w:p>
    <w:p w14:paraId="555F18A9" w14:textId="09203332" w:rsidR="00046444" w:rsidRPr="008B23B9" w:rsidRDefault="00046444" w:rsidP="00BD008F">
      <w:pPr>
        <w:pStyle w:val="TableParagraph"/>
        <w:spacing w:line="276" w:lineRule="auto"/>
        <w:rPr>
          <w:color w:val="000000" w:themeColor="text1"/>
          <w:spacing w:val="-3"/>
          <w:sz w:val="24"/>
          <w:szCs w:val="24"/>
        </w:rPr>
      </w:pPr>
    </w:p>
    <w:tbl>
      <w:tblPr>
        <w:tblW w:w="142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1151"/>
        <w:gridCol w:w="853"/>
        <w:gridCol w:w="711"/>
        <w:gridCol w:w="710"/>
        <w:gridCol w:w="947"/>
        <w:gridCol w:w="964"/>
        <w:gridCol w:w="817"/>
        <w:gridCol w:w="790"/>
        <w:gridCol w:w="890"/>
        <w:gridCol w:w="852"/>
        <w:gridCol w:w="711"/>
        <w:gridCol w:w="994"/>
        <w:gridCol w:w="994"/>
        <w:gridCol w:w="853"/>
        <w:gridCol w:w="875"/>
      </w:tblGrid>
      <w:tr w:rsidR="00046444" w:rsidRPr="008B23B9" w14:paraId="0253EE25" w14:textId="77777777" w:rsidTr="00C3648C">
        <w:trPr>
          <w:trHeight w:val="451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7718" w14:textId="77777777" w:rsidR="00046444" w:rsidRPr="008B23B9" w:rsidRDefault="00046444" w:rsidP="00BD00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C1CB" w14:textId="77777777" w:rsidR="00046444" w:rsidRPr="008B23B9" w:rsidRDefault="00046444" w:rsidP="00BD00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8B935B5" w14:textId="47D10E2B" w:rsidR="00046444" w:rsidRPr="00C3648C" w:rsidRDefault="00046444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3648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3. kvartál </w:t>
            </w:r>
          </w:p>
        </w:tc>
        <w:tc>
          <w:tcPr>
            <w:tcW w:w="61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44E13A1" w14:textId="2B7ED7B0" w:rsidR="00046444" w:rsidRPr="00C3648C" w:rsidRDefault="00046444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3648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4. kvartál </w:t>
            </w:r>
          </w:p>
        </w:tc>
      </w:tr>
      <w:tr w:rsidR="00046444" w:rsidRPr="008B23B9" w14:paraId="34550436" w14:textId="77777777" w:rsidTr="00C3648C">
        <w:trPr>
          <w:trHeight w:val="467"/>
        </w:trPr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3AF12" w14:textId="77777777" w:rsidR="00046444" w:rsidRPr="008B23B9" w:rsidRDefault="00046444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3723" w14:textId="77777777" w:rsidR="00046444" w:rsidRPr="008B23B9" w:rsidRDefault="00046444" w:rsidP="00BD00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0FEBEB" w14:textId="77777777" w:rsidR="00046444" w:rsidRPr="008B23B9" w:rsidRDefault="00046444" w:rsidP="00BD008F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BDA64AC" w14:textId="77777777" w:rsidR="00046444" w:rsidRPr="008B23B9" w:rsidRDefault="00046444" w:rsidP="00BD008F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46444" w:rsidRPr="00DA40FD" w14:paraId="4CF435D4" w14:textId="77777777" w:rsidTr="00840E4B">
        <w:trPr>
          <w:trHeight w:val="102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4A7C" w14:textId="044EAD1F" w:rsidR="00046444" w:rsidRPr="00DA40FD" w:rsidRDefault="00E87C2D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Zodpovedný orgán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39BB" w14:textId="44397F60" w:rsidR="00046444" w:rsidRPr="00DA40FD" w:rsidRDefault="00E87C2D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Celkový rozpočet na rok </w:t>
            </w:r>
            <w:r w:rsidR="00392608"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8AE1A" w14:textId="77777777" w:rsidR="00046444" w:rsidRPr="00DA40FD" w:rsidRDefault="00046444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Mediálne kampane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BD5E5" w14:textId="77777777" w:rsidR="00046444" w:rsidRPr="00DA40FD" w:rsidRDefault="00046444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Online komunikácia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95961" w14:textId="77777777" w:rsidR="00046444" w:rsidRPr="00DA40FD" w:rsidRDefault="00046444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Publikácie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B801" w14:textId="77777777" w:rsidR="00046444" w:rsidRPr="00DA40FD" w:rsidRDefault="00046444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Informačné podujatia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C910" w14:textId="77777777" w:rsidR="00046444" w:rsidRPr="00DA40FD" w:rsidRDefault="00046444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Priama komunikácia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6EAF" w14:textId="77777777" w:rsidR="00046444" w:rsidRPr="00DA40FD" w:rsidRDefault="00046444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Prieskumy verejnej mienky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23CA" w14:textId="77777777" w:rsidR="00046444" w:rsidRPr="00DA40FD" w:rsidRDefault="00046444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Reklamné predmety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CBBB" w14:textId="77777777" w:rsidR="00046444" w:rsidRPr="00DA40FD" w:rsidRDefault="00046444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Mediálne kampane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AC7D" w14:textId="77777777" w:rsidR="00046444" w:rsidRPr="00DA40FD" w:rsidRDefault="00046444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Online komunikácia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EC15" w14:textId="77777777" w:rsidR="00046444" w:rsidRPr="00DA40FD" w:rsidRDefault="00046444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Publikácie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D610" w14:textId="77777777" w:rsidR="00046444" w:rsidRPr="00DA40FD" w:rsidRDefault="00046444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Informačné podujatia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2E80" w14:textId="77777777" w:rsidR="00046444" w:rsidRPr="00DA40FD" w:rsidRDefault="00046444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Priama komunikácia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ED19" w14:textId="77777777" w:rsidR="00046444" w:rsidRPr="00DA40FD" w:rsidRDefault="00046444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Prieskumy verejnej mienky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90A8" w14:textId="77777777" w:rsidR="00046444" w:rsidRPr="00DA40FD" w:rsidRDefault="00046444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Reklamné predmety</w:t>
            </w:r>
          </w:p>
        </w:tc>
      </w:tr>
      <w:tr w:rsidR="00840E4B" w:rsidRPr="008B23B9" w14:paraId="3A584481" w14:textId="77777777" w:rsidTr="00840E4B">
        <w:trPr>
          <w:trHeight w:val="59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C1D3B7" w14:textId="77777777" w:rsidR="00840E4B" w:rsidRPr="008B23B9" w:rsidRDefault="00840E4B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</w:rPr>
              <w:t>MIRRI SR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59E3FB2E" w14:textId="3780ABB0" w:rsidR="00840E4B" w:rsidRPr="00754FB3" w:rsidRDefault="00754FB3" w:rsidP="00754FB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4FB3">
              <w:rPr>
                <w:rFonts w:ascii="Calibri" w:hAnsi="Calibri" w:cs="Calibri"/>
                <w:color w:val="000000"/>
                <w:sz w:val="20"/>
                <w:szCs w:val="20"/>
              </w:rPr>
              <w:t>2 095 000 €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A27FC8A" w14:textId="1B9B0F6E" w:rsidR="00840E4B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B0FF208" w14:textId="25B683FE" w:rsidR="00840E4B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DC4E3B6" w14:textId="46CDAD8D" w:rsidR="00840E4B" w:rsidRPr="0025349E" w:rsidRDefault="0025349E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560AFE9" w14:textId="531155B3" w:rsidR="00840E4B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9493B9C" w14:textId="4E0BB1D5" w:rsidR="00840E4B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980B1D4" w14:textId="1A4BDF2B" w:rsidR="00840E4B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932E9E9" w14:textId="56C2EA32" w:rsidR="00840E4B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1444598" w14:textId="142414D4" w:rsidR="00840E4B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32EA9AA" w14:textId="755126DF" w:rsidR="00840E4B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02FC99A" w14:textId="67A71E07" w:rsidR="00840E4B" w:rsidRPr="008B23B9" w:rsidRDefault="0041065E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45619E5" w14:textId="679A0FC4" w:rsidR="00840E4B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62C5743" w14:textId="069B9460" w:rsidR="00840E4B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E1C5C91" w14:textId="719500E2" w:rsidR="00840E4B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117D521" w14:textId="1BB78EA0" w:rsidR="00840E4B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</w:tr>
      <w:tr w:rsidR="000A06A8" w:rsidRPr="008B23B9" w14:paraId="680BA02B" w14:textId="77777777" w:rsidTr="00C3648C">
        <w:trPr>
          <w:trHeight w:val="591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48E9E5" w14:textId="77777777" w:rsidR="000A06A8" w:rsidRPr="008B23B9" w:rsidRDefault="000A06A8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</w:rPr>
              <w:t>MDV SR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341D8A5" w14:textId="447550AB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147 600 </w:t>
            </w:r>
            <w:r w:rsidRPr="008B23B9">
              <w:rPr>
                <w:sz w:val="20"/>
                <w:szCs w:val="20"/>
              </w:rPr>
              <w:t xml:space="preserve">€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402125B5" w14:textId="3A5333C8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2B05CA8" w14:textId="1886BDD0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2DF72F2" w14:textId="3E00DB8F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6149868D" w14:textId="4421C26F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CBBCADA" w14:textId="7B295ABE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2B620229" w14:textId="7EA7C89D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69F9A720" w14:textId="6853B0BD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298D545D" w14:textId="19BABB3C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2DEA302E" w14:textId="3E71B489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0C4717A0" w14:textId="2CF4E474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1E621078" w14:textId="2399C3BE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331EA00A" w14:textId="0C118E62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38EE6E4F" w14:textId="64819AE3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E0A9BE6" w14:textId="70C5F824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</w:tr>
      <w:tr w:rsidR="000A06A8" w:rsidRPr="008B23B9" w14:paraId="723F4C44" w14:textId="77777777" w:rsidTr="00840E4B">
        <w:trPr>
          <w:trHeight w:val="591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0C74C1" w14:textId="77777777" w:rsidR="000A06A8" w:rsidRPr="008B23B9" w:rsidRDefault="000A06A8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</w:rPr>
              <w:t>MPSVR SR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75E7CF80" w14:textId="5ACCE6DD" w:rsidR="000A06A8" w:rsidRPr="008B23B9" w:rsidRDefault="007538A7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10 000 </w:t>
            </w:r>
            <w:r w:rsidRPr="00754FB3">
              <w:rPr>
                <w:rFonts w:ascii="Calibri" w:hAnsi="Calibri" w:cs="Calibri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91054F7" w14:textId="6471E5C0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2985E1F" w14:textId="77FAA443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A5FB5AA" w14:textId="7800A19C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4C8EB8A" w14:textId="280439F6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B00CA1F" w14:textId="68A958FE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85701EB" w14:textId="677F1597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CF17B8C" w14:textId="0051B515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71D8846" w14:textId="694F1E48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30193D0" w14:textId="6FAFE843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E9056BF" w14:textId="04395D7E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25CC277" w14:textId="33AE2B6E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B9D2A57" w14:textId="0E718854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76E4703" w14:textId="55A744BA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CA71E39" w14:textId="00C8E595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0A06A8" w:rsidRPr="008B23B9" w14:paraId="4B23E586" w14:textId="77777777" w:rsidTr="00C3648C">
        <w:trPr>
          <w:trHeight w:val="591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5DCB90" w14:textId="77777777" w:rsidR="000A06A8" w:rsidRPr="008B23B9" w:rsidRDefault="000A06A8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</w:rPr>
              <w:t>MŽP SR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656F45C" w14:textId="65892E99" w:rsidR="000A06A8" w:rsidRPr="008B23B9" w:rsidRDefault="000701CD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0,00 €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0E924DF" w14:textId="618D5274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1B384DDF" w14:textId="102F802D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A1029D8" w14:textId="18E8332F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39222866" w14:textId="694ADA74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6E749E3A" w14:textId="077E9E29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0AE71AB9" w14:textId="7BB1D894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EF8E43A" w14:textId="40B104A3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0D5867AE" w14:textId="76B7DDE5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138E3330" w14:textId="558ACC76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14E7C06" w14:textId="529875D9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4AF8C5E0" w14:textId="6D4B1162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44CBF818" w14:textId="769E2B73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FF982C3" w14:textId="6EC7A1F6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21A6F13" w14:textId="5ED382EB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0A06A8" w:rsidRPr="008B23B9" w14:paraId="7DC2FA68" w14:textId="77777777" w:rsidTr="00840E4B">
        <w:trPr>
          <w:trHeight w:val="591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29134F" w14:textId="486F114E" w:rsidR="000A06A8" w:rsidRPr="008B23B9" w:rsidRDefault="000A06A8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</w:rPr>
              <w:t>MŠVVAŠ SR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31D68F13" w14:textId="666BC9D8" w:rsidR="000A06A8" w:rsidRPr="008B23B9" w:rsidRDefault="000701CD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10 000 </w:t>
            </w:r>
            <w:r w:rsidRPr="008B23B9">
              <w:rPr>
                <w:sz w:val="20"/>
                <w:szCs w:val="20"/>
              </w:rPr>
              <w:t>€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F3B896C" w14:textId="3B607725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A13AC94" w14:textId="4C59B072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FD09A62" w14:textId="62E4EE97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0BF7BBD" w14:textId="788FD7D4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CFAEF35" w14:textId="64F6826E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1B78D29" w14:textId="15CE6568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9AF2D9E" w14:textId="05C83A00" w:rsidR="000A06A8" w:rsidRPr="0025349E" w:rsidRDefault="00591F5C" w:rsidP="00BD008F">
            <w:pPr>
              <w:spacing w:line="276" w:lineRule="auto"/>
              <w:ind w:left="-455" w:firstLine="455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075EA6F" w14:textId="74BA4676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6AF443E" w14:textId="6A713E06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CD9E6E6" w14:textId="6C133EC4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E7BEBD5" w14:textId="1465C527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31321E5" w14:textId="518C66BE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0082E07" w14:textId="671A0B19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4DA823B" w14:textId="4B7E11B4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</w:tr>
      <w:tr w:rsidR="00591F5C" w:rsidRPr="008B23B9" w14:paraId="219E8BD5" w14:textId="77777777" w:rsidTr="00C3648C">
        <w:trPr>
          <w:trHeight w:val="591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0D540E" w14:textId="77777777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</w:rPr>
              <w:t>SIEA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65E62B1" w14:textId="502B5D14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24</w:t>
            </w:r>
            <w:r w:rsidR="000701CD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B23B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800</w:t>
            </w:r>
            <w:r w:rsidR="00754FB3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54FB3" w:rsidRPr="008B23B9">
              <w:rPr>
                <w:sz w:val="20"/>
                <w:szCs w:val="20"/>
              </w:rPr>
              <w:t>€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4DFD16B0" w14:textId="718225E5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015C377B" w14:textId="4E852906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49C91F7B" w14:textId="088389CA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43C99B8F" w14:textId="5FBA336D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28619524" w14:textId="781D51C3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42A357E6" w14:textId="1DDB4622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0F6FF9E2" w14:textId="22556EEC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5D21915" w14:textId="3B3A360F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78192D7E" w14:textId="70BA109D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78F32611" w14:textId="325CFB91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23085E93" w14:textId="0D6B96F7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132105BF" w14:textId="3FF7D33E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74E629C7" w14:textId="599CF7A9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CDDBCBE" w14:textId="2E292A35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</w:tr>
      <w:tr w:rsidR="00591F5C" w:rsidRPr="008B23B9" w14:paraId="4DE4206D" w14:textId="77777777" w:rsidTr="00840E4B">
        <w:trPr>
          <w:trHeight w:val="591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6736CE" w14:textId="77777777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</w:rPr>
              <w:t>MH SR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44AE612A" w14:textId="35EC99CF" w:rsidR="00591F5C" w:rsidRPr="008B23B9" w:rsidRDefault="009C0796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36 8</w:t>
            </w:r>
            <w:r w:rsidR="000701CD" w:rsidRPr="008B23B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00 €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0D26A69" w14:textId="7C934BBD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3493C66" w14:textId="1B8D3DA0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B9EF171" w14:textId="557433B6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BA15477" w14:textId="5AF7458C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7323FF5" w14:textId="72F6DF10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DCC74F8" w14:textId="21586395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7B01533" w14:textId="79A8CC58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92A2DD3" w14:textId="3935C093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22CF1DD" w14:textId="2D4B77A2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1476893" w14:textId="0A098C47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B83BF93" w14:textId="4D9875BE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8591AA8" w14:textId="63B91CB4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D6077F8" w14:textId="3CF07FF3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8E7563D" w14:textId="7304C2CF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</w:tr>
      <w:tr w:rsidR="00591F5C" w:rsidRPr="008B23B9" w14:paraId="3F0C5752" w14:textId="77777777" w:rsidTr="00C3648C">
        <w:trPr>
          <w:trHeight w:val="591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BCCD44" w14:textId="77777777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</w:rPr>
              <w:t>MZ SR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D1B711C" w14:textId="2AFF7518" w:rsidR="00591F5C" w:rsidRPr="008B23B9" w:rsidRDefault="000701CD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0,00 €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60CF1CFB" w14:textId="12D9E3A7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0497B2E9" w14:textId="168EDB51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4AB7536F" w14:textId="37676E5B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7608AB67" w14:textId="4FB8E92A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45A485B4" w14:textId="3E7A12F1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3AA2AD3" w14:textId="592DC7F8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4239B1BA" w14:textId="32FA74E0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3A63F494" w14:textId="590043F2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27AA9A99" w14:textId="5656DDA5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6F9A856" w14:textId="5D301199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42BBD365" w14:textId="1FB3C518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3AA98F9A" w14:textId="761A7396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15F6CC7B" w14:textId="4A1CD80C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80F53BD" w14:textId="4256031C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</w:tr>
      <w:tr w:rsidR="00591F5C" w:rsidRPr="008B23B9" w14:paraId="4A8B896D" w14:textId="77777777" w:rsidTr="00840E4B">
        <w:trPr>
          <w:trHeight w:val="591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7EC093" w14:textId="77777777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</w:rPr>
              <w:t>ÚV SR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</w:tcPr>
          <w:p w14:paraId="34AEB4CC" w14:textId="4E87DDAC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50 500 €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D5AD771" w14:textId="5778D1CF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107E205" w14:textId="4ECB1014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67696BB" w14:textId="009ED5A0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E8177A0" w14:textId="1374431F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7D6F9FD" w14:textId="1F3F7510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D410F9D" w14:textId="5D8037E5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400D66C" w14:textId="17FE0564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F2EC5A6" w14:textId="2B852E71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0615808" w14:textId="2D04B2DF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17B05DF" w14:textId="725FAA37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79D031F" w14:textId="5C6A1F26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D8D7E33" w14:textId="3B51BAC2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82F3E5F" w14:textId="638DA770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778A62A" w14:textId="363F9A01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591F5C" w:rsidRPr="008B23B9" w14:paraId="586B2F45" w14:textId="77777777" w:rsidTr="00C3648C">
        <w:trPr>
          <w:trHeight w:val="591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23F136" w14:textId="77777777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</w:rPr>
              <w:t>MV SR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BE9A3ED" w14:textId="4D981BC5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50 606,25 €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1D425F84" w14:textId="2472355D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16570912" w14:textId="65B6827D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2403C145" w14:textId="3EF65048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3F1A43B7" w14:textId="6F477A19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6DA4A08A" w14:textId="131A58EA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FAFBEE6" w14:textId="2BD722A1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743B65A1" w14:textId="0E1320F5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25B6B6CB" w14:textId="5C6A6E41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6D8F5366" w14:textId="00C5B55A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2E7F5F1A" w14:textId="7405F17B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67702369" w14:textId="6A76A5EE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40B7179" w14:textId="7E64C1CC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60D123C" w14:textId="10D53A5E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E817B7C" w14:textId="562EE397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</w:tr>
    </w:tbl>
    <w:p w14:paraId="3358BBDD" w14:textId="62093532" w:rsidR="00046444" w:rsidRPr="008B23B9" w:rsidRDefault="00046444" w:rsidP="00BD008F">
      <w:pPr>
        <w:pStyle w:val="TableParagraph"/>
        <w:spacing w:line="276" w:lineRule="auto"/>
        <w:rPr>
          <w:color w:val="000000" w:themeColor="text1"/>
          <w:spacing w:val="-3"/>
          <w:sz w:val="24"/>
          <w:szCs w:val="24"/>
        </w:rPr>
      </w:pPr>
    </w:p>
    <w:p w14:paraId="01EA1480" w14:textId="407C636E" w:rsidR="00046444" w:rsidRPr="00DA40FD" w:rsidRDefault="00592CFC" w:rsidP="00BD008F">
      <w:pPr>
        <w:widowControl w:val="0"/>
        <w:autoSpaceDE w:val="0"/>
        <w:autoSpaceDN w:val="0"/>
        <w:spacing w:line="276" w:lineRule="auto"/>
        <w:rPr>
          <w:b/>
          <w:bCs/>
          <w:color w:val="000000" w:themeColor="text1"/>
          <w:spacing w:val="-3"/>
        </w:rPr>
      </w:pPr>
      <w:r w:rsidRPr="00DA40FD">
        <w:rPr>
          <w:rFonts w:ascii="Calibri" w:hAnsi="Calibri" w:cs="Calibri"/>
          <w:b/>
          <w:bCs/>
          <w:iCs/>
          <w:spacing w:val="-7"/>
        </w:rPr>
        <w:t>Realizačný plán 1. polrok 202</w:t>
      </w:r>
      <w:r w:rsidR="00392608" w:rsidRPr="00DA40FD">
        <w:rPr>
          <w:rFonts w:ascii="Calibri" w:hAnsi="Calibri" w:cs="Calibri"/>
          <w:b/>
          <w:bCs/>
          <w:iCs/>
          <w:spacing w:val="-7"/>
        </w:rPr>
        <w:t>5</w:t>
      </w:r>
    </w:p>
    <w:p w14:paraId="1AD81DF1" w14:textId="77777777" w:rsidR="00081724" w:rsidRPr="008B23B9" w:rsidRDefault="00081724" w:rsidP="00BD008F">
      <w:pPr>
        <w:pStyle w:val="TableParagraph"/>
        <w:spacing w:line="276" w:lineRule="auto"/>
        <w:rPr>
          <w:color w:val="000000" w:themeColor="text1"/>
          <w:spacing w:val="-3"/>
          <w:sz w:val="24"/>
          <w:szCs w:val="24"/>
        </w:rPr>
      </w:pPr>
    </w:p>
    <w:tbl>
      <w:tblPr>
        <w:tblW w:w="13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1698"/>
        <w:gridCol w:w="1415"/>
        <w:gridCol w:w="1413"/>
        <w:gridCol w:w="1886"/>
        <w:gridCol w:w="1920"/>
        <w:gridCol w:w="1626"/>
        <w:gridCol w:w="1576"/>
      </w:tblGrid>
      <w:tr w:rsidR="00672EE1" w:rsidRPr="008B23B9" w14:paraId="0FB5AB7C" w14:textId="77777777" w:rsidTr="00DA40FD">
        <w:trPr>
          <w:trHeight w:val="449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FF2B" w14:textId="77777777" w:rsidR="00672EE1" w:rsidRPr="008B23B9" w:rsidRDefault="00672EE1" w:rsidP="00BD00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3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6622A8E3" w14:textId="5110A67C" w:rsidR="00672EE1" w:rsidRPr="00C3648C" w:rsidRDefault="00672EE1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vanish/>
                <w:color w:val="000000"/>
                <w:sz w:val="22"/>
                <w:szCs w:val="22"/>
              </w:rPr>
            </w:pPr>
            <w:r w:rsidRPr="00C3648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1. kvartál 202</w:t>
            </w:r>
            <w:r w:rsidR="00392608" w:rsidRPr="00C3648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  <w:r w:rsidR="00392608" w:rsidRPr="00C3648C">
              <w:rPr>
                <w:rFonts w:ascii="Calibri" w:hAnsi="Calibri" w:cs="Calibri"/>
                <w:b/>
                <w:bCs/>
                <w:vanish/>
                <w:color w:val="000000"/>
                <w:sz w:val="22"/>
                <w:szCs w:val="22"/>
              </w:rPr>
              <w:t>h</w:t>
            </w:r>
          </w:p>
        </w:tc>
      </w:tr>
      <w:tr w:rsidR="00672EE1" w:rsidRPr="008B23B9" w14:paraId="75122B44" w14:textId="77777777" w:rsidTr="00DA40FD">
        <w:trPr>
          <w:trHeight w:val="464"/>
        </w:trPr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0704A" w14:textId="77777777" w:rsidR="00672EE1" w:rsidRPr="008B23B9" w:rsidRDefault="00672EE1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3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3C284C" w14:textId="77777777" w:rsidR="00672EE1" w:rsidRPr="008B23B9" w:rsidRDefault="00672EE1" w:rsidP="00BD008F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2EE1" w:rsidRPr="008B23B9" w14:paraId="3F10A895" w14:textId="77777777" w:rsidTr="00DA40FD">
        <w:trPr>
          <w:trHeight w:val="102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C81D" w14:textId="77777777" w:rsidR="00672EE1" w:rsidRPr="00DA40FD" w:rsidRDefault="00672EE1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Zodpovedný orgán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7ED45" w14:textId="77777777" w:rsidR="00672EE1" w:rsidRPr="00DA40FD" w:rsidRDefault="00672EE1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Mediálne kampane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65FF0" w14:textId="77777777" w:rsidR="00672EE1" w:rsidRPr="00DA40FD" w:rsidRDefault="00672EE1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Online komunikácia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34EF" w14:textId="77777777" w:rsidR="00672EE1" w:rsidRPr="00DA40FD" w:rsidRDefault="00672EE1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Publikácie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77E3" w14:textId="77777777" w:rsidR="00672EE1" w:rsidRPr="00DA40FD" w:rsidRDefault="00672EE1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Informačné podujatia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08BE" w14:textId="77777777" w:rsidR="00672EE1" w:rsidRPr="00DA40FD" w:rsidRDefault="00672EE1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Priama komunikácia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5397" w14:textId="77777777" w:rsidR="00672EE1" w:rsidRPr="00DA40FD" w:rsidRDefault="00672EE1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Prieskumy verejnej mienky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975C" w14:textId="77777777" w:rsidR="00672EE1" w:rsidRPr="00DA40FD" w:rsidRDefault="00672EE1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A40F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Reklamné predmety</w:t>
            </w:r>
          </w:p>
        </w:tc>
      </w:tr>
      <w:tr w:rsidR="00840E4B" w:rsidRPr="008B23B9" w14:paraId="0F3258E8" w14:textId="77777777" w:rsidTr="00DA40FD">
        <w:trPr>
          <w:trHeight w:val="588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202DDF" w14:textId="77777777" w:rsidR="00840E4B" w:rsidRPr="008B23B9" w:rsidRDefault="00840E4B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</w:rPr>
              <w:t>MIRRI SR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24A588C" w14:textId="3662588B" w:rsidR="00840E4B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933F34A" w14:textId="6D6736C1" w:rsidR="00840E4B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9091E3F" w14:textId="14A21E6B" w:rsidR="00840E4B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DDA31D9" w14:textId="7EF315B7" w:rsidR="00840E4B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6B73F4E" w14:textId="45FBB29A" w:rsidR="00840E4B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F045559" w14:textId="5EED7182" w:rsidR="00840E4B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44B1225" w14:textId="6B012166" w:rsidR="00840E4B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</w:tr>
      <w:tr w:rsidR="000A06A8" w:rsidRPr="008B23B9" w14:paraId="7B990C3D" w14:textId="77777777" w:rsidTr="00DA40FD">
        <w:trPr>
          <w:trHeight w:val="588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896798" w14:textId="77777777" w:rsidR="000A06A8" w:rsidRPr="008B23B9" w:rsidRDefault="000A06A8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</w:rPr>
              <w:t>MDV SR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1202701D" w14:textId="1E175373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0293D44B" w14:textId="2E0A1623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7C43E6DB" w14:textId="210F670A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3FC66CE" w14:textId="387863A3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1500D85C" w14:textId="13C93BE2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C790DFF" w14:textId="046F7071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B1AE1E7" w14:textId="29683603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</w:tr>
      <w:tr w:rsidR="000A06A8" w:rsidRPr="008B23B9" w14:paraId="0586411A" w14:textId="77777777" w:rsidTr="00DA40FD">
        <w:trPr>
          <w:trHeight w:val="588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77883B" w14:textId="77777777" w:rsidR="000A06A8" w:rsidRPr="008B23B9" w:rsidRDefault="000A06A8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</w:rPr>
              <w:t>MPSVR SR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FB16D69" w14:textId="24E67F2B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4BF4AB5" w14:textId="331F40A1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9A1DB71" w14:textId="66CA2416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16C6826" w14:textId="27617D8C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6E45B70" w14:textId="2025F716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194A52A" w14:textId="60090736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E910F0E" w14:textId="57CCE5A8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</w:tr>
      <w:tr w:rsidR="000A06A8" w:rsidRPr="008B23B9" w14:paraId="4F71F8BE" w14:textId="77777777" w:rsidTr="00DA40FD">
        <w:trPr>
          <w:trHeight w:val="588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7C2BF6" w14:textId="77777777" w:rsidR="000A06A8" w:rsidRPr="008B23B9" w:rsidRDefault="000A06A8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</w:rPr>
              <w:t>MŽP SR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1A91BB6" w14:textId="300952B3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F98FE3D" w14:textId="1EC224F3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0B5E644C" w14:textId="1F84F171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3F3A6DEF" w14:textId="0EDD641D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3F9837C0" w14:textId="365CFA58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4D9F96FE" w14:textId="291F362B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E706ABB" w14:textId="69E4C518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</w:tr>
      <w:tr w:rsidR="00135E7B" w:rsidRPr="008B23B9" w14:paraId="095251D7" w14:textId="77777777" w:rsidTr="00DA40FD">
        <w:trPr>
          <w:trHeight w:val="588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607CB2" w14:textId="2790F01F" w:rsidR="00135E7B" w:rsidRPr="008B23B9" w:rsidRDefault="00135E7B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</w:rPr>
              <w:t>MŠVVAŠ SR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3C70F5F" w14:textId="673C896E" w:rsidR="00135E7B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6A58A2E" w14:textId="464BFA13" w:rsidR="00135E7B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7B2B1F1" w14:textId="150EECDA" w:rsidR="00135E7B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D616356" w14:textId="587A7F4B" w:rsidR="00135E7B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C2CAC97" w14:textId="2EFD31BC" w:rsidR="00135E7B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8E5E83C" w14:textId="6F2C4A86" w:rsidR="00135E7B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70B154C" w14:textId="10EC555A" w:rsidR="00135E7B" w:rsidRPr="008B23B9" w:rsidRDefault="00591F5C" w:rsidP="00BD008F">
            <w:pPr>
              <w:spacing w:line="276" w:lineRule="auto"/>
              <w:ind w:left="-455" w:firstLine="455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</w:tr>
      <w:tr w:rsidR="00591F5C" w:rsidRPr="008B23B9" w14:paraId="1CFD3446" w14:textId="77777777" w:rsidTr="00DA40FD">
        <w:trPr>
          <w:trHeight w:val="588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1A55A9" w14:textId="77777777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</w:rPr>
              <w:t>SIEA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775AF920" w14:textId="0853DC26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78142699" w14:textId="42D72B07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3819C407" w14:textId="68EABE8F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4F82118A" w14:textId="7EDAA33F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4BE7C289" w14:textId="6A06949E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151ECEB9" w14:textId="6CF530BF" w:rsidR="00591F5C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9ED5796" w14:textId="07E8C45E" w:rsidR="00591F5C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</w:tr>
      <w:tr w:rsidR="000A06A8" w:rsidRPr="008B23B9" w14:paraId="2ABD2FDB" w14:textId="77777777" w:rsidTr="00DA40FD">
        <w:trPr>
          <w:trHeight w:val="588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CB2743" w14:textId="77777777" w:rsidR="000A06A8" w:rsidRPr="008B23B9" w:rsidRDefault="000A06A8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</w:rPr>
              <w:t>MH SR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632963F" w14:textId="6197C73B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DBAA5CF" w14:textId="16C3027F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C77D582" w14:textId="384B5360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C46B7DC" w14:textId="3A43A1F5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00878BE" w14:textId="215A221A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00CFAC0" w14:textId="5243705E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2CFC568B" w14:textId="7F130898" w:rsidR="000A06A8" w:rsidRPr="008B23B9" w:rsidRDefault="0041065E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</w:tr>
      <w:tr w:rsidR="00672EE1" w:rsidRPr="008B23B9" w14:paraId="37B24E78" w14:textId="77777777" w:rsidTr="00DA40FD">
        <w:trPr>
          <w:trHeight w:val="588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E1AA78" w14:textId="77777777" w:rsidR="00672EE1" w:rsidRPr="008B23B9" w:rsidRDefault="00672EE1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</w:rPr>
              <w:t>MZ SR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0D94520C" w14:textId="2A2FF3A2" w:rsidR="00672EE1" w:rsidRPr="008B23B9" w:rsidRDefault="0041065E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0E1C4DA9" w14:textId="15CD5684" w:rsidR="00672EE1" w:rsidRPr="0025349E" w:rsidRDefault="0041065E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6EDC01D1" w14:textId="4AB92DC5" w:rsidR="00672EE1" w:rsidRPr="008B23B9" w:rsidRDefault="0041065E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093E9C53" w14:textId="3D1DC674" w:rsidR="00672EE1" w:rsidRPr="008B23B9" w:rsidRDefault="0041065E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41FFD71F" w14:textId="017CC220" w:rsidR="00672EE1" w:rsidRPr="0025349E" w:rsidRDefault="0041065E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0EEC983B" w14:textId="3A53373E" w:rsidR="00672EE1" w:rsidRPr="008B23B9" w:rsidRDefault="0041065E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598CC5A" w14:textId="257B1CF7" w:rsidR="00672EE1" w:rsidRPr="008B23B9" w:rsidRDefault="0041065E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</w:tr>
      <w:tr w:rsidR="000A06A8" w:rsidRPr="008B23B9" w14:paraId="21C2B559" w14:textId="77777777" w:rsidTr="00DA40FD">
        <w:trPr>
          <w:trHeight w:val="588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791C5F" w14:textId="77777777" w:rsidR="000A06A8" w:rsidRPr="008B23B9" w:rsidRDefault="000A06A8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</w:rPr>
              <w:t>ÚV SR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5907600" w14:textId="0CA25590" w:rsidR="000A06A8" w:rsidRPr="008B23B9" w:rsidRDefault="0041065E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20BD402" w14:textId="03CAC9B0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AD15427" w14:textId="6EBFF507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B9626B8" w14:textId="7B4299F6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A5856C8" w14:textId="7D752F89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A060CC0" w14:textId="07C5A146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523F046" w14:textId="023DAC0E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</w:tr>
      <w:tr w:rsidR="000A06A8" w:rsidRPr="008B23B9" w14:paraId="33A5AB75" w14:textId="77777777" w:rsidTr="00DA40FD">
        <w:trPr>
          <w:trHeight w:val="588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B3E99A" w14:textId="77777777" w:rsidR="000A06A8" w:rsidRPr="008B23B9" w:rsidRDefault="000A06A8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3B9">
              <w:rPr>
                <w:rFonts w:ascii="Calibri" w:hAnsi="Calibri" w:cs="Calibri"/>
                <w:color w:val="000000"/>
                <w:sz w:val="20"/>
                <w:szCs w:val="20"/>
              </w:rPr>
              <w:t>MV SR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33369D77" w14:textId="411B6383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143ACFB" w14:textId="7B1CFF21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2C4FEF5A" w14:textId="6ECE3C0F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119E2531" w14:textId="3A0EEE4F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7B0585F0" w14:textId="4915DFE9" w:rsidR="000A06A8" w:rsidRPr="0025349E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5349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1DF050C9" w14:textId="7B88EFE8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757E798" w14:textId="779163EF" w:rsidR="000A06A8" w:rsidRPr="008B23B9" w:rsidRDefault="00591F5C" w:rsidP="00BD00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B23B9"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</w:tbl>
    <w:p w14:paraId="0DEAF19E" w14:textId="5F1FC94C" w:rsidR="00046444" w:rsidRPr="008B23B9" w:rsidRDefault="00046444" w:rsidP="00BD008F">
      <w:pPr>
        <w:pStyle w:val="TableParagraph"/>
        <w:spacing w:line="276" w:lineRule="auto"/>
        <w:rPr>
          <w:color w:val="000000" w:themeColor="text1"/>
          <w:spacing w:val="-3"/>
          <w:sz w:val="24"/>
          <w:szCs w:val="24"/>
        </w:rPr>
        <w:sectPr w:rsidR="00046444" w:rsidRPr="008B23B9" w:rsidSect="00046444">
          <w:pgSz w:w="16840" w:h="11910" w:orient="landscape"/>
          <w:pgMar w:top="1417" w:right="1417" w:bottom="1417" w:left="1417" w:header="0" w:footer="1000" w:gutter="0"/>
          <w:cols w:space="708"/>
          <w:docGrid w:linePitch="326"/>
        </w:sectPr>
      </w:pPr>
    </w:p>
    <w:p w14:paraId="5DE2322F" w14:textId="724F1A5E" w:rsidR="008E4C14" w:rsidRPr="008B23B9" w:rsidRDefault="008E4C14" w:rsidP="00C3648C">
      <w:pPr>
        <w:pStyle w:val="Zkladntext"/>
        <w:spacing w:line="276" w:lineRule="auto"/>
        <w:jc w:val="both"/>
        <w:rPr>
          <w:b/>
          <w:bCs/>
          <w:sz w:val="28"/>
          <w:szCs w:val="28"/>
        </w:rPr>
      </w:pPr>
    </w:p>
    <w:sectPr w:rsidR="008E4C14" w:rsidRPr="008B23B9" w:rsidSect="00046444">
      <w:pgSz w:w="11910" w:h="16840"/>
      <w:pgMar w:top="1417" w:right="1417" w:bottom="1417" w:left="1417" w:header="0" w:footer="100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C993E" w14:textId="77777777" w:rsidR="00C74C63" w:rsidRDefault="00C74C63">
      <w:r>
        <w:separator/>
      </w:r>
    </w:p>
  </w:endnote>
  <w:endnote w:type="continuationSeparator" w:id="0">
    <w:p w14:paraId="134437B2" w14:textId="77777777" w:rsidR="00C74C63" w:rsidRDefault="00C7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-Light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2C67" w14:textId="77777777" w:rsidR="00416FE4" w:rsidRDefault="00416FE4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6765568" behindDoc="1" locked="0" layoutInCell="1" allowOverlap="1" wp14:anchorId="0F113C2A" wp14:editId="169A411F">
              <wp:simplePos x="0" y="0"/>
              <wp:positionH relativeFrom="page">
                <wp:posOffset>6481445</wp:posOffset>
              </wp:positionH>
              <wp:positionV relativeFrom="page">
                <wp:posOffset>9917430</wp:posOffset>
              </wp:positionV>
              <wp:extent cx="229235" cy="165735"/>
              <wp:effectExtent l="0" t="0" r="12065" b="12065"/>
              <wp:wrapNone/>
              <wp:docPr id="24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09BF0" w14:textId="7C4A52E4" w:rsidR="00416FE4" w:rsidRDefault="00416FE4">
                          <w:pPr>
                            <w:pStyle w:val="Zkladntext"/>
                            <w:spacing w:line="245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8C26FF">
                            <w:rPr>
                              <w:noProof/>
                              <w:spacing w:val="-5"/>
                            </w:rPr>
                            <w:t>19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13C2A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6" type="#_x0000_t202" style="position:absolute;margin-left:510.35pt;margin-top:780.9pt;width:18.05pt;height:13.05pt;z-index:-165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" filled="f" stroked="f">
              <v:path arrowok="t"/>
              <v:textbox inset="0,0,0,0">
                <w:txbxContent>
                  <w:p w14:paraId="41109BF0" w14:textId="7C4A52E4" w:rsidR="00416FE4" w:rsidRDefault="00416FE4">
                    <w:pPr>
                      <w:pStyle w:val="Zkladntext"/>
                      <w:spacing w:line="245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8C26FF">
                      <w:rPr>
                        <w:noProof/>
                        <w:spacing w:val="-5"/>
                      </w:rPr>
                      <w:t>19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8C830" w14:textId="77777777" w:rsidR="00C74C63" w:rsidRDefault="00C74C63">
      <w:r>
        <w:separator/>
      </w:r>
    </w:p>
  </w:footnote>
  <w:footnote w:type="continuationSeparator" w:id="0">
    <w:p w14:paraId="4F962352" w14:textId="77777777" w:rsidR="00C74C63" w:rsidRDefault="00C74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93" type="#_x0000_t75" alt="Obrázok, na ktorom je šípka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Automaticky generovaný popis" style="width:10.5pt;height:15pt;visibility:visible;mso-wrap-style:square" o:bullet="t">
        <v:imagedata r:id="rId1" o:title="Obrázok, na ktorom je šípka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"/>
      </v:shape>
    </w:pict>
  </w:numPicBullet>
  <w:numPicBullet w:numPicBulletId="1">
    <w:pict>
      <v:shape id="_x0000_i1894" type="#_x0000_t75" alt="Obrázok, na ktorom je šípka&#10;&#10;&#10;&#10;&#10;&#10;&#10;&#10;&#10;&#10;&#10;&#10;&#10;&#10;&#10;&#10;&#10;&#10;&#10;&#10;&#10;&#10;&#10;&#10;&#10;&#10;&#10;&#10;&#10;&#10;&#10;&#10;&#10;&#10;&#10;&#10;&#10;&#10;&#10;&#10;&#10;&#10;&#10;&#10;&#10;&#10;&#10;&#10;Automaticky generovaný popis" style="width:18pt;height:24.75pt;visibility:visible;mso-wrap-style:square" o:bullet="t">
        <v:imagedata r:id="rId2" o:title="Obrázok, na ktorom je šípka&#10;&#10;&#10;&#10;&#10;&#10;&#10;&#10;&#10;&#10;&#10;&#10;&#10;&#10;&#10;&#10;&#10;&#10;&#10;&#10;&#10;&#10;&#10;&#10;&#10;&#10;&#10;&#10;&#10;&#10;&#10;&#10;&#10;&#10;&#10;&#10;&#10;&#10;&#10;&#10;&#10;&#10;&#10;&#10;&#10;&#10;&#10;&#10;Automaticky generovaný popis"/>
      </v:shape>
    </w:pict>
  </w:numPicBullet>
  <w:numPicBullet w:numPicBulletId="2">
    <w:pict>
      <v:shape id="_x0000_i1895" type="#_x0000_t75" style="width:21pt;height:28.5pt" o:bullet="t">
        <v:imagedata r:id="rId3" o:title="clip_image002"/>
      </v:shape>
    </w:pict>
  </w:numPicBullet>
  <w:abstractNum w:abstractNumId="0" w15:restartNumberingAfterBreak="0">
    <w:nsid w:val="0D552210"/>
    <w:multiLevelType w:val="hybridMultilevel"/>
    <w:tmpl w:val="F7E258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B395B"/>
    <w:multiLevelType w:val="hybridMultilevel"/>
    <w:tmpl w:val="F056D1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B1FE6"/>
    <w:multiLevelType w:val="hybridMultilevel"/>
    <w:tmpl w:val="A7ECB8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4415A"/>
    <w:multiLevelType w:val="hybridMultilevel"/>
    <w:tmpl w:val="6F8CCA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04158"/>
    <w:multiLevelType w:val="hybridMultilevel"/>
    <w:tmpl w:val="9E4E8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50485"/>
    <w:multiLevelType w:val="hybridMultilevel"/>
    <w:tmpl w:val="119AA31C"/>
    <w:lvl w:ilvl="0" w:tplc="EC9E2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4E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9A70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A4A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A620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2018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6805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21D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EFB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C92261C"/>
    <w:multiLevelType w:val="hybridMultilevel"/>
    <w:tmpl w:val="A6688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B18B1"/>
    <w:multiLevelType w:val="hybridMultilevel"/>
    <w:tmpl w:val="254636A2"/>
    <w:lvl w:ilvl="0" w:tplc="5C5825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4C6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A20F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585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8C37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2223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E05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AA1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8AAA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0A61FB5"/>
    <w:multiLevelType w:val="hybridMultilevel"/>
    <w:tmpl w:val="9224ED08"/>
    <w:lvl w:ilvl="0" w:tplc="0698665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95F4A"/>
    <w:multiLevelType w:val="hybridMultilevel"/>
    <w:tmpl w:val="E5C095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B1CA2"/>
    <w:multiLevelType w:val="hybridMultilevel"/>
    <w:tmpl w:val="4E4081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A4E9F"/>
    <w:multiLevelType w:val="hybridMultilevel"/>
    <w:tmpl w:val="7D102C1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EE6078"/>
    <w:multiLevelType w:val="hybridMultilevel"/>
    <w:tmpl w:val="E38035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2F2716"/>
    <w:multiLevelType w:val="hybridMultilevel"/>
    <w:tmpl w:val="84063C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86F2D"/>
    <w:multiLevelType w:val="hybridMultilevel"/>
    <w:tmpl w:val="DA080A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F3797"/>
    <w:multiLevelType w:val="hybridMultilevel"/>
    <w:tmpl w:val="D80240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C73BC"/>
    <w:multiLevelType w:val="hybridMultilevel"/>
    <w:tmpl w:val="80445514"/>
    <w:lvl w:ilvl="0" w:tplc="0698665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2431F"/>
    <w:multiLevelType w:val="hybridMultilevel"/>
    <w:tmpl w:val="74543568"/>
    <w:lvl w:ilvl="0" w:tplc="3BB05EE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5F24D5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EB6080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BA83F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5E0C45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118525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6BC7F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9052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AFE7EA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 w15:restartNumberingAfterBreak="0">
    <w:nsid w:val="619605C7"/>
    <w:multiLevelType w:val="hybridMultilevel"/>
    <w:tmpl w:val="97C61156"/>
    <w:lvl w:ilvl="0" w:tplc="B1DA90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653A7"/>
    <w:multiLevelType w:val="hybridMultilevel"/>
    <w:tmpl w:val="246E1AC6"/>
    <w:lvl w:ilvl="0" w:tplc="3D30CD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256861"/>
    <w:multiLevelType w:val="hybridMultilevel"/>
    <w:tmpl w:val="24566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D4A18"/>
    <w:multiLevelType w:val="hybridMultilevel"/>
    <w:tmpl w:val="80D4D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D52B1"/>
    <w:multiLevelType w:val="hybridMultilevel"/>
    <w:tmpl w:val="14181AA8"/>
    <w:lvl w:ilvl="0" w:tplc="08A4B9B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02672"/>
    <w:multiLevelType w:val="hybridMultilevel"/>
    <w:tmpl w:val="9B2C4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01683"/>
    <w:multiLevelType w:val="hybridMultilevel"/>
    <w:tmpl w:val="B2F86BEE"/>
    <w:lvl w:ilvl="0" w:tplc="29F27D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  <w:szCs w:val="40"/>
      </w:rPr>
    </w:lvl>
    <w:lvl w:ilvl="1" w:tplc="045EFBA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5EC34F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E8E4C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36F3C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576D3A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28492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D4A3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46CAEF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5" w15:restartNumberingAfterBreak="0">
    <w:nsid w:val="7E3A583E"/>
    <w:multiLevelType w:val="hybridMultilevel"/>
    <w:tmpl w:val="20A0E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133140">
    <w:abstractNumId w:val="6"/>
  </w:num>
  <w:num w:numId="2" w16cid:durableId="834801014">
    <w:abstractNumId w:val="12"/>
  </w:num>
  <w:num w:numId="3" w16cid:durableId="1464739427">
    <w:abstractNumId w:val="24"/>
  </w:num>
  <w:num w:numId="4" w16cid:durableId="904100248">
    <w:abstractNumId w:val="0"/>
  </w:num>
  <w:num w:numId="5" w16cid:durableId="186600491">
    <w:abstractNumId w:val="22"/>
  </w:num>
  <w:num w:numId="6" w16cid:durableId="616134674">
    <w:abstractNumId w:val="11"/>
  </w:num>
  <w:num w:numId="7" w16cid:durableId="1488550232">
    <w:abstractNumId w:val="15"/>
  </w:num>
  <w:num w:numId="8" w16cid:durableId="2145198039">
    <w:abstractNumId w:val="7"/>
  </w:num>
  <w:num w:numId="9" w16cid:durableId="1239366991">
    <w:abstractNumId w:val="3"/>
  </w:num>
  <w:num w:numId="10" w16cid:durableId="1078596952">
    <w:abstractNumId w:val="2"/>
  </w:num>
  <w:num w:numId="11" w16cid:durableId="2001420472">
    <w:abstractNumId w:val="20"/>
  </w:num>
  <w:num w:numId="12" w16cid:durableId="877552615">
    <w:abstractNumId w:val="10"/>
  </w:num>
  <w:num w:numId="13" w16cid:durableId="1669864757">
    <w:abstractNumId w:val="18"/>
  </w:num>
  <w:num w:numId="14" w16cid:durableId="1510024894">
    <w:abstractNumId w:val="1"/>
  </w:num>
  <w:num w:numId="15" w16cid:durableId="411894074">
    <w:abstractNumId w:val="24"/>
  </w:num>
  <w:num w:numId="16" w16cid:durableId="1940407220">
    <w:abstractNumId w:val="13"/>
  </w:num>
  <w:num w:numId="17" w16cid:durableId="1277523640">
    <w:abstractNumId w:val="23"/>
  </w:num>
  <w:num w:numId="18" w16cid:durableId="1058868765">
    <w:abstractNumId w:val="14"/>
  </w:num>
  <w:num w:numId="19" w16cid:durableId="847213815">
    <w:abstractNumId w:val="16"/>
  </w:num>
  <w:num w:numId="20" w16cid:durableId="471095777">
    <w:abstractNumId w:val="8"/>
  </w:num>
  <w:num w:numId="21" w16cid:durableId="1794666226">
    <w:abstractNumId w:val="25"/>
  </w:num>
  <w:num w:numId="22" w16cid:durableId="2121293023">
    <w:abstractNumId w:val="21"/>
  </w:num>
  <w:num w:numId="23" w16cid:durableId="105975010">
    <w:abstractNumId w:val="9"/>
  </w:num>
  <w:num w:numId="24" w16cid:durableId="1443190909">
    <w:abstractNumId w:val="13"/>
  </w:num>
  <w:num w:numId="25" w16cid:durableId="172578428">
    <w:abstractNumId w:val="5"/>
  </w:num>
  <w:num w:numId="26" w16cid:durableId="409082517">
    <w:abstractNumId w:val="17"/>
  </w:num>
  <w:num w:numId="27" w16cid:durableId="1481579572">
    <w:abstractNumId w:val="19"/>
  </w:num>
  <w:num w:numId="28" w16cid:durableId="12727818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A92"/>
    <w:rsid w:val="0000515E"/>
    <w:rsid w:val="00012E00"/>
    <w:rsid w:val="000225C3"/>
    <w:rsid w:val="00030AB3"/>
    <w:rsid w:val="00030F9B"/>
    <w:rsid w:val="00032C7A"/>
    <w:rsid w:val="00033E7E"/>
    <w:rsid w:val="00043999"/>
    <w:rsid w:val="000457E6"/>
    <w:rsid w:val="00046444"/>
    <w:rsid w:val="0005167D"/>
    <w:rsid w:val="00053871"/>
    <w:rsid w:val="00053CD5"/>
    <w:rsid w:val="000701CD"/>
    <w:rsid w:val="00073127"/>
    <w:rsid w:val="0007577E"/>
    <w:rsid w:val="00081724"/>
    <w:rsid w:val="00083815"/>
    <w:rsid w:val="00087A76"/>
    <w:rsid w:val="00090364"/>
    <w:rsid w:val="0009189C"/>
    <w:rsid w:val="000A06A8"/>
    <w:rsid w:val="000A3741"/>
    <w:rsid w:val="000B0C0E"/>
    <w:rsid w:val="000B1483"/>
    <w:rsid w:val="000B2F7A"/>
    <w:rsid w:val="000C5A71"/>
    <w:rsid w:val="000C6C9D"/>
    <w:rsid w:val="000D244B"/>
    <w:rsid w:val="000D3E1A"/>
    <w:rsid w:val="000E18A5"/>
    <w:rsid w:val="000E35BF"/>
    <w:rsid w:val="000E718F"/>
    <w:rsid w:val="000F121B"/>
    <w:rsid w:val="000F6C51"/>
    <w:rsid w:val="000F6F0A"/>
    <w:rsid w:val="00105BB6"/>
    <w:rsid w:val="001140AC"/>
    <w:rsid w:val="00120CD0"/>
    <w:rsid w:val="00130D98"/>
    <w:rsid w:val="00132ED6"/>
    <w:rsid w:val="00135E7B"/>
    <w:rsid w:val="00142A2C"/>
    <w:rsid w:val="00145394"/>
    <w:rsid w:val="001538D5"/>
    <w:rsid w:val="0015605E"/>
    <w:rsid w:val="001645B5"/>
    <w:rsid w:val="00164ED8"/>
    <w:rsid w:val="00166E40"/>
    <w:rsid w:val="001772B4"/>
    <w:rsid w:val="001828D8"/>
    <w:rsid w:val="00186642"/>
    <w:rsid w:val="001A03CD"/>
    <w:rsid w:val="001A3638"/>
    <w:rsid w:val="001A5E1B"/>
    <w:rsid w:val="001B0028"/>
    <w:rsid w:val="001B2074"/>
    <w:rsid w:val="001B6271"/>
    <w:rsid w:val="001B7FAD"/>
    <w:rsid w:val="001C614E"/>
    <w:rsid w:val="001C7549"/>
    <w:rsid w:val="001D21B3"/>
    <w:rsid w:val="001D4799"/>
    <w:rsid w:val="001D7F6A"/>
    <w:rsid w:val="001E1BF9"/>
    <w:rsid w:val="001F01FB"/>
    <w:rsid w:val="001F2445"/>
    <w:rsid w:val="001F54CB"/>
    <w:rsid w:val="0020088B"/>
    <w:rsid w:val="0020629B"/>
    <w:rsid w:val="0021339D"/>
    <w:rsid w:val="002227BC"/>
    <w:rsid w:val="002232D7"/>
    <w:rsid w:val="0022652D"/>
    <w:rsid w:val="00231EE6"/>
    <w:rsid w:val="00237BE0"/>
    <w:rsid w:val="00243053"/>
    <w:rsid w:val="0024357B"/>
    <w:rsid w:val="0024592A"/>
    <w:rsid w:val="002464DC"/>
    <w:rsid w:val="0025349E"/>
    <w:rsid w:val="002659A4"/>
    <w:rsid w:val="00265D30"/>
    <w:rsid w:val="00267EF9"/>
    <w:rsid w:val="00276B8D"/>
    <w:rsid w:val="002A244C"/>
    <w:rsid w:val="002A6D44"/>
    <w:rsid w:val="002B5461"/>
    <w:rsid w:val="002B5E72"/>
    <w:rsid w:val="002B7D5B"/>
    <w:rsid w:val="002C3344"/>
    <w:rsid w:val="002D0614"/>
    <w:rsid w:val="002D4C67"/>
    <w:rsid w:val="002E0152"/>
    <w:rsid w:val="002F3486"/>
    <w:rsid w:val="002F6032"/>
    <w:rsid w:val="00303697"/>
    <w:rsid w:val="0032153E"/>
    <w:rsid w:val="00323870"/>
    <w:rsid w:val="00337E45"/>
    <w:rsid w:val="00344DC2"/>
    <w:rsid w:val="003459B6"/>
    <w:rsid w:val="0034618A"/>
    <w:rsid w:val="00351ED7"/>
    <w:rsid w:val="00372989"/>
    <w:rsid w:val="003744A8"/>
    <w:rsid w:val="00376198"/>
    <w:rsid w:val="00382504"/>
    <w:rsid w:val="00383256"/>
    <w:rsid w:val="00386B79"/>
    <w:rsid w:val="0039195D"/>
    <w:rsid w:val="00392608"/>
    <w:rsid w:val="003A1177"/>
    <w:rsid w:val="003B0176"/>
    <w:rsid w:val="003C1FBE"/>
    <w:rsid w:val="003C38E6"/>
    <w:rsid w:val="003D03CC"/>
    <w:rsid w:val="003D0A49"/>
    <w:rsid w:val="003D6FDF"/>
    <w:rsid w:val="003E37DF"/>
    <w:rsid w:val="003F0CD0"/>
    <w:rsid w:val="003F3E8A"/>
    <w:rsid w:val="003F4A1F"/>
    <w:rsid w:val="003F6358"/>
    <w:rsid w:val="0040318A"/>
    <w:rsid w:val="0041065E"/>
    <w:rsid w:val="00416954"/>
    <w:rsid w:val="00416FE4"/>
    <w:rsid w:val="004258B3"/>
    <w:rsid w:val="00427298"/>
    <w:rsid w:val="00431412"/>
    <w:rsid w:val="00431FFE"/>
    <w:rsid w:val="00433FE6"/>
    <w:rsid w:val="00434ED2"/>
    <w:rsid w:val="00434EDD"/>
    <w:rsid w:val="004352BF"/>
    <w:rsid w:val="004408A3"/>
    <w:rsid w:val="0044544C"/>
    <w:rsid w:val="00445499"/>
    <w:rsid w:val="00445F28"/>
    <w:rsid w:val="00451569"/>
    <w:rsid w:val="00454817"/>
    <w:rsid w:val="00455E4A"/>
    <w:rsid w:val="0045637E"/>
    <w:rsid w:val="004568D8"/>
    <w:rsid w:val="0046083D"/>
    <w:rsid w:val="00460DFB"/>
    <w:rsid w:val="0046727D"/>
    <w:rsid w:val="004674D2"/>
    <w:rsid w:val="00471C57"/>
    <w:rsid w:val="00473E98"/>
    <w:rsid w:val="00474C6B"/>
    <w:rsid w:val="00475854"/>
    <w:rsid w:val="00483804"/>
    <w:rsid w:val="00485568"/>
    <w:rsid w:val="004A7A80"/>
    <w:rsid w:val="004B196B"/>
    <w:rsid w:val="004B1A75"/>
    <w:rsid w:val="004B48E4"/>
    <w:rsid w:val="004B507B"/>
    <w:rsid w:val="004B6386"/>
    <w:rsid w:val="004D01B4"/>
    <w:rsid w:val="004D7A80"/>
    <w:rsid w:val="004E3A94"/>
    <w:rsid w:val="004F0C7A"/>
    <w:rsid w:val="004F1CC8"/>
    <w:rsid w:val="004F5A3C"/>
    <w:rsid w:val="0050527B"/>
    <w:rsid w:val="005074BD"/>
    <w:rsid w:val="00517198"/>
    <w:rsid w:val="005200FD"/>
    <w:rsid w:val="0052433C"/>
    <w:rsid w:val="0053241F"/>
    <w:rsid w:val="005351A1"/>
    <w:rsid w:val="005355F4"/>
    <w:rsid w:val="0054054E"/>
    <w:rsid w:val="00544E90"/>
    <w:rsid w:val="005505A1"/>
    <w:rsid w:val="005548F4"/>
    <w:rsid w:val="00554F00"/>
    <w:rsid w:val="00557288"/>
    <w:rsid w:val="00561BB1"/>
    <w:rsid w:val="00581CAF"/>
    <w:rsid w:val="005854E9"/>
    <w:rsid w:val="00590ED8"/>
    <w:rsid w:val="00591F5C"/>
    <w:rsid w:val="00591FF5"/>
    <w:rsid w:val="00592CFC"/>
    <w:rsid w:val="00593F6D"/>
    <w:rsid w:val="005A664C"/>
    <w:rsid w:val="005C591E"/>
    <w:rsid w:val="005E2F11"/>
    <w:rsid w:val="005F7984"/>
    <w:rsid w:val="005F7A92"/>
    <w:rsid w:val="00601488"/>
    <w:rsid w:val="00603D50"/>
    <w:rsid w:val="00605A12"/>
    <w:rsid w:val="006101EC"/>
    <w:rsid w:val="006138D5"/>
    <w:rsid w:val="006266C6"/>
    <w:rsid w:val="006302B4"/>
    <w:rsid w:val="006419B6"/>
    <w:rsid w:val="00642F02"/>
    <w:rsid w:val="006430E3"/>
    <w:rsid w:val="006445E3"/>
    <w:rsid w:val="00647BEF"/>
    <w:rsid w:val="00647D90"/>
    <w:rsid w:val="00651AD5"/>
    <w:rsid w:val="006655AB"/>
    <w:rsid w:val="00672EE1"/>
    <w:rsid w:val="006732AB"/>
    <w:rsid w:val="006744CA"/>
    <w:rsid w:val="006756B2"/>
    <w:rsid w:val="00684CE6"/>
    <w:rsid w:val="00694E68"/>
    <w:rsid w:val="006A29D0"/>
    <w:rsid w:val="006A3C79"/>
    <w:rsid w:val="006A54B3"/>
    <w:rsid w:val="006A61F1"/>
    <w:rsid w:val="006D1227"/>
    <w:rsid w:val="006D5011"/>
    <w:rsid w:val="006D72FD"/>
    <w:rsid w:val="006E235A"/>
    <w:rsid w:val="006E6DFC"/>
    <w:rsid w:val="006F06FC"/>
    <w:rsid w:val="006F54BB"/>
    <w:rsid w:val="00702FCD"/>
    <w:rsid w:val="007130AC"/>
    <w:rsid w:val="00715256"/>
    <w:rsid w:val="007239D4"/>
    <w:rsid w:val="0072451D"/>
    <w:rsid w:val="007366F6"/>
    <w:rsid w:val="0075148E"/>
    <w:rsid w:val="007538A7"/>
    <w:rsid w:val="00754E9D"/>
    <w:rsid w:val="00754FA4"/>
    <w:rsid w:val="00754FB3"/>
    <w:rsid w:val="00760BE5"/>
    <w:rsid w:val="007611E4"/>
    <w:rsid w:val="00766DBA"/>
    <w:rsid w:val="007708AE"/>
    <w:rsid w:val="0077334F"/>
    <w:rsid w:val="00777BA1"/>
    <w:rsid w:val="00794A8E"/>
    <w:rsid w:val="007A0264"/>
    <w:rsid w:val="007A4C96"/>
    <w:rsid w:val="007A7B1A"/>
    <w:rsid w:val="007B4FE0"/>
    <w:rsid w:val="007C465E"/>
    <w:rsid w:val="007C4D0A"/>
    <w:rsid w:val="007C71E7"/>
    <w:rsid w:val="007C7ABE"/>
    <w:rsid w:val="007D2EB8"/>
    <w:rsid w:val="007D4996"/>
    <w:rsid w:val="007E475B"/>
    <w:rsid w:val="007E6194"/>
    <w:rsid w:val="007F2BA3"/>
    <w:rsid w:val="007F2EF4"/>
    <w:rsid w:val="007F438C"/>
    <w:rsid w:val="0080144F"/>
    <w:rsid w:val="008238B4"/>
    <w:rsid w:val="008261C8"/>
    <w:rsid w:val="0083036A"/>
    <w:rsid w:val="00834B5E"/>
    <w:rsid w:val="00836C2A"/>
    <w:rsid w:val="00840E4B"/>
    <w:rsid w:val="008468CA"/>
    <w:rsid w:val="00853178"/>
    <w:rsid w:val="008534DA"/>
    <w:rsid w:val="008540EB"/>
    <w:rsid w:val="00861F3A"/>
    <w:rsid w:val="00863BFF"/>
    <w:rsid w:val="008649C3"/>
    <w:rsid w:val="008704EA"/>
    <w:rsid w:val="00871B18"/>
    <w:rsid w:val="00887CA2"/>
    <w:rsid w:val="008905B5"/>
    <w:rsid w:val="00893270"/>
    <w:rsid w:val="00895E4B"/>
    <w:rsid w:val="00895FD9"/>
    <w:rsid w:val="00896B76"/>
    <w:rsid w:val="008A0CB1"/>
    <w:rsid w:val="008A2F29"/>
    <w:rsid w:val="008A3229"/>
    <w:rsid w:val="008B2257"/>
    <w:rsid w:val="008B23B9"/>
    <w:rsid w:val="008B53A1"/>
    <w:rsid w:val="008C0830"/>
    <w:rsid w:val="008C0EE7"/>
    <w:rsid w:val="008C26FF"/>
    <w:rsid w:val="008C5558"/>
    <w:rsid w:val="008E2DBF"/>
    <w:rsid w:val="008E4C14"/>
    <w:rsid w:val="008F7C9D"/>
    <w:rsid w:val="0091130D"/>
    <w:rsid w:val="009113EA"/>
    <w:rsid w:val="009124B8"/>
    <w:rsid w:val="00912E4D"/>
    <w:rsid w:val="009156E0"/>
    <w:rsid w:val="00917842"/>
    <w:rsid w:val="00920257"/>
    <w:rsid w:val="00931674"/>
    <w:rsid w:val="00933F6D"/>
    <w:rsid w:val="0093476B"/>
    <w:rsid w:val="00934A60"/>
    <w:rsid w:val="00935D9B"/>
    <w:rsid w:val="009375A4"/>
    <w:rsid w:val="00970034"/>
    <w:rsid w:val="0097086E"/>
    <w:rsid w:val="009741FE"/>
    <w:rsid w:val="00983D8B"/>
    <w:rsid w:val="00985AE2"/>
    <w:rsid w:val="00990DD4"/>
    <w:rsid w:val="009A33CF"/>
    <w:rsid w:val="009B103B"/>
    <w:rsid w:val="009B4AB4"/>
    <w:rsid w:val="009B7C7D"/>
    <w:rsid w:val="009C0796"/>
    <w:rsid w:val="009C45BF"/>
    <w:rsid w:val="009C4B5E"/>
    <w:rsid w:val="009D56E3"/>
    <w:rsid w:val="009D6FA1"/>
    <w:rsid w:val="009E1949"/>
    <w:rsid w:val="009F34E0"/>
    <w:rsid w:val="009F68F9"/>
    <w:rsid w:val="00A017B8"/>
    <w:rsid w:val="00A11841"/>
    <w:rsid w:val="00A17613"/>
    <w:rsid w:val="00A179A4"/>
    <w:rsid w:val="00A2134A"/>
    <w:rsid w:val="00A221D5"/>
    <w:rsid w:val="00A23BB5"/>
    <w:rsid w:val="00A34113"/>
    <w:rsid w:val="00A35B4A"/>
    <w:rsid w:val="00A36062"/>
    <w:rsid w:val="00A45674"/>
    <w:rsid w:val="00A47C7C"/>
    <w:rsid w:val="00A57855"/>
    <w:rsid w:val="00A66003"/>
    <w:rsid w:val="00A71C23"/>
    <w:rsid w:val="00A7225C"/>
    <w:rsid w:val="00A732A2"/>
    <w:rsid w:val="00A85629"/>
    <w:rsid w:val="00A95566"/>
    <w:rsid w:val="00A97087"/>
    <w:rsid w:val="00AA1FD9"/>
    <w:rsid w:val="00AB19B8"/>
    <w:rsid w:val="00AB2ACD"/>
    <w:rsid w:val="00AB4034"/>
    <w:rsid w:val="00AC49E1"/>
    <w:rsid w:val="00AE70A4"/>
    <w:rsid w:val="00AF0A15"/>
    <w:rsid w:val="00AF1591"/>
    <w:rsid w:val="00AF2F87"/>
    <w:rsid w:val="00AF34DB"/>
    <w:rsid w:val="00B00E70"/>
    <w:rsid w:val="00B02CDE"/>
    <w:rsid w:val="00B0663B"/>
    <w:rsid w:val="00B1473A"/>
    <w:rsid w:val="00B15706"/>
    <w:rsid w:val="00B15BDB"/>
    <w:rsid w:val="00B16BDB"/>
    <w:rsid w:val="00B27B5A"/>
    <w:rsid w:val="00B27F2F"/>
    <w:rsid w:val="00B42088"/>
    <w:rsid w:val="00B501CF"/>
    <w:rsid w:val="00B51A37"/>
    <w:rsid w:val="00B5328C"/>
    <w:rsid w:val="00B55606"/>
    <w:rsid w:val="00B570A3"/>
    <w:rsid w:val="00B867F0"/>
    <w:rsid w:val="00B87373"/>
    <w:rsid w:val="00BB0D91"/>
    <w:rsid w:val="00BB207A"/>
    <w:rsid w:val="00BB6361"/>
    <w:rsid w:val="00BB6D2B"/>
    <w:rsid w:val="00BC4942"/>
    <w:rsid w:val="00BD008F"/>
    <w:rsid w:val="00BD55CA"/>
    <w:rsid w:val="00BD6B61"/>
    <w:rsid w:val="00BE090E"/>
    <w:rsid w:val="00BE3F68"/>
    <w:rsid w:val="00BE58CA"/>
    <w:rsid w:val="00BE6562"/>
    <w:rsid w:val="00BF48D5"/>
    <w:rsid w:val="00C06E0C"/>
    <w:rsid w:val="00C27B45"/>
    <w:rsid w:val="00C321E4"/>
    <w:rsid w:val="00C352D6"/>
    <w:rsid w:val="00C3648C"/>
    <w:rsid w:val="00C42237"/>
    <w:rsid w:val="00C46BAB"/>
    <w:rsid w:val="00C633D1"/>
    <w:rsid w:val="00C74AE3"/>
    <w:rsid w:val="00C74C63"/>
    <w:rsid w:val="00C77B03"/>
    <w:rsid w:val="00C81A9D"/>
    <w:rsid w:val="00C8210D"/>
    <w:rsid w:val="00C82478"/>
    <w:rsid w:val="00C83099"/>
    <w:rsid w:val="00C84118"/>
    <w:rsid w:val="00C84DBB"/>
    <w:rsid w:val="00CA783F"/>
    <w:rsid w:val="00CA787C"/>
    <w:rsid w:val="00CB1E2C"/>
    <w:rsid w:val="00CB2387"/>
    <w:rsid w:val="00CB4B18"/>
    <w:rsid w:val="00CB5D24"/>
    <w:rsid w:val="00CB7DC2"/>
    <w:rsid w:val="00CC018B"/>
    <w:rsid w:val="00CC111B"/>
    <w:rsid w:val="00CC4D5A"/>
    <w:rsid w:val="00CC5C8F"/>
    <w:rsid w:val="00CC633E"/>
    <w:rsid w:val="00CD583E"/>
    <w:rsid w:val="00CE05F1"/>
    <w:rsid w:val="00CE064B"/>
    <w:rsid w:val="00CE1D47"/>
    <w:rsid w:val="00CE22A4"/>
    <w:rsid w:val="00CE4595"/>
    <w:rsid w:val="00CE56B0"/>
    <w:rsid w:val="00CE787C"/>
    <w:rsid w:val="00CF0174"/>
    <w:rsid w:val="00CF06B9"/>
    <w:rsid w:val="00CF238A"/>
    <w:rsid w:val="00CF7538"/>
    <w:rsid w:val="00D03AF1"/>
    <w:rsid w:val="00D062DB"/>
    <w:rsid w:val="00D06CD2"/>
    <w:rsid w:val="00D07C56"/>
    <w:rsid w:val="00D171E0"/>
    <w:rsid w:val="00D35209"/>
    <w:rsid w:val="00D40026"/>
    <w:rsid w:val="00D46F17"/>
    <w:rsid w:val="00D53363"/>
    <w:rsid w:val="00D572B3"/>
    <w:rsid w:val="00D65BDF"/>
    <w:rsid w:val="00D65D4A"/>
    <w:rsid w:val="00D676C5"/>
    <w:rsid w:val="00D70592"/>
    <w:rsid w:val="00D70C5E"/>
    <w:rsid w:val="00D76DEC"/>
    <w:rsid w:val="00D804C1"/>
    <w:rsid w:val="00D916AE"/>
    <w:rsid w:val="00D9192E"/>
    <w:rsid w:val="00D92FB4"/>
    <w:rsid w:val="00D96A7A"/>
    <w:rsid w:val="00D96B54"/>
    <w:rsid w:val="00DA40FD"/>
    <w:rsid w:val="00DB126A"/>
    <w:rsid w:val="00DB651F"/>
    <w:rsid w:val="00DB6AAC"/>
    <w:rsid w:val="00DC1340"/>
    <w:rsid w:val="00DD0403"/>
    <w:rsid w:val="00DD1148"/>
    <w:rsid w:val="00DD2498"/>
    <w:rsid w:val="00DD4E0C"/>
    <w:rsid w:val="00DD6E58"/>
    <w:rsid w:val="00DE1D44"/>
    <w:rsid w:val="00DE2D6B"/>
    <w:rsid w:val="00E02D73"/>
    <w:rsid w:val="00E03A9F"/>
    <w:rsid w:val="00E06D08"/>
    <w:rsid w:val="00E07689"/>
    <w:rsid w:val="00E16BCE"/>
    <w:rsid w:val="00E206F5"/>
    <w:rsid w:val="00E2144D"/>
    <w:rsid w:val="00E30963"/>
    <w:rsid w:val="00E44826"/>
    <w:rsid w:val="00E579A7"/>
    <w:rsid w:val="00E601EF"/>
    <w:rsid w:val="00E60A4C"/>
    <w:rsid w:val="00E63721"/>
    <w:rsid w:val="00E81833"/>
    <w:rsid w:val="00E86E78"/>
    <w:rsid w:val="00E87C2D"/>
    <w:rsid w:val="00EA6E24"/>
    <w:rsid w:val="00EB42F1"/>
    <w:rsid w:val="00EC1114"/>
    <w:rsid w:val="00EC7CF1"/>
    <w:rsid w:val="00ED5A6F"/>
    <w:rsid w:val="00EE07A2"/>
    <w:rsid w:val="00EE567F"/>
    <w:rsid w:val="00EF03A1"/>
    <w:rsid w:val="00EF2BD1"/>
    <w:rsid w:val="00EF38B8"/>
    <w:rsid w:val="00EF3DD7"/>
    <w:rsid w:val="00EF44AC"/>
    <w:rsid w:val="00EF5A7A"/>
    <w:rsid w:val="00F00CD9"/>
    <w:rsid w:val="00F20E44"/>
    <w:rsid w:val="00F22A01"/>
    <w:rsid w:val="00F3436A"/>
    <w:rsid w:val="00F3605A"/>
    <w:rsid w:val="00F37B99"/>
    <w:rsid w:val="00F51DE4"/>
    <w:rsid w:val="00F570CD"/>
    <w:rsid w:val="00F61518"/>
    <w:rsid w:val="00F80530"/>
    <w:rsid w:val="00F86413"/>
    <w:rsid w:val="00F923D7"/>
    <w:rsid w:val="00F96FC0"/>
    <w:rsid w:val="00FA2266"/>
    <w:rsid w:val="00FA4E1D"/>
    <w:rsid w:val="00FC0C3D"/>
    <w:rsid w:val="00FC1B62"/>
    <w:rsid w:val="00FC590D"/>
    <w:rsid w:val="00FC60EA"/>
    <w:rsid w:val="00FC79DC"/>
    <w:rsid w:val="00FD44EC"/>
    <w:rsid w:val="00FD47D1"/>
    <w:rsid w:val="00FE3A58"/>
    <w:rsid w:val="00FF2E56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F6A60"/>
  <w15:docId w15:val="{0939F132-CF0E-E440-A3C4-C39C1569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1E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link w:val="Nadpis1Char"/>
    <w:uiPriority w:val="9"/>
    <w:qFormat/>
    <w:pPr>
      <w:widowControl w:val="0"/>
      <w:autoSpaceDE w:val="0"/>
      <w:autoSpaceDN w:val="0"/>
      <w:ind w:left="476" w:hanging="361"/>
      <w:outlineLvl w:val="0"/>
    </w:pPr>
    <w:rPr>
      <w:rFonts w:ascii="Calibri-Light" w:eastAsia="Calibri-Light" w:hAnsi="Calibri-Light" w:cs="Calibri-Light"/>
      <w:sz w:val="32"/>
      <w:szCs w:val="32"/>
      <w:lang w:eastAsia="en-US"/>
    </w:rPr>
  </w:style>
  <w:style w:type="paragraph" w:styleId="Nadpis2">
    <w:name w:val="heading 2"/>
    <w:basedOn w:val="Normlny"/>
    <w:link w:val="Nadpis2Char"/>
    <w:uiPriority w:val="9"/>
    <w:unhideWhenUsed/>
    <w:qFormat/>
    <w:pPr>
      <w:widowControl w:val="0"/>
      <w:autoSpaceDE w:val="0"/>
      <w:autoSpaceDN w:val="0"/>
      <w:ind w:left="1196" w:hanging="361"/>
      <w:outlineLvl w:val="1"/>
    </w:pPr>
    <w:rPr>
      <w:rFonts w:ascii="Calibri-Light" w:eastAsia="Calibri-Light" w:hAnsi="Calibri-Light" w:cs="Calibri-Light"/>
      <w:sz w:val="28"/>
      <w:szCs w:val="28"/>
      <w:lang w:eastAsia="en-US"/>
    </w:rPr>
  </w:style>
  <w:style w:type="paragraph" w:styleId="Nadpis3">
    <w:name w:val="heading 3"/>
    <w:basedOn w:val="Normlny"/>
    <w:uiPriority w:val="9"/>
    <w:unhideWhenUsed/>
    <w:qFormat/>
    <w:pPr>
      <w:widowControl w:val="0"/>
      <w:autoSpaceDE w:val="0"/>
      <w:autoSpaceDN w:val="0"/>
      <w:ind w:left="476"/>
      <w:outlineLvl w:val="2"/>
    </w:pPr>
    <w:rPr>
      <w:rFonts w:ascii="Calibri-Light" w:eastAsia="Calibri-Light" w:hAnsi="Calibri-Light" w:cs="Calibri-Light"/>
      <w:sz w:val="26"/>
      <w:szCs w:val="26"/>
      <w:lang w:eastAsia="en-US"/>
    </w:rPr>
  </w:style>
  <w:style w:type="paragraph" w:styleId="Nadpis4">
    <w:name w:val="heading 4"/>
    <w:basedOn w:val="Normlny"/>
    <w:uiPriority w:val="9"/>
    <w:unhideWhenUsed/>
    <w:qFormat/>
    <w:pPr>
      <w:widowControl w:val="0"/>
      <w:autoSpaceDE w:val="0"/>
      <w:autoSpaceDN w:val="0"/>
      <w:ind w:left="476"/>
      <w:jc w:val="both"/>
      <w:outlineLvl w:val="3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C0EE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39"/>
    <w:qFormat/>
    <w:pPr>
      <w:widowControl w:val="0"/>
      <w:autoSpaceDE w:val="0"/>
      <w:autoSpaceDN w:val="0"/>
      <w:spacing w:before="71"/>
      <w:ind w:left="915" w:hanging="44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Obsah2">
    <w:name w:val="toc 2"/>
    <w:basedOn w:val="Normlny"/>
    <w:uiPriority w:val="39"/>
    <w:qFormat/>
    <w:pPr>
      <w:widowControl w:val="0"/>
      <w:autoSpaceDE w:val="0"/>
      <w:autoSpaceDN w:val="0"/>
      <w:spacing w:before="74"/>
      <w:ind w:left="915" w:hanging="440"/>
    </w:pPr>
    <w:rPr>
      <w:rFonts w:ascii="Calibri-Light" w:eastAsia="Calibri-Light" w:hAnsi="Calibri-Light" w:cs="Calibri-Light"/>
      <w:sz w:val="22"/>
      <w:szCs w:val="22"/>
      <w:lang w:eastAsia="en-US"/>
    </w:rPr>
  </w:style>
  <w:style w:type="paragraph" w:styleId="Obsah3">
    <w:name w:val="toc 3"/>
    <w:basedOn w:val="Normlny"/>
    <w:uiPriority w:val="1"/>
    <w:qFormat/>
    <w:pPr>
      <w:widowControl w:val="0"/>
      <w:autoSpaceDE w:val="0"/>
      <w:autoSpaceDN w:val="0"/>
      <w:spacing w:before="71"/>
      <w:ind w:left="697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Obsah4">
    <w:name w:val="toc 4"/>
    <w:basedOn w:val="Normlny"/>
    <w:uiPriority w:val="1"/>
    <w:qFormat/>
    <w:pPr>
      <w:widowControl w:val="0"/>
      <w:autoSpaceDE w:val="0"/>
      <w:autoSpaceDN w:val="0"/>
      <w:spacing w:before="72"/>
      <w:ind w:left="697"/>
    </w:pPr>
    <w:rPr>
      <w:rFonts w:ascii="Calibri" w:eastAsia="Calibri" w:hAnsi="Calibri" w:cs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pPr>
      <w:widowControl w:val="0"/>
      <w:autoSpaceDE w:val="0"/>
      <w:autoSpaceDN w:val="0"/>
      <w:ind w:left="759" w:hanging="284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CE05F1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E05F1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CB4B18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CB4B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4B18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4B18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B4B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B4B18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1488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1488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1488"/>
    <w:rPr>
      <w:vertAlign w:val="superscript"/>
    </w:rPr>
  </w:style>
  <w:style w:type="table" w:styleId="Mriekatabuky">
    <w:name w:val="Table Grid"/>
    <w:basedOn w:val="Normlnatabuka"/>
    <w:uiPriority w:val="39"/>
    <w:rsid w:val="00F37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983D8B"/>
  </w:style>
  <w:style w:type="character" w:customStyle="1" w:styleId="ZkladntextChar">
    <w:name w:val="Základný text Char"/>
    <w:basedOn w:val="Predvolenpsmoodseku"/>
    <w:link w:val="Zkladntext"/>
    <w:uiPriority w:val="1"/>
    <w:rsid w:val="004B6386"/>
    <w:rPr>
      <w:rFonts w:ascii="Calibri" w:eastAsia="Calibri" w:hAnsi="Calibri" w:cs="Calibri"/>
      <w:lang w:val="sk-SK"/>
    </w:rPr>
  </w:style>
  <w:style w:type="paragraph" w:customStyle="1" w:styleId="Default">
    <w:name w:val="Default"/>
    <w:rsid w:val="00CE1D47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character" w:styleId="Zvraznenie">
    <w:name w:val="Emphasis"/>
    <w:basedOn w:val="Predvolenpsmoodseku"/>
    <w:uiPriority w:val="20"/>
    <w:qFormat/>
    <w:rsid w:val="00BF48D5"/>
    <w:rPr>
      <w:i/>
      <w:iCs/>
    </w:rPr>
  </w:style>
  <w:style w:type="character" w:customStyle="1" w:styleId="h1a">
    <w:name w:val="h1a"/>
    <w:basedOn w:val="Predvolenpsmoodseku"/>
    <w:rsid w:val="00A66003"/>
  </w:style>
  <w:style w:type="character" w:styleId="PouitHypertextovPrepojenie">
    <w:name w:val="FollowedHyperlink"/>
    <w:basedOn w:val="Predvolenpsmoodseku"/>
    <w:uiPriority w:val="99"/>
    <w:semiHidden/>
    <w:unhideWhenUsed/>
    <w:rsid w:val="001B6271"/>
    <w:rPr>
      <w:color w:val="800080" w:themeColor="followedHyperlink"/>
      <w:u w:val="single"/>
    </w:rPr>
  </w:style>
  <w:style w:type="character" w:customStyle="1" w:styleId="markedcontent">
    <w:name w:val="markedcontent"/>
    <w:basedOn w:val="Predvolenpsmoodseku"/>
    <w:rsid w:val="008261C8"/>
  </w:style>
  <w:style w:type="paragraph" w:styleId="Textbubliny">
    <w:name w:val="Balloon Text"/>
    <w:basedOn w:val="Normlny"/>
    <w:link w:val="TextbublinyChar"/>
    <w:uiPriority w:val="99"/>
    <w:semiHidden/>
    <w:unhideWhenUsed/>
    <w:rsid w:val="007E61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6194"/>
    <w:rPr>
      <w:rFonts w:ascii="Segoe UI" w:eastAsia="Times New Roman" w:hAnsi="Segoe UI" w:cs="Segoe UI"/>
      <w:sz w:val="18"/>
      <w:szCs w:val="18"/>
      <w:lang w:val="sk-SK"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323870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238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3870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3238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3870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86B79"/>
    <w:rPr>
      <w:color w:val="605E5C"/>
      <w:shd w:val="clear" w:color="auto" w:fill="E1DFDD"/>
    </w:rPr>
  </w:style>
  <w:style w:type="character" w:customStyle="1" w:styleId="x1lliihq">
    <w:name w:val="x1lliihq"/>
    <w:basedOn w:val="Predvolenpsmoodseku"/>
    <w:rsid w:val="00386B79"/>
  </w:style>
  <w:style w:type="character" w:customStyle="1" w:styleId="x193iq5w">
    <w:name w:val="x193iq5w"/>
    <w:basedOn w:val="Predvolenpsmoodseku"/>
    <w:rsid w:val="007D4996"/>
  </w:style>
  <w:style w:type="character" w:customStyle="1" w:styleId="x14ctfv">
    <w:name w:val="x14ctfv"/>
    <w:basedOn w:val="Predvolenpsmoodseku"/>
    <w:rsid w:val="007D4996"/>
  </w:style>
  <w:style w:type="character" w:customStyle="1" w:styleId="Nadpis1Char">
    <w:name w:val="Nadpis 1 Char"/>
    <w:basedOn w:val="Predvolenpsmoodseku"/>
    <w:link w:val="Nadpis1"/>
    <w:uiPriority w:val="9"/>
    <w:rsid w:val="00836C2A"/>
    <w:rPr>
      <w:rFonts w:ascii="Calibri-Light" w:eastAsia="Calibri-Light" w:hAnsi="Calibri-Light" w:cs="Calibri-Light"/>
      <w:sz w:val="32"/>
      <w:szCs w:val="32"/>
      <w:lang w:val="sk-SK"/>
    </w:rPr>
  </w:style>
  <w:style w:type="paragraph" w:styleId="Normlnywebov">
    <w:name w:val="Normal (Web)"/>
    <w:basedOn w:val="Normlny"/>
    <w:uiPriority w:val="99"/>
    <w:unhideWhenUsed/>
    <w:rsid w:val="006E235A"/>
    <w:pPr>
      <w:spacing w:before="100" w:beforeAutospacing="1" w:after="100" w:afterAutospacing="1"/>
    </w:pPr>
  </w:style>
  <w:style w:type="character" w:customStyle="1" w:styleId="apple-tab-span">
    <w:name w:val="apple-tab-span"/>
    <w:basedOn w:val="Predvolenpsmoodseku"/>
    <w:rsid w:val="006E235A"/>
  </w:style>
  <w:style w:type="paragraph" w:styleId="Revzia">
    <w:name w:val="Revision"/>
    <w:hidden/>
    <w:uiPriority w:val="99"/>
    <w:semiHidden/>
    <w:rsid w:val="00861F3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D55CA"/>
    <w:rPr>
      <w:rFonts w:ascii="Calibri" w:eastAsia="Calibri" w:hAnsi="Calibri" w:cs="Calibri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6419B6"/>
    <w:rPr>
      <w:rFonts w:ascii="Calibri-Light" w:eastAsia="Calibri-Light" w:hAnsi="Calibri-Light" w:cs="Calibri-Light"/>
      <w:sz w:val="28"/>
      <w:szCs w:val="28"/>
      <w:lang w:val="sk-SK"/>
    </w:rPr>
  </w:style>
  <w:style w:type="paragraph" w:customStyle="1" w:styleId="pf0">
    <w:name w:val="pf0"/>
    <w:basedOn w:val="Normlny"/>
    <w:rsid w:val="00895FD9"/>
    <w:pPr>
      <w:spacing w:before="100" w:beforeAutospacing="1" w:after="100" w:afterAutospacing="1"/>
    </w:pPr>
  </w:style>
  <w:style w:type="character" w:customStyle="1" w:styleId="cf01">
    <w:name w:val="cf01"/>
    <w:basedOn w:val="Predvolenpsmoodseku"/>
    <w:rsid w:val="00895FD9"/>
    <w:rPr>
      <w:rFonts w:ascii="Segoe UI" w:hAnsi="Segoe UI" w:cs="Segoe UI" w:hint="default"/>
      <w:sz w:val="18"/>
      <w:szCs w:val="18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474C6B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8C0EE7"/>
    <w:pPr>
      <w:widowControl/>
      <w:suppressAutoHyphens/>
      <w:autoSpaceDE/>
      <w:textAlignment w:val="baseline"/>
    </w:pPr>
    <w:rPr>
      <w:rFonts w:ascii="Calibri" w:eastAsia="Times New Roman" w:hAnsi="Calibri" w:cs="Times New Roman"/>
      <w:kern w:val="3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C0E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9C0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3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8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eufondy@minedu.sk" TargetMode="External"/><Relationship Id="rId18" Type="http://schemas.openxmlformats.org/officeDocument/2006/relationships/hyperlink" Target="http://www.minv.s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hsr.s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elenapodnikom@siea.gov.sk" TargetMode="External"/><Relationship Id="rId17" Type="http://schemas.openxmlformats.org/officeDocument/2006/relationships/hyperlink" Target="http://www.romovia.vlada.gov.s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vyzvy@mhsr.sk" TargetMode="External"/><Relationship Id="rId20" Type="http://schemas.openxmlformats.org/officeDocument/2006/relationships/hyperlink" Target="http://www.employment.gov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lenadomacnostiam@siea.gov.sk" TargetMode="External"/><Relationship Id="rId24" Type="http://schemas.openxmlformats.org/officeDocument/2006/relationships/hyperlink" Target="https://www.siea.s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p@vlada.gov.sk" TargetMode="External"/><Relationship Id="rId23" Type="http://schemas.openxmlformats.org/officeDocument/2006/relationships/hyperlink" Target="http://www.health.gov.sk" TargetMode="External"/><Relationship Id="rId10" Type="http://schemas.openxmlformats.org/officeDocument/2006/relationships/hyperlink" Target="mailto:psk@siea.gov.sk" TargetMode="External"/><Relationship Id="rId19" Type="http://schemas.openxmlformats.org/officeDocument/2006/relationships/hyperlink" Target="http://www.minzp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mailto:sekretariat.ssfeu@minedu.sk" TargetMode="External"/><Relationship Id="rId22" Type="http://schemas.openxmlformats.org/officeDocument/2006/relationships/hyperlink" Target="http://www.minedu.sk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1B37F-1DD5-4770-A6C3-55783D9A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Čechmánková, Nora</dc:creator>
  <cp:lastModifiedBy>Ciburová, Alena</cp:lastModifiedBy>
  <cp:revision>2</cp:revision>
  <cp:lastPrinted>2024-01-25T15:03:00Z</cp:lastPrinted>
  <dcterms:created xsi:type="dcterms:W3CDTF">2024-02-08T15:10:00Z</dcterms:created>
  <dcterms:modified xsi:type="dcterms:W3CDTF">2024-02-08T15:10:00Z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  <property fmtid="{D5CDD505-2E9C-101B-9397-08002B2CF9AE}" pid="5" name="Producer">
    <vt:lpwstr>Microsoft® Word 2016</vt:lpwstr>
  </property>
</Properties>
</file>