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2" w:rsidRDefault="00E2022E" w:rsidP="002053C2">
      <w:pPr>
        <w:spacing w:after="0" w:line="240" w:lineRule="auto"/>
        <w:jc w:val="center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ab/>
      </w:r>
    </w:p>
    <w:p w:rsidR="008812F3" w:rsidRPr="002053C2" w:rsidRDefault="0000238B" w:rsidP="002053C2">
      <w:pPr>
        <w:spacing w:after="0" w:line="240" w:lineRule="auto"/>
        <w:jc w:val="center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>Návrh na n</w:t>
      </w:r>
      <w:r w:rsidR="00311FA2" w:rsidRPr="002053C2">
        <w:rPr>
          <w:rFonts w:ascii="Arial Narrow" w:hAnsi="Arial Narrow"/>
          <w:b/>
        </w:rPr>
        <w:t xml:space="preserve">avýšenie objemu finančných prostriedkov </w:t>
      </w:r>
      <w:r w:rsidR="0053152B" w:rsidRPr="00626A9A">
        <w:rPr>
          <w:rFonts w:ascii="Arial Narrow" w:hAnsi="Arial Narrow"/>
          <w:b/>
        </w:rPr>
        <w:t>implementovaných</w:t>
      </w:r>
    </w:p>
    <w:p w:rsidR="0000238B" w:rsidRPr="00626A9A" w:rsidRDefault="00311FA2" w:rsidP="0000238B">
      <w:pPr>
        <w:spacing w:after="0" w:line="240" w:lineRule="auto"/>
        <w:jc w:val="center"/>
        <w:rPr>
          <w:rFonts w:ascii="Arial Narrow" w:hAnsi="Arial Narrow"/>
          <w:b/>
        </w:rPr>
      </w:pPr>
      <w:r w:rsidRPr="00626A9A">
        <w:rPr>
          <w:rFonts w:ascii="Arial Narrow" w:hAnsi="Arial Narrow"/>
          <w:b/>
        </w:rPr>
        <w:t>prostredníctvom nástroja integrovaných územných investícií</w:t>
      </w:r>
      <w:r w:rsidR="00A83145" w:rsidRPr="00626A9A">
        <w:rPr>
          <w:rFonts w:ascii="Arial Narrow" w:hAnsi="Arial Narrow"/>
          <w:b/>
        </w:rPr>
        <w:t xml:space="preserve"> </w:t>
      </w:r>
      <w:r w:rsidR="001928DE" w:rsidRPr="00626A9A">
        <w:rPr>
          <w:rFonts w:ascii="Arial Narrow" w:hAnsi="Arial Narrow"/>
          <w:b/>
        </w:rPr>
        <w:t>(IÚI)</w:t>
      </w:r>
      <w:r w:rsidR="00D6299F" w:rsidRPr="00D6299F">
        <w:rPr>
          <w:rFonts w:ascii="Arial Narrow" w:hAnsi="Arial Narrow"/>
          <w:b/>
        </w:rPr>
        <w:t xml:space="preserve"> </w:t>
      </w:r>
      <w:r w:rsidR="00D6299F">
        <w:rPr>
          <w:rFonts w:ascii="Arial Narrow" w:hAnsi="Arial Narrow"/>
          <w:b/>
        </w:rPr>
        <w:t xml:space="preserve">v rámci </w:t>
      </w:r>
      <w:r w:rsidR="00D6299F" w:rsidRPr="00626A9A">
        <w:rPr>
          <w:rFonts w:ascii="Arial Narrow" w:hAnsi="Arial Narrow"/>
          <w:b/>
        </w:rPr>
        <w:t>Programu Slovensko</w:t>
      </w:r>
    </w:p>
    <w:p w:rsidR="0050500E" w:rsidRDefault="00D6299F" w:rsidP="00401C3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 prioritu </w:t>
      </w:r>
      <w:r w:rsidRPr="00D6299F">
        <w:rPr>
          <w:rFonts w:ascii="Arial Narrow" w:hAnsi="Arial Narrow"/>
          <w:b/>
        </w:rPr>
        <w:t>4P</w:t>
      </w:r>
      <w:r w:rsidR="00401C3F">
        <w:rPr>
          <w:rFonts w:ascii="Arial Narrow" w:hAnsi="Arial Narrow"/>
          <w:b/>
        </w:rPr>
        <w:t>2</w:t>
      </w:r>
      <w:r w:rsidRPr="00D6299F">
        <w:rPr>
          <w:rFonts w:ascii="Arial Narrow" w:hAnsi="Arial Narrow"/>
          <w:b/>
        </w:rPr>
        <w:t xml:space="preserve"> </w:t>
      </w:r>
      <w:r w:rsidR="00401C3F" w:rsidRPr="00401C3F">
        <w:rPr>
          <w:rFonts w:ascii="Arial Narrow" w:hAnsi="Arial Narrow"/>
          <w:b/>
        </w:rPr>
        <w:t xml:space="preserve">Kvalitné a </w:t>
      </w:r>
      <w:proofErr w:type="spellStart"/>
      <w:r w:rsidR="00401C3F" w:rsidRPr="00401C3F">
        <w:rPr>
          <w:rFonts w:ascii="Arial Narrow" w:hAnsi="Arial Narrow"/>
          <w:b/>
        </w:rPr>
        <w:t>inkluzívne</w:t>
      </w:r>
      <w:proofErr w:type="spellEnd"/>
      <w:r w:rsidR="00401C3F" w:rsidRPr="00401C3F">
        <w:rPr>
          <w:rFonts w:ascii="Arial Narrow" w:hAnsi="Arial Narrow"/>
          <w:b/>
        </w:rPr>
        <w:t xml:space="preserve"> vzdelávanie</w:t>
      </w:r>
      <w:r w:rsidR="0050500E">
        <w:rPr>
          <w:rFonts w:ascii="Arial Narrow" w:hAnsi="Arial Narrow"/>
          <w:b/>
        </w:rPr>
        <w:t>,</w:t>
      </w:r>
      <w:r w:rsidR="00401C3F" w:rsidRPr="00401C3F">
        <w:rPr>
          <w:rFonts w:ascii="Arial Narrow" w:hAnsi="Arial Narrow"/>
          <w:b/>
        </w:rPr>
        <w:t xml:space="preserve"> </w:t>
      </w:r>
    </w:p>
    <w:p w:rsidR="00401C3F" w:rsidRDefault="00D6299F" w:rsidP="00401C3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špecifického cieľa </w:t>
      </w:r>
      <w:r w:rsidRPr="00D6299F">
        <w:rPr>
          <w:rFonts w:ascii="Arial Narrow" w:hAnsi="Arial Narrow"/>
          <w:b/>
        </w:rPr>
        <w:t>RSO4.</w:t>
      </w:r>
      <w:r w:rsidR="00401C3F">
        <w:rPr>
          <w:rFonts w:ascii="Arial Narrow" w:hAnsi="Arial Narrow"/>
          <w:b/>
        </w:rPr>
        <w:t>2</w:t>
      </w:r>
      <w:r w:rsidRPr="00D6299F">
        <w:rPr>
          <w:rFonts w:ascii="Arial Narrow" w:hAnsi="Arial Narrow"/>
          <w:b/>
        </w:rPr>
        <w:t xml:space="preserve"> </w:t>
      </w:r>
      <w:r w:rsidR="00401C3F" w:rsidRPr="00401C3F">
        <w:rPr>
          <w:rFonts w:ascii="Arial Narrow" w:hAnsi="Arial Narrow"/>
          <w:b/>
        </w:rPr>
        <w:t xml:space="preserve">Zlepšenia rovného prístupu k </w:t>
      </w:r>
      <w:proofErr w:type="spellStart"/>
      <w:r w:rsidR="00401C3F" w:rsidRPr="00401C3F">
        <w:rPr>
          <w:rFonts w:ascii="Arial Narrow" w:hAnsi="Arial Narrow"/>
          <w:b/>
        </w:rPr>
        <w:t>inkluzívnym</w:t>
      </w:r>
      <w:proofErr w:type="spellEnd"/>
      <w:r w:rsidR="00401C3F" w:rsidRPr="00401C3F">
        <w:rPr>
          <w:rFonts w:ascii="Arial Narrow" w:hAnsi="Arial Narrow"/>
          <w:b/>
        </w:rPr>
        <w:t xml:space="preserve"> a kvalitným službám v oblasti vzdelávania, odbornej prípravy a celoživotného vzdelávania rozvíjaním dostupnej infraštruktúry vrátane posilňovania odolnosti pre dištančné a online vzdelávanie a odbornú prípravu</w:t>
      </w:r>
    </w:p>
    <w:p w:rsidR="00D6299F" w:rsidRDefault="00D6299F" w:rsidP="00401C3F">
      <w:pPr>
        <w:spacing w:after="0" w:line="240" w:lineRule="auto"/>
        <w:jc w:val="center"/>
        <w:rPr>
          <w:rFonts w:ascii="Arial Narrow" w:hAnsi="Arial Narrow"/>
          <w:b/>
        </w:rPr>
      </w:pPr>
    </w:p>
    <w:p w:rsidR="0000238B" w:rsidRPr="00900286" w:rsidRDefault="00D6299F" w:rsidP="00BE444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ajorHAnsi"/>
          <w:b/>
        </w:rPr>
      </w:pPr>
      <w:r w:rsidRPr="00D6299F">
        <w:rPr>
          <w:rFonts w:ascii="Arial Narrow" w:hAnsi="Arial Narrow" w:cstheme="majorHAnsi"/>
          <w:b/>
        </w:rPr>
        <w:t>Návrh na navýšenie objemu finančných prostriedkov implementovaných prostredníctvom nástroja integrovaných územných investícií (IÚI) v rámci Programu Slovensko</w:t>
      </w:r>
    </w:p>
    <w:p w:rsidR="00626A9A" w:rsidRPr="00626A9A" w:rsidRDefault="00626A9A" w:rsidP="00626A9A">
      <w:pPr>
        <w:pStyle w:val="Odsekzoznamu"/>
        <w:spacing w:after="0" w:line="240" w:lineRule="auto"/>
        <w:ind w:left="360"/>
        <w:jc w:val="both"/>
        <w:rPr>
          <w:rFonts w:ascii="Arial Narrow" w:hAnsi="Arial Narrow" w:cstheme="majorHAnsi"/>
          <w:b/>
          <w:color w:val="FF0000"/>
        </w:rPr>
      </w:pPr>
    </w:p>
    <w:p w:rsidR="00871E7C" w:rsidRDefault="00A83145" w:rsidP="00401C3F">
      <w:pPr>
        <w:spacing w:after="0" w:line="240" w:lineRule="auto"/>
        <w:jc w:val="both"/>
        <w:rPr>
          <w:rFonts w:ascii="Arial Narrow" w:hAnsi="Arial Narrow"/>
          <w:b/>
        </w:rPr>
      </w:pPr>
      <w:r w:rsidRPr="00551D08">
        <w:rPr>
          <w:rFonts w:ascii="Arial Narrow" w:hAnsi="Arial Narrow"/>
        </w:rPr>
        <w:t>MIRRI SR ako riadiaci orgán (</w:t>
      </w:r>
      <w:r w:rsidR="00F932D1" w:rsidRPr="00551D08">
        <w:rPr>
          <w:rFonts w:ascii="Arial Narrow" w:hAnsi="Arial Narrow"/>
        </w:rPr>
        <w:t xml:space="preserve">ďalej len „RO“) </w:t>
      </w:r>
      <w:r w:rsidRPr="00551D08">
        <w:rPr>
          <w:rFonts w:ascii="Arial Narrow" w:hAnsi="Arial Narrow"/>
        </w:rPr>
        <w:t>pre Program Slovensko</w:t>
      </w:r>
      <w:r w:rsidR="00897FDE">
        <w:rPr>
          <w:rFonts w:ascii="Arial Narrow" w:hAnsi="Arial Narrow"/>
        </w:rPr>
        <w:t xml:space="preserve"> predkladá </w:t>
      </w:r>
      <w:r w:rsidR="00897FDE" w:rsidRPr="00900286">
        <w:rPr>
          <w:rFonts w:ascii="Arial Narrow" w:hAnsi="Arial Narrow"/>
        </w:rPr>
        <w:t xml:space="preserve">na rokovanie </w:t>
      </w:r>
      <w:r w:rsidR="005840BD" w:rsidRPr="00D6299F">
        <w:rPr>
          <w:rFonts w:ascii="Arial Narrow" w:hAnsi="Arial Narrow"/>
        </w:rPr>
        <w:t>Monitorovac</w:t>
      </w:r>
      <w:r w:rsidR="005840BD">
        <w:rPr>
          <w:rFonts w:ascii="Arial Narrow" w:hAnsi="Arial Narrow"/>
        </w:rPr>
        <w:t>ieho</w:t>
      </w:r>
      <w:r w:rsidR="005840BD" w:rsidRPr="00D6299F">
        <w:rPr>
          <w:rFonts w:ascii="Arial Narrow" w:hAnsi="Arial Narrow"/>
        </w:rPr>
        <w:t xml:space="preserve"> </w:t>
      </w:r>
      <w:r w:rsidR="00D6299F" w:rsidRPr="00D6299F">
        <w:rPr>
          <w:rFonts w:ascii="Arial Narrow" w:hAnsi="Arial Narrow"/>
        </w:rPr>
        <w:t>výbor</w:t>
      </w:r>
      <w:r w:rsidR="005840BD">
        <w:rPr>
          <w:rFonts w:ascii="Arial Narrow" w:hAnsi="Arial Narrow"/>
        </w:rPr>
        <w:t>u</w:t>
      </w:r>
      <w:r w:rsidR="00D6299F" w:rsidRPr="00D6299F">
        <w:rPr>
          <w:rFonts w:ascii="Arial Narrow" w:hAnsi="Arial Narrow"/>
        </w:rPr>
        <w:t xml:space="preserve"> pre Program Slovensko </w:t>
      </w:r>
      <w:r w:rsidR="005840BD">
        <w:rPr>
          <w:rFonts w:ascii="Arial Narrow" w:hAnsi="Arial Narrow"/>
        </w:rPr>
        <w:t>2021 - 2027</w:t>
      </w:r>
      <w:r w:rsidR="00897FDE">
        <w:rPr>
          <w:rFonts w:ascii="Arial Narrow" w:hAnsi="Arial Narrow"/>
        </w:rPr>
        <w:t xml:space="preserve"> </w:t>
      </w:r>
      <w:r w:rsidR="00897FDE" w:rsidRPr="004C40ED">
        <w:rPr>
          <w:rFonts w:ascii="Arial Narrow" w:hAnsi="Arial Narrow"/>
          <w:b/>
        </w:rPr>
        <w:t xml:space="preserve">návrh na </w:t>
      </w:r>
      <w:r w:rsidR="00897FDE" w:rsidRPr="00721439">
        <w:rPr>
          <w:rFonts w:ascii="Arial Narrow" w:hAnsi="Arial Narrow"/>
          <w:b/>
          <w:u w:val="single"/>
        </w:rPr>
        <w:t>navýšenie</w:t>
      </w:r>
      <w:r w:rsidR="00897FDE" w:rsidRPr="004C40ED">
        <w:rPr>
          <w:rFonts w:ascii="Arial Narrow" w:hAnsi="Arial Narrow"/>
          <w:b/>
        </w:rPr>
        <w:t xml:space="preserve"> finančných prostriedkov implementovaných prostredníctvom nástroja integrovaných územných investícií </w:t>
      </w:r>
      <w:r w:rsidR="00897FDE" w:rsidRPr="00721439">
        <w:rPr>
          <w:rFonts w:ascii="Arial Narrow" w:hAnsi="Arial Narrow"/>
          <w:b/>
          <w:u w:val="single"/>
        </w:rPr>
        <w:t>(IÚI)</w:t>
      </w:r>
      <w:r w:rsidR="00897FDE" w:rsidRPr="00897FDE">
        <w:rPr>
          <w:rFonts w:ascii="Arial Narrow" w:hAnsi="Arial Narrow"/>
        </w:rPr>
        <w:t xml:space="preserve"> </w:t>
      </w:r>
      <w:r w:rsidR="00D6299F">
        <w:rPr>
          <w:rFonts w:ascii="Arial Narrow" w:hAnsi="Arial Narrow"/>
          <w:b/>
        </w:rPr>
        <w:t xml:space="preserve">v gescii MIRRI SR v rámci cieľa politiky 4 podľa Prílohy 1. </w:t>
      </w:r>
    </w:p>
    <w:p w:rsidR="00871E7C" w:rsidRDefault="00871E7C" w:rsidP="00626A9A">
      <w:pPr>
        <w:spacing w:after="0" w:line="240" w:lineRule="auto"/>
        <w:jc w:val="both"/>
        <w:rPr>
          <w:rFonts w:ascii="Arial Narrow" w:hAnsi="Arial Narrow"/>
          <w:b/>
        </w:rPr>
      </w:pPr>
    </w:p>
    <w:p w:rsidR="00A1025F" w:rsidRPr="002053C2" w:rsidRDefault="00A1025F" w:rsidP="00A1025F">
      <w:pPr>
        <w:spacing w:line="240" w:lineRule="auto"/>
        <w:jc w:val="both"/>
        <w:rPr>
          <w:rFonts w:ascii="Arial Narrow" w:hAnsi="Arial Narrow"/>
          <w:b/>
        </w:rPr>
      </w:pPr>
      <w:r w:rsidRPr="002053C2">
        <w:rPr>
          <w:rFonts w:ascii="Arial Narrow" w:hAnsi="Arial Narrow"/>
        </w:rPr>
        <w:t>Navrhovaná úprava bude znamenať navýšenie alokácie Programu Slovensko implementovanej prostredníctvom nástroja IÚI</w:t>
      </w:r>
      <w:r w:rsidRPr="002053C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v špecifickom cieli RSO4.2 </w:t>
      </w:r>
      <w:r w:rsidRPr="002053C2">
        <w:rPr>
          <w:rFonts w:ascii="Arial Narrow" w:hAnsi="Arial Narrow"/>
          <w:b/>
        </w:rPr>
        <w:t xml:space="preserve">z existujúcich </w:t>
      </w:r>
      <w:r w:rsidRPr="00FE3755">
        <w:rPr>
          <w:rFonts w:ascii="Arial Narrow" w:hAnsi="Arial Narrow"/>
          <w:b/>
        </w:rPr>
        <w:t>175 893 550</w:t>
      </w:r>
      <w:r w:rsidRPr="002053C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eur</w:t>
      </w:r>
      <w:r w:rsidRPr="002053C2">
        <w:rPr>
          <w:rFonts w:ascii="Arial Narrow" w:hAnsi="Arial Narrow"/>
          <w:b/>
        </w:rPr>
        <w:t xml:space="preserve"> na </w:t>
      </w:r>
      <w:r w:rsidRPr="00FE3755">
        <w:rPr>
          <w:rFonts w:ascii="Arial Narrow" w:hAnsi="Arial Narrow"/>
          <w:b/>
        </w:rPr>
        <w:t>225 893 550</w:t>
      </w:r>
      <w:r w:rsidRPr="002053C2">
        <w:rPr>
          <w:rFonts w:ascii="Arial Narrow" w:hAnsi="Arial Narrow"/>
          <w:b/>
        </w:rPr>
        <w:t xml:space="preserve"> </w:t>
      </w:r>
      <w:r w:rsidR="0050500E">
        <w:rPr>
          <w:rFonts w:ascii="Arial Narrow" w:hAnsi="Arial Narrow"/>
          <w:b/>
        </w:rPr>
        <w:t>eur</w:t>
      </w:r>
      <w:r w:rsidRPr="002053C2">
        <w:rPr>
          <w:rFonts w:ascii="Arial Narrow" w:hAnsi="Arial Narrow"/>
          <w:b/>
        </w:rPr>
        <w:t xml:space="preserve"> (nárast o </w:t>
      </w:r>
      <w:r>
        <w:rPr>
          <w:rFonts w:ascii="Arial Narrow" w:hAnsi="Arial Narrow"/>
          <w:b/>
        </w:rPr>
        <w:t>50</w:t>
      </w:r>
      <w:r w:rsidRPr="002053C2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000</w:t>
      </w:r>
      <w:r w:rsidRPr="002053C2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000</w:t>
      </w:r>
      <w:r w:rsidRPr="002053C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eur</w:t>
      </w:r>
      <w:r w:rsidRPr="002053C2">
        <w:rPr>
          <w:rFonts w:ascii="Arial Narrow" w:hAnsi="Arial Narrow"/>
          <w:b/>
        </w:rPr>
        <w:t xml:space="preserve">), </w:t>
      </w:r>
      <w:r w:rsidRPr="002053C2">
        <w:rPr>
          <w:rFonts w:ascii="Arial Narrow" w:hAnsi="Arial Narrow"/>
        </w:rPr>
        <w:t>z čoho po úprave bude podiel IÚI nasledovný:</w:t>
      </w:r>
    </w:p>
    <w:p w:rsidR="00A1025F" w:rsidRPr="002053C2" w:rsidRDefault="00A1025F" w:rsidP="00A1025F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3C2">
        <w:rPr>
          <w:rFonts w:ascii="Arial Narrow" w:hAnsi="Arial Narrow"/>
        </w:rPr>
        <w:t xml:space="preserve">v gescii </w:t>
      </w:r>
      <w:r w:rsidRPr="00FE3755">
        <w:rPr>
          <w:rFonts w:ascii="Arial Narrow" w:hAnsi="Arial Narrow"/>
          <w:b/>
        </w:rPr>
        <w:t>Rád partnerstiev: 198 858 825 eur</w:t>
      </w:r>
      <w:r w:rsidRPr="002053C2">
        <w:rPr>
          <w:rFonts w:ascii="Arial Narrow" w:hAnsi="Arial Narrow"/>
        </w:rPr>
        <w:t xml:space="preserve"> (nárast z </w:t>
      </w:r>
      <w:r w:rsidRPr="00FE3755">
        <w:rPr>
          <w:rFonts w:ascii="Arial Narrow" w:hAnsi="Arial Narrow"/>
        </w:rPr>
        <w:t>164 893 550</w:t>
      </w:r>
      <w:r w:rsidRPr="002053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</w:t>
      </w:r>
      <w:r w:rsidRPr="002053C2">
        <w:rPr>
          <w:rFonts w:ascii="Arial Narrow" w:hAnsi="Arial Narrow"/>
        </w:rPr>
        <w:t xml:space="preserve"> o </w:t>
      </w:r>
      <w:r w:rsidRPr="00FE3755">
        <w:rPr>
          <w:rFonts w:ascii="Arial Narrow" w:hAnsi="Arial Narrow"/>
        </w:rPr>
        <w:t xml:space="preserve">33 965 275 </w:t>
      </w:r>
      <w:r>
        <w:rPr>
          <w:rFonts w:ascii="Arial Narrow" w:hAnsi="Arial Narrow"/>
        </w:rPr>
        <w:t>eur</w:t>
      </w:r>
      <w:r w:rsidRPr="002053C2">
        <w:rPr>
          <w:rFonts w:ascii="Arial Narrow" w:hAnsi="Arial Narrow"/>
        </w:rPr>
        <w:t>)</w:t>
      </w:r>
    </w:p>
    <w:p w:rsidR="00A1025F" w:rsidRPr="002053C2" w:rsidRDefault="00A1025F" w:rsidP="00A1025F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3C2">
        <w:rPr>
          <w:rFonts w:ascii="Arial Narrow" w:hAnsi="Arial Narrow"/>
        </w:rPr>
        <w:t xml:space="preserve">v gescii </w:t>
      </w:r>
      <w:r w:rsidRPr="00FE3755">
        <w:rPr>
          <w:rFonts w:ascii="Arial Narrow" w:hAnsi="Arial Narrow"/>
          <w:b/>
        </w:rPr>
        <w:t>Kooperačných rád UMR: 27 034 725 eur</w:t>
      </w:r>
      <w:r w:rsidRPr="002053C2">
        <w:rPr>
          <w:rFonts w:ascii="Arial Narrow" w:hAnsi="Arial Narrow"/>
        </w:rPr>
        <w:t xml:space="preserve"> (nárast z </w:t>
      </w:r>
      <w:r w:rsidRPr="00FE3755">
        <w:rPr>
          <w:rFonts w:ascii="Arial Narrow" w:hAnsi="Arial Narrow"/>
        </w:rPr>
        <w:t>11 000</w:t>
      </w:r>
      <w:r w:rsidR="00296B33">
        <w:rPr>
          <w:rFonts w:ascii="Arial Narrow" w:hAnsi="Arial Narrow"/>
        </w:rPr>
        <w:t> </w:t>
      </w:r>
      <w:r w:rsidRPr="00FE3755">
        <w:rPr>
          <w:rFonts w:ascii="Arial Narrow" w:hAnsi="Arial Narrow"/>
        </w:rPr>
        <w:t>000</w:t>
      </w:r>
      <w:r w:rsidR="00296B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</w:t>
      </w:r>
      <w:r w:rsidRPr="002053C2">
        <w:rPr>
          <w:rFonts w:ascii="Arial Narrow" w:hAnsi="Arial Narrow"/>
        </w:rPr>
        <w:t xml:space="preserve"> o </w:t>
      </w:r>
      <w:r w:rsidRPr="00FE3755">
        <w:rPr>
          <w:rFonts w:ascii="Arial Narrow" w:hAnsi="Arial Narrow"/>
        </w:rPr>
        <w:t xml:space="preserve">16 034 725 </w:t>
      </w:r>
      <w:r>
        <w:rPr>
          <w:rFonts w:ascii="Arial Narrow" w:hAnsi="Arial Narrow"/>
        </w:rPr>
        <w:t>eur</w:t>
      </w:r>
      <w:r w:rsidRPr="002053C2">
        <w:rPr>
          <w:rFonts w:ascii="Arial Narrow" w:hAnsi="Arial Narrow"/>
        </w:rPr>
        <w:t>)</w:t>
      </w:r>
    </w:p>
    <w:p w:rsidR="00A1025F" w:rsidRDefault="00A1025F" w:rsidP="00626A9A">
      <w:pPr>
        <w:spacing w:after="0" w:line="240" w:lineRule="auto"/>
        <w:jc w:val="both"/>
        <w:rPr>
          <w:rFonts w:ascii="Arial Narrow" w:hAnsi="Arial Narrow"/>
          <w:b/>
        </w:rPr>
      </w:pPr>
    </w:p>
    <w:p w:rsidR="00A1025F" w:rsidRPr="00FE3755" w:rsidRDefault="00A1025F" w:rsidP="00626A9A">
      <w:pPr>
        <w:spacing w:after="0" w:line="240" w:lineRule="auto"/>
        <w:jc w:val="both"/>
        <w:rPr>
          <w:rFonts w:ascii="Arial Narrow" w:hAnsi="Arial Narrow"/>
        </w:rPr>
      </w:pPr>
      <w:r w:rsidRPr="00FE3755">
        <w:rPr>
          <w:rFonts w:ascii="Arial Narrow" w:hAnsi="Arial Narrow"/>
        </w:rPr>
        <w:t>Všetky sumy sú uvedené za zdroj EÚ.</w:t>
      </w:r>
    </w:p>
    <w:p w:rsidR="00A1025F" w:rsidRDefault="00A1025F" w:rsidP="00626A9A">
      <w:pPr>
        <w:spacing w:after="0" w:line="240" w:lineRule="auto"/>
        <w:jc w:val="both"/>
        <w:rPr>
          <w:rFonts w:ascii="Arial Narrow" w:hAnsi="Arial Narrow"/>
          <w:b/>
        </w:rPr>
      </w:pPr>
    </w:p>
    <w:p w:rsidR="009C4DA0" w:rsidRPr="00FF7F7D" w:rsidRDefault="007F265D" w:rsidP="007F265D">
      <w:pPr>
        <w:spacing w:after="0" w:line="240" w:lineRule="auto"/>
        <w:jc w:val="both"/>
        <w:rPr>
          <w:rFonts w:ascii="Arial Narrow" w:hAnsi="Arial Narrow"/>
        </w:rPr>
      </w:pPr>
      <w:r w:rsidRPr="00900286">
        <w:rPr>
          <w:rFonts w:ascii="Arial Narrow" w:hAnsi="Arial Narrow"/>
          <w:b/>
        </w:rPr>
        <w:t>Súčasťou navrhovaného materiálu je Príloha 1 „Navýšenie celkového objemu finančných prostriedkov implementovaných prostredníctvom nástroja IÚI“</w:t>
      </w:r>
      <w:r w:rsidRPr="007F265D">
        <w:rPr>
          <w:rFonts w:ascii="Arial Narrow" w:hAnsi="Arial Narrow"/>
        </w:rPr>
        <w:t xml:space="preserve"> s tabuľkovým prehľadom navrhovaných presunov alokácií z</w:t>
      </w:r>
      <w:r w:rsidR="00A1025F">
        <w:rPr>
          <w:rFonts w:ascii="Arial Narrow" w:hAnsi="Arial Narrow"/>
        </w:rPr>
        <w:t> </w:t>
      </w:r>
      <w:r w:rsidRPr="007F265D">
        <w:rPr>
          <w:rFonts w:ascii="Arial Narrow" w:hAnsi="Arial Narrow"/>
        </w:rPr>
        <w:t>dopytovo-</w:t>
      </w:r>
      <w:r w:rsidR="00A1025F" w:rsidRPr="007F265D">
        <w:rPr>
          <w:rFonts w:ascii="Arial Narrow" w:hAnsi="Arial Narrow"/>
        </w:rPr>
        <w:t>orientovan</w:t>
      </w:r>
      <w:r w:rsidR="00A1025F">
        <w:rPr>
          <w:rFonts w:ascii="Arial Narrow" w:hAnsi="Arial Narrow"/>
        </w:rPr>
        <w:t>ej</w:t>
      </w:r>
      <w:r w:rsidR="00A1025F" w:rsidRPr="007F265D">
        <w:rPr>
          <w:rFonts w:ascii="Arial Narrow" w:hAnsi="Arial Narrow"/>
        </w:rPr>
        <w:t xml:space="preserve"> </w:t>
      </w:r>
      <w:r w:rsidRPr="007F265D">
        <w:rPr>
          <w:rFonts w:ascii="Arial Narrow" w:hAnsi="Arial Narrow"/>
        </w:rPr>
        <w:t>výzv</w:t>
      </w:r>
      <w:r w:rsidR="00A1025F">
        <w:rPr>
          <w:rFonts w:ascii="Arial Narrow" w:hAnsi="Arial Narrow"/>
        </w:rPr>
        <w:t>y</w:t>
      </w:r>
      <w:r w:rsidRPr="007F265D">
        <w:rPr>
          <w:rFonts w:ascii="Arial Narrow" w:hAnsi="Arial Narrow"/>
        </w:rPr>
        <w:t xml:space="preserve"> do mechanizmu IÚI v rámci opatrení Programu Slovensko v gescii </w:t>
      </w:r>
      <w:r>
        <w:rPr>
          <w:rFonts w:ascii="Arial Narrow" w:hAnsi="Arial Narrow"/>
        </w:rPr>
        <w:t>MIRRI SR</w:t>
      </w:r>
      <w:r w:rsidRPr="007F265D">
        <w:rPr>
          <w:rFonts w:ascii="Arial Narrow" w:hAnsi="Arial Narrow"/>
        </w:rPr>
        <w:t>.</w:t>
      </w:r>
    </w:p>
    <w:p w:rsidR="00D40D1E" w:rsidRPr="0053152B" w:rsidRDefault="00D40D1E" w:rsidP="008F205F">
      <w:pPr>
        <w:spacing w:after="0" w:line="240" w:lineRule="auto"/>
        <w:jc w:val="both"/>
        <w:rPr>
          <w:rFonts w:ascii="Arial Narrow" w:hAnsi="Arial Narrow"/>
          <w:b/>
        </w:rPr>
      </w:pPr>
    </w:p>
    <w:p w:rsidR="002053C2" w:rsidRPr="0053152B" w:rsidRDefault="0000238B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</w:rPr>
      </w:pPr>
      <w:r w:rsidRPr="0053152B">
        <w:rPr>
          <w:rFonts w:ascii="Arial Narrow" w:hAnsi="Arial Narrow"/>
          <w:b/>
        </w:rPr>
        <w:t xml:space="preserve">Odôvodnenie: </w:t>
      </w:r>
    </w:p>
    <w:p w:rsidR="002053C2" w:rsidRPr="002053C2" w:rsidRDefault="002053C2" w:rsidP="002053C2">
      <w:pPr>
        <w:spacing w:after="0" w:line="240" w:lineRule="auto"/>
        <w:jc w:val="both"/>
        <w:rPr>
          <w:rFonts w:ascii="Arial Narrow" w:hAnsi="Arial Narrow"/>
        </w:rPr>
      </w:pPr>
    </w:p>
    <w:p w:rsidR="00F468C7" w:rsidRPr="00087693" w:rsidRDefault="004C40ED" w:rsidP="004C40ED">
      <w:pPr>
        <w:spacing w:after="0" w:line="240" w:lineRule="auto"/>
        <w:jc w:val="both"/>
        <w:rPr>
          <w:rFonts w:ascii="Arial Narrow" w:hAnsi="Arial Narrow"/>
        </w:rPr>
      </w:pPr>
      <w:r w:rsidRPr="00087693">
        <w:rPr>
          <w:rFonts w:ascii="Arial Narrow" w:hAnsi="Arial Narrow"/>
        </w:rPr>
        <w:t>Návrh predmetného navýšenia IÚI alokácie</w:t>
      </w:r>
      <w:r w:rsidR="00F468C7" w:rsidRPr="00087693">
        <w:rPr>
          <w:rFonts w:ascii="Arial Narrow" w:hAnsi="Arial Narrow"/>
        </w:rPr>
        <w:t>:</w:t>
      </w:r>
    </w:p>
    <w:p w:rsidR="00087693" w:rsidRPr="00087693" w:rsidRDefault="00087693" w:rsidP="004C40ED">
      <w:pPr>
        <w:spacing w:after="0" w:line="240" w:lineRule="auto"/>
        <w:jc w:val="both"/>
        <w:rPr>
          <w:rFonts w:ascii="Arial Narrow" w:hAnsi="Arial Narrow"/>
        </w:rPr>
      </w:pPr>
    </w:p>
    <w:p w:rsidR="00087693" w:rsidRDefault="00087693" w:rsidP="00871E7C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Arial Narrow" w:hAnsi="Arial Narrow"/>
        </w:rPr>
      </w:pPr>
      <w:r w:rsidRPr="00087693">
        <w:rPr>
          <w:rFonts w:ascii="Arial Narrow" w:hAnsi="Arial Narrow"/>
        </w:rPr>
        <w:t xml:space="preserve">vyplýva </w:t>
      </w:r>
      <w:r w:rsidR="004C40ED" w:rsidRPr="00087693">
        <w:rPr>
          <w:rFonts w:ascii="Arial Narrow" w:hAnsi="Arial Narrow"/>
        </w:rPr>
        <w:t xml:space="preserve">z deklarovanej ambície MIRRI SR navýšiť celkový objem investícií, ktoré budú z Programu Slovensko implementované pomocou nástroja IÚI </w:t>
      </w:r>
      <w:r w:rsidR="00871E7C">
        <w:rPr>
          <w:rFonts w:ascii="Arial Narrow" w:hAnsi="Arial Narrow"/>
        </w:rPr>
        <w:t xml:space="preserve">v oblastiach, kde sa implementácia prostredníctvom IÚI nástroja javí ako efektívnejšia, </w:t>
      </w:r>
      <w:r w:rsidR="004C40ED" w:rsidRPr="00087693">
        <w:rPr>
          <w:rFonts w:ascii="Arial Narrow" w:hAnsi="Arial Narrow"/>
        </w:rPr>
        <w:t>s</w:t>
      </w:r>
      <w:r w:rsidR="00871E7C">
        <w:rPr>
          <w:rFonts w:ascii="Arial Narrow" w:hAnsi="Arial Narrow"/>
        </w:rPr>
        <w:t xml:space="preserve"> celkovým </w:t>
      </w:r>
      <w:r w:rsidR="004C40ED" w:rsidRPr="00087693">
        <w:rPr>
          <w:rFonts w:ascii="Arial Narrow" w:hAnsi="Arial Narrow"/>
        </w:rPr>
        <w:t xml:space="preserve">cieľom posilniť </w:t>
      </w:r>
      <w:r w:rsidR="00871E7C">
        <w:rPr>
          <w:rFonts w:ascii="Arial Narrow" w:hAnsi="Arial Narrow"/>
        </w:rPr>
        <w:t>územný</w:t>
      </w:r>
      <w:r w:rsidR="004C40ED" w:rsidRPr="00087693">
        <w:rPr>
          <w:rFonts w:ascii="Arial Narrow" w:hAnsi="Arial Narrow"/>
        </w:rPr>
        <w:t xml:space="preserve"> strategický prístup výberu operácií pre</w:t>
      </w:r>
      <w:r w:rsidR="00296B33">
        <w:rPr>
          <w:rFonts w:ascii="Arial Narrow" w:hAnsi="Arial Narrow"/>
        </w:rPr>
        <w:t> </w:t>
      </w:r>
      <w:r w:rsidR="004C40ED" w:rsidRPr="00087693">
        <w:rPr>
          <w:rFonts w:ascii="Arial Narrow" w:hAnsi="Arial Narrow"/>
        </w:rPr>
        <w:t>podporu z fondov politiky súdržnosti v programovom období 2021- 2027</w:t>
      </w:r>
      <w:r w:rsidR="00296B33">
        <w:rPr>
          <w:rFonts w:ascii="Arial Narrow" w:hAnsi="Arial Narrow"/>
        </w:rPr>
        <w:t>;</w:t>
      </w:r>
      <w:r w:rsidR="004C40ED" w:rsidRPr="00087693">
        <w:rPr>
          <w:rFonts w:ascii="Arial Narrow" w:hAnsi="Arial Narrow"/>
        </w:rPr>
        <w:t xml:space="preserve"> </w:t>
      </w:r>
    </w:p>
    <w:p w:rsidR="00871E7C" w:rsidRPr="00871E7C" w:rsidRDefault="00871E7C" w:rsidP="00871E7C">
      <w:pPr>
        <w:pStyle w:val="Odsekzoznamu"/>
        <w:spacing w:after="0" w:line="240" w:lineRule="auto"/>
        <w:jc w:val="both"/>
        <w:rPr>
          <w:rFonts w:ascii="Arial Narrow" w:hAnsi="Arial Narrow"/>
        </w:rPr>
      </w:pPr>
    </w:p>
    <w:p w:rsidR="00296B33" w:rsidRPr="00296B33" w:rsidRDefault="00296B33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Arial Narrow" w:hAnsi="Arial Narrow"/>
        </w:rPr>
      </w:pPr>
      <w:r w:rsidRPr="00296B33">
        <w:rPr>
          <w:rFonts w:ascii="Arial Narrow" w:hAnsi="Arial Narrow"/>
        </w:rPr>
        <w:t xml:space="preserve">vyplýva z uznesenia </w:t>
      </w:r>
      <w:r>
        <w:rPr>
          <w:rFonts w:ascii="Arial Narrow" w:hAnsi="Arial Narrow"/>
        </w:rPr>
        <w:t xml:space="preserve">č. 3/2024 </w:t>
      </w:r>
      <w:r w:rsidRPr="00296B33">
        <w:rPr>
          <w:rFonts w:ascii="Arial Narrow" w:hAnsi="Arial Narrow"/>
        </w:rPr>
        <w:t>Komisie pri Monitorovacom výbore pre Program Slovensko</w:t>
      </w:r>
      <w:r w:rsidRPr="00FE3755">
        <w:rPr>
          <w:rFonts w:ascii="Arial Narrow" w:hAnsi="Arial Narrow"/>
        </w:rPr>
        <w:t xml:space="preserve">  2021 – 2027 pre cieľ 4 (Sociálnejšia a </w:t>
      </w:r>
      <w:proofErr w:type="spellStart"/>
      <w:r w:rsidRPr="00FE3755">
        <w:rPr>
          <w:rFonts w:ascii="Arial Narrow" w:hAnsi="Arial Narrow"/>
        </w:rPr>
        <w:t>inkluzívnejšia</w:t>
      </w:r>
      <w:proofErr w:type="spellEnd"/>
      <w:r w:rsidRPr="00FE3755">
        <w:rPr>
          <w:rFonts w:ascii="Arial Narrow" w:hAnsi="Arial Narrow"/>
        </w:rPr>
        <w:t xml:space="preserve"> Európa vykonávajúca Európsky pilier sociálnych práv) politiky súdržnosti EÚ</w:t>
      </w:r>
      <w:r>
        <w:rPr>
          <w:rFonts w:ascii="Arial Narrow" w:hAnsi="Arial Narrow"/>
          <w:bCs/>
        </w:rPr>
        <w:t xml:space="preserve"> zo dňa 11.3.2024;</w:t>
      </w:r>
    </w:p>
    <w:p w:rsidR="00296B33" w:rsidRPr="00FE3755" w:rsidRDefault="00296B33" w:rsidP="00FE3755">
      <w:pPr>
        <w:pStyle w:val="Odsekzoznamu"/>
        <w:spacing w:after="0" w:line="240" w:lineRule="auto"/>
        <w:jc w:val="both"/>
        <w:rPr>
          <w:rFonts w:ascii="Arial Narrow" w:hAnsi="Arial Narrow"/>
        </w:rPr>
      </w:pPr>
    </w:p>
    <w:p w:rsidR="004C40ED" w:rsidRPr="00087693" w:rsidRDefault="00296B33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vyplýva z rozdelenia alokácií medzi </w:t>
      </w:r>
      <w:r w:rsidRPr="002053C2">
        <w:rPr>
          <w:rFonts w:ascii="Arial Narrow" w:hAnsi="Arial Narrow"/>
        </w:rPr>
        <w:t>R</w:t>
      </w:r>
      <w:r>
        <w:rPr>
          <w:rFonts w:ascii="Arial Narrow" w:hAnsi="Arial Narrow"/>
        </w:rPr>
        <w:t>a</w:t>
      </w:r>
      <w:r w:rsidRPr="002053C2">
        <w:rPr>
          <w:rFonts w:ascii="Arial Narrow" w:hAnsi="Arial Narrow"/>
        </w:rPr>
        <w:t>d</w:t>
      </w:r>
      <w:r>
        <w:rPr>
          <w:rFonts w:ascii="Arial Narrow" w:hAnsi="Arial Narrow"/>
        </w:rPr>
        <w:t>y</w:t>
      </w:r>
      <w:r w:rsidRPr="002053C2">
        <w:rPr>
          <w:rFonts w:ascii="Arial Narrow" w:hAnsi="Arial Narrow"/>
        </w:rPr>
        <w:t xml:space="preserve"> partnerstv</w:t>
      </w:r>
      <w:r>
        <w:rPr>
          <w:rFonts w:ascii="Arial Narrow" w:hAnsi="Arial Narrow"/>
        </w:rPr>
        <w:t xml:space="preserve">a a Kooperačné rady UMR, dohodnuté na pracovnom rokovaní s územnými partnermi dňa 11.4.2024. Rozdelenie je výsledkom analýzy indikatívnych investičných nákladov na podporu konkrétnych projektov v gescii </w:t>
      </w:r>
      <w:r w:rsidRPr="002053C2">
        <w:rPr>
          <w:rFonts w:ascii="Arial Narrow" w:hAnsi="Arial Narrow"/>
        </w:rPr>
        <w:t>Rád partnerstiev</w:t>
      </w:r>
      <w:r>
        <w:rPr>
          <w:rFonts w:ascii="Arial Narrow" w:hAnsi="Arial Narrow"/>
        </w:rPr>
        <w:t xml:space="preserve"> a </w:t>
      </w:r>
      <w:r w:rsidRPr="002053C2">
        <w:rPr>
          <w:rFonts w:ascii="Arial Narrow" w:hAnsi="Arial Narrow"/>
        </w:rPr>
        <w:t>Kooperačných rád UMR</w:t>
      </w:r>
      <w:r>
        <w:rPr>
          <w:rFonts w:ascii="Arial Narrow" w:hAnsi="Arial Narrow"/>
        </w:rPr>
        <w:t>.</w:t>
      </w:r>
    </w:p>
    <w:p w:rsidR="00411C89" w:rsidRPr="00F468C7" w:rsidRDefault="00411C89" w:rsidP="00F468C7">
      <w:pPr>
        <w:pStyle w:val="Odsekzoznamu"/>
        <w:rPr>
          <w:rFonts w:ascii="Arial Narrow" w:hAnsi="Arial Narrow"/>
          <w:b/>
        </w:rPr>
      </w:pPr>
    </w:p>
    <w:p w:rsidR="0000238B" w:rsidRPr="002053C2" w:rsidRDefault="0050500E" w:rsidP="001643A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00238B" w:rsidRPr="002053C2">
        <w:rPr>
          <w:rFonts w:ascii="Arial Narrow" w:hAnsi="Arial Narrow"/>
          <w:b/>
        </w:rPr>
        <w:t>. Ďalšie kroky:</w:t>
      </w:r>
    </w:p>
    <w:p w:rsidR="0000238B" w:rsidRPr="002053C2" w:rsidRDefault="0000238B" w:rsidP="0000238B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50500E" w:rsidRDefault="0050500E" w:rsidP="00FE3755">
      <w:pPr>
        <w:jc w:val="both"/>
        <w:rPr>
          <w:rFonts w:ascii="Arial Narrow" w:hAnsi="Arial Narrow"/>
        </w:rPr>
      </w:pPr>
      <w:r w:rsidRPr="00C61F68">
        <w:rPr>
          <w:rFonts w:ascii="Arial Narrow" w:hAnsi="Arial Narrow"/>
        </w:rPr>
        <w:t>Predmetným presunom alokácie sa nemení celková výška alokácie</w:t>
      </w:r>
      <w:r>
        <w:rPr>
          <w:rFonts w:ascii="Arial Narrow" w:hAnsi="Arial Narrow"/>
        </w:rPr>
        <w:t xml:space="preserve"> priority</w:t>
      </w:r>
      <w:r w:rsidRPr="00C61F68">
        <w:rPr>
          <w:rFonts w:ascii="Arial Narrow" w:hAnsi="Arial Narrow"/>
        </w:rPr>
        <w:t xml:space="preserve"> </w:t>
      </w:r>
      <w:r w:rsidRPr="00FE3755">
        <w:rPr>
          <w:rFonts w:ascii="Arial Narrow" w:hAnsi="Arial Narrow"/>
        </w:rPr>
        <w:t xml:space="preserve">4P2 Kvalitné a </w:t>
      </w:r>
      <w:proofErr w:type="spellStart"/>
      <w:r w:rsidRPr="00FE3755">
        <w:rPr>
          <w:rFonts w:ascii="Arial Narrow" w:hAnsi="Arial Narrow"/>
        </w:rPr>
        <w:t>inkluzívne</w:t>
      </w:r>
      <w:proofErr w:type="spellEnd"/>
      <w:r w:rsidRPr="00FE3755">
        <w:rPr>
          <w:rFonts w:ascii="Arial Narrow" w:hAnsi="Arial Narrow"/>
        </w:rPr>
        <w:t xml:space="preserve"> vzdelávani</w:t>
      </w:r>
      <w:r>
        <w:rPr>
          <w:rFonts w:ascii="Arial Narrow" w:hAnsi="Arial Narrow"/>
        </w:rPr>
        <w:t>e</w:t>
      </w:r>
      <w:r w:rsidRPr="00C61F68">
        <w:rPr>
          <w:rFonts w:ascii="Arial Narrow" w:hAnsi="Arial Narrow"/>
        </w:rPr>
        <w:t xml:space="preserve"> danej kategórie regiónov a nemení sa teda ani celková alokácia programu. Zároveň sa týmto návrhom nemení finančný plán </w:t>
      </w:r>
      <w:bookmarkStart w:id="0" w:name="_Hlk158296971"/>
      <w:r w:rsidRPr="00C61F68">
        <w:rPr>
          <w:rFonts w:ascii="Arial Narrow" w:hAnsi="Arial Narrow"/>
        </w:rPr>
        <w:t>Programu Slovensko</w:t>
      </w:r>
      <w:bookmarkEnd w:id="0"/>
      <w:r w:rsidRPr="00C61F68">
        <w:rPr>
          <w:rFonts w:ascii="Arial Narrow" w:hAnsi="Arial Narrow"/>
        </w:rPr>
        <w:t xml:space="preserve">. Navrhovanými presunmi sa nemení výška EÚ zdroja ani národného spolufinancovania v rámci priority 4P2 Kvalitné a </w:t>
      </w:r>
      <w:proofErr w:type="spellStart"/>
      <w:r w:rsidRPr="00C61F68">
        <w:rPr>
          <w:rFonts w:ascii="Arial Narrow" w:hAnsi="Arial Narrow"/>
        </w:rPr>
        <w:t>inkluzívne</w:t>
      </w:r>
      <w:proofErr w:type="spellEnd"/>
      <w:r w:rsidRPr="00C61F68">
        <w:rPr>
          <w:rFonts w:ascii="Arial Narrow" w:hAnsi="Arial Narrow"/>
        </w:rPr>
        <w:t xml:space="preserve"> vzdelávani</w:t>
      </w:r>
      <w:r>
        <w:rPr>
          <w:rFonts w:ascii="Arial Narrow" w:hAnsi="Arial Narrow"/>
        </w:rPr>
        <w:t>e</w:t>
      </w:r>
      <w:r w:rsidRPr="00C61F68">
        <w:rPr>
          <w:rFonts w:ascii="Arial Narrow" w:hAnsi="Arial Narrow"/>
        </w:rPr>
        <w:t>. Na základe vyššie uvedeného riadiacemu orgánu nevznikla povinnosť predkladať finančný plán programu platobnému orgánu na posúdenie. V danom prípade je platný Finančný plán Programu Slovensko, verzia 1.2.</w:t>
      </w:r>
    </w:p>
    <w:p w:rsidR="00E2022E" w:rsidRPr="00FE3755" w:rsidRDefault="00FF7F7D" w:rsidP="00FE3755">
      <w:pPr>
        <w:jc w:val="both"/>
        <w:rPr>
          <w:rFonts w:ascii="Arial Narrow" w:hAnsi="Arial Narrow"/>
        </w:rPr>
      </w:pPr>
      <w:r w:rsidRPr="00FE3755">
        <w:rPr>
          <w:rFonts w:ascii="Arial Narrow" w:hAnsi="Arial Narrow"/>
        </w:rPr>
        <w:t>V</w:t>
      </w:r>
      <w:r w:rsidR="0050500E" w:rsidRPr="00FE3755">
        <w:rPr>
          <w:rFonts w:ascii="Arial Narrow" w:hAnsi="Arial Narrow"/>
        </w:rPr>
        <w:t> </w:t>
      </w:r>
      <w:r w:rsidRPr="00FE3755">
        <w:rPr>
          <w:rFonts w:ascii="Arial Narrow" w:hAnsi="Arial Narrow"/>
        </w:rPr>
        <w:t>prípade</w:t>
      </w:r>
      <w:r w:rsidR="0050500E" w:rsidRPr="00FE3755">
        <w:rPr>
          <w:rFonts w:ascii="Arial Narrow" w:hAnsi="Arial Narrow"/>
        </w:rPr>
        <w:t xml:space="preserve"> schválenia návrhu bude u</w:t>
      </w:r>
      <w:r w:rsidR="0000238B" w:rsidRPr="00FE3755">
        <w:rPr>
          <w:rFonts w:ascii="Arial Narrow" w:hAnsi="Arial Narrow"/>
        </w:rPr>
        <w:t xml:space="preserve">pravený Program Slovensko zverejnený na webovom sídle </w:t>
      </w:r>
      <w:hyperlink r:id="rId8" w:history="1">
        <w:r w:rsidR="0000238B" w:rsidRPr="00FE3755">
          <w:t>www.eurofondy.gov.sk</w:t>
        </w:r>
      </w:hyperlink>
      <w:r w:rsidR="0000238B" w:rsidRPr="00FE3755">
        <w:rPr>
          <w:rFonts w:ascii="Arial Narrow" w:hAnsi="Arial Narrow"/>
        </w:rPr>
        <w:t xml:space="preserve">. Pri najbližšej formálnej revízii Programu Slovensko, ktorá si bude vyžadovať nové vykonávacie rozhodnutie Európskej komisie, riadiaci orgán začlení </w:t>
      </w:r>
      <w:r w:rsidR="00B035C2" w:rsidRPr="00FE3755">
        <w:rPr>
          <w:rFonts w:ascii="Arial Narrow" w:hAnsi="Arial Narrow"/>
        </w:rPr>
        <w:t>vyššie uvedené zmeny do</w:t>
      </w:r>
      <w:r w:rsidR="0050500E" w:rsidRPr="00FE3755">
        <w:rPr>
          <w:rFonts w:ascii="Arial Narrow" w:hAnsi="Arial Narrow"/>
        </w:rPr>
        <w:t> </w:t>
      </w:r>
      <w:r w:rsidR="00B035C2" w:rsidRPr="00FE3755">
        <w:rPr>
          <w:rFonts w:ascii="Arial Narrow" w:hAnsi="Arial Narrow"/>
        </w:rPr>
        <w:t xml:space="preserve">žiadosti o revíziu Programu Slovensko. </w:t>
      </w:r>
    </w:p>
    <w:p w:rsidR="002053C2" w:rsidRPr="00FE3755" w:rsidRDefault="002053C2" w:rsidP="00FE3755">
      <w:pPr>
        <w:pStyle w:val="Odsekzoznamu"/>
        <w:spacing w:after="0" w:line="240" w:lineRule="auto"/>
        <w:jc w:val="both"/>
        <w:rPr>
          <w:rFonts w:ascii="Arial Narrow" w:hAnsi="Arial Narrow"/>
        </w:rPr>
      </w:pPr>
    </w:p>
    <w:p w:rsidR="0050500E" w:rsidRPr="00FE3755" w:rsidRDefault="0050500E" w:rsidP="00FE3755">
      <w:pPr>
        <w:pStyle w:val="Odsekzoznamu"/>
        <w:spacing w:after="0" w:line="240" w:lineRule="auto"/>
        <w:jc w:val="both"/>
        <w:rPr>
          <w:rFonts w:ascii="Arial Narrow" w:hAnsi="Arial Narrow"/>
        </w:rPr>
      </w:pPr>
    </w:p>
    <w:p w:rsidR="0050500E" w:rsidRPr="002053C2" w:rsidRDefault="0050500E" w:rsidP="002053C2">
      <w:pPr>
        <w:jc w:val="both"/>
        <w:rPr>
          <w:rFonts w:ascii="Arial Narrow" w:hAnsi="Arial Narrow"/>
          <w:b/>
        </w:rPr>
      </w:pPr>
    </w:p>
    <w:p w:rsidR="001643A3" w:rsidRPr="002053C2" w:rsidRDefault="009D3503" w:rsidP="009C4DA0">
      <w:pPr>
        <w:ind w:left="1416" w:hanging="1416"/>
        <w:jc w:val="both"/>
        <w:rPr>
          <w:rFonts w:ascii="Arial Narrow" w:hAnsi="Arial Narrow"/>
        </w:rPr>
      </w:pPr>
      <w:r w:rsidRPr="002053C2">
        <w:rPr>
          <w:rFonts w:ascii="Arial Narrow" w:hAnsi="Arial Narrow"/>
          <w:b/>
        </w:rPr>
        <w:t>Príloha 1:</w:t>
      </w:r>
      <w:r w:rsidRPr="002053C2">
        <w:rPr>
          <w:rFonts w:ascii="Arial Narrow" w:hAnsi="Arial Narrow"/>
        </w:rPr>
        <w:tab/>
      </w:r>
      <w:r w:rsidR="00296B33" w:rsidRPr="00FE3755">
        <w:rPr>
          <w:rFonts w:ascii="Arial Narrow" w:hAnsi="Arial Narrow"/>
        </w:rPr>
        <w:t>Navýšenie celkového objemu finančných prostriedkov implementovaných prostredníctvom nástroja IÚI</w:t>
      </w:r>
      <w:r w:rsidR="00296B33" w:rsidRPr="002053C2" w:rsidDel="00296B33">
        <w:rPr>
          <w:rFonts w:ascii="Arial Narrow" w:hAnsi="Arial Narrow"/>
        </w:rPr>
        <w:t xml:space="preserve"> </w:t>
      </w:r>
      <w:bookmarkStart w:id="1" w:name="_GoBack"/>
      <w:bookmarkEnd w:id="1"/>
    </w:p>
    <w:sectPr w:rsidR="001643A3" w:rsidRPr="002053C2" w:rsidSect="006C3EC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09" w:rsidRDefault="00BA5309" w:rsidP="00635996">
      <w:pPr>
        <w:spacing w:after="0" w:line="240" w:lineRule="auto"/>
      </w:pPr>
      <w:r>
        <w:separator/>
      </w:r>
    </w:p>
  </w:endnote>
  <w:endnote w:type="continuationSeparator" w:id="0">
    <w:p w:rsidR="00BA5309" w:rsidRDefault="00BA5309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55">
          <w:rPr>
            <w:noProof/>
          </w:rPr>
          <w:t>2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09" w:rsidRDefault="00BA5309" w:rsidP="00635996">
      <w:pPr>
        <w:spacing w:after="0" w:line="240" w:lineRule="auto"/>
      </w:pPr>
      <w:r>
        <w:separator/>
      </w:r>
    </w:p>
  </w:footnote>
  <w:footnote w:type="continuationSeparator" w:id="0">
    <w:p w:rsidR="00BA5309" w:rsidRDefault="00BA5309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720B"/>
    <w:multiLevelType w:val="hybridMultilevel"/>
    <w:tmpl w:val="2BD018F0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15"/>
    <w:multiLevelType w:val="hybridMultilevel"/>
    <w:tmpl w:val="7F905054"/>
    <w:lvl w:ilvl="0" w:tplc="46989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DE"/>
    <w:multiLevelType w:val="hybridMultilevel"/>
    <w:tmpl w:val="2F3A2E10"/>
    <w:lvl w:ilvl="0" w:tplc="A80EB69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6135"/>
    <w:multiLevelType w:val="multilevel"/>
    <w:tmpl w:val="E48E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301305"/>
    <w:multiLevelType w:val="hybridMultilevel"/>
    <w:tmpl w:val="D346BEC2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831"/>
    <w:multiLevelType w:val="hybridMultilevel"/>
    <w:tmpl w:val="B84858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E0CAB"/>
    <w:multiLevelType w:val="hybridMultilevel"/>
    <w:tmpl w:val="3F30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445514"/>
    <w:multiLevelType w:val="hybridMultilevel"/>
    <w:tmpl w:val="3BE886BC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296A"/>
    <w:multiLevelType w:val="hybridMultilevel"/>
    <w:tmpl w:val="21D68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1AAB"/>
    <w:multiLevelType w:val="hybridMultilevel"/>
    <w:tmpl w:val="0FFECE3A"/>
    <w:lvl w:ilvl="0" w:tplc="ABDA42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31566"/>
    <w:rsid w:val="00087693"/>
    <w:rsid w:val="000940D4"/>
    <w:rsid w:val="000F584E"/>
    <w:rsid w:val="001643A3"/>
    <w:rsid w:val="001928DE"/>
    <w:rsid w:val="00200CDB"/>
    <w:rsid w:val="002053C2"/>
    <w:rsid w:val="00244C68"/>
    <w:rsid w:val="00296B33"/>
    <w:rsid w:val="002B0BFA"/>
    <w:rsid w:val="002D1522"/>
    <w:rsid w:val="00311FA2"/>
    <w:rsid w:val="00324E41"/>
    <w:rsid w:val="00346F6D"/>
    <w:rsid w:val="00353DDF"/>
    <w:rsid w:val="00364617"/>
    <w:rsid w:val="00401C3F"/>
    <w:rsid w:val="00411C89"/>
    <w:rsid w:val="004C40ED"/>
    <w:rsid w:val="0050500E"/>
    <w:rsid w:val="0052115C"/>
    <w:rsid w:val="00523C84"/>
    <w:rsid w:val="0053152B"/>
    <w:rsid w:val="00551D08"/>
    <w:rsid w:val="00570E84"/>
    <w:rsid w:val="005840BD"/>
    <w:rsid w:val="00596ABC"/>
    <w:rsid w:val="005A0A95"/>
    <w:rsid w:val="005C6982"/>
    <w:rsid w:val="005D60F4"/>
    <w:rsid w:val="005E10E8"/>
    <w:rsid w:val="00626A9A"/>
    <w:rsid w:val="00635996"/>
    <w:rsid w:val="006A59D0"/>
    <w:rsid w:val="006B2AAA"/>
    <w:rsid w:val="006C3EC5"/>
    <w:rsid w:val="006D2E13"/>
    <w:rsid w:val="007007C8"/>
    <w:rsid w:val="00721439"/>
    <w:rsid w:val="00733C28"/>
    <w:rsid w:val="00735989"/>
    <w:rsid w:val="007A3552"/>
    <w:rsid w:val="007B4DCD"/>
    <w:rsid w:val="007F265D"/>
    <w:rsid w:val="00812ECA"/>
    <w:rsid w:val="00834715"/>
    <w:rsid w:val="00847E4A"/>
    <w:rsid w:val="008652C6"/>
    <w:rsid w:val="008653C5"/>
    <w:rsid w:val="00871E7C"/>
    <w:rsid w:val="00877423"/>
    <w:rsid w:val="008812F3"/>
    <w:rsid w:val="0088566E"/>
    <w:rsid w:val="00897FDE"/>
    <w:rsid w:val="008B4D3B"/>
    <w:rsid w:val="008F205F"/>
    <w:rsid w:val="00900286"/>
    <w:rsid w:val="00942286"/>
    <w:rsid w:val="009C4DA0"/>
    <w:rsid w:val="009D3503"/>
    <w:rsid w:val="00A0569D"/>
    <w:rsid w:val="00A1025F"/>
    <w:rsid w:val="00A14B3E"/>
    <w:rsid w:val="00A83145"/>
    <w:rsid w:val="00A85A77"/>
    <w:rsid w:val="00AC0C1B"/>
    <w:rsid w:val="00B035C2"/>
    <w:rsid w:val="00BA5309"/>
    <w:rsid w:val="00BB080C"/>
    <w:rsid w:val="00BE4444"/>
    <w:rsid w:val="00C25072"/>
    <w:rsid w:val="00C650C7"/>
    <w:rsid w:val="00CA1645"/>
    <w:rsid w:val="00CB6996"/>
    <w:rsid w:val="00D40D1E"/>
    <w:rsid w:val="00D6299F"/>
    <w:rsid w:val="00E2022E"/>
    <w:rsid w:val="00E6337C"/>
    <w:rsid w:val="00F21AE3"/>
    <w:rsid w:val="00F468C7"/>
    <w:rsid w:val="00F932D1"/>
    <w:rsid w:val="00F97E32"/>
    <w:rsid w:val="00FC0D42"/>
    <w:rsid w:val="00FE375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29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DF9E-A7EC-4CDB-B847-E36FC21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Lavrenčíková, Lucia</cp:lastModifiedBy>
  <cp:revision>8</cp:revision>
  <cp:lastPrinted>2024-04-22T05:45:00Z</cp:lastPrinted>
  <dcterms:created xsi:type="dcterms:W3CDTF">2024-02-22T10:08:00Z</dcterms:created>
  <dcterms:modified xsi:type="dcterms:W3CDTF">2024-04-22T05:45:00Z</dcterms:modified>
</cp:coreProperties>
</file>