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B2D2" w14:textId="094971E5" w:rsidR="00253E9C" w:rsidRPr="00253E9C" w:rsidRDefault="00253E9C" w:rsidP="00253E9C">
      <w:pPr>
        <w:suppressAutoHyphens w:val="0"/>
        <w:spacing w:after="120"/>
        <w:rPr>
          <w:rFonts w:eastAsiaTheme="minorHAnsi" w:cstheme="minorBidi"/>
          <w:sz w:val="22"/>
          <w:szCs w:val="22"/>
        </w:rPr>
      </w:pPr>
      <w:r>
        <w:rPr>
          <w:b/>
          <w:noProof/>
          <w:color w:val="FF9900"/>
          <w:lang w:eastAsia="sk-SK"/>
        </w:rPr>
        <mc:AlternateContent>
          <mc:Choice Requires="wpg">
            <w:drawing>
              <wp:anchor distT="0" distB="0" distL="114300" distR="114300" simplePos="0" relativeHeight="251669504" behindDoc="0" locked="0" layoutInCell="1" allowOverlap="1" wp14:anchorId="61A30B12" wp14:editId="46ECAA2C">
                <wp:simplePos x="0" y="0"/>
                <wp:positionH relativeFrom="column">
                  <wp:posOffset>0</wp:posOffset>
                </wp:positionH>
                <wp:positionV relativeFrom="paragraph">
                  <wp:posOffset>-635</wp:posOffset>
                </wp:positionV>
                <wp:extent cx="5825871" cy="1263015"/>
                <wp:effectExtent l="0" t="0" r="0" b="0"/>
                <wp:wrapNone/>
                <wp:docPr id="6" name="Skupina 6"/>
                <wp:cNvGraphicFramePr/>
                <a:graphic xmlns:a="http://schemas.openxmlformats.org/drawingml/2006/main">
                  <a:graphicData uri="http://schemas.microsoft.com/office/word/2010/wordprocessingGroup">
                    <wpg:wgp>
                      <wpg:cNvGrpSpPr/>
                      <wpg:grpSpPr>
                        <a:xfrm>
                          <a:off x="0" y="0"/>
                          <a:ext cx="5825871" cy="1263015"/>
                          <a:chOff x="-71562" y="0"/>
                          <a:chExt cx="5825871" cy="1263015"/>
                        </a:xfrm>
                      </wpg:grpSpPr>
                      <pic:pic xmlns:pic="http://schemas.openxmlformats.org/drawingml/2006/picture">
                        <pic:nvPicPr>
                          <pic:cNvPr id="7" name="Obrázok 7" descr="C:\Users\barcikova\AppData\Local\Temp\Temp1_co-funded_sk (1).zip\co-funded_sk\SK Co-funded by V\JPEG\SK V Spolufinancovaný Európskou úniou_POS.jpg"/>
                          <pic:cNvPicPr/>
                        </pic:nvPicPr>
                        <pic:blipFill>
                          <a:blip r:embed="rId9" cstate="print">
                            <a:clrChange>
                              <a:clrFrom>
                                <a:srgbClr val="FFFDFF"/>
                              </a:clrFrom>
                              <a:clrTo>
                                <a:srgbClr val="FFFDFF">
                                  <a:alpha val="0"/>
                                </a:srgbClr>
                              </a:clrTo>
                            </a:clrChange>
                            <a:extLst>
                              <a:ext uri="{28A0092B-C50C-407E-A947-70E740481C1C}">
                                <a14:useLocalDpi xmlns:a14="http://schemas.microsoft.com/office/drawing/2010/main" val="0"/>
                              </a:ext>
                            </a:extLst>
                          </a:blip>
                          <a:srcRect/>
                          <a:stretch>
                            <a:fillRect/>
                          </a:stretch>
                        </pic:blipFill>
                        <pic:spPr bwMode="auto">
                          <a:xfrm>
                            <a:off x="4533204" y="0"/>
                            <a:ext cx="1221105" cy="1263015"/>
                          </a:xfrm>
                          <a:prstGeom prst="rect">
                            <a:avLst/>
                          </a:prstGeom>
                          <a:noFill/>
                          <a:ln>
                            <a:noFill/>
                          </a:ln>
                        </pic:spPr>
                      </pic:pic>
                      <pic:pic xmlns:pic="http://schemas.openxmlformats.org/drawingml/2006/picture">
                        <pic:nvPicPr>
                          <pic:cNvPr id="8" name="Obrázok 8" descr="C:\Users\barcikova\AppData\Local\Temp\Temp1_logo-mirri-farebne-sk.zip\logo mirri farebne sk.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562" y="316524"/>
                            <a:ext cx="2247900" cy="518160"/>
                          </a:xfrm>
                          <a:prstGeom prst="rect">
                            <a:avLst/>
                          </a:prstGeom>
                          <a:noFill/>
                          <a:ln>
                            <a:noFill/>
                          </a:ln>
                        </pic:spPr>
                      </pic:pic>
                    </wpg:wgp>
                  </a:graphicData>
                </a:graphic>
                <wp14:sizeRelH relativeFrom="margin">
                  <wp14:pctWidth>0</wp14:pctWidth>
                </wp14:sizeRelH>
              </wp:anchor>
            </w:drawing>
          </mc:Choice>
          <mc:Fallback>
            <w:pict>
              <v:group w14:anchorId="035FE8FF" id="Skupina 6" o:spid="_x0000_s1026" style="position:absolute;margin-left:0;margin-top:-.05pt;width:458.75pt;height:99.45pt;z-index:251669504;mso-width-relative:margin" coordorigin="-715" coordsize="58258,126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s1027" type="#_x0000_t75" style="position:absolute;left:45332;width:12211;height:12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">
                  <v:imagedata r:id="rId11" o:title="SK V Spolufinancovaný Európskou úniou_POS" chromakey="#fffdff"/>
                </v:shape>
                <v:shape id="Obrázok 8" o:spid="_x0000_s1028" type="#_x0000_t75" style="position:absolute;left:-715;top:3165;width:2247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">
                  <v:imagedata r:id="rId12" o:title="logo mirri farebne sk"/>
                  <v:path arrowok="t"/>
                </v:shape>
              </v:group>
            </w:pict>
          </mc:Fallback>
        </mc:AlternateContent>
      </w:r>
    </w:p>
    <w:p w14:paraId="734E89FC" w14:textId="6F1093FC" w:rsidR="00253E9C" w:rsidRPr="00253E9C" w:rsidRDefault="00253E9C" w:rsidP="00253E9C">
      <w:pPr>
        <w:suppressAutoHyphens w:val="0"/>
        <w:spacing w:after="120"/>
        <w:rPr>
          <w:rFonts w:eastAsiaTheme="minorHAnsi" w:cstheme="minorBidi"/>
          <w:sz w:val="22"/>
          <w:szCs w:val="22"/>
        </w:rPr>
      </w:pPr>
    </w:p>
    <w:p w14:paraId="6A0A1F6F" w14:textId="77777777" w:rsidR="00253E9C" w:rsidRPr="00253E9C" w:rsidRDefault="00253E9C" w:rsidP="00253E9C">
      <w:pPr>
        <w:suppressAutoHyphens w:val="0"/>
        <w:spacing w:after="120"/>
        <w:rPr>
          <w:rFonts w:eastAsiaTheme="minorHAnsi" w:cstheme="minorBidi"/>
          <w:sz w:val="22"/>
          <w:szCs w:val="22"/>
        </w:rPr>
      </w:pPr>
    </w:p>
    <w:p w14:paraId="058F1C47" w14:textId="77777777" w:rsidR="00253E9C" w:rsidRPr="00253E9C" w:rsidRDefault="00253E9C" w:rsidP="00253E9C">
      <w:pPr>
        <w:suppressAutoHyphens w:val="0"/>
        <w:spacing w:after="120"/>
        <w:rPr>
          <w:rFonts w:eastAsiaTheme="minorHAnsi" w:cstheme="minorBidi"/>
          <w:sz w:val="22"/>
          <w:szCs w:val="22"/>
        </w:rPr>
      </w:pPr>
    </w:p>
    <w:p w14:paraId="30CF48E6" w14:textId="77777777" w:rsidR="00253E9C" w:rsidRPr="00253E9C" w:rsidRDefault="00253E9C" w:rsidP="00253E9C">
      <w:pPr>
        <w:suppressAutoHyphens w:val="0"/>
        <w:spacing w:after="120"/>
        <w:rPr>
          <w:rFonts w:eastAsiaTheme="minorHAnsi" w:cstheme="minorBidi"/>
          <w:sz w:val="22"/>
          <w:szCs w:val="22"/>
        </w:rPr>
      </w:pPr>
    </w:p>
    <w:p w14:paraId="0E195867" w14:textId="15CDC30C" w:rsidR="00253E9C" w:rsidRDefault="00253E9C" w:rsidP="00253E9C">
      <w:pPr>
        <w:suppressAutoHyphens w:val="0"/>
        <w:spacing w:after="120"/>
        <w:rPr>
          <w:rFonts w:eastAsiaTheme="minorHAnsi" w:cstheme="minorBidi"/>
          <w:sz w:val="22"/>
          <w:szCs w:val="22"/>
        </w:rPr>
      </w:pPr>
    </w:p>
    <w:p w14:paraId="11C0539E" w14:textId="77777777" w:rsidR="00253E9C" w:rsidRPr="00253E9C" w:rsidRDefault="00253E9C" w:rsidP="00253E9C">
      <w:pPr>
        <w:suppressAutoHyphens w:val="0"/>
        <w:spacing w:after="120"/>
        <w:rPr>
          <w:rFonts w:eastAsiaTheme="minorHAnsi" w:cstheme="minorBidi"/>
          <w:sz w:val="22"/>
          <w:szCs w:val="22"/>
        </w:rPr>
      </w:pPr>
    </w:p>
    <w:p w14:paraId="05360617" w14:textId="792D15E6" w:rsidR="00253E9C" w:rsidRPr="00AC4322" w:rsidRDefault="00253E9C" w:rsidP="00253E9C">
      <w:pPr>
        <w:tabs>
          <w:tab w:val="left" w:pos="3215"/>
        </w:tabs>
        <w:spacing w:after="0"/>
        <w:rPr>
          <w:b/>
          <w:color w:val="1F4E79" w:themeColor="accent1" w:themeShade="80"/>
          <w:sz w:val="28"/>
          <w:szCs w:val="28"/>
        </w:rPr>
      </w:pPr>
      <w:r w:rsidRPr="00401E4D">
        <w:rPr>
          <w:b/>
          <w:color w:val="1F4E79" w:themeColor="accent1" w:themeShade="80"/>
          <w:sz w:val="28"/>
          <w:szCs w:val="28"/>
        </w:rPr>
        <w:t>Centrálny koordinačný orgán</w:t>
      </w:r>
      <w:r w:rsidR="00C57968">
        <w:rPr>
          <w:b/>
          <w:color w:val="1F4E79" w:themeColor="accent1" w:themeShade="80"/>
          <w:sz w:val="28"/>
          <w:szCs w:val="28"/>
        </w:rPr>
        <w:t xml:space="preserve"> </w:t>
      </w:r>
      <w:bookmarkStart w:id="0" w:name="_GoBack"/>
      <w:bookmarkEnd w:id="0"/>
    </w:p>
    <w:p w14:paraId="049445E6" w14:textId="77777777" w:rsidR="00253E9C" w:rsidRPr="00253E9C" w:rsidRDefault="00253E9C" w:rsidP="00253E9C">
      <w:pPr>
        <w:suppressAutoHyphens w:val="0"/>
        <w:spacing w:after="120"/>
        <w:rPr>
          <w:rFonts w:eastAsiaTheme="minorHAnsi" w:cstheme="minorBidi"/>
          <w:sz w:val="22"/>
          <w:szCs w:val="22"/>
        </w:rPr>
      </w:pPr>
    </w:p>
    <w:p w14:paraId="474A3C1B" w14:textId="77777777" w:rsidR="00253E9C" w:rsidRPr="00253E9C" w:rsidRDefault="00253E9C" w:rsidP="00253E9C">
      <w:pPr>
        <w:suppressAutoHyphens w:val="0"/>
        <w:spacing w:after="120"/>
        <w:rPr>
          <w:rFonts w:eastAsiaTheme="minorHAnsi" w:cstheme="minorBidi"/>
          <w:sz w:val="22"/>
          <w:szCs w:val="22"/>
        </w:rPr>
      </w:pPr>
    </w:p>
    <w:p w14:paraId="05F0B074" w14:textId="77777777" w:rsidR="00253E9C" w:rsidRPr="00253E9C" w:rsidRDefault="00253E9C" w:rsidP="00253E9C">
      <w:pPr>
        <w:suppressAutoHyphens w:val="0"/>
        <w:spacing w:after="120"/>
        <w:rPr>
          <w:rFonts w:eastAsiaTheme="minorHAnsi" w:cstheme="minorBidi"/>
          <w:sz w:val="22"/>
          <w:szCs w:val="22"/>
        </w:rPr>
      </w:pPr>
    </w:p>
    <w:p w14:paraId="7DAE010B" w14:textId="77777777" w:rsidR="00253E9C" w:rsidRPr="00253E9C" w:rsidRDefault="00253E9C" w:rsidP="00253E9C">
      <w:pPr>
        <w:suppressAutoHyphens w:val="0"/>
        <w:spacing w:after="120"/>
        <w:rPr>
          <w:rFonts w:eastAsiaTheme="minorHAnsi" w:cstheme="minorBidi"/>
          <w:sz w:val="22"/>
          <w:szCs w:val="22"/>
        </w:rPr>
      </w:pPr>
    </w:p>
    <w:p w14:paraId="176AF7F6" w14:textId="77777777" w:rsidR="00253E9C" w:rsidRPr="00253E9C" w:rsidRDefault="00253E9C" w:rsidP="00253E9C">
      <w:pPr>
        <w:suppressAutoHyphens w:val="0"/>
        <w:spacing w:after="120"/>
        <w:rPr>
          <w:rFonts w:eastAsiaTheme="minorHAnsi" w:cstheme="minorBidi"/>
          <w:sz w:val="22"/>
          <w:szCs w:val="22"/>
        </w:rPr>
      </w:pPr>
    </w:p>
    <w:p w14:paraId="7DB760AB" w14:textId="77777777" w:rsidR="00253E9C" w:rsidRPr="00253E9C" w:rsidRDefault="00253E9C" w:rsidP="00253E9C">
      <w:pPr>
        <w:suppressAutoHyphens w:val="0"/>
        <w:spacing w:after="120"/>
        <w:rPr>
          <w:rFonts w:eastAsiaTheme="minorHAnsi" w:cstheme="minorBidi"/>
          <w:sz w:val="22"/>
          <w:szCs w:val="22"/>
        </w:rPr>
      </w:pPr>
    </w:p>
    <w:p w14:paraId="7F048B2F" w14:textId="77777777" w:rsidR="00253E9C" w:rsidRPr="00253E9C" w:rsidRDefault="00253E9C" w:rsidP="00253E9C">
      <w:pPr>
        <w:suppressAutoHyphens w:val="0"/>
        <w:spacing w:after="120"/>
        <w:rPr>
          <w:rFonts w:eastAsiaTheme="minorHAnsi" w:cstheme="minorBidi"/>
          <w:sz w:val="22"/>
          <w:szCs w:val="22"/>
        </w:rPr>
      </w:pPr>
    </w:p>
    <w:p w14:paraId="6C5C8F12" w14:textId="77777777" w:rsidR="00253E9C" w:rsidRPr="00253E9C" w:rsidRDefault="00253E9C" w:rsidP="00253E9C">
      <w:pPr>
        <w:suppressAutoHyphens w:val="0"/>
        <w:spacing w:after="120"/>
        <w:rPr>
          <w:rFonts w:eastAsiaTheme="minorHAnsi" w:cstheme="minorBidi"/>
          <w:sz w:val="22"/>
          <w:szCs w:val="22"/>
        </w:rPr>
      </w:pPr>
    </w:p>
    <w:p w14:paraId="35E98F44" w14:textId="77777777" w:rsidR="00253E9C" w:rsidRPr="00253E9C" w:rsidRDefault="00253E9C" w:rsidP="00253E9C">
      <w:pPr>
        <w:suppressAutoHyphens w:val="0"/>
        <w:spacing w:after="120"/>
        <w:rPr>
          <w:rFonts w:eastAsiaTheme="minorHAnsi" w:cstheme="minorBidi"/>
          <w:sz w:val="22"/>
          <w:szCs w:val="22"/>
        </w:rPr>
      </w:pPr>
    </w:p>
    <w:p w14:paraId="5C29E291" w14:textId="77777777" w:rsidR="00253E9C" w:rsidRPr="00253E9C" w:rsidRDefault="00253E9C" w:rsidP="00253E9C">
      <w:pPr>
        <w:suppressAutoHyphens w:val="0"/>
        <w:spacing w:after="120"/>
        <w:rPr>
          <w:rFonts w:eastAsiaTheme="minorHAnsi" w:cstheme="minorBidi"/>
          <w:sz w:val="22"/>
          <w:szCs w:val="22"/>
        </w:rPr>
      </w:pPr>
    </w:p>
    <w:p w14:paraId="4DE5BDBA" w14:textId="0B2E05D0" w:rsidR="00253E9C" w:rsidRPr="00712425" w:rsidRDefault="00253E9C" w:rsidP="00253E9C">
      <w:pPr>
        <w:rPr>
          <w:rStyle w:val="Intenzvnyodkaz"/>
          <w:color w:val="1F4E79" w:themeColor="accent1" w:themeShade="80"/>
          <w:sz w:val="40"/>
          <w:szCs w:val="40"/>
        </w:rPr>
      </w:pPr>
      <w:r w:rsidRPr="00713FAE">
        <w:rPr>
          <w:rStyle w:val="Intenzvnyodkaz"/>
          <w:noProof/>
          <w:color w:val="808080" w:themeColor="background1" w:themeShade="80"/>
          <w:sz w:val="40"/>
          <w:szCs w:val="40"/>
          <w:lang w:eastAsia="sk-SK"/>
        </w:rPr>
        <mc:AlternateContent>
          <mc:Choice Requires="wps">
            <w:drawing>
              <wp:anchor distT="0" distB="0" distL="114300" distR="114300" simplePos="0" relativeHeight="251667456" behindDoc="0" locked="0" layoutInCell="1" allowOverlap="1" wp14:anchorId="6225562B" wp14:editId="4D67AC4D">
                <wp:simplePos x="0" y="0"/>
                <wp:positionH relativeFrom="column">
                  <wp:posOffset>-886460</wp:posOffset>
                </wp:positionH>
                <wp:positionV relativeFrom="paragraph">
                  <wp:posOffset>306070</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ln w="2857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17A6008A" id="Přímá spojnice 5"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pt,24.1pt" to="273.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" strokecolor="#d8d8d8 [2732]" strokeweight="2.25pt">
                <v:stroke joinstyle="miter"/>
              </v:line>
            </w:pict>
          </mc:Fallback>
        </mc:AlternateContent>
      </w:r>
      <w:r w:rsidR="006C132E">
        <w:rPr>
          <w:rStyle w:val="Intenzvnyodkaz"/>
          <w:color w:val="808080" w:themeColor="background1" w:themeShade="80"/>
          <w:sz w:val="40"/>
          <w:szCs w:val="40"/>
        </w:rPr>
        <w:t>P</w:t>
      </w:r>
      <w:r w:rsidR="00032084">
        <w:rPr>
          <w:rStyle w:val="Intenzvnyodkaz"/>
          <w:color w:val="808080" w:themeColor="background1" w:themeShade="80"/>
          <w:sz w:val="40"/>
          <w:szCs w:val="40"/>
        </w:rPr>
        <w:t>RÍRUČKA K</w:t>
      </w:r>
      <w:r w:rsidR="00BC2402">
        <w:rPr>
          <w:rStyle w:val="Intenzvnyodkaz"/>
          <w:color w:val="808080" w:themeColor="background1" w:themeShade="80"/>
          <w:sz w:val="40"/>
          <w:szCs w:val="40"/>
        </w:rPr>
        <w:t> POUŽÍVANIU SYSTÉMU</w:t>
      </w:r>
      <w:r w:rsidR="00032084">
        <w:rPr>
          <w:rStyle w:val="Intenzvnyodkaz"/>
          <w:color w:val="808080" w:themeColor="background1" w:themeShade="80"/>
          <w:sz w:val="40"/>
          <w:szCs w:val="40"/>
        </w:rPr>
        <w:t xml:space="preserve"> ARACHNE</w:t>
      </w:r>
    </w:p>
    <w:p w14:paraId="01AC5560" w14:textId="77777777" w:rsidR="00253E9C" w:rsidRPr="00253E9C" w:rsidRDefault="00253E9C" w:rsidP="00253E9C">
      <w:pPr>
        <w:pStyle w:val="Hlavikaobsahu"/>
        <w:spacing w:after="0" w:line="240" w:lineRule="auto"/>
        <w:jc w:val="both"/>
        <w:rPr>
          <w:rFonts w:asciiTheme="minorHAnsi" w:hAnsiTheme="minorHAnsi" w:cstheme="minorHAnsi"/>
          <w:b/>
          <w:color w:val="1F4E79" w:themeColor="accent1" w:themeShade="80"/>
        </w:rPr>
      </w:pPr>
      <w:r w:rsidRPr="00253E9C">
        <w:rPr>
          <w:rFonts w:asciiTheme="minorHAnsi" w:hAnsiTheme="minorHAnsi" w:cstheme="minorHAnsi"/>
          <w:b/>
          <w:color w:val="1F4E79" w:themeColor="accent1" w:themeShade="80"/>
        </w:rPr>
        <w:t>Programové obdobie 2021 – 2027</w:t>
      </w:r>
    </w:p>
    <w:p w14:paraId="4B53FE52" w14:textId="77777777" w:rsidR="00253E9C" w:rsidRPr="00253E9C" w:rsidRDefault="00253E9C" w:rsidP="00253E9C">
      <w:pPr>
        <w:suppressAutoHyphens w:val="0"/>
        <w:spacing w:after="120"/>
        <w:rPr>
          <w:rFonts w:eastAsiaTheme="minorHAnsi" w:cstheme="minorBidi"/>
          <w:sz w:val="22"/>
          <w:szCs w:val="22"/>
        </w:rPr>
      </w:pPr>
    </w:p>
    <w:p w14:paraId="70505D57" w14:textId="77777777" w:rsidR="00253E9C" w:rsidRPr="00253E9C" w:rsidRDefault="00253E9C" w:rsidP="00253E9C">
      <w:pPr>
        <w:suppressAutoHyphens w:val="0"/>
        <w:spacing w:after="120"/>
        <w:rPr>
          <w:rFonts w:eastAsiaTheme="minorHAnsi" w:cstheme="minorBidi"/>
          <w:sz w:val="22"/>
          <w:szCs w:val="22"/>
        </w:rPr>
      </w:pPr>
    </w:p>
    <w:p w14:paraId="5619C35F" w14:textId="77777777" w:rsidR="00253E9C" w:rsidRPr="00253E9C" w:rsidRDefault="00253E9C" w:rsidP="00253E9C">
      <w:pPr>
        <w:suppressAutoHyphens w:val="0"/>
        <w:spacing w:after="120"/>
        <w:rPr>
          <w:rFonts w:eastAsiaTheme="minorHAnsi" w:cstheme="minorBidi"/>
          <w:sz w:val="22"/>
          <w:szCs w:val="22"/>
        </w:rPr>
      </w:pPr>
    </w:p>
    <w:p w14:paraId="3568FB97" w14:textId="77777777" w:rsidR="00253E9C" w:rsidRPr="00253E9C" w:rsidRDefault="00253E9C" w:rsidP="00253E9C">
      <w:pPr>
        <w:suppressAutoHyphens w:val="0"/>
        <w:spacing w:after="120"/>
        <w:rPr>
          <w:rFonts w:eastAsiaTheme="minorHAnsi" w:cstheme="minorBidi"/>
          <w:sz w:val="22"/>
          <w:szCs w:val="22"/>
        </w:rPr>
      </w:pPr>
    </w:p>
    <w:p w14:paraId="17888ECC" w14:textId="77777777" w:rsidR="00253E9C" w:rsidRPr="00253E9C" w:rsidRDefault="00253E9C" w:rsidP="00253E9C">
      <w:pPr>
        <w:suppressAutoHyphens w:val="0"/>
        <w:spacing w:after="120"/>
        <w:rPr>
          <w:rFonts w:eastAsiaTheme="minorHAnsi" w:cstheme="minorBidi"/>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253E9C" w:rsidRPr="00253E9C" w14:paraId="46E5314A" w14:textId="77777777" w:rsidTr="00253E9C">
        <w:tc>
          <w:tcPr>
            <w:tcW w:w="4253" w:type="dxa"/>
          </w:tcPr>
          <w:p w14:paraId="6CDAF1C3" w14:textId="77777777" w:rsidR="00253E9C" w:rsidRPr="00253E9C" w:rsidRDefault="00253E9C" w:rsidP="00253E9C">
            <w:pPr>
              <w:suppressAutoHyphens w:val="0"/>
              <w:spacing w:after="120"/>
              <w:ind w:left="-113"/>
              <w:rPr>
                <w:rFonts w:eastAsiaTheme="minorHAnsi" w:cstheme="minorBidi"/>
                <w:sz w:val="22"/>
                <w:szCs w:val="22"/>
              </w:rPr>
            </w:pPr>
            <w:r w:rsidRPr="00253E9C">
              <w:rPr>
                <w:rFonts w:eastAsiaTheme="minorHAnsi" w:cstheme="minorBidi"/>
                <w:b/>
                <w:color w:val="1F4E79" w:themeColor="accent1" w:themeShade="80"/>
                <w:sz w:val="20"/>
                <w:szCs w:val="20"/>
              </w:rPr>
              <w:t>Schválil:</w:t>
            </w:r>
          </w:p>
        </w:tc>
        <w:tc>
          <w:tcPr>
            <w:tcW w:w="562" w:type="dxa"/>
          </w:tcPr>
          <w:p w14:paraId="2679B4E3" w14:textId="77777777" w:rsidR="00253E9C" w:rsidRPr="00253E9C" w:rsidRDefault="00253E9C" w:rsidP="00253E9C">
            <w:pPr>
              <w:suppressAutoHyphens w:val="0"/>
              <w:spacing w:after="120"/>
              <w:rPr>
                <w:rFonts w:eastAsiaTheme="minorHAnsi" w:cstheme="minorBidi"/>
                <w:sz w:val="22"/>
                <w:szCs w:val="22"/>
              </w:rPr>
            </w:pPr>
          </w:p>
        </w:tc>
        <w:tc>
          <w:tcPr>
            <w:tcW w:w="4247" w:type="dxa"/>
            <w:gridSpan w:val="2"/>
          </w:tcPr>
          <w:p w14:paraId="261D236F" w14:textId="77777777" w:rsidR="00253E9C" w:rsidRPr="00253E9C" w:rsidRDefault="00253E9C" w:rsidP="00253E9C">
            <w:pPr>
              <w:suppressAutoHyphens w:val="0"/>
              <w:spacing w:after="120"/>
              <w:rPr>
                <w:rFonts w:eastAsiaTheme="minorHAnsi" w:cstheme="minorBidi"/>
                <w:sz w:val="22"/>
                <w:szCs w:val="22"/>
              </w:rPr>
            </w:pPr>
          </w:p>
        </w:tc>
      </w:tr>
      <w:tr w:rsidR="00253E9C" w:rsidRPr="00253E9C" w14:paraId="2FB18219" w14:textId="77777777" w:rsidTr="00253E9C">
        <w:tc>
          <w:tcPr>
            <w:tcW w:w="4253" w:type="dxa"/>
          </w:tcPr>
          <w:p w14:paraId="61A0C729" w14:textId="4677ABF4" w:rsidR="00253E9C" w:rsidRPr="00253E9C" w:rsidRDefault="00991D1D" w:rsidP="00253E9C">
            <w:pPr>
              <w:suppressAutoHyphens w:val="0"/>
              <w:spacing w:after="0"/>
              <w:ind w:left="-113"/>
              <w:rPr>
                <w:rFonts w:eastAsiaTheme="minorHAnsi" w:cstheme="minorBidi"/>
                <w:b/>
                <w:color w:val="1F4E79" w:themeColor="accent1" w:themeShade="80"/>
                <w:sz w:val="20"/>
                <w:szCs w:val="20"/>
              </w:rPr>
            </w:pPr>
            <w:r>
              <w:rPr>
                <w:rFonts w:eastAsiaTheme="minorHAnsi" w:cstheme="minorBidi"/>
                <w:b/>
                <w:color w:val="1F4E79" w:themeColor="accent1" w:themeShade="80"/>
                <w:sz w:val="20"/>
                <w:szCs w:val="20"/>
              </w:rPr>
              <w:t xml:space="preserve">Richard </w:t>
            </w:r>
            <w:proofErr w:type="spellStart"/>
            <w:r>
              <w:rPr>
                <w:rFonts w:eastAsiaTheme="minorHAnsi" w:cstheme="minorBidi"/>
                <w:b/>
                <w:color w:val="1F4E79" w:themeColor="accent1" w:themeShade="80"/>
                <w:sz w:val="20"/>
                <w:szCs w:val="20"/>
              </w:rPr>
              <w:t>Raši</w:t>
            </w:r>
            <w:proofErr w:type="spellEnd"/>
          </w:p>
          <w:p w14:paraId="70056395" w14:textId="0349BCAA" w:rsidR="00253E9C" w:rsidRPr="00253E9C" w:rsidRDefault="00A50782" w:rsidP="00A50782">
            <w:pPr>
              <w:suppressAutoHyphens w:val="0"/>
              <w:spacing w:after="0"/>
              <w:ind w:left="-113"/>
              <w:rPr>
                <w:rFonts w:eastAsiaTheme="minorHAnsi" w:cstheme="minorBidi"/>
                <w:sz w:val="22"/>
                <w:szCs w:val="22"/>
              </w:rPr>
            </w:pPr>
            <w:r>
              <w:rPr>
                <w:rFonts w:eastAsiaTheme="minorHAnsi" w:cstheme="minorBidi"/>
                <w:b/>
                <w:color w:val="1F4E79" w:themeColor="accent1" w:themeShade="80"/>
                <w:sz w:val="20"/>
                <w:szCs w:val="20"/>
              </w:rPr>
              <w:t>m</w:t>
            </w:r>
            <w:r w:rsidR="00991D1D">
              <w:rPr>
                <w:rFonts w:eastAsiaTheme="minorHAnsi" w:cstheme="minorBidi"/>
                <w:b/>
                <w:color w:val="1F4E79" w:themeColor="accent1" w:themeShade="80"/>
                <w:sz w:val="20"/>
                <w:szCs w:val="20"/>
              </w:rPr>
              <w:t>inister</w:t>
            </w:r>
            <w:r>
              <w:rPr>
                <w:rFonts w:eastAsiaTheme="minorHAnsi" w:cstheme="minorBidi"/>
                <w:b/>
                <w:color w:val="1F4E79" w:themeColor="accent1" w:themeShade="80"/>
                <w:sz w:val="20"/>
                <w:szCs w:val="20"/>
              </w:rPr>
              <w:t xml:space="preserve"> </w:t>
            </w:r>
          </w:p>
        </w:tc>
        <w:tc>
          <w:tcPr>
            <w:tcW w:w="992" w:type="dxa"/>
            <w:gridSpan w:val="2"/>
          </w:tcPr>
          <w:p w14:paraId="19CA365B" w14:textId="77777777" w:rsidR="00253E9C" w:rsidRPr="00253E9C" w:rsidRDefault="00253E9C" w:rsidP="00253E9C">
            <w:pPr>
              <w:suppressAutoHyphens w:val="0"/>
              <w:spacing w:after="120"/>
              <w:rPr>
                <w:rFonts w:eastAsiaTheme="minorHAnsi" w:cstheme="minorBidi"/>
                <w:sz w:val="22"/>
                <w:szCs w:val="22"/>
              </w:rPr>
            </w:pPr>
          </w:p>
        </w:tc>
        <w:tc>
          <w:tcPr>
            <w:tcW w:w="3817" w:type="dxa"/>
          </w:tcPr>
          <w:p w14:paraId="7D93F1D5" w14:textId="77777777" w:rsidR="00253E9C" w:rsidRPr="00253E9C" w:rsidRDefault="00253E9C" w:rsidP="00253E9C">
            <w:pPr>
              <w:suppressAutoHyphens w:val="0"/>
              <w:spacing w:after="120"/>
              <w:rPr>
                <w:rFonts w:eastAsiaTheme="minorHAnsi" w:cstheme="minorBidi"/>
                <w:sz w:val="22"/>
                <w:szCs w:val="22"/>
              </w:rPr>
            </w:pPr>
          </w:p>
        </w:tc>
      </w:tr>
    </w:tbl>
    <w:p w14:paraId="47D8CD87" w14:textId="77777777" w:rsidR="00253E9C" w:rsidRPr="00253E9C" w:rsidRDefault="00253E9C" w:rsidP="00253E9C">
      <w:pPr>
        <w:suppressAutoHyphens w:val="0"/>
        <w:spacing w:after="120"/>
        <w:rPr>
          <w:rFonts w:eastAsiaTheme="minorHAnsi" w:cstheme="minorBidi"/>
          <w:sz w:val="22"/>
          <w:szCs w:val="22"/>
        </w:rPr>
      </w:pPr>
    </w:p>
    <w:p w14:paraId="635182B7" w14:textId="77777777" w:rsidR="00253E9C" w:rsidRPr="00253E9C" w:rsidRDefault="00253E9C" w:rsidP="00253E9C">
      <w:pPr>
        <w:suppressAutoHyphens w:val="0"/>
        <w:spacing w:after="120"/>
        <w:rPr>
          <w:rFonts w:eastAsiaTheme="minorHAnsi" w:cstheme="minorBidi"/>
          <w:sz w:val="22"/>
          <w:szCs w:val="22"/>
        </w:rPr>
      </w:pPr>
    </w:p>
    <w:p w14:paraId="49109C0B" w14:textId="75019E2D" w:rsidR="00253E9C" w:rsidRPr="00253E9C" w:rsidRDefault="00253E9C" w:rsidP="00253E9C">
      <w:pPr>
        <w:suppressAutoHyphens w:val="0"/>
        <w:spacing w:after="120"/>
        <w:rPr>
          <w:rFonts w:eastAsiaTheme="minorHAnsi" w:cstheme="minorBidi"/>
          <w:b/>
          <w:color w:val="1F4E79" w:themeColor="accent1" w:themeShade="80"/>
          <w:sz w:val="28"/>
          <w:szCs w:val="28"/>
        </w:rPr>
      </w:pPr>
      <w:r w:rsidRPr="00253E9C">
        <w:rPr>
          <w:rFonts w:eastAsiaTheme="minorHAnsi" w:cstheme="minorBidi"/>
          <w:b/>
          <w:color w:val="1F4E79" w:themeColor="accent1" w:themeShade="80"/>
          <w:sz w:val="28"/>
          <w:szCs w:val="28"/>
        </w:rPr>
        <w:t xml:space="preserve">Verzia: </w:t>
      </w:r>
      <w:r>
        <w:rPr>
          <w:rFonts w:eastAsiaTheme="minorHAnsi" w:cstheme="minorBidi"/>
          <w:b/>
          <w:color w:val="1F4E79" w:themeColor="accent1" w:themeShade="80"/>
          <w:sz w:val="28"/>
          <w:szCs w:val="28"/>
        </w:rPr>
        <w:t>1</w:t>
      </w:r>
    </w:p>
    <w:p w14:paraId="1D3F2B9D" w14:textId="5A0F7B32" w:rsidR="00253E9C" w:rsidRPr="00253E9C" w:rsidRDefault="00253E9C" w:rsidP="00253E9C">
      <w:pPr>
        <w:suppressAutoHyphens w:val="0"/>
        <w:spacing w:after="120"/>
        <w:rPr>
          <w:rFonts w:eastAsiaTheme="minorHAnsi" w:cstheme="minorBidi"/>
          <w:b/>
          <w:color w:val="1F4E79" w:themeColor="accent1" w:themeShade="80"/>
          <w:sz w:val="28"/>
          <w:szCs w:val="28"/>
        </w:rPr>
      </w:pPr>
      <w:r w:rsidRPr="00253E9C">
        <w:rPr>
          <w:rFonts w:eastAsiaTheme="minorHAnsi" w:cstheme="minorBidi"/>
          <w:b/>
          <w:color w:val="1F4E79" w:themeColor="accent1" w:themeShade="80"/>
          <w:sz w:val="28"/>
          <w:szCs w:val="28"/>
        </w:rPr>
        <w:t>Dátum vydania:</w:t>
      </w:r>
      <w:r w:rsidRPr="00253E9C">
        <w:rPr>
          <w:rFonts w:eastAsiaTheme="minorHAnsi" w:cstheme="minorBidi"/>
          <w:b/>
          <w:color w:val="1F4E79" w:themeColor="accent1" w:themeShade="80"/>
          <w:sz w:val="28"/>
          <w:szCs w:val="28"/>
        </w:rPr>
        <w:tab/>
      </w:r>
      <w:r>
        <w:rPr>
          <w:rFonts w:eastAsiaTheme="minorHAnsi" w:cstheme="minorBidi"/>
          <w:b/>
          <w:color w:val="1F4E79" w:themeColor="accent1" w:themeShade="80"/>
          <w:sz w:val="28"/>
          <w:szCs w:val="28"/>
        </w:rPr>
        <w:tab/>
      </w:r>
      <w:r w:rsidR="00EF07C6">
        <w:rPr>
          <w:rFonts w:eastAsiaTheme="minorHAnsi" w:cstheme="minorBidi"/>
          <w:b/>
          <w:color w:val="1F4E79" w:themeColor="accent1" w:themeShade="80"/>
          <w:sz w:val="28"/>
          <w:szCs w:val="28"/>
        </w:rPr>
        <w:t>0</w:t>
      </w:r>
      <w:r w:rsidR="00131942">
        <w:rPr>
          <w:rFonts w:eastAsiaTheme="minorHAnsi" w:cstheme="minorBidi"/>
          <w:b/>
          <w:color w:val="1F4E79" w:themeColor="accent1" w:themeShade="80"/>
          <w:sz w:val="28"/>
          <w:szCs w:val="28"/>
        </w:rPr>
        <w:t>3</w:t>
      </w:r>
      <w:r w:rsidR="00805372">
        <w:rPr>
          <w:rFonts w:eastAsiaTheme="minorHAnsi" w:cstheme="minorBidi"/>
          <w:b/>
          <w:color w:val="1F4E79" w:themeColor="accent1" w:themeShade="80"/>
          <w:sz w:val="28"/>
          <w:szCs w:val="28"/>
        </w:rPr>
        <w:t>.06</w:t>
      </w:r>
      <w:r w:rsidRPr="00253E9C">
        <w:rPr>
          <w:rFonts w:eastAsiaTheme="minorHAnsi" w:cstheme="minorBidi"/>
          <w:b/>
          <w:color w:val="1F4E79" w:themeColor="accent1" w:themeShade="80"/>
          <w:sz w:val="28"/>
          <w:szCs w:val="28"/>
        </w:rPr>
        <w:t>.2024</w:t>
      </w:r>
    </w:p>
    <w:p w14:paraId="1B78E2CE" w14:textId="2417BE48" w:rsidR="00253E9C" w:rsidRPr="00253E9C" w:rsidRDefault="00253E9C" w:rsidP="00253E9C">
      <w:pPr>
        <w:suppressAutoHyphens w:val="0"/>
        <w:spacing w:after="120"/>
        <w:rPr>
          <w:rFonts w:eastAsiaTheme="minorHAnsi" w:cstheme="minorBidi"/>
          <w:b/>
          <w:color w:val="1F4E79" w:themeColor="accent1" w:themeShade="80"/>
          <w:sz w:val="28"/>
          <w:szCs w:val="28"/>
        </w:rPr>
      </w:pPr>
      <w:r w:rsidRPr="00253E9C">
        <w:rPr>
          <w:rFonts w:eastAsiaTheme="minorHAnsi" w:cstheme="minorBidi"/>
          <w:b/>
          <w:color w:val="1F4E79" w:themeColor="accent1" w:themeShade="80"/>
          <w:sz w:val="28"/>
          <w:szCs w:val="28"/>
        </w:rPr>
        <w:t>Dátum účinnosti:</w:t>
      </w:r>
      <w:r>
        <w:rPr>
          <w:rFonts w:eastAsiaTheme="minorHAnsi" w:cstheme="minorBidi"/>
          <w:b/>
          <w:color w:val="1F4E79" w:themeColor="accent1" w:themeShade="80"/>
          <w:sz w:val="28"/>
          <w:szCs w:val="28"/>
        </w:rPr>
        <w:tab/>
      </w:r>
      <w:r w:rsidR="00EF07C6">
        <w:rPr>
          <w:rFonts w:eastAsiaTheme="minorHAnsi" w:cstheme="minorBidi"/>
          <w:b/>
          <w:color w:val="1F4E79" w:themeColor="accent1" w:themeShade="80"/>
          <w:sz w:val="28"/>
          <w:szCs w:val="28"/>
        </w:rPr>
        <w:t>0</w:t>
      </w:r>
      <w:r w:rsidR="00805372">
        <w:rPr>
          <w:rFonts w:eastAsiaTheme="minorHAnsi" w:cstheme="minorBidi"/>
          <w:b/>
          <w:color w:val="1F4E79" w:themeColor="accent1" w:themeShade="80"/>
          <w:sz w:val="28"/>
          <w:szCs w:val="28"/>
        </w:rPr>
        <w:t>3.06</w:t>
      </w:r>
      <w:r w:rsidRPr="00253E9C">
        <w:rPr>
          <w:rFonts w:eastAsiaTheme="minorHAnsi" w:cstheme="minorBidi"/>
          <w:b/>
          <w:color w:val="1F4E79" w:themeColor="accent1" w:themeShade="80"/>
          <w:sz w:val="28"/>
          <w:szCs w:val="28"/>
        </w:rPr>
        <w:t>.2024</w:t>
      </w:r>
    </w:p>
    <w:p w14:paraId="07A1B83B" w14:textId="77777777" w:rsidR="00253E9C" w:rsidRDefault="00253E9C" w:rsidP="00253E9C"/>
    <w:p w14:paraId="6C03B0C9" w14:textId="0D55AFC3" w:rsidR="006B65E8" w:rsidRPr="008B70C5" w:rsidRDefault="002E666D" w:rsidP="00C45320">
      <w:pPr>
        <w:pStyle w:val="Hlavikaobsahu"/>
        <w:spacing w:line="240" w:lineRule="auto"/>
        <w:rPr>
          <w:rFonts w:asciiTheme="minorHAnsi" w:hAnsiTheme="minorHAnsi" w:cstheme="minorHAnsi"/>
          <w:sz w:val="16"/>
        </w:rPr>
      </w:pPr>
      <w:r w:rsidRPr="008B70C5">
        <w:rPr>
          <w:rFonts w:asciiTheme="minorHAnsi" w:hAnsiTheme="minorHAnsi" w:cstheme="minorHAnsi"/>
          <w:sz w:val="16"/>
        </w:rPr>
        <w:br w:type="page"/>
      </w:r>
      <w:r w:rsidR="00253E9C">
        <w:rPr>
          <w:rFonts w:asciiTheme="minorHAnsi" w:hAnsiTheme="minorHAnsi" w:cstheme="minorHAnsi"/>
          <w:sz w:val="16"/>
        </w:rPr>
        <w:lastRenderedPageBreak/>
        <w:t xml:space="preserve">  </w:t>
      </w:r>
    </w:p>
    <w:sdt>
      <w:sdtPr>
        <w:rPr>
          <w:rFonts w:asciiTheme="minorHAnsi" w:eastAsia="Calibri" w:hAnsiTheme="minorHAnsi" w:cstheme="minorHAnsi"/>
          <w:color w:val="auto"/>
          <w:sz w:val="24"/>
          <w:szCs w:val="24"/>
          <w:lang w:eastAsia="en-US"/>
        </w:rPr>
        <w:id w:val="-1986234203"/>
        <w:docPartObj>
          <w:docPartGallery w:val="Table of Contents"/>
          <w:docPartUnique/>
        </w:docPartObj>
      </w:sdtPr>
      <w:sdtEndPr>
        <w:rPr>
          <w:b/>
          <w:bCs/>
        </w:rPr>
      </w:sdtEndPr>
      <w:sdtContent>
        <w:p w14:paraId="1EA74C90" w14:textId="2B49AF14" w:rsidR="00B04E6B" w:rsidRPr="008B70C5" w:rsidRDefault="00B04E6B" w:rsidP="00C45320">
          <w:pPr>
            <w:pStyle w:val="Hlavikaobsahu"/>
            <w:spacing w:line="240" w:lineRule="auto"/>
            <w:rPr>
              <w:rFonts w:asciiTheme="minorHAnsi" w:hAnsiTheme="minorHAnsi" w:cstheme="minorHAnsi"/>
            </w:rPr>
          </w:pPr>
          <w:r w:rsidRPr="008B70C5">
            <w:rPr>
              <w:rFonts w:asciiTheme="minorHAnsi" w:hAnsiTheme="minorHAnsi" w:cstheme="minorHAnsi"/>
            </w:rPr>
            <w:t>Obsah</w:t>
          </w:r>
        </w:p>
        <w:p w14:paraId="54945051" w14:textId="2EA0371E" w:rsidR="00C72CDE" w:rsidRDefault="00B04E6B">
          <w:pPr>
            <w:pStyle w:val="Obsah2"/>
            <w:tabs>
              <w:tab w:val="right" w:leader="dot" w:pos="9487"/>
            </w:tabs>
            <w:rPr>
              <w:rFonts w:eastAsiaTheme="minorEastAsia" w:cstheme="minorBidi"/>
              <w:noProof/>
              <w:sz w:val="22"/>
              <w:szCs w:val="22"/>
              <w:lang w:eastAsia="sk-SK"/>
            </w:rPr>
          </w:pPr>
          <w:r w:rsidRPr="008B70C5">
            <w:rPr>
              <w:sz w:val="22"/>
              <w:szCs w:val="22"/>
            </w:rPr>
            <w:fldChar w:fldCharType="begin"/>
          </w:r>
          <w:r w:rsidRPr="008B70C5">
            <w:rPr>
              <w:sz w:val="22"/>
              <w:szCs w:val="22"/>
            </w:rPr>
            <w:instrText xml:space="preserve"> TOC \o "1-3" \h \z \u </w:instrText>
          </w:r>
          <w:r w:rsidRPr="008B70C5">
            <w:rPr>
              <w:sz w:val="22"/>
              <w:szCs w:val="22"/>
            </w:rPr>
            <w:fldChar w:fldCharType="separate"/>
          </w:r>
          <w:hyperlink w:anchor="_Toc160113673" w:history="1">
            <w:r w:rsidR="00C72CDE" w:rsidRPr="000E0D1D">
              <w:rPr>
                <w:rStyle w:val="Hypertextovprepojenie"/>
                <w:noProof/>
              </w:rPr>
              <w:t>1 Úvod</w:t>
            </w:r>
            <w:r w:rsidR="00C72CDE">
              <w:rPr>
                <w:noProof/>
                <w:webHidden/>
              </w:rPr>
              <w:tab/>
            </w:r>
            <w:r w:rsidR="00C72CDE">
              <w:rPr>
                <w:noProof/>
                <w:webHidden/>
              </w:rPr>
              <w:fldChar w:fldCharType="begin"/>
            </w:r>
            <w:r w:rsidR="00C72CDE">
              <w:rPr>
                <w:noProof/>
                <w:webHidden/>
              </w:rPr>
              <w:instrText xml:space="preserve"> PAGEREF _Toc160113673 \h </w:instrText>
            </w:r>
            <w:r w:rsidR="00C72CDE">
              <w:rPr>
                <w:noProof/>
                <w:webHidden/>
              </w:rPr>
            </w:r>
            <w:r w:rsidR="00C72CDE">
              <w:rPr>
                <w:noProof/>
                <w:webHidden/>
              </w:rPr>
              <w:fldChar w:fldCharType="separate"/>
            </w:r>
            <w:r w:rsidR="00C72CDE">
              <w:rPr>
                <w:noProof/>
                <w:webHidden/>
              </w:rPr>
              <w:t>4</w:t>
            </w:r>
            <w:r w:rsidR="00C72CDE">
              <w:rPr>
                <w:noProof/>
                <w:webHidden/>
              </w:rPr>
              <w:fldChar w:fldCharType="end"/>
            </w:r>
          </w:hyperlink>
        </w:p>
        <w:p w14:paraId="58DA07F2" w14:textId="420F1455" w:rsidR="00C72CDE" w:rsidRDefault="00CA59AD">
          <w:pPr>
            <w:pStyle w:val="Obsah2"/>
            <w:tabs>
              <w:tab w:val="right" w:leader="dot" w:pos="9487"/>
            </w:tabs>
            <w:rPr>
              <w:rFonts w:eastAsiaTheme="minorEastAsia" w:cstheme="minorBidi"/>
              <w:noProof/>
              <w:sz w:val="22"/>
              <w:szCs w:val="22"/>
              <w:lang w:eastAsia="sk-SK"/>
            </w:rPr>
          </w:pPr>
          <w:hyperlink w:anchor="_Toc160113674" w:history="1">
            <w:r w:rsidR="00C72CDE" w:rsidRPr="000E0D1D">
              <w:rPr>
                <w:rStyle w:val="Hypertextovprepojenie"/>
                <w:noProof/>
              </w:rPr>
              <w:t>2 Podpora pri využívaní systému ARACHNE</w:t>
            </w:r>
            <w:r w:rsidR="00C72CDE">
              <w:rPr>
                <w:noProof/>
                <w:webHidden/>
              </w:rPr>
              <w:tab/>
            </w:r>
            <w:r w:rsidR="00C72CDE">
              <w:rPr>
                <w:noProof/>
                <w:webHidden/>
              </w:rPr>
              <w:fldChar w:fldCharType="begin"/>
            </w:r>
            <w:r w:rsidR="00C72CDE">
              <w:rPr>
                <w:noProof/>
                <w:webHidden/>
              </w:rPr>
              <w:instrText xml:space="preserve"> PAGEREF _Toc160113674 \h </w:instrText>
            </w:r>
            <w:r w:rsidR="00C72CDE">
              <w:rPr>
                <w:noProof/>
                <w:webHidden/>
              </w:rPr>
            </w:r>
            <w:r w:rsidR="00C72CDE">
              <w:rPr>
                <w:noProof/>
                <w:webHidden/>
              </w:rPr>
              <w:fldChar w:fldCharType="separate"/>
            </w:r>
            <w:r w:rsidR="00C72CDE">
              <w:rPr>
                <w:noProof/>
                <w:webHidden/>
              </w:rPr>
              <w:t>5</w:t>
            </w:r>
            <w:r w:rsidR="00C72CDE">
              <w:rPr>
                <w:noProof/>
                <w:webHidden/>
              </w:rPr>
              <w:fldChar w:fldCharType="end"/>
            </w:r>
          </w:hyperlink>
        </w:p>
        <w:p w14:paraId="3F6FA48F" w14:textId="097A3CAA" w:rsidR="00C72CDE" w:rsidRDefault="00CA59AD">
          <w:pPr>
            <w:pStyle w:val="Obsah2"/>
            <w:tabs>
              <w:tab w:val="right" w:leader="dot" w:pos="9487"/>
            </w:tabs>
            <w:rPr>
              <w:rFonts w:eastAsiaTheme="minorEastAsia" w:cstheme="minorBidi"/>
              <w:noProof/>
              <w:sz w:val="22"/>
              <w:szCs w:val="22"/>
              <w:lang w:eastAsia="sk-SK"/>
            </w:rPr>
          </w:pPr>
          <w:hyperlink w:anchor="_Toc160113675" w:history="1">
            <w:r w:rsidR="00C72CDE" w:rsidRPr="000E0D1D">
              <w:rPr>
                <w:rStyle w:val="Hypertextovprepojenie"/>
                <w:noProof/>
              </w:rPr>
              <w:t>3 Spôsoby vykonávania analýzy údajov a jej použitie</w:t>
            </w:r>
            <w:r w:rsidR="00C72CDE">
              <w:rPr>
                <w:noProof/>
                <w:webHidden/>
              </w:rPr>
              <w:tab/>
            </w:r>
            <w:r w:rsidR="00C72CDE">
              <w:rPr>
                <w:noProof/>
                <w:webHidden/>
              </w:rPr>
              <w:fldChar w:fldCharType="begin"/>
            </w:r>
            <w:r w:rsidR="00C72CDE">
              <w:rPr>
                <w:noProof/>
                <w:webHidden/>
              </w:rPr>
              <w:instrText xml:space="preserve"> PAGEREF _Toc160113675 \h </w:instrText>
            </w:r>
            <w:r w:rsidR="00C72CDE">
              <w:rPr>
                <w:noProof/>
                <w:webHidden/>
              </w:rPr>
            </w:r>
            <w:r w:rsidR="00C72CDE">
              <w:rPr>
                <w:noProof/>
                <w:webHidden/>
              </w:rPr>
              <w:fldChar w:fldCharType="separate"/>
            </w:r>
            <w:r w:rsidR="00C72CDE">
              <w:rPr>
                <w:noProof/>
                <w:webHidden/>
              </w:rPr>
              <w:t>5</w:t>
            </w:r>
            <w:r w:rsidR="00C72CDE">
              <w:rPr>
                <w:noProof/>
                <w:webHidden/>
              </w:rPr>
              <w:fldChar w:fldCharType="end"/>
            </w:r>
          </w:hyperlink>
        </w:p>
        <w:p w14:paraId="3908CD07" w14:textId="14543E71" w:rsidR="00C72CDE" w:rsidRDefault="00CA59AD">
          <w:pPr>
            <w:pStyle w:val="Obsah2"/>
            <w:tabs>
              <w:tab w:val="right" w:leader="dot" w:pos="9487"/>
            </w:tabs>
            <w:rPr>
              <w:rFonts w:eastAsiaTheme="minorEastAsia" w:cstheme="minorBidi"/>
              <w:noProof/>
              <w:sz w:val="22"/>
              <w:szCs w:val="22"/>
              <w:lang w:eastAsia="sk-SK"/>
            </w:rPr>
          </w:pPr>
          <w:hyperlink w:anchor="_Toc160113676" w:history="1">
            <w:r w:rsidR="00C72CDE" w:rsidRPr="000E0D1D">
              <w:rPr>
                <w:rStyle w:val="Hypertextovprepojenie"/>
                <w:noProof/>
              </w:rPr>
              <w:t>4 Všeobecné zásady na používanie systému ARACHNE</w:t>
            </w:r>
            <w:r w:rsidR="00C72CDE">
              <w:rPr>
                <w:noProof/>
                <w:webHidden/>
              </w:rPr>
              <w:tab/>
            </w:r>
            <w:r w:rsidR="00C72CDE">
              <w:rPr>
                <w:noProof/>
                <w:webHidden/>
              </w:rPr>
              <w:fldChar w:fldCharType="begin"/>
            </w:r>
            <w:r w:rsidR="00C72CDE">
              <w:rPr>
                <w:noProof/>
                <w:webHidden/>
              </w:rPr>
              <w:instrText xml:space="preserve"> PAGEREF _Toc160113676 \h </w:instrText>
            </w:r>
            <w:r w:rsidR="00C72CDE">
              <w:rPr>
                <w:noProof/>
                <w:webHidden/>
              </w:rPr>
            </w:r>
            <w:r w:rsidR="00C72CDE">
              <w:rPr>
                <w:noProof/>
                <w:webHidden/>
              </w:rPr>
              <w:fldChar w:fldCharType="separate"/>
            </w:r>
            <w:r w:rsidR="00C72CDE">
              <w:rPr>
                <w:noProof/>
                <w:webHidden/>
              </w:rPr>
              <w:t>6</w:t>
            </w:r>
            <w:r w:rsidR="00C72CDE">
              <w:rPr>
                <w:noProof/>
                <w:webHidden/>
              </w:rPr>
              <w:fldChar w:fldCharType="end"/>
            </w:r>
          </w:hyperlink>
        </w:p>
        <w:p w14:paraId="21AE5F89" w14:textId="2C061BD1" w:rsidR="00C72CDE" w:rsidRDefault="00CA59AD">
          <w:pPr>
            <w:pStyle w:val="Obsah2"/>
            <w:tabs>
              <w:tab w:val="right" w:leader="dot" w:pos="9487"/>
            </w:tabs>
            <w:rPr>
              <w:rFonts w:eastAsiaTheme="minorEastAsia" w:cstheme="minorBidi"/>
              <w:noProof/>
              <w:sz w:val="22"/>
              <w:szCs w:val="22"/>
              <w:lang w:eastAsia="sk-SK"/>
            </w:rPr>
          </w:pPr>
          <w:hyperlink w:anchor="_Toc160113677" w:history="1">
            <w:r w:rsidR="00C72CDE" w:rsidRPr="000E0D1D">
              <w:rPr>
                <w:rStyle w:val="Hypertextovprepojenie"/>
                <w:noProof/>
              </w:rPr>
              <w:t>5 Minimálne povinné využitie systému ARACHNE</w:t>
            </w:r>
            <w:r w:rsidR="00C72CDE">
              <w:rPr>
                <w:noProof/>
                <w:webHidden/>
              </w:rPr>
              <w:tab/>
            </w:r>
            <w:r w:rsidR="00C72CDE">
              <w:rPr>
                <w:noProof/>
                <w:webHidden/>
              </w:rPr>
              <w:fldChar w:fldCharType="begin"/>
            </w:r>
            <w:r w:rsidR="00C72CDE">
              <w:rPr>
                <w:noProof/>
                <w:webHidden/>
              </w:rPr>
              <w:instrText xml:space="preserve"> PAGEREF _Toc160113677 \h </w:instrText>
            </w:r>
            <w:r w:rsidR="00C72CDE">
              <w:rPr>
                <w:noProof/>
                <w:webHidden/>
              </w:rPr>
            </w:r>
            <w:r w:rsidR="00C72CDE">
              <w:rPr>
                <w:noProof/>
                <w:webHidden/>
              </w:rPr>
              <w:fldChar w:fldCharType="separate"/>
            </w:r>
            <w:r w:rsidR="00C72CDE">
              <w:rPr>
                <w:noProof/>
                <w:webHidden/>
              </w:rPr>
              <w:t>10</w:t>
            </w:r>
            <w:r w:rsidR="00C72CDE">
              <w:rPr>
                <w:noProof/>
                <w:webHidden/>
              </w:rPr>
              <w:fldChar w:fldCharType="end"/>
            </w:r>
          </w:hyperlink>
        </w:p>
        <w:p w14:paraId="3993C404" w14:textId="07A2ECC4" w:rsidR="00C72CDE" w:rsidRDefault="00CA59AD">
          <w:pPr>
            <w:pStyle w:val="Obsah3"/>
            <w:tabs>
              <w:tab w:val="right" w:leader="dot" w:pos="9487"/>
            </w:tabs>
            <w:rPr>
              <w:rFonts w:eastAsiaTheme="minorEastAsia" w:cstheme="minorBidi"/>
              <w:noProof/>
              <w:sz w:val="22"/>
              <w:szCs w:val="22"/>
              <w:lang w:eastAsia="sk-SK"/>
            </w:rPr>
          </w:pPr>
          <w:hyperlink w:anchor="_Toc160113678" w:history="1">
            <w:r w:rsidR="00C72CDE" w:rsidRPr="000E0D1D">
              <w:rPr>
                <w:rStyle w:val="Hypertextovprepojenie"/>
                <w:noProof/>
              </w:rPr>
              <w:t>5.1 Úvodné ustanovenie</w:t>
            </w:r>
            <w:r w:rsidR="00C72CDE">
              <w:rPr>
                <w:noProof/>
                <w:webHidden/>
              </w:rPr>
              <w:tab/>
            </w:r>
            <w:r w:rsidR="00C72CDE">
              <w:rPr>
                <w:noProof/>
                <w:webHidden/>
              </w:rPr>
              <w:fldChar w:fldCharType="begin"/>
            </w:r>
            <w:r w:rsidR="00C72CDE">
              <w:rPr>
                <w:noProof/>
                <w:webHidden/>
              </w:rPr>
              <w:instrText xml:space="preserve"> PAGEREF _Toc160113678 \h </w:instrText>
            </w:r>
            <w:r w:rsidR="00C72CDE">
              <w:rPr>
                <w:noProof/>
                <w:webHidden/>
              </w:rPr>
            </w:r>
            <w:r w:rsidR="00C72CDE">
              <w:rPr>
                <w:noProof/>
                <w:webHidden/>
              </w:rPr>
              <w:fldChar w:fldCharType="separate"/>
            </w:r>
            <w:r w:rsidR="00C72CDE">
              <w:rPr>
                <w:noProof/>
                <w:webHidden/>
              </w:rPr>
              <w:t>10</w:t>
            </w:r>
            <w:r w:rsidR="00C72CDE">
              <w:rPr>
                <w:noProof/>
                <w:webHidden/>
              </w:rPr>
              <w:fldChar w:fldCharType="end"/>
            </w:r>
          </w:hyperlink>
        </w:p>
        <w:p w14:paraId="74D39E99" w14:textId="0AEE5A86" w:rsidR="00C72CDE" w:rsidRDefault="00CA59AD">
          <w:pPr>
            <w:pStyle w:val="Obsah3"/>
            <w:tabs>
              <w:tab w:val="right" w:leader="dot" w:pos="9487"/>
            </w:tabs>
            <w:rPr>
              <w:rFonts w:eastAsiaTheme="minorEastAsia" w:cstheme="minorBidi"/>
              <w:noProof/>
              <w:sz w:val="22"/>
              <w:szCs w:val="22"/>
              <w:lang w:eastAsia="sk-SK"/>
            </w:rPr>
          </w:pPr>
          <w:hyperlink w:anchor="_Toc160113679" w:history="1">
            <w:r w:rsidR="00C72CDE" w:rsidRPr="000E0D1D">
              <w:rPr>
                <w:rStyle w:val="Hypertextovprepojenie"/>
                <w:noProof/>
              </w:rPr>
              <w:t>5.2 Princíp hodnotenia</w:t>
            </w:r>
            <w:r w:rsidR="00C72CDE">
              <w:rPr>
                <w:noProof/>
                <w:webHidden/>
              </w:rPr>
              <w:tab/>
            </w:r>
            <w:r w:rsidR="00C72CDE">
              <w:rPr>
                <w:noProof/>
                <w:webHidden/>
              </w:rPr>
              <w:fldChar w:fldCharType="begin"/>
            </w:r>
            <w:r w:rsidR="00C72CDE">
              <w:rPr>
                <w:noProof/>
                <w:webHidden/>
              </w:rPr>
              <w:instrText xml:space="preserve"> PAGEREF _Toc160113679 \h </w:instrText>
            </w:r>
            <w:r w:rsidR="00C72CDE">
              <w:rPr>
                <w:noProof/>
                <w:webHidden/>
              </w:rPr>
            </w:r>
            <w:r w:rsidR="00C72CDE">
              <w:rPr>
                <w:noProof/>
                <w:webHidden/>
              </w:rPr>
              <w:fldChar w:fldCharType="separate"/>
            </w:r>
            <w:r w:rsidR="00C72CDE">
              <w:rPr>
                <w:noProof/>
                <w:webHidden/>
              </w:rPr>
              <w:t>10</w:t>
            </w:r>
            <w:r w:rsidR="00C72CDE">
              <w:rPr>
                <w:noProof/>
                <w:webHidden/>
              </w:rPr>
              <w:fldChar w:fldCharType="end"/>
            </w:r>
          </w:hyperlink>
        </w:p>
        <w:p w14:paraId="757848EB" w14:textId="6A58C79E" w:rsidR="00C72CDE" w:rsidRDefault="00CA59AD">
          <w:pPr>
            <w:pStyle w:val="Obsah3"/>
            <w:tabs>
              <w:tab w:val="right" w:leader="dot" w:pos="9487"/>
            </w:tabs>
            <w:rPr>
              <w:rFonts w:eastAsiaTheme="minorEastAsia" w:cstheme="minorBidi"/>
              <w:noProof/>
              <w:sz w:val="22"/>
              <w:szCs w:val="22"/>
              <w:lang w:eastAsia="sk-SK"/>
            </w:rPr>
          </w:pPr>
          <w:hyperlink w:anchor="_Toc160113680" w:history="1">
            <w:r w:rsidR="00C72CDE" w:rsidRPr="000E0D1D">
              <w:rPr>
                <w:rStyle w:val="Hypertextovprepojenie"/>
                <w:noProof/>
              </w:rPr>
              <w:t>5.3 Schvaľovací proces</w:t>
            </w:r>
            <w:r w:rsidR="00C72CDE">
              <w:rPr>
                <w:noProof/>
                <w:webHidden/>
              </w:rPr>
              <w:tab/>
            </w:r>
            <w:r w:rsidR="00C72CDE">
              <w:rPr>
                <w:noProof/>
                <w:webHidden/>
              </w:rPr>
              <w:fldChar w:fldCharType="begin"/>
            </w:r>
            <w:r w:rsidR="00C72CDE">
              <w:rPr>
                <w:noProof/>
                <w:webHidden/>
              </w:rPr>
              <w:instrText xml:space="preserve"> PAGEREF _Toc160113680 \h </w:instrText>
            </w:r>
            <w:r w:rsidR="00C72CDE">
              <w:rPr>
                <w:noProof/>
                <w:webHidden/>
              </w:rPr>
            </w:r>
            <w:r w:rsidR="00C72CDE">
              <w:rPr>
                <w:noProof/>
                <w:webHidden/>
              </w:rPr>
              <w:fldChar w:fldCharType="separate"/>
            </w:r>
            <w:r w:rsidR="00C72CDE">
              <w:rPr>
                <w:noProof/>
                <w:webHidden/>
              </w:rPr>
              <w:t>13</w:t>
            </w:r>
            <w:r w:rsidR="00C72CDE">
              <w:rPr>
                <w:noProof/>
                <w:webHidden/>
              </w:rPr>
              <w:fldChar w:fldCharType="end"/>
            </w:r>
          </w:hyperlink>
        </w:p>
        <w:p w14:paraId="22924A98" w14:textId="11535316" w:rsidR="00C72CDE" w:rsidRDefault="00CA59AD">
          <w:pPr>
            <w:pStyle w:val="Obsah3"/>
            <w:tabs>
              <w:tab w:val="right" w:leader="dot" w:pos="9487"/>
            </w:tabs>
            <w:rPr>
              <w:rFonts w:eastAsiaTheme="minorEastAsia" w:cstheme="minorBidi"/>
              <w:noProof/>
              <w:sz w:val="22"/>
              <w:szCs w:val="22"/>
              <w:lang w:eastAsia="sk-SK"/>
            </w:rPr>
          </w:pPr>
          <w:hyperlink w:anchor="_Toc160113681" w:history="1">
            <w:r w:rsidR="00C72CDE" w:rsidRPr="000E0D1D">
              <w:rPr>
                <w:rStyle w:val="Hypertextovprepojenie"/>
                <w:noProof/>
              </w:rPr>
              <w:t>5.4 Finančná kontrola verejného obstarávania a obstarávania</w:t>
            </w:r>
            <w:r w:rsidR="00C72CDE">
              <w:rPr>
                <w:noProof/>
                <w:webHidden/>
              </w:rPr>
              <w:tab/>
            </w:r>
            <w:r w:rsidR="00C72CDE">
              <w:rPr>
                <w:noProof/>
                <w:webHidden/>
              </w:rPr>
              <w:fldChar w:fldCharType="begin"/>
            </w:r>
            <w:r w:rsidR="00C72CDE">
              <w:rPr>
                <w:noProof/>
                <w:webHidden/>
              </w:rPr>
              <w:instrText xml:space="preserve"> PAGEREF _Toc160113681 \h </w:instrText>
            </w:r>
            <w:r w:rsidR="00C72CDE">
              <w:rPr>
                <w:noProof/>
                <w:webHidden/>
              </w:rPr>
            </w:r>
            <w:r w:rsidR="00C72CDE">
              <w:rPr>
                <w:noProof/>
                <w:webHidden/>
              </w:rPr>
              <w:fldChar w:fldCharType="separate"/>
            </w:r>
            <w:r w:rsidR="00C72CDE">
              <w:rPr>
                <w:noProof/>
                <w:webHidden/>
              </w:rPr>
              <w:t>13</w:t>
            </w:r>
            <w:r w:rsidR="00C72CDE">
              <w:rPr>
                <w:noProof/>
                <w:webHidden/>
              </w:rPr>
              <w:fldChar w:fldCharType="end"/>
            </w:r>
          </w:hyperlink>
        </w:p>
        <w:p w14:paraId="6144805C" w14:textId="4AF91796" w:rsidR="00C72CDE" w:rsidRDefault="00CA59AD">
          <w:pPr>
            <w:pStyle w:val="Obsah3"/>
            <w:tabs>
              <w:tab w:val="left" w:pos="1100"/>
              <w:tab w:val="right" w:leader="dot" w:pos="9487"/>
            </w:tabs>
            <w:rPr>
              <w:rFonts w:eastAsiaTheme="minorEastAsia" w:cstheme="minorBidi"/>
              <w:noProof/>
              <w:sz w:val="22"/>
              <w:szCs w:val="22"/>
              <w:lang w:eastAsia="sk-SK"/>
            </w:rPr>
          </w:pPr>
          <w:hyperlink w:anchor="_Toc160113682" w:history="1">
            <w:r w:rsidR="00C72CDE" w:rsidRPr="000E0D1D">
              <w:rPr>
                <w:rStyle w:val="Hypertextovprepojenie"/>
                <w:noProof/>
              </w:rPr>
              <w:t>5.5</w:t>
            </w:r>
            <w:r w:rsidR="00C72CDE">
              <w:rPr>
                <w:rFonts w:eastAsiaTheme="minorEastAsia" w:cstheme="minorBidi"/>
                <w:noProof/>
                <w:sz w:val="22"/>
                <w:szCs w:val="22"/>
                <w:lang w:eastAsia="sk-SK"/>
              </w:rPr>
              <w:tab/>
            </w:r>
            <w:r w:rsidR="00C72CDE" w:rsidRPr="000E0D1D">
              <w:rPr>
                <w:rStyle w:val="Hypertextovprepojenie"/>
                <w:noProof/>
              </w:rPr>
              <w:t>Administratívna finančná kontrola ŽoP /Finančná kontrola na mieste</w:t>
            </w:r>
            <w:r w:rsidR="00C72CDE">
              <w:rPr>
                <w:noProof/>
                <w:webHidden/>
              </w:rPr>
              <w:tab/>
            </w:r>
            <w:r w:rsidR="00C72CDE">
              <w:rPr>
                <w:noProof/>
                <w:webHidden/>
              </w:rPr>
              <w:fldChar w:fldCharType="begin"/>
            </w:r>
            <w:r w:rsidR="00C72CDE">
              <w:rPr>
                <w:noProof/>
                <w:webHidden/>
              </w:rPr>
              <w:instrText xml:space="preserve"> PAGEREF _Toc160113682 \h </w:instrText>
            </w:r>
            <w:r w:rsidR="00C72CDE">
              <w:rPr>
                <w:noProof/>
                <w:webHidden/>
              </w:rPr>
            </w:r>
            <w:r w:rsidR="00C72CDE">
              <w:rPr>
                <w:noProof/>
                <w:webHidden/>
              </w:rPr>
              <w:fldChar w:fldCharType="separate"/>
            </w:r>
            <w:r w:rsidR="00C72CDE">
              <w:rPr>
                <w:noProof/>
                <w:webHidden/>
              </w:rPr>
              <w:t>14</w:t>
            </w:r>
            <w:r w:rsidR="00C72CDE">
              <w:rPr>
                <w:noProof/>
                <w:webHidden/>
              </w:rPr>
              <w:fldChar w:fldCharType="end"/>
            </w:r>
          </w:hyperlink>
        </w:p>
        <w:p w14:paraId="1BFD2CC8" w14:textId="003796F5" w:rsidR="00C72CDE" w:rsidRDefault="00CA59AD">
          <w:pPr>
            <w:pStyle w:val="Obsah2"/>
            <w:tabs>
              <w:tab w:val="right" w:leader="dot" w:pos="9487"/>
            </w:tabs>
            <w:rPr>
              <w:rFonts w:eastAsiaTheme="minorEastAsia" w:cstheme="minorBidi"/>
              <w:noProof/>
              <w:sz w:val="22"/>
              <w:szCs w:val="22"/>
              <w:lang w:eastAsia="sk-SK"/>
            </w:rPr>
          </w:pPr>
          <w:hyperlink w:anchor="_Toc160113683" w:history="1">
            <w:r w:rsidR="00C72CDE" w:rsidRPr="000E0D1D">
              <w:rPr>
                <w:rStyle w:val="Hypertextovprepojenie"/>
                <w:noProof/>
              </w:rPr>
              <w:t>6 Riadenie prístupov do ARACHNE</w:t>
            </w:r>
            <w:r w:rsidR="00C72CDE">
              <w:rPr>
                <w:noProof/>
                <w:webHidden/>
              </w:rPr>
              <w:tab/>
            </w:r>
            <w:r w:rsidR="00C72CDE">
              <w:rPr>
                <w:noProof/>
                <w:webHidden/>
              </w:rPr>
              <w:fldChar w:fldCharType="begin"/>
            </w:r>
            <w:r w:rsidR="00C72CDE">
              <w:rPr>
                <w:noProof/>
                <w:webHidden/>
              </w:rPr>
              <w:instrText xml:space="preserve"> PAGEREF _Toc160113683 \h </w:instrText>
            </w:r>
            <w:r w:rsidR="00C72CDE">
              <w:rPr>
                <w:noProof/>
                <w:webHidden/>
              </w:rPr>
            </w:r>
            <w:r w:rsidR="00C72CDE">
              <w:rPr>
                <w:noProof/>
                <w:webHidden/>
              </w:rPr>
              <w:fldChar w:fldCharType="separate"/>
            </w:r>
            <w:r w:rsidR="00C72CDE">
              <w:rPr>
                <w:noProof/>
                <w:webHidden/>
              </w:rPr>
              <w:t>15</w:t>
            </w:r>
            <w:r w:rsidR="00C72CDE">
              <w:rPr>
                <w:noProof/>
                <w:webHidden/>
              </w:rPr>
              <w:fldChar w:fldCharType="end"/>
            </w:r>
          </w:hyperlink>
        </w:p>
        <w:p w14:paraId="5AABA296" w14:textId="17DD0AD7" w:rsidR="00C72CDE" w:rsidRDefault="00CA59AD">
          <w:pPr>
            <w:pStyle w:val="Obsah3"/>
            <w:tabs>
              <w:tab w:val="right" w:leader="dot" w:pos="9487"/>
            </w:tabs>
            <w:rPr>
              <w:rFonts w:eastAsiaTheme="minorEastAsia" w:cstheme="minorBidi"/>
              <w:noProof/>
              <w:sz w:val="22"/>
              <w:szCs w:val="22"/>
              <w:lang w:eastAsia="sk-SK"/>
            </w:rPr>
          </w:pPr>
          <w:hyperlink w:anchor="_Toc160113684" w:history="1">
            <w:r w:rsidR="00C72CDE" w:rsidRPr="000E0D1D">
              <w:rPr>
                <w:rStyle w:val="Hypertextovprepojenie"/>
                <w:noProof/>
              </w:rPr>
              <w:t>6.1 Administrátor ARACHNE na EK</w:t>
            </w:r>
            <w:r w:rsidR="00C72CDE">
              <w:rPr>
                <w:noProof/>
                <w:webHidden/>
              </w:rPr>
              <w:tab/>
            </w:r>
            <w:r w:rsidR="00C72CDE">
              <w:rPr>
                <w:noProof/>
                <w:webHidden/>
              </w:rPr>
              <w:fldChar w:fldCharType="begin"/>
            </w:r>
            <w:r w:rsidR="00C72CDE">
              <w:rPr>
                <w:noProof/>
                <w:webHidden/>
              </w:rPr>
              <w:instrText xml:space="preserve"> PAGEREF _Toc160113684 \h </w:instrText>
            </w:r>
            <w:r w:rsidR="00C72CDE">
              <w:rPr>
                <w:noProof/>
                <w:webHidden/>
              </w:rPr>
            </w:r>
            <w:r w:rsidR="00C72CDE">
              <w:rPr>
                <w:noProof/>
                <w:webHidden/>
              </w:rPr>
              <w:fldChar w:fldCharType="separate"/>
            </w:r>
            <w:r w:rsidR="00C72CDE">
              <w:rPr>
                <w:noProof/>
                <w:webHidden/>
              </w:rPr>
              <w:t>15</w:t>
            </w:r>
            <w:r w:rsidR="00C72CDE">
              <w:rPr>
                <w:noProof/>
                <w:webHidden/>
              </w:rPr>
              <w:fldChar w:fldCharType="end"/>
            </w:r>
          </w:hyperlink>
        </w:p>
        <w:p w14:paraId="05893B99" w14:textId="4446EE2A" w:rsidR="00C72CDE" w:rsidRDefault="00CA59AD">
          <w:pPr>
            <w:pStyle w:val="Obsah3"/>
            <w:tabs>
              <w:tab w:val="right" w:leader="dot" w:pos="9487"/>
            </w:tabs>
            <w:rPr>
              <w:rFonts w:eastAsiaTheme="minorEastAsia" w:cstheme="minorBidi"/>
              <w:noProof/>
              <w:sz w:val="22"/>
              <w:szCs w:val="22"/>
              <w:lang w:eastAsia="sk-SK"/>
            </w:rPr>
          </w:pPr>
          <w:hyperlink w:anchor="_Toc160113685" w:history="1">
            <w:r w:rsidR="00C72CDE" w:rsidRPr="000E0D1D">
              <w:rPr>
                <w:rStyle w:val="Hypertextovprepojenie"/>
                <w:noProof/>
              </w:rPr>
              <w:t>6.2 Národný administrátor ARACHNE</w:t>
            </w:r>
            <w:r w:rsidR="00C72CDE">
              <w:rPr>
                <w:noProof/>
                <w:webHidden/>
              </w:rPr>
              <w:tab/>
            </w:r>
            <w:r w:rsidR="00C72CDE">
              <w:rPr>
                <w:noProof/>
                <w:webHidden/>
              </w:rPr>
              <w:fldChar w:fldCharType="begin"/>
            </w:r>
            <w:r w:rsidR="00C72CDE">
              <w:rPr>
                <w:noProof/>
                <w:webHidden/>
              </w:rPr>
              <w:instrText xml:space="preserve"> PAGEREF _Toc160113685 \h </w:instrText>
            </w:r>
            <w:r w:rsidR="00C72CDE">
              <w:rPr>
                <w:noProof/>
                <w:webHidden/>
              </w:rPr>
            </w:r>
            <w:r w:rsidR="00C72CDE">
              <w:rPr>
                <w:noProof/>
                <w:webHidden/>
              </w:rPr>
              <w:fldChar w:fldCharType="separate"/>
            </w:r>
            <w:r w:rsidR="00C72CDE">
              <w:rPr>
                <w:noProof/>
                <w:webHidden/>
              </w:rPr>
              <w:t>15</w:t>
            </w:r>
            <w:r w:rsidR="00C72CDE">
              <w:rPr>
                <w:noProof/>
                <w:webHidden/>
              </w:rPr>
              <w:fldChar w:fldCharType="end"/>
            </w:r>
          </w:hyperlink>
        </w:p>
        <w:p w14:paraId="7CC00DA8" w14:textId="1B613AA1" w:rsidR="00C72CDE" w:rsidRDefault="00CA59AD">
          <w:pPr>
            <w:pStyle w:val="Obsah3"/>
            <w:tabs>
              <w:tab w:val="right" w:leader="dot" w:pos="9487"/>
            </w:tabs>
            <w:rPr>
              <w:rFonts w:eastAsiaTheme="minorEastAsia" w:cstheme="minorBidi"/>
              <w:noProof/>
              <w:sz w:val="22"/>
              <w:szCs w:val="22"/>
              <w:lang w:eastAsia="sk-SK"/>
            </w:rPr>
          </w:pPr>
          <w:hyperlink w:anchor="_Toc160113686" w:history="1">
            <w:r w:rsidR="00C72CDE" w:rsidRPr="000E0D1D">
              <w:rPr>
                <w:rStyle w:val="Hypertextovprepojenie"/>
                <w:noProof/>
              </w:rPr>
              <w:t>6.3 Lokálny administrátor ARACHNE a kontaktná osoba pre ARACHNE</w:t>
            </w:r>
            <w:r w:rsidR="00C72CDE">
              <w:rPr>
                <w:noProof/>
                <w:webHidden/>
              </w:rPr>
              <w:tab/>
            </w:r>
            <w:r w:rsidR="00C72CDE">
              <w:rPr>
                <w:noProof/>
                <w:webHidden/>
              </w:rPr>
              <w:fldChar w:fldCharType="begin"/>
            </w:r>
            <w:r w:rsidR="00C72CDE">
              <w:rPr>
                <w:noProof/>
                <w:webHidden/>
              </w:rPr>
              <w:instrText xml:space="preserve"> PAGEREF _Toc160113686 \h </w:instrText>
            </w:r>
            <w:r w:rsidR="00C72CDE">
              <w:rPr>
                <w:noProof/>
                <w:webHidden/>
              </w:rPr>
            </w:r>
            <w:r w:rsidR="00C72CDE">
              <w:rPr>
                <w:noProof/>
                <w:webHidden/>
              </w:rPr>
              <w:fldChar w:fldCharType="separate"/>
            </w:r>
            <w:r w:rsidR="00C72CDE">
              <w:rPr>
                <w:noProof/>
                <w:webHidden/>
              </w:rPr>
              <w:t>16</w:t>
            </w:r>
            <w:r w:rsidR="00C72CDE">
              <w:rPr>
                <w:noProof/>
                <w:webHidden/>
              </w:rPr>
              <w:fldChar w:fldCharType="end"/>
            </w:r>
          </w:hyperlink>
        </w:p>
        <w:p w14:paraId="6ED8E542" w14:textId="3EEF2A07" w:rsidR="00C72CDE" w:rsidRDefault="00CA59AD">
          <w:pPr>
            <w:pStyle w:val="Obsah3"/>
            <w:tabs>
              <w:tab w:val="right" w:leader="dot" w:pos="9487"/>
            </w:tabs>
            <w:rPr>
              <w:rFonts w:eastAsiaTheme="minorEastAsia" w:cstheme="minorBidi"/>
              <w:noProof/>
              <w:sz w:val="22"/>
              <w:szCs w:val="22"/>
              <w:lang w:eastAsia="sk-SK"/>
            </w:rPr>
          </w:pPr>
          <w:hyperlink w:anchor="_Toc160113687" w:history="1">
            <w:r w:rsidR="00C72CDE" w:rsidRPr="000E0D1D">
              <w:rPr>
                <w:rStyle w:val="Hypertextovprepojenie"/>
                <w:noProof/>
              </w:rPr>
              <w:t>6.4 Používateľ ARACHNE</w:t>
            </w:r>
            <w:r w:rsidR="00C72CDE">
              <w:rPr>
                <w:noProof/>
                <w:webHidden/>
              </w:rPr>
              <w:tab/>
            </w:r>
            <w:r w:rsidR="00C72CDE">
              <w:rPr>
                <w:noProof/>
                <w:webHidden/>
              </w:rPr>
              <w:fldChar w:fldCharType="begin"/>
            </w:r>
            <w:r w:rsidR="00C72CDE">
              <w:rPr>
                <w:noProof/>
                <w:webHidden/>
              </w:rPr>
              <w:instrText xml:space="preserve"> PAGEREF _Toc160113687 \h </w:instrText>
            </w:r>
            <w:r w:rsidR="00C72CDE">
              <w:rPr>
                <w:noProof/>
                <w:webHidden/>
              </w:rPr>
            </w:r>
            <w:r w:rsidR="00C72CDE">
              <w:rPr>
                <w:noProof/>
                <w:webHidden/>
              </w:rPr>
              <w:fldChar w:fldCharType="separate"/>
            </w:r>
            <w:r w:rsidR="00C72CDE">
              <w:rPr>
                <w:noProof/>
                <w:webHidden/>
              </w:rPr>
              <w:t>17</w:t>
            </w:r>
            <w:r w:rsidR="00C72CDE">
              <w:rPr>
                <w:noProof/>
                <w:webHidden/>
              </w:rPr>
              <w:fldChar w:fldCharType="end"/>
            </w:r>
          </w:hyperlink>
        </w:p>
        <w:p w14:paraId="11DFFF4E" w14:textId="5F7E7BEE" w:rsidR="00C72CDE" w:rsidRDefault="00CA59AD">
          <w:pPr>
            <w:pStyle w:val="Obsah2"/>
            <w:tabs>
              <w:tab w:val="right" w:leader="dot" w:pos="9487"/>
            </w:tabs>
            <w:rPr>
              <w:rFonts w:eastAsiaTheme="minorEastAsia" w:cstheme="minorBidi"/>
              <w:noProof/>
              <w:sz w:val="22"/>
              <w:szCs w:val="22"/>
              <w:lang w:eastAsia="sk-SK"/>
            </w:rPr>
          </w:pPr>
          <w:hyperlink w:anchor="_Toc160113688" w:history="1">
            <w:r w:rsidR="00C72CDE" w:rsidRPr="000E0D1D">
              <w:rPr>
                <w:rStyle w:val="Hypertextovprepojenie"/>
                <w:noProof/>
              </w:rPr>
              <w:t>7 Správa prístupov do ARACHNE</w:t>
            </w:r>
            <w:r w:rsidR="00C72CDE">
              <w:rPr>
                <w:noProof/>
                <w:webHidden/>
              </w:rPr>
              <w:tab/>
            </w:r>
            <w:r w:rsidR="00C72CDE">
              <w:rPr>
                <w:noProof/>
                <w:webHidden/>
              </w:rPr>
              <w:fldChar w:fldCharType="begin"/>
            </w:r>
            <w:r w:rsidR="00C72CDE">
              <w:rPr>
                <w:noProof/>
                <w:webHidden/>
              </w:rPr>
              <w:instrText xml:space="preserve"> PAGEREF _Toc160113688 \h </w:instrText>
            </w:r>
            <w:r w:rsidR="00C72CDE">
              <w:rPr>
                <w:noProof/>
                <w:webHidden/>
              </w:rPr>
            </w:r>
            <w:r w:rsidR="00C72CDE">
              <w:rPr>
                <w:noProof/>
                <w:webHidden/>
              </w:rPr>
              <w:fldChar w:fldCharType="separate"/>
            </w:r>
            <w:r w:rsidR="00C72CDE">
              <w:rPr>
                <w:noProof/>
                <w:webHidden/>
              </w:rPr>
              <w:t>18</w:t>
            </w:r>
            <w:r w:rsidR="00C72CDE">
              <w:rPr>
                <w:noProof/>
                <w:webHidden/>
              </w:rPr>
              <w:fldChar w:fldCharType="end"/>
            </w:r>
          </w:hyperlink>
        </w:p>
        <w:p w14:paraId="5951FD38" w14:textId="14F4AD6F" w:rsidR="00C72CDE" w:rsidRDefault="00CA59AD">
          <w:pPr>
            <w:pStyle w:val="Obsah3"/>
            <w:tabs>
              <w:tab w:val="right" w:leader="dot" w:pos="9487"/>
            </w:tabs>
            <w:rPr>
              <w:rFonts w:eastAsiaTheme="minorEastAsia" w:cstheme="minorBidi"/>
              <w:noProof/>
              <w:sz w:val="22"/>
              <w:szCs w:val="22"/>
              <w:lang w:eastAsia="sk-SK"/>
            </w:rPr>
          </w:pPr>
          <w:hyperlink w:anchor="_Toc160113689" w:history="1">
            <w:r w:rsidR="00C72CDE" w:rsidRPr="000E0D1D">
              <w:rPr>
                <w:rStyle w:val="Hypertextovprepojenie"/>
                <w:noProof/>
              </w:rPr>
              <w:t>7.1 Zriadenie prístupu do systému ARACHNE</w:t>
            </w:r>
            <w:r w:rsidR="00C72CDE">
              <w:rPr>
                <w:noProof/>
                <w:webHidden/>
              </w:rPr>
              <w:tab/>
            </w:r>
            <w:r w:rsidR="00C72CDE">
              <w:rPr>
                <w:noProof/>
                <w:webHidden/>
              </w:rPr>
              <w:fldChar w:fldCharType="begin"/>
            </w:r>
            <w:r w:rsidR="00C72CDE">
              <w:rPr>
                <w:noProof/>
                <w:webHidden/>
              </w:rPr>
              <w:instrText xml:space="preserve"> PAGEREF _Toc160113689 \h </w:instrText>
            </w:r>
            <w:r w:rsidR="00C72CDE">
              <w:rPr>
                <w:noProof/>
                <w:webHidden/>
              </w:rPr>
            </w:r>
            <w:r w:rsidR="00C72CDE">
              <w:rPr>
                <w:noProof/>
                <w:webHidden/>
              </w:rPr>
              <w:fldChar w:fldCharType="separate"/>
            </w:r>
            <w:r w:rsidR="00C72CDE">
              <w:rPr>
                <w:noProof/>
                <w:webHidden/>
              </w:rPr>
              <w:t>18</w:t>
            </w:r>
            <w:r w:rsidR="00C72CDE">
              <w:rPr>
                <w:noProof/>
                <w:webHidden/>
              </w:rPr>
              <w:fldChar w:fldCharType="end"/>
            </w:r>
          </w:hyperlink>
        </w:p>
        <w:p w14:paraId="396C3BCA" w14:textId="54DC39A7" w:rsidR="00C72CDE" w:rsidRDefault="00CA59AD">
          <w:pPr>
            <w:pStyle w:val="Obsah3"/>
            <w:tabs>
              <w:tab w:val="right" w:leader="dot" w:pos="9487"/>
            </w:tabs>
            <w:rPr>
              <w:rFonts w:eastAsiaTheme="minorEastAsia" w:cstheme="minorBidi"/>
              <w:noProof/>
              <w:sz w:val="22"/>
              <w:szCs w:val="22"/>
              <w:lang w:eastAsia="sk-SK"/>
            </w:rPr>
          </w:pPr>
          <w:hyperlink w:anchor="_Toc160113690" w:history="1">
            <w:r w:rsidR="00C72CDE" w:rsidRPr="000E0D1D">
              <w:rPr>
                <w:rStyle w:val="Hypertextovprepojenie"/>
                <w:noProof/>
              </w:rPr>
              <w:t>7.2 Zmena prístupu do systému ARACHNE</w:t>
            </w:r>
            <w:r w:rsidR="00C72CDE">
              <w:rPr>
                <w:noProof/>
                <w:webHidden/>
              </w:rPr>
              <w:tab/>
            </w:r>
            <w:r w:rsidR="00C72CDE">
              <w:rPr>
                <w:noProof/>
                <w:webHidden/>
              </w:rPr>
              <w:fldChar w:fldCharType="begin"/>
            </w:r>
            <w:r w:rsidR="00C72CDE">
              <w:rPr>
                <w:noProof/>
                <w:webHidden/>
              </w:rPr>
              <w:instrText xml:space="preserve"> PAGEREF _Toc160113690 \h </w:instrText>
            </w:r>
            <w:r w:rsidR="00C72CDE">
              <w:rPr>
                <w:noProof/>
                <w:webHidden/>
              </w:rPr>
            </w:r>
            <w:r w:rsidR="00C72CDE">
              <w:rPr>
                <w:noProof/>
                <w:webHidden/>
              </w:rPr>
              <w:fldChar w:fldCharType="separate"/>
            </w:r>
            <w:r w:rsidR="00C72CDE">
              <w:rPr>
                <w:noProof/>
                <w:webHidden/>
              </w:rPr>
              <w:t>22</w:t>
            </w:r>
            <w:r w:rsidR="00C72CDE">
              <w:rPr>
                <w:noProof/>
                <w:webHidden/>
              </w:rPr>
              <w:fldChar w:fldCharType="end"/>
            </w:r>
          </w:hyperlink>
        </w:p>
        <w:p w14:paraId="083E842F" w14:textId="68CC9F9D" w:rsidR="00C72CDE" w:rsidRDefault="00CA59AD">
          <w:pPr>
            <w:pStyle w:val="Obsah3"/>
            <w:tabs>
              <w:tab w:val="right" w:leader="dot" w:pos="9487"/>
            </w:tabs>
            <w:rPr>
              <w:rFonts w:eastAsiaTheme="minorEastAsia" w:cstheme="minorBidi"/>
              <w:noProof/>
              <w:sz w:val="22"/>
              <w:szCs w:val="22"/>
              <w:lang w:eastAsia="sk-SK"/>
            </w:rPr>
          </w:pPr>
          <w:hyperlink w:anchor="_Toc160113691" w:history="1">
            <w:r w:rsidR="00C72CDE" w:rsidRPr="000E0D1D">
              <w:rPr>
                <w:rStyle w:val="Hypertextovprepojenie"/>
                <w:noProof/>
              </w:rPr>
              <w:t>7.3 Zrušenie prístupu do systému ARACHNE</w:t>
            </w:r>
            <w:r w:rsidR="00C72CDE">
              <w:rPr>
                <w:noProof/>
                <w:webHidden/>
              </w:rPr>
              <w:tab/>
            </w:r>
            <w:r w:rsidR="00C72CDE">
              <w:rPr>
                <w:noProof/>
                <w:webHidden/>
              </w:rPr>
              <w:fldChar w:fldCharType="begin"/>
            </w:r>
            <w:r w:rsidR="00C72CDE">
              <w:rPr>
                <w:noProof/>
                <w:webHidden/>
              </w:rPr>
              <w:instrText xml:space="preserve"> PAGEREF _Toc160113691 \h </w:instrText>
            </w:r>
            <w:r w:rsidR="00C72CDE">
              <w:rPr>
                <w:noProof/>
                <w:webHidden/>
              </w:rPr>
            </w:r>
            <w:r w:rsidR="00C72CDE">
              <w:rPr>
                <w:noProof/>
                <w:webHidden/>
              </w:rPr>
              <w:fldChar w:fldCharType="separate"/>
            </w:r>
            <w:r w:rsidR="00C72CDE">
              <w:rPr>
                <w:noProof/>
                <w:webHidden/>
              </w:rPr>
              <w:t>22</w:t>
            </w:r>
            <w:r w:rsidR="00C72CDE">
              <w:rPr>
                <w:noProof/>
                <w:webHidden/>
              </w:rPr>
              <w:fldChar w:fldCharType="end"/>
            </w:r>
          </w:hyperlink>
        </w:p>
        <w:p w14:paraId="6161C3B5" w14:textId="3F47BA4D" w:rsidR="00C72CDE" w:rsidRDefault="00CA59AD">
          <w:pPr>
            <w:pStyle w:val="Obsah2"/>
            <w:tabs>
              <w:tab w:val="right" w:leader="dot" w:pos="9487"/>
            </w:tabs>
            <w:rPr>
              <w:rFonts w:eastAsiaTheme="minorEastAsia" w:cstheme="minorBidi"/>
              <w:noProof/>
              <w:sz w:val="22"/>
              <w:szCs w:val="22"/>
              <w:lang w:eastAsia="sk-SK"/>
            </w:rPr>
          </w:pPr>
          <w:hyperlink w:anchor="_Toc160113692" w:history="1">
            <w:r w:rsidR="00C72CDE" w:rsidRPr="000E0D1D">
              <w:rPr>
                <w:rStyle w:val="Hypertextovprepojenie"/>
                <w:noProof/>
              </w:rPr>
              <w:t>8 Prihlásenie do ARACHNE</w:t>
            </w:r>
            <w:r w:rsidR="00C72CDE">
              <w:rPr>
                <w:noProof/>
                <w:webHidden/>
              </w:rPr>
              <w:tab/>
            </w:r>
            <w:r w:rsidR="00C72CDE">
              <w:rPr>
                <w:noProof/>
                <w:webHidden/>
              </w:rPr>
              <w:fldChar w:fldCharType="begin"/>
            </w:r>
            <w:r w:rsidR="00C72CDE">
              <w:rPr>
                <w:noProof/>
                <w:webHidden/>
              </w:rPr>
              <w:instrText xml:space="preserve"> PAGEREF _Toc160113692 \h </w:instrText>
            </w:r>
            <w:r w:rsidR="00C72CDE">
              <w:rPr>
                <w:noProof/>
                <w:webHidden/>
              </w:rPr>
            </w:r>
            <w:r w:rsidR="00C72CDE">
              <w:rPr>
                <w:noProof/>
                <w:webHidden/>
              </w:rPr>
              <w:fldChar w:fldCharType="separate"/>
            </w:r>
            <w:r w:rsidR="00C72CDE">
              <w:rPr>
                <w:noProof/>
                <w:webHidden/>
              </w:rPr>
              <w:t>23</w:t>
            </w:r>
            <w:r w:rsidR="00C72CDE">
              <w:rPr>
                <w:noProof/>
                <w:webHidden/>
              </w:rPr>
              <w:fldChar w:fldCharType="end"/>
            </w:r>
          </w:hyperlink>
        </w:p>
        <w:p w14:paraId="7E9DDF46" w14:textId="1E86F694" w:rsidR="00C72CDE" w:rsidRDefault="00CA59AD">
          <w:pPr>
            <w:pStyle w:val="Obsah2"/>
            <w:tabs>
              <w:tab w:val="right" w:leader="dot" w:pos="9487"/>
            </w:tabs>
            <w:rPr>
              <w:rFonts w:eastAsiaTheme="minorEastAsia" w:cstheme="minorBidi"/>
              <w:noProof/>
              <w:sz w:val="22"/>
              <w:szCs w:val="22"/>
              <w:lang w:eastAsia="sk-SK"/>
            </w:rPr>
          </w:pPr>
          <w:hyperlink w:anchor="_Toc160113693" w:history="1">
            <w:r w:rsidR="00C72CDE" w:rsidRPr="000E0D1D">
              <w:rPr>
                <w:rStyle w:val="Hypertextovprepojenie"/>
                <w:noProof/>
              </w:rPr>
              <w:t>9 Povinnosti používateľa ARACHNE</w:t>
            </w:r>
            <w:r w:rsidR="00C72CDE">
              <w:rPr>
                <w:noProof/>
                <w:webHidden/>
              </w:rPr>
              <w:tab/>
            </w:r>
            <w:r w:rsidR="00C72CDE">
              <w:rPr>
                <w:noProof/>
                <w:webHidden/>
              </w:rPr>
              <w:fldChar w:fldCharType="begin"/>
            </w:r>
            <w:r w:rsidR="00C72CDE">
              <w:rPr>
                <w:noProof/>
                <w:webHidden/>
              </w:rPr>
              <w:instrText xml:space="preserve"> PAGEREF _Toc160113693 \h </w:instrText>
            </w:r>
            <w:r w:rsidR="00C72CDE">
              <w:rPr>
                <w:noProof/>
                <w:webHidden/>
              </w:rPr>
            </w:r>
            <w:r w:rsidR="00C72CDE">
              <w:rPr>
                <w:noProof/>
                <w:webHidden/>
              </w:rPr>
              <w:fldChar w:fldCharType="separate"/>
            </w:r>
            <w:r w:rsidR="00C72CDE">
              <w:rPr>
                <w:noProof/>
                <w:webHidden/>
              </w:rPr>
              <w:t>24</w:t>
            </w:r>
            <w:r w:rsidR="00C72CDE">
              <w:rPr>
                <w:noProof/>
                <w:webHidden/>
              </w:rPr>
              <w:fldChar w:fldCharType="end"/>
            </w:r>
          </w:hyperlink>
        </w:p>
        <w:p w14:paraId="098B8F8C" w14:textId="0FAFF440" w:rsidR="00C72CDE" w:rsidRDefault="00CA59AD">
          <w:pPr>
            <w:pStyle w:val="Obsah3"/>
            <w:tabs>
              <w:tab w:val="right" w:leader="dot" w:pos="9487"/>
            </w:tabs>
            <w:rPr>
              <w:rFonts w:eastAsiaTheme="minorEastAsia" w:cstheme="minorBidi"/>
              <w:noProof/>
              <w:sz w:val="22"/>
              <w:szCs w:val="22"/>
              <w:lang w:eastAsia="sk-SK"/>
            </w:rPr>
          </w:pPr>
          <w:hyperlink w:anchor="_Toc160113694" w:history="1">
            <w:r w:rsidR="00C72CDE" w:rsidRPr="000E0D1D">
              <w:rPr>
                <w:rStyle w:val="Hypertextovprepojenie"/>
                <w:noProof/>
              </w:rPr>
              <w:t>9.1 Povinnosti používateľa pri práci s aplikáciou ARACHNE</w:t>
            </w:r>
            <w:r w:rsidR="00C72CDE">
              <w:rPr>
                <w:noProof/>
                <w:webHidden/>
              </w:rPr>
              <w:tab/>
            </w:r>
            <w:r w:rsidR="00C72CDE">
              <w:rPr>
                <w:noProof/>
                <w:webHidden/>
              </w:rPr>
              <w:fldChar w:fldCharType="begin"/>
            </w:r>
            <w:r w:rsidR="00C72CDE">
              <w:rPr>
                <w:noProof/>
                <w:webHidden/>
              </w:rPr>
              <w:instrText xml:space="preserve"> PAGEREF _Toc160113694 \h </w:instrText>
            </w:r>
            <w:r w:rsidR="00C72CDE">
              <w:rPr>
                <w:noProof/>
                <w:webHidden/>
              </w:rPr>
            </w:r>
            <w:r w:rsidR="00C72CDE">
              <w:rPr>
                <w:noProof/>
                <w:webHidden/>
              </w:rPr>
              <w:fldChar w:fldCharType="separate"/>
            </w:r>
            <w:r w:rsidR="00C72CDE">
              <w:rPr>
                <w:noProof/>
                <w:webHidden/>
              </w:rPr>
              <w:t>24</w:t>
            </w:r>
            <w:r w:rsidR="00C72CDE">
              <w:rPr>
                <w:noProof/>
                <w:webHidden/>
              </w:rPr>
              <w:fldChar w:fldCharType="end"/>
            </w:r>
          </w:hyperlink>
        </w:p>
        <w:p w14:paraId="4A0E9EF0" w14:textId="20AA4B51" w:rsidR="00C72CDE" w:rsidRDefault="00CA59AD">
          <w:pPr>
            <w:pStyle w:val="Obsah3"/>
            <w:tabs>
              <w:tab w:val="right" w:leader="dot" w:pos="9487"/>
            </w:tabs>
            <w:rPr>
              <w:rFonts w:eastAsiaTheme="minorEastAsia" w:cstheme="minorBidi"/>
              <w:noProof/>
              <w:sz w:val="22"/>
              <w:szCs w:val="22"/>
              <w:lang w:eastAsia="sk-SK"/>
            </w:rPr>
          </w:pPr>
          <w:hyperlink w:anchor="_Toc160113695" w:history="1">
            <w:r w:rsidR="00C72CDE" w:rsidRPr="000E0D1D">
              <w:rPr>
                <w:rStyle w:val="Hypertextovprepojenie"/>
                <w:noProof/>
              </w:rPr>
              <w:t>9.2 Správa EU Login účtu používateľa</w:t>
            </w:r>
            <w:r w:rsidR="00C72CDE">
              <w:rPr>
                <w:noProof/>
                <w:webHidden/>
              </w:rPr>
              <w:tab/>
            </w:r>
            <w:r w:rsidR="00C72CDE">
              <w:rPr>
                <w:noProof/>
                <w:webHidden/>
              </w:rPr>
              <w:fldChar w:fldCharType="begin"/>
            </w:r>
            <w:r w:rsidR="00C72CDE">
              <w:rPr>
                <w:noProof/>
                <w:webHidden/>
              </w:rPr>
              <w:instrText xml:space="preserve"> PAGEREF _Toc160113695 \h </w:instrText>
            </w:r>
            <w:r w:rsidR="00C72CDE">
              <w:rPr>
                <w:noProof/>
                <w:webHidden/>
              </w:rPr>
            </w:r>
            <w:r w:rsidR="00C72CDE">
              <w:rPr>
                <w:noProof/>
                <w:webHidden/>
              </w:rPr>
              <w:fldChar w:fldCharType="separate"/>
            </w:r>
            <w:r w:rsidR="00C72CDE">
              <w:rPr>
                <w:noProof/>
                <w:webHidden/>
              </w:rPr>
              <w:t>25</w:t>
            </w:r>
            <w:r w:rsidR="00C72CDE">
              <w:rPr>
                <w:noProof/>
                <w:webHidden/>
              </w:rPr>
              <w:fldChar w:fldCharType="end"/>
            </w:r>
          </w:hyperlink>
        </w:p>
        <w:p w14:paraId="2DF4360E" w14:textId="6C612AFE" w:rsidR="00C72CDE" w:rsidRDefault="00CA59AD">
          <w:pPr>
            <w:pStyle w:val="Obsah3"/>
            <w:tabs>
              <w:tab w:val="right" w:leader="dot" w:pos="9487"/>
            </w:tabs>
            <w:rPr>
              <w:rFonts w:eastAsiaTheme="minorEastAsia" w:cstheme="minorBidi"/>
              <w:noProof/>
              <w:sz w:val="22"/>
              <w:szCs w:val="22"/>
              <w:lang w:eastAsia="sk-SK"/>
            </w:rPr>
          </w:pPr>
          <w:hyperlink w:anchor="_Toc160113696" w:history="1">
            <w:r w:rsidR="00C72CDE" w:rsidRPr="000E0D1D">
              <w:rPr>
                <w:rStyle w:val="Hypertextovprepojenie"/>
                <w:noProof/>
              </w:rPr>
              <w:t>9.3 Postup pre nastavenie druhého faktora overenia identity používateľa (2-faktorová autentifikácia)</w:t>
            </w:r>
            <w:r w:rsidR="00C72CDE">
              <w:rPr>
                <w:noProof/>
                <w:webHidden/>
              </w:rPr>
              <w:tab/>
            </w:r>
            <w:r w:rsidR="00C72CDE">
              <w:rPr>
                <w:noProof/>
                <w:webHidden/>
              </w:rPr>
              <w:fldChar w:fldCharType="begin"/>
            </w:r>
            <w:r w:rsidR="00C72CDE">
              <w:rPr>
                <w:noProof/>
                <w:webHidden/>
              </w:rPr>
              <w:instrText xml:space="preserve"> PAGEREF _Toc160113696 \h </w:instrText>
            </w:r>
            <w:r w:rsidR="00C72CDE">
              <w:rPr>
                <w:noProof/>
                <w:webHidden/>
              </w:rPr>
            </w:r>
            <w:r w:rsidR="00C72CDE">
              <w:rPr>
                <w:noProof/>
                <w:webHidden/>
              </w:rPr>
              <w:fldChar w:fldCharType="separate"/>
            </w:r>
            <w:r w:rsidR="00C72CDE">
              <w:rPr>
                <w:noProof/>
                <w:webHidden/>
              </w:rPr>
              <w:t>25</w:t>
            </w:r>
            <w:r w:rsidR="00C72CDE">
              <w:rPr>
                <w:noProof/>
                <w:webHidden/>
              </w:rPr>
              <w:fldChar w:fldCharType="end"/>
            </w:r>
          </w:hyperlink>
        </w:p>
        <w:p w14:paraId="0CCA7AE6" w14:textId="17A01101" w:rsidR="00C72CDE" w:rsidRDefault="00CA59AD">
          <w:pPr>
            <w:pStyle w:val="Obsah3"/>
            <w:tabs>
              <w:tab w:val="right" w:leader="dot" w:pos="9487"/>
            </w:tabs>
            <w:rPr>
              <w:rFonts w:eastAsiaTheme="minorEastAsia" w:cstheme="minorBidi"/>
              <w:noProof/>
              <w:sz w:val="22"/>
              <w:szCs w:val="22"/>
              <w:lang w:eastAsia="sk-SK"/>
            </w:rPr>
          </w:pPr>
          <w:hyperlink w:anchor="_Toc160113697" w:history="1">
            <w:r w:rsidR="00C72CDE" w:rsidRPr="000E0D1D">
              <w:rPr>
                <w:rStyle w:val="Hypertextovprepojenie"/>
                <w:noProof/>
              </w:rPr>
              <w:t>9.4 Zodpovednosť za správnosť svojich osobných/kontaktných údajov</w:t>
            </w:r>
            <w:r w:rsidR="00C72CDE">
              <w:rPr>
                <w:noProof/>
                <w:webHidden/>
              </w:rPr>
              <w:tab/>
            </w:r>
            <w:r w:rsidR="00C72CDE">
              <w:rPr>
                <w:noProof/>
                <w:webHidden/>
              </w:rPr>
              <w:fldChar w:fldCharType="begin"/>
            </w:r>
            <w:r w:rsidR="00C72CDE">
              <w:rPr>
                <w:noProof/>
                <w:webHidden/>
              </w:rPr>
              <w:instrText xml:space="preserve"> PAGEREF _Toc160113697 \h </w:instrText>
            </w:r>
            <w:r w:rsidR="00C72CDE">
              <w:rPr>
                <w:noProof/>
                <w:webHidden/>
              </w:rPr>
            </w:r>
            <w:r w:rsidR="00C72CDE">
              <w:rPr>
                <w:noProof/>
                <w:webHidden/>
              </w:rPr>
              <w:fldChar w:fldCharType="separate"/>
            </w:r>
            <w:r w:rsidR="00C72CDE">
              <w:rPr>
                <w:noProof/>
                <w:webHidden/>
              </w:rPr>
              <w:t>27</w:t>
            </w:r>
            <w:r w:rsidR="00C72CDE">
              <w:rPr>
                <w:noProof/>
                <w:webHidden/>
              </w:rPr>
              <w:fldChar w:fldCharType="end"/>
            </w:r>
          </w:hyperlink>
        </w:p>
        <w:p w14:paraId="4ED98BCA" w14:textId="51097E0E" w:rsidR="00C72CDE" w:rsidRDefault="00CA59AD">
          <w:pPr>
            <w:pStyle w:val="Obsah3"/>
            <w:tabs>
              <w:tab w:val="right" w:leader="dot" w:pos="9487"/>
            </w:tabs>
            <w:rPr>
              <w:rFonts w:eastAsiaTheme="minorEastAsia" w:cstheme="minorBidi"/>
              <w:noProof/>
              <w:sz w:val="22"/>
              <w:szCs w:val="22"/>
              <w:lang w:eastAsia="sk-SK"/>
            </w:rPr>
          </w:pPr>
          <w:hyperlink w:anchor="_Toc160113698" w:history="1">
            <w:r w:rsidR="00C72CDE" w:rsidRPr="000E0D1D">
              <w:rPr>
                <w:rStyle w:val="Hypertextovprepojenie"/>
                <w:noProof/>
              </w:rPr>
              <w:t>9.5 Postup pri strate hesla pre prihlásenie sa do ARACHNE / EU LOGIN</w:t>
            </w:r>
            <w:r w:rsidR="00C72CDE">
              <w:rPr>
                <w:noProof/>
                <w:webHidden/>
              </w:rPr>
              <w:tab/>
            </w:r>
            <w:r w:rsidR="00C72CDE">
              <w:rPr>
                <w:noProof/>
                <w:webHidden/>
              </w:rPr>
              <w:fldChar w:fldCharType="begin"/>
            </w:r>
            <w:r w:rsidR="00C72CDE">
              <w:rPr>
                <w:noProof/>
                <w:webHidden/>
              </w:rPr>
              <w:instrText xml:space="preserve"> PAGEREF _Toc160113698 \h </w:instrText>
            </w:r>
            <w:r w:rsidR="00C72CDE">
              <w:rPr>
                <w:noProof/>
                <w:webHidden/>
              </w:rPr>
            </w:r>
            <w:r w:rsidR="00C72CDE">
              <w:rPr>
                <w:noProof/>
                <w:webHidden/>
              </w:rPr>
              <w:fldChar w:fldCharType="separate"/>
            </w:r>
            <w:r w:rsidR="00C72CDE">
              <w:rPr>
                <w:noProof/>
                <w:webHidden/>
              </w:rPr>
              <w:t>27</w:t>
            </w:r>
            <w:r w:rsidR="00C72CDE">
              <w:rPr>
                <w:noProof/>
                <w:webHidden/>
              </w:rPr>
              <w:fldChar w:fldCharType="end"/>
            </w:r>
          </w:hyperlink>
        </w:p>
        <w:p w14:paraId="0AD4B41B" w14:textId="3F8AB3BD" w:rsidR="00C72CDE" w:rsidRDefault="00CA59AD">
          <w:pPr>
            <w:pStyle w:val="Obsah2"/>
            <w:tabs>
              <w:tab w:val="right" w:leader="dot" w:pos="9487"/>
            </w:tabs>
            <w:rPr>
              <w:rFonts w:eastAsiaTheme="minorEastAsia" w:cstheme="minorBidi"/>
              <w:noProof/>
              <w:sz w:val="22"/>
              <w:szCs w:val="22"/>
              <w:lang w:eastAsia="sk-SK"/>
            </w:rPr>
          </w:pPr>
          <w:hyperlink w:anchor="_Toc160113699" w:history="1">
            <w:r w:rsidR="00C72CDE" w:rsidRPr="000E0D1D">
              <w:rPr>
                <w:rStyle w:val="Hypertextovprepojenie"/>
                <w:noProof/>
              </w:rPr>
              <w:t>10 Prílohy</w:t>
            </w:r>
            <w:r w:rsidR="00C72CDE">
              <w:rPr>
                <w:noProof/>
                <w:webHidden/>
              </w:rPr>
              <w:tab/>
            </w:r>
            <w:r w:rsidR="00C72CDE">
              <w:rPr>
                <w:noProof/>
                <w:webHidden/>
              </w:rPr>
              <w:fldChar w:fldCharType="begin"/>
            </w:r>
            <w:r w:rsidR="00C72CDE">
              <w:rPr>
                <w:noProof/>
                <w:webHidden/>
              </w:rPr>
              <w:instrText xml:space="preserve"> PAGEREF _Toc160113699 \h </w:instrText>
            </w:r>
            <w:r w:rsidR="00C72CDE">
              <w:rPr>
                <w:noProof/>
                <w:webHidden/>
              </w:rPr>
            </w:r>
            <w:r w:rsidR="00C72CDE">
              <w:rPr>
                <w:noProof/>
                <w:webHidden/>
              </w:rPr>
              <w:fldChar w:fldCharType="separate"/>
            </w:r>
            <w:r w:rsidR="00C72CDE">
              <w:rPr>
                <w:noProof/>
                <w:webHidden/>
              </w:rPr>
              <w:t>28</w:t>
            </w:r>
            <w:r w:rsidR="00C72CDE">
              <w:rPr>
                <w:noProof/>
                <w:webHidden/>
              </w:rPr>
              <w:fldChar w:fldCharType="end"/>
            </w:r>
          </w:hyperlink>
        </w:p>
        <w:p w14:paraId="1330FD1E" w14:textId="2C3D688A" w:rsidR="00B04E6B" w:rsidRPr="008B70C5" w:rsidRDefault="00B04E6B" w:rsidP="00C45320">
          <w:r w:rsidRPr="008B70C5">
            <w:rPr>
              <w:b/>
              <w:bCs/>
              <w:sz w:val="22"/>
              <w:szCs w:val="22"/>
            </w:rPr>
            <w:fldChar w:fldCharType="end"/>
          </w:r>
        </w:p>
      </w:sdtContent>
    </w:sdt>
    <w:p w14:paraId="660CA2FF" w14:textId="08EB7163" w:rsidR="00735366" w:rsidRPr="008B70C5" w:rsidRDefault="00735366">
      <w:pPr>
        <w:suppressAutoHyphens w:val="0"/>
        <w:spacing w:after="160" w:line="259" w:lineRule="auto"/>
        <w:jc w:val="left"/>
      </w:pPr>
      <w:r w:rsidRPr="008B70C5">
        <w:br w:type="page"/>
      </w:r>
    </w:p>
    <w:p w14:paraId="04532624" w14:textId="1E4EC07F" w:rsidR="008E7FAC" w:rsidRPr="000022C0" w:rsidRDefault="00704AD8" w:rsidP="00A801B1">
      <w:pPr>
        <w:pStyle w:val="MPCKO1"/>
        <w:jc w:val="both"/>
        <w:rPr>
          <w:rFonts w:cstheme="minorHAnsi"/>
        </w:rPr>
      </w:pPr>
      <w:bookmarkStart w:id="1" w:name="_Toc128729148"/>
      <w:bookmarkStart w:id="2" w:name="_Toc160113673"/>
      <w:r w:rsidRPr="00A801B1">
        <w:rPr>
          <w:rFonts w:asciiTheme="minorHAnsi" w:hAnsiTheme="minorHAnsi" w:cstheme="minorHAnsi"/>
          <w:sz w:val="32"/>
        </w:rPr>
        <w:lastRenderedPageBreak/>
        <w:t xml:space="preserve">1 </w:t>
      </w:r>
      <w:r w:rsidR="00E751A7" w:rsidRPr="00A801B1">
        <w:rPr>
          <w:rFonts w:asciiTheme="minorHAnsi" w:hAnsiTheme="minorHAnsi" w:cstheme="minorHAnsi"/>
          <w:sz w:val="32"/>
        </w:rPr>
        <w:t>Úvod</w:t>
      </w:r>
      <w:bookmarkEnd w:id="1"/>
      <w:bookmarkEnd w:id="2"/>
    </w:p>
    <w:p w14:paraId="15CCD436" w14:textId="77777777" w:rsidR="003C492C" w:rsidRPr="008B70C5" w:rsidRDefault="003C492C" w:rsidP="00FF4705">
      <w:pPr>
        <w:pStyle w:val="Odsekzoznamu"/>
        <w:numPr>
          <w:ilvl w:val="0"/>
          <w:numId w:val="2"/>
        </w:numPr>
        <w:suppressAutoHyphens w:val="0"/>
        <w:spacing w:before="120" w:after="120"/>
        <w:ind w:left="425" w:hanging="425"/>
        <w:contextualSpacing w:val="0"/>
        <w:rPr>
          <w:szCs w:val="22"/>
        </w:rPr>
      </w:pPr>
      <w:bookmarkStart w:id="3" w:name="_Toc128729149"/>
      <w:r w:rsidRPr="008B70C5">
        <w:rPr>
          <w:szCs w:val="22"/>
        </w:rPr>
        <w:t>Systém ARACHNE je nástroj hodnotenia rizík, vyvinutý Európskou komisiou (DG EMPL a DG REGIO).</w:t>
      </w:r>
    </w:p>
    <w:p w14:paraId="6DF5E1D3" w14:textId="6A7D3339" w:rsidR="003C492C" w:rsidRPr="008B70C5" w:rsidRDefault="003C492C" w:rsidP="00FF4705">
      <w:pPr>
        <w:pStyle w:val="Odsekzoznamu"/>
        <w:numPr>
          <w:ilvl w:val="0"/>
          <w:numId w:val="2"/>
        </w:numPr>
        <w:suppressAutoHyphens w:val="0"/>
        <w:spacing w:before="120" w:after="120"/>
        <w:ind w:left="425" w:hanging="425"/>
        <w:contextualSpacing w:val="0"/>
        <w:rPr>
          <w:szCs w:val="22"/>
        </w:rPr>
      </w:pPr>
      <w:r w:rsidRPr="008B70C5">
        <w:rPr>
          <w:szCs w:val="22"/>
        </w:rPr>
        <w:t>V</w:t>
      </w:r>
      <w:r w:rsidR="0042090B" w:rsidRPr="008B70C5">
        <w:rPr>
          <w:szCs w:val="22"/>
        </w:rPr>
        <w:t> zmysle článku 74</w:t>
      </w:r>
      <w:r w:rsidR="005F442E">
        <w:rPr>
          <w:szCs w:val="22"/>
        </w:rPr>
        <w:t xml:space="preserve"> nariadenia o spoločných ustanoveniach</w:t>
      </w:r>
      <w:r w:rsidRPr="008B70C5">
        <w:rPr>
          <w:szCs w:val="22"/>
        </w:rPr>
        <w:t xml:space="preserve">, riadiaci orgán </w:t>
      </w:r>
      <w:r w:rsidR="00605544">
        <w:rPr>
          <w:szCs w:val="22"/>
        </w:rPr>
        <w:t xml:space="preserve">(ďalej aj „RO“) </w:t>
      </w:r>
      <w:r w:rsidRPr="008B70C5">
        <w:rPr>
          <w:szCs w:val="22"/>
        </w:rPr>
        <w:t>zavedie účinné a primerané opatrenia proti podvodom pri zohľadnení identifikovaných rizík. S cieľom splniť túto povinnosť Európska komisia</w:t>
      </w:r>
      <w:r w:rsidR="00C05479">
        <w:rPr>
          <w:szCs w:val="22"/>
        </w:rPr>
        <w:t xml:space="preserve"> (ďalej aj „EK“)</w:t>
      </w:r>
      <w:r w:rsidRPr="008B70C5">
        <w:rPr>
          <w:szCs w:val="22"/>
        </w:rPr>
        <w:t xml:space="preserve"> vytvorila a členským štátom umožnila využívanie systému ARACHNE. </w:t>
      </w:r>
    </w:p>
    <w:p w14:paraId="0CE53D10" w14:textId="163E03E0" w:rsidR="003C492C" w:rsidRPr="008B70C5" w:rsidRDefault="003C492C" w:rsidP="00FF4705">
      <w:pPr>
        <w:pStyle w:val="Odsekzoznamu"/>
        <w:numPr>
          <w:ilvl w:val="0"/>
          <w:numId w:val="2"/>
        </w:numPr>
        <w:suppressAutoHyphens w:val="0"/>
        <w:spacing w:before="120" w:after="120"/>
        <w:ind w:left="425" w:hanging="425"/>
        <w:contextualSpacing w:val="0"/>
        <w:rPr>
          <w:szCs w:val="22"/>
        </w:rPr>
      </w:pPr>
      <w:r w:rsidRPr="008B70C5">
        <w:t>Systém ARACHNE je špecifický nástroj na hĺbkovú analýzu údajov s cieľom určiť projekty</w:t>
      </w:r>
      <w:r w:rsidR="00FD4886" w:rsidRPr="008B70C5">
        <w:t xml:space="preserve"> v rámci EÚ fondov</w:t>
      </w:r>
      <w:r w:rsidRPr="008B70C5">
        <w:t xml:space="preserve"> náchylné na riziká podvodu, konflikt záujmov a nezrovnalosti </w:t>
      </w:r>
      <w:r w:rsidRPr="008B70C5">
        <w:br/>
        <w:t>a zároveň nástroj, ktorý môže zvýšiť efektívnosť výberu a riadenia projektov, auditu a ďalej posilniť zisťovanie a odhaľovanie podvodov a predchádzanie podvodom.</w:t>
      </w:r>
    </w:p>
    <w:p w14:paraId="51644762" w14:textId="3EE03EBB" w:rsidR="003C492C" w:rsidRPr="008B70C5" w:rsidRDefault="003C492C" w:rsidP="00FF4705">
      <w:pPr>
        <w:pStyle w:val="Odsekzoznamu"/>
        <w:numPr>
          <w:ilvl w:val="0"/>
          <w:numId w:val="2"/>
        </w:numPr>
        <w:suppressAutoHyphens w:val="0"/>
        <w:spacing w:before="120" w:after="120"/>
        <w:ind w:left="425" w:hanging="425"/>
        <w:contextualSpacing w:val="0"/>
        <w:rPr>
          <w:szCs w:val="22"/>
        </w:rPr>
      </w:pPr>
      <w:r w:rsidRPr="008B70C5">
        <w:t>Detailné informácie o spôsobe využívania systému ARACHNE a jeho jednotlivých funkcionalitách sú podrobne rozpísané v používateľskej príručke systému ARACHNE</w:t>
      </w:r>
      <w:r w:rsidR="00C30AA1">
        <w:rPr>
          <w:rStyle w:val="Odkaznapoznmkupodiarou"/>
        </w:rPr>
        <w:footnoteReference w:id="2"/>
      </w:r>
      <w:r w:rsidR="00FC67F1" w:rsidRPr="008B70C5">
        <w:t xml:space="preserve">, ktorú vydáva EK a je dostupná priamo v systéme ARACHNE. </w:t>
      </w:r>
    </w:p>
    <w:p w14:paraId="0F1359C4" w14:textId="6022FD61" w:rsidR="003C492C" w:rsidRPr="008B70C5" w:rsidRDefault="003C492C" w:rsidP="00FF4705">
      <w:pPr>
        <w:pStyle w:val="Odsekzoznamu"/>
        <w:numPr>
          <w:ilvl w:val="0"/>
          <w:numId w:val="2"/>
        </w:numPr>
        <w:suppressAutoHyphens w:val="0"/>
        <w:spacing w:before="120" w:after="120"/>
        <w:ind w:left="425" w:hanging="425"/>
        <w:contextualSpacing w:val="0"/>
      </w:pPr>
      <w:r w:rsidRPr="008B70C5">
        <w:t>Subjekty oprávnené na prístup do systému ARACHNE</w:t>
      </w:r>
      <w:r w:rsidR="00F81D20">
        <w:t>,</w:t>
      </w:r>
      <w:r w:rsidRPr="008B70C5">
        <w:t xml:space="preserve"> ako aj pravidlá a zásady používania systému ARACHNE definovala EK vo svojej dokumentácii k systému ARACHNE. Ide najmä o dokumenty: „Charta k zavedeniu a používaniu nástroja ARACHNE pri overovaní zo strany riadiaceho orgánu“</w:t>
      </w:r>
      <w:r w:rsidR="000020AE">
        <w:rPr>
          <w:rStyle w:val="Odkaznapoznmkupodiarou"/>
        </w:rPr>
        <w:footnoteReference w:id="3"/>
      </w:r>
      <w:r w:rsidRPr="008B70C5">
        <w:t xml:space="preserve"> a „ARACHNE – </w:t>
      </w:r>
      <w:r w:rsidR="006A65BB">
        <w:t>Často kladené otázky</w:t>
      </w:r>
      <w:r w:rsidRPr="008B70C5">
        <w:t>“</w:t>
      </w:r>
      <w:r w:rsidRPr="008B70C5">
        <w:rPr>
          <w:rStyle w:val="Odkaznapoznmkupodiarou"/>
          <w:rFonts w:cstheme="minorHAnsi"/>
        </w:rPr>
        <w:footnoteReference w:id="4"/>
      </w:r>
      <w:r w:rsidRPr="008B70C5">
        <w:t xml:space="preserve">. </w:t>
      </w:r>
    </w:p>
    <w:p w14:paraId="74675B8A" w14:textId="1B82C413" w:rsidR="003C492C" w:rsidRDefault="003C492C" w:rsidP="00FF4705">
      <w:pPr>
        <w:pStyle w:val="Odsekzoznamu"/>
        <w:numPr>
          <w:ilvl w:val="0"/>
          <w:numId w:val="2"/>
        </w:numPr>
        <w:suppressAutoHyphens w:val="0"/>
        <w:spacing w:before="120" w:after="120"/>
        <w:ind w:left="425" w:hanging="425"/>
        <w:contextualSpacing w:val="0"/>
      </w:pPr>
      <w:r w:rsidRPr="008B70C5">
        <w:t>V podmienkach SR</w:t>
      </w:r>
      <w:r w:rsidR="000022C0">
        <w:t xml:space="preserve"> podporu v súvislosti so systémom ARACHNE zabezpečuje Ministerstvo investícií, regionálneho rozvoja a informatizácie SR, ktoré naviguje používateľov v otázkach </w:t>
      </w:r>
      <w:r w:rsidR="00D65097">
        <w:t>súvisiacich s prácou v systéme</w:t>
      </w:r>
      <w:r w:rsidR="000022C0">
        <w:t> ARACHNE a</w:t>
      </w:r>
      <w:r w:rsidR="00D65097">
        <w:t xml:space="preserve"> s </w:t>
      </w:r>
      <w:r w:rsidR="000022C0">
        <w:t xml:space="preserve">riadením prístupov do </w:t>
      </w:r>
      <w:r w:rsidR="00D65097">
        <w:t xml:space="preserve">systému </w:t>
      </w:r>
      <w:r w:rsidR="000022C0">
        <w:t>ARACHNE. V rámci SR</w:t>
      </w:r>
      <w:r w:rsidRPr="008B70C5">
        <w:t xml:space="preserve"> je zoznam subjektov oprávnených na využívanie systému ARACHNE definovaný  v</w:t>
      </w:r>
      <w:r w:rsidR="00FC67F1" w:rsidRPr="008B70C5">
        <w:t> tejto príručke, ktorá</w:t>
      </w:r>
      <w:r w:rsidRPr="008B70C5">
        <w:t xml:space="preserve"> upravuje aj politiku správy prístupov do systému ARACHNE na národnej úrovni </w:t>
      </w:r>
      <w:r w:rsidR="00D65097">
        <w:t>t. j.</w:t>
      </w:r>
      <w:r w:rsidR="00D65097" w:rsidRPr="008B70C5">
        <w:t xml:space="preserve"> </w:t>
      </w:r>
      <w:r w:rsidRPr="008B70C5">
        <w:t>definuje úrovne prístupov, spôsob ich zriaďovania a kontroly.</w:t>
      </w:r>
    </w:p>
    <w:p w14:paraId="39A0DCBF" w14:textId="02A8C208" w:rsidR="00801CCC" w:rsidRPr="008B70C5" w:rsidRDefault="00801CCC" w:rsidP="00FF4705">
      <w:pPr>
        <w:pStyle w:val="Odsekzoznamu"/>
        <w:numPr>
          <w:ilvl w:val="0"/>
          <w:numId w:val="2"/>
        </w:numPr>
        <w:suppressAutoHyphens w:val="0"/>
        <w:spacing w:before="120" w:after="120"/>
        <w:ind w:left="425" w:hanging="425"/>
        <w:contextualSpacing w:val="0"/>
      </w:pPr>
      <w:r>
        <w:t xml:space="preserve">Príručka ARACHNE je primárne určená pre poskytovateľov pomoci teda RO/SO. </w:t>
      </w:r>
      <w:r w:rsidR="00605544">
        <w:t>Keďže</w:t>
      </w:r>
      <w:r>
        <w:t xml:space="preserve"> systém ARACHNE je využívaný aj inými inštitúciami dávame ho na vedomie aj </w:t>
      </w:r>
      <w:r w:rsidR="002273AB">
        <w:t>PO</w:t>
      </w:r>
      <w:r>
        <w:t>, OA, ONÚ OLAF, Úrad</w:t>
      </w:r>
      <w:r w:rsidR="00605544">
        <w:t>u</w:t>
      </w:r>
      <w:r>
        <w:t xml:space="preserve"> vládneho auditu a PMÚ.</w:t>
      </w:r>
    </w:p>
    <w:p w14:paraId="3C2FA4D6" w14:textId="1F285811" w:rsidR="003C492C" w:rsidRPr="008B70C5" w:rsidRDefault="00FC67F1" w:rsidP="00FF4705">
      <w:pPr>
        <w:pStyle w:val="Odsekzoznamu"/>
        <w:numPr>
          <w:ilvl w:val="0"/>
          <w:numId w:val="2"/>
        </w:numPr>
        <w:suppressAutoHyphens w:val="0"/>
        <w:spacing w:before="120" w:after="120"/>
        <w:ind w:left="425" w:hanging="425"/>
        <w:contextualSpacing w:val="0"/>
      </w:pPr>
      <w:r w:rsidRPr="008B70C5">
        <w:t>V príručke</w:t>
      </w:r>
      <w:r w:rsidR="003C492C" w:rsidRPr="008B70C5">
        <w:t xml:space="preserve"> sú používané skratky a pojmy, zavedené v</w:t>
      </w:r>
      <w:r w:rsidR="00096566" w:rsidRPr="008B70C5">
        <w:t> Rámci implementácie fondov</w:t>
      </w:r>
      <w:r w:rsidR="009F237F">
        <w:rPr>
          <w:rStyle w:val="Odkaznapoznmkupodiarou"/>
        </w:rPr>
        <w:footnoteReference w:id="5"/>
      </w:r>
      <w:r w:rsidR="003C492C" w:rsidRPr="008B70C5">
        <w:t>, pokiaľ nie je v texte uvedené výslovne inak.</w:t>
      </w:r>
    </w:p>
    <w:p w14:paraId="0AD36835" w14:textId="05D9BB09" w:rsidR="003C492C" w:rsidRPr="008B70C5" w:rsidRDefault="003C492C" w:rsidP="00FF4705">
      <w:pPr>
        <w:pStyle w:val="Odsekzoznamu"/>
        <w:numPr>
          <w:ilvl w:val="0"/>
          <w:numId w:val="2"/>
        </w:numPr>
        <w:suppressAutoHyphens w:val="0"/>
        <w:spacing w:before="120" w:after="120"/>
        <w:ind w:left="425" w:hanging="425"/>
        <w:contextualSpacing w:val="0"/>
      </w:pPr>
      <w:r w:rsidRPr="008B70C5">
        <w:t>Ustanovenia, kt</w:t>
      </w:r>
      <w:r w:rsidR="00FC67F1" w:rsidRPr="008B70C5">
        <w:t>oré sa v tejto príručke</w:t>
      </w:r>
      <w:r w:rsidRPr="008B70C5">
        <w:t xml:space="preserve"> vzťahujú na RO, sa rovnako aplikujú aj na SO v rozsahu, v akom bol naňho delegovaný výkon činností RO.</w:t>
      </w:r>
      <w:r w:rsidR="004F0941">
        <w:t xml:space="preserve"> Táto príručka sa nevzťahuje na finančné </w:t>
      </w:r>
      <w:r w:rsidR="004F0941">
        <w:lastRenderedPageBreak/>
        <w:t>nástroje okrem prípadov kedy príručka k implementácií finančných nástrojov nestanovuje inak.</w:t>
      </w:r>
    </w:p>
    <w:p w14:paraId="3076704C" w14:textId="622FD304" w:rsidR="000A06C0" w:rsidRPr="004F0941" w:rsidRDefault="007F4900" w:rsidP="00A801B1">
      <w:pPr>
        <w:pStyle w:val="MPCKO1"/>
        <w:jc w:val="both"/>
        <w:rPr>
          <w:rFonts w:cstheme="minorHAnsi"/>
          <w:szCs w:val="36"/>
        </w:rPr>
      </w:pPr>
      <w:bookmarkStart w:id="4" w:name="_Toc160113674"/>
      <w:r w:rsidRPr="00A801B1">
        <w:rPr>
          <w:rFonts w:asciiTheme="minorHAnsi" w:hAnsiTheme="minorHAnsi" w:cstheme="minorHAnsi"/>
          <w:sz w:val="32"/>
          <w:szCs w:val="36"/>
        </w:rPr>
        <w:t xml:space="preserve">2 </w:t>
      </w:r>
      <w:bookmarkEnd w:id="3"/>
      <w:r w:rsidR="003C492C" w:rsidRPr="00A801B1">
        <w:rPr>
          <w:szCs w:val="36"/>
        </w:rPr>
        <w:t>Podpora pri využívaní systému ARACHNE</w:t>
      </w:r>
      <w:bookmarkEnd w:id="4"/>
    </w:p>
    <w:p w14:paraId="1855B84C" w14:textId="2BDDAB2D" w:rsidR="003C492C" w:rsidRPr="00971340" w:rsidRDefault="003C492C" w:rsidP="00FF4705">
      <w:pPr>
        <w:pStyle w:val="Zkladntext"/>
        <w:numPr>
          <w:ilvl w:val="0"/>
          <w:numId w:val="3"/>
        </w:numPr>
        <w:tabs>
          <w:tab w:val="left" w:pos="567"/>
        </w:tabs>
        <w:ind w:left="426" w:hanging="426"/>
        <w:jc w:val="both"/>
        <w:rPr>
          <w:rFonts w:asciiTheme="minorHAnsi" w:hAnsiTheme="minorHAnsi" w:cstheme="minorHAnsi"/>
        </w:rPr>
      </w:pPr>
      <w:bookmarkStart w:id="5" w:name="_Toc128729150"/>
      <w:r w:rsidRPr="00971340">
        <w:rPr>
          <w:rFonts w:asciiTheme="minorHAnsi" w:hAnsiTheme="minorHAnsi" w:cstheme="minorHAnsi"/>
        </w:rPr>
        <w:t xml:space="preserve">Podpora používateľom je poskytovaná na troch úrovniach. Prvú úroveň predstavuje podpora </w:t>
      </w:r>
      <w:r w:rsidR="00F81D20" w:rsidRPr="00971340">
        <w:rPr>
          <w:rFonts w:asciiTheme="minorHAnsi" w:hAnsiTheme="minorHAnsi" w:cstheme="minorHAnsi"/>
        </w:rPr>
        <w:t>L</w:t>
      </w:r>
      <w:r w:rsidRPr="00971340">
        <w:rPr>
          <w:rFonts w:asciiTheme="minorHAnsi" w:hAnsiTheme="minorHAnsi" w:cstheme="minorHAnsi"/>
        </w:rPr>
        <w:t>okáln</w:t>
      </w:r>
      <w:r w:rsidR="00083E33" w:rsidRPr="00971340">
        <w:rPr>
          <w:rFonts w:asciiTheme="minorHAnsi" w:hAnsiTheme="minorHAnsi" w:cstheme="minorHAnsi"/>
        </w:rPr>
        <w:t>eho administrátora ARACHNE</w:t>
      </w:r>
      <w:r w:rsidR="004474E7" w:rsidRPr="00971340">
        <w:rPr>
          <w:rFonts w:asciiTheme="minorHAnsi" w:hAnsiTheme="minorHAnsi" w:cstheme="minorHAnsi"/>
        </w:rPr>
        <w:t xml:space="preserve"> </w:t>
      </w:r>
      <w:r w:rsidR="00083E33" w:rsidRPr="00971340">
        <w:rPr>
          <w:rFonts w:asciiTheme="minorHAnsi" w:hAnsiTheme="minorHAnsi" w:cstheme="minorHAnsi"/>
        </w:rPr>
        <w:t>u poskytovateľa</w:t>
      </w:r>
      <w:r w:rsidRPr="00971340">
        <w:rPr>
          <w:rFonts w:asciiTheme="minorHAnsi" w:hAnsiTheme="minorHAnsi" w:cstheme="minorHAnsi"/>
        </w:rPr>
        <w:t>, druhú úroveň predstavuje po</w:t>
      </w:r>
      <w:r w:rsidRPr="00BC1BB3">
        <w:rPr>
          <w:rFonts w:asciiTheme="minorHAnsi" w:hAnsiTheme="minorHAnsi" w:cstheme="minorHAnsi"/>
        </w:rPr>
        <w:t xml:space="preserve">dpora zo strany </w:t>
      </w:r>
      <w:r w:rsidR="00F81D20" w:rsidRPr="00A801B1">
        <w:rPr>
          <w:rFonts w:asciiTheme="minorHAnsi" w:hAnsiTheme="minorHAnsi" w:cstheme="minorHAnsi"/>
        </w:rPr>
        <w:t>N</w:t>
      </w:r>
      <w:r w:rsidRPr="00971340">
        <w:rPr>
          <w:rFonts w:asciiTheme="minorHAnsi" w:hAnsiTheme="minorHAnsi" w:cstheme="minorHAnsi"/>
        </w:rPr>
        <w:t>árodného administrátora ARACHNE</w:t>
      </w:r>
      <w:r w:rsidR="004474E7" w:rsidRPr="00971340">
        <w:rPr>
          <w:rFonts w:asciiTheme="minorHAnsi" w:hAnsiTheme="minorHAnsi" w:cstheme="minorHAnsi"/>
        </w:rPr>
        <w:t xml:space="preserve"> </w:t>
      </w:r>
      <w:r w:rsidRPr="00971340">
        <w:rPr>
          <w:rFonts w:asciiTheme="minorHAnsi" w:hAnsiTheme="minorHAnsi" w:cstheme="minorHAnsi"/>
        </w:rPr>
        <w:t>ako centrálneho kontaktného bodu</w:t>
      </w:r>
      <w:r w:rsidR="008B70C5" w:rsidRPr="00971340">
        <w:rPr>
          <w:rFonts w:asciiTheme="minorHAnsi" w:hAnsiTheme="minorHAnsi" w:cstheme="minorHAnsi"/>
        </w:rPr>
        <w:t xml:space="preserve"> na </w:t>
      </w:r>
      <w:r w:rsidR="005F442E" w:rsidRPr="00A801B1">
        <w:rPr>
          <w:rFonts w:asciiTheme="minorHAnsi" w:hAnsiTheme="minorHAnsi" w:cstheme="minorHAnsi"/>
        </w:rPr>
        <w:t>CKO</w:t>
      </w:r>
      <w:r w:rsidR="00605544" w:rsidRPr="00A801B1">
        <w:rPr>
          <w:rStyle w:val="Odkaznapoznmkupodiarou"/>
          <w:rFonts w:asciiTheme="minorHAnsi" w:hAnsiTheme="minorHAnsi" w:cstheme="minorHAnsi"/>
        </w:rPr>
        <w:footnoteReference w:id="6"/>
      </w:r>
      <w:r w:rsidR="00640A12" w:rsidRPr="00A801B1">
        <w:rPr>
          <w:rFonts w:asciiTheme="minorHAnsi" w:hAnsiTheme="minorHAnsi" w:cstheme="minorHAnsi"/>
        </w:rPr>
        <w:t xml:space="preserve"> (ďalej len „Národný administrátor ARACHNE“)</w:t>
      </w:r>
      <w:r w:rsidRPr="00971340">
        <w:rPr>
          <w:rFonts w:asciiTheme="minorHAnsi" w:hAnsiTheme="minorHAnsi" w:cstheme="minorHAnsi"/>
        </w:rPr>
        <w:t xml:space="preserve"> tretiu úroveň predstavuje podpora zo strany EK. Komunikácia s EK vo veci technických problémov</w:t>
      </w:r>
      <w:r w:rsidR="00605544" w:rsidRPr="00971340">
        <w:rPr>
          <w:rFonts w:asciiTheme="minorHAnsi" w:hAnsiTheme="minorHAnsi" w:cstheme="minorHAnsi"/>
        </w:rPr>
        <w:t>,</w:t>
      </w:r>
      <w:r w:rsidRPr="00BC1BB3">
        <w:rPr>
          <w:rFonts w:asciiTheme="minorHAnsi" w:hAnsiTheme="minorHAnsi" w:cstheme="minorHAnsi"/>
        </w:rPr>
        <w:t xml:space="preserve"> alebo odborných otázok súvisiacich s prácou v systéme ARACHNE prebieha výlučne </w:t>
      </w:r>
      <w:r w:rsidRPr="00C12780">
        <w:rPr>
          <w:rFonts w:asciiTheme="minorHAnsi" w:hAnsiTheme="minorHAnsi" w:cstheme="minorHAnsi"/>
        </w:rPr>
        <w:t xml:space="preserve">prostredníctvom </w:t>
      </w:r>
      <w:r w:rsidR="00F81D20" w:rsidRPr="00A801B1">
        <w:rPr>
          <w:rFonts w:asciiTheme="minorHAnsi" w:hAnsiTheme="minorHAnsi" w:cstheme="minorHAnsi"/>
        </w:rPr>
        <w:t>N</w:t>
      </w:r>
      <w:r w:rsidRPr="00971340">
        <w:rPr>
          <w:rFonts w:asciiTheme="minorHAnsi" w:hAnsiTheme="minorHAnsi" w:cstheme="minorHAnsi"/>
        </w:rPr>
        <w:t xml:space="preserve">árodného administrátora ARACHNE. </w:t>
      </w:r>
    </w:p>
    <w:p w14:paraId="2B8BF202" w14:textId="4A0E1455" w:rsidR="003C492C" w:rsidRPr="00971340" w:rsidRDefault="003C492C" w:rsidP="00FF4705">
      <w:pPr>
        <w:pStyle w:val="Zkladntext"/>
        <w:numPr>
          <w:ilvl w:val="0"/>
          <w:numId w:val="3"/>
        </w:numPr>
        <w:tabs>
          <w:tab w:val="left" w:pos="567"/>
        </w:tabs>
        <w:ind w:left="426" w:hanging="426"/>
        <w:jc w:val="both"/>
        <w:rPr>
          <w:rFonts w:asciiTheme="minorHAnsi" w:hAnsiTheme="minorHAnsi" w:cstheme="minorHAnsi"/>
        </w:rPr>
      </w:pPr>
      <w:r w:rsidRPr="00971340">
        <w:rPr>
          <w:rFonts w:asciiTheme="minorHAnsi" w:hAnsiTheme="minorHAnsi" w:cstheme="minorHAnsi"/>
        </w:rPr>
        <w:t>V prípade technických problémov alebo odborno-metodických otázok súvisiacich s prácou v systéme ARACHNE sa použív</w:t>
      </w:r>
      <w:r w:rsidRPr="00BC1BB3">
        <w:rPr>
          <w:rFonts w:asciiTheme="minorHAnsi" w:hAnsiTheme="minorHAnsi" w:cstheme="minorHAnsi"/>
        </w:rPr>
        <w:t xml:space="preserve">ateľ obráti na </w:t>
      </w:r>
      <w:r w:rsidR="00F81D20" w:rsidRPr="00BC1BB3">
        <w:rPr>
          <w:rFonts w:asciiTheme="minorHAnsi" w:hAnsiTheme="minorHAnsi" w:cstheme="minorHAnsi"/>
        </w:rPr>
        <w:t>L</w:t>
      </w:r>
      <w:r w:rsidRPr="00C12780">
        <w:rPr>
          <w:rFonts w:asciiTheme="minorHAnsi" w:hAnsiTheme="minorHAnsi" w:cstheme="minorHAnsi"/>
        </w:rPr>
        <w:t>oká</w:t>
      </w:r>
      <w:r w:rsidR="00083E33" w:rsidRPr="00C12780">
        <w:rPr>
          <w:rFonts w:asciiTheme="minorHAnsi" w:hAnsiTheme="minorHAnsi" w:cstheme="minorHAnsi"/>
        </w:rPr>
        <w:t>lneho administrátora ARACHNE u poskytovateľa</w:t>
      </w:r>
      <w:r w:rsidRPr="00FD1D9B">
        <w:rPr>
          <w:rFonts w:asciiTheme="minorHAnsi" w:hAnsiTheme="minorHAnsi" w:cstheme="minorHAnsi"/>
        </w:rPr>
        <w:t xml:space="preserve">. Lokálny </w:t>
      </w:r>
      <w:r w:rsidR="00083E33" w:rsidRPr="00C72CDE">
        <w:rPr>
          <w:rFonts w:asciiTheme="minorHAnsi" w:hAnsiTheme="minorHAnsi" w:cstheme="minorHAnsi"/>
        </w:rPr>
        <w:t>administrátor ARACHNE u poskytovateľa</w:t>
      </w:r>
      <w:r w:rsidRPr="00C72CDE">
        <w:rPr>
          <w:rFonts w:asciiTheme="minorHAnsi" w:hAnsiTheme="minorHAnsi" w:cstheme="minorHAnsi"/>
        </w:rPr>
        <w:t xml:space="preserve"> v prípade, že problém nie je možné vyriešiť na jeho úrovni, kontaktuje </w:t>
      </w:r>
      <w:r w:rsidR="00F81D20" w:rsidRPr="00DC46DB">
        <w:rPr>
          <w:rFonts w:asciiTheme="minorHAnsi" w:hAnsiTheme="minorHAnsi" w:cstheme="minorHAnsi"/>
        </w:rPr>
        <w:t>N</w:t>
      </w:r>
      <w:r w:rsidRPr="00DC46DB">
        <w:rPr>
          <w:rFonts w:asciiTheme="minorHAnsi" w:hAnsiTheme="minorHAnsi" w:cstheme="minorHAnsi"/>
        </w:rPr>
        <w:t>árodného administrátora ARACHNE</w:t>
      </w:r>
      <w:r w:rsidR="00F81D20" w:rsidRPr="00DC46DB">
        <w:rPr>
          <w:rFonts w:asciiTheme="minorHAnsi" w:hAnsiTheme="minorHAnsi" w:cstheme="minorHAnsi"/>
        </w:rPr>
        <w:t>.</w:t>
      </w:r>
      <w:r w:rsidRPr="00DC46DB">
        <w:rPr>
          <w:rFonts w:asciiTheme="minorHAnsi" w:hAnsiTheme="minorHAnsi" w:cstheme="minorHAnsi"/>
        </w:rPr>
        <w:t xml:space="preserve"> </w:t>
      </w:r>
    </w:p>
    <w:p w14:paraId="32D00B9F" w14:textId="1FA027BD" w:rsidR="003C492C" w:rsidRPr="00C12780" w:rsidRDefault="003C492C" w:rsidP="00FF4705">
      <w:pPr>
        <w:pStyle w:val="Zkladntext"/>
        <w:numPr>
          <w:ilvl w:val="0"/>
          <w:numId w:val="3"/>
        </w:numPr>
        <w:tabs>
          <w:tab w:val="left" w:pos="567"/>
        </w:tabs>
        <w:ind w:left="426" w:hanging="426"/>
        <w:jc w:val="both"/>
        <w:rPr>
          <w:rFonts w:asciiTheme="minorHAnsi" w:hAnsiTheme="minorHAnsi" w:cstheme="minorHAnsi"/>
        </w:rPr>
      </w:pPr>
      <w:r w:rsidRPr="00971340">
        <w:rPr>
          <w:rFonts w:asciiTheme="minorHAnsi" w:hAnsiTheme="minorHAnsi" w:cstheme="minorHAnsi"/>
        </w:rPr>
        <w:t>Pož</w:t>
      </w:r>
      <w:r w:rsidRPr="00BC1BB3">
        <w:rPr>
          <w:rFonts w:asciiTheme="minorHAnsi" w:hAnsiTheme="minorHAnsi" w:cstheme="minorHAnsi"/>
        </w:rPr>
        <w:t xml:space="preserve">iadavku na podporu </w:t>
      </w:r>
      <w:r w:rsidR="00F81D20" w:rsidRPr="00BC1BB3">
        <w:rPr>
          <w:rFonts w:asciiTheme="minorHAnsi" w:hAnsiTheme="minorHAnsi" w:cstheme="minorHAnsi"/>
        </w:rPr>
        <w:t>N</w:t>
      </w:r>
      <w:r w:rsidRPr="00C12780">
        <w:rPr>
          <w:rFonts w:asciiTheme="minorHAnsi" w:hAnsiTheme="minorHAnsi" w:cstheme="minorHAnsi"/>
        </w:rPr>
        <w:t xml:space="preserve">árodného administrátora ARACHNE zasiela </w:t>
      </w:r>
      <w:r w:rsidR="00F81D20" w:rsidRPr="008613F9">
        <w:rPr>
          <w:rFonts w:asciiTheme="minorHAnsi" w:hAnsiTheme="minorHAnsi" w:cstheme="minorHAnsi"/>
        </w:rPr>
        <w:t>L</w:t>
      </w:r>
      <w:r w:rsidRPr="008613F9">
        <w:rPr>
          <w:rFonts w:asciiTheme="minorHAnsi" w:hAnsiTheme="minorHAnsi" w:cstheme="minorHAnsi"/>
        </w:rPr>
        <w:t>ok</w:t>
      </w:r>
      <w:r w:rsidR="00083E33" w:rsidRPr="008613F9">
        <w:rPr>
          <w:rFonts w:asciiTheme="minorHAnsi" w:hAnsiTheme="minorHAnsi" w:cstheme="minorHAnsi"/>
        </w:rPr>
        <w:t>álny administrátor ARACHNE u poskytovateľa</w:t>
      </w:r>
      <w:r w:rsidRPr="00FD1D9B">
        <w:rPr>
          <w:rFonts w:asciiTheme="minorHAnsi" w:hAnsiTheme="minorHAnsi" w:cstheme="minorHAnsi"/>
        </w:rPr>
        <w:t xml:space="preserve"> na e-mailovú adresu </w:t>
      </w:r>
      <w:hyperlink r:id="rId13" w:history="1">
        <w:r w:rsidRPr="00DC46DB">
          <w:rPr>
            <w:rStyle w:val="Hypertextovprepojenie"/>
            <w:rFonts w:asciiTheme="minorHAnsi" w:hAnsiTheme="minorHAnsi" w:cstheme="minorHAnsi"/>
            <w:b/>
          </w:rPr>
          <w:t>arachne@mirri.gov.sk</w:t>
        </w:r>
      </w:hyperlink>
      <w:r w:rsidRPr="00971340">
        <w:rPr>
          <w:rFonts w:asciiTheme="minorHAnsi" w:hAnsiTheme="minorHAnsi" w:cstheme="minorHAnsi"/>
        </w:rPr>
        <w:t xml:space="preserve">. Každá požiadavka musí obsahovať meno a kontakt na používateľa, ako aj stručný, výstižný a jasný popis problému. Národný administrátor ARACHNE </w:t>
      </w:r>
      <w:r w:rsidRPr="00C12780">
        <w:rPr>
          <w:rFonts w:asciiTheme="minorHAnsi" w:hAnsiTheme="minorHAnsi" w:cstheme="minorHAnsi"/>
        </w:rPr>
        <w:t>rieši výlučne požiadavky súvisiace s povinným využívaním systému ARACHNE tak, ako je defi</w:t>
      </w:r>
      <w:r w:rsidR="00096566" w:rsidRPr="00C12780">
        <w:rPr>
          <w:rFonts w:asciiTheme="minorHAnsi" w:hAnsiTheme="minorHAnsi" w:cstheme="minorHAnsi"/>
        </w:rPr>
        <w:t>nované v tejto príručke</w:t>
      </w:r>
      <w:r w:rsidRPr="00C12780">
        <w:rPr>
          <w:rFonts w:asciiTheme="minorHAnsi" w:hAnsiTheme="minorHAnsi" w:cstheme="minorHAnsi"/>
        </w:rPr>
        <w:t>.</w:t>
      </w:r>
    </w:p>
    <w:p w14:paraId="725AA4E1" w14:textId="54182405" w:rsidR="003C492C" w:rsidRPr="00971340" w:rsidRDefault="003C492C" w:rsidP="00FF4705">
      <w:pPr>
        <w:pStyle w:val="Zkladntext"/>
        <w:numPr>
          <w:ilvl w:val="0"/>
          <w:numId w:val="3"/>
        </w:numPr>
        <w:tabs>
          <w:tab w:val="left" w:pos="567"/>
        </w:tabs>
        <w:ind w:left="426" w:hanging="426"/>
        <w:jc w:val="both"/>
        <w:rPr>
          <w:rFonts w:asciiTheme="minorHAnsi" w:hAnsiTheme="minorHAnsi" w:cstheme="minorHAnsi"/>
        </w:rPr>
      </w:pPr>
      <w:r w:rsidRPr="00FD1D9B">
        <w:rPr>
          <w:rFonts w:asciiTheme="minorHAnsi" w:hAnsiTheme="minorHAnsi" w:cstheme="minorHAnsi"/>
        </w:rPr>
        <w:t xml:space="preserve">Národný administrátor ARACHNE - </w:t>
      </w:r>
      <w:r w:rsidRPr="00DC46DB">
        <w:rPr>
          <w:rFonts w:asciiTheme="minorHAnsi" w:hAnsiTheme="minorHAnsi" w:cstheme="minorHAnsi"/>
        </w:rPr>
        <w:t xml:space="preserve">zašle vyjadrenie k požiadavke na podporu najneskôr do </w:t>
      </w:r>
      <w:r w:rsidRPr="00C05479">
        <w:rPr>
          <w:rFonts w:asciiTheme="minorHAnsi" w:hAnsiTheme="minorHAnsi" w:cstheme="minorHAnsi"/>
        </w:rPr>
        <w:t xml:space="preserve">7 pracovných dní od jej prijatia. V prípade, že požiadavku nie je možné vyriešiť na úrovni </w:t>
      </w:r>
      <w:r w:rsidR="00F81D20" w:rsidRPr="00971340">
        <w:rPr>
          <w:rFonts w:asciiTheme="minorHAnsi" w:hAnsiTheme="minorHAnsi" w:cstheme="minorHAnsi"/>
        </w:rPr>
        <w:t>N</w:t>
      </w:r>
      <w:r w:rsidRPr="00971340">
        <w:rPr>
          <w:rFonts w:asciiTheme="minorHAnsi" w:hAnsiTheme="minorHAnsi" w:cstheme="minorHAnsi"/>
        </w:rPr>
        <w:t>árodného administrátora ARACHNE</w:t>
      </w:r>
      <w:r w:rsidRPr="00BC1BB3">
        <w:rPr>
          <w:rFonts w:asciiTheme="minorHAnsi" w:hAnsiTheme="minorHAnsi" w:cstheme="minorHAnsi"/>
        </w:rPr>
        <w:t xml:space="preserve">, zasiela sa požiadavka na riešenie administrátorovi ARACHNE na EK. V takom prípade </w:t>
      </w:r>
      <w:r w:rsidR="00971340">
        <w:rPr>
          <w:rFonts w:asciiTheme="minorHAnsi" w:hAnsiTheme="minorHAnsi" w:cstheme="minorHAnsi"/>
        </w:rPr>
        <w:t>N</w:t>
      </w:r>
      <w:r w:rsidRPr="00971340">
        <w:rPr>
          <w:rFonts w:asciiTheme="minorHAnsi" w:hAnsiTheme="minorHAnsi" w:cstheme="minorHAnsi"/>
        </w:rPr>
        <w:t xml:space="preserve">árodný administrátor ARACHNE - zašle </w:t>
      </w:r>
      <w:r w:rsidR="00971340">
        <w:rPr>
          <w:rFonts w:asciiTheme="minorHAnsi" w:hAnsiTheme="minorHAnsi" w:cstheme="minorHAnsi"/>
        </w:rPr>
        <w:t>L</w:t>
      </w:r>
      <w:r w:rsidRPr="00971340">
        <w:rPr>
          <w:rFonts w:asciiTheme="minorHAnsi" w:hAnsiTheme="minorHAnsi" w:cstheme="minorHAnsi"/>
        </w:rPr>
        <w:t>okál</w:t>
      </w:r>
      <w:r w:rsidR="00083E33" w:rsidRPr="00971340">
        <w:rPr>
          <w:rFonts w:asciiTheme="minorHAnsi" w:hAnsiTheme="minorHAnsi" w:cstheme="minorHAnsi"/>
        </w:rPr>
        <w:t>nemu adminis</w:t>
      </w:r>
      <w:r w:rsidR="008B70C5" w:rsidRPr="00971340">
        <w:rPr>
          <w:rFonts w:asciiTheme="minorHAnsi" w:hAnsiTheme="minorHAnsi" w:cstheme="minorHAnsi"/>
        </w:rPr>
        <w:t>trátorovi ARACHNE u poskytovateľ</w:t>
      </w:r>
      <w:r w:rsidR="00083E33" w:rsidRPr="00971340">
        <w:rPr>
          <w:rFonts w:asciiTheme="minorHAnsi" w:hAnsiTheme="minorHAnsi" w:cstheme="minorHAnsi"/>
        </w:rPr>
        <w:t>a</w:t>
      </w:r>
      <w:r w:rsidRPr="00971340">
        <w:rPr>
          <w:rFonts w:asciiTheme="minorHAnsi" w:hAnsiTheme="minorHAnsi" w:cstheme="minorHAnsi"/>
        </w:rPr>
        <w:t xml:space="preserve"> informáciu o zaslaní požiadavky na EK. Lehota uvedená v prvej vete sa predlžuje o čas potrebný na vyriešenie požiadavky zo strany EK. </w:t>
      </w:r>
    </w:p>
    <w:p w14:paraId="08E9CA4A" w14:textId="1615DABF" w:rsidR="00FD48AB" w:rsidRPr="004F0941" w:rsidRDefault="006A6334" w:rsidP="00A801B1">
      <w:pPr>
        <w:pStyle w:val="MPCKO1"/>
        <w:jc w:val="both"/>
        <w:rPr>
          <w:rFonts w:cstheme="minorHAnsi"/>
          <w:szCs w:val="36"/>
        </w:rPr>
      </w:pPr>
      <w:bookmarkStart w:id="6" w:name="_Toc160113675"/>
      <w:bookmarkEnd w:id="5"/>
      <w:r w:rsidRPr="00A801B1">
        <w:rPr>
          <w:rFonts w:asciiTheme="minorHAnsi" w:hAnsiTheme="minorHAnsi" w:cstheme="minorHAnsi"/>
          <w:sz w:val="32"/>
          <w:szCs w:val="36"/>
        </w:rPr>
        <w:t>3</w:t>
      </w:r>
      <w:r w:rsidR="00FD48AB" w:rsidRPr="00A801B1">
        <w:rPr>
          <w:rFonts w:asciiTheme="minorHAnsi" w:hAnsiTheme="minorHAnsi" w:cstheme="minorHAnsi"/>
          <w:sz w:val="32"/>
          <w:szCs w:val="36"/>
        </w:rPr>
        <w:t xml:space="preserve"> </w:t>
      </w:r>
      <w:r w:rsidR="00C608C6" w:rsidRPr="00A801B1">
        <w:rPr>
          <w:szCs w:val="36"/>
        </w:rPr>
        <w:t>Spôsoby vykonávania analýzy údajov a jej použitie</w:t>
      </w:r>
      <w:bookmarkEnd w:id="6"/>
    </w:p>
    <w:p w14:paraId="6458FA28" w14:textId="77777777" w:rsidR="00FD48AB" w:rsidRPr="008B70C5" w:rsidRDefault="00FD48AB" w:rsidP="00FF4705">
      <w:pPr>
        <w:pStyle w:val="Zkladntext"/>
        <w:numPr>
          <w:ilvl w:val="0"/>
          <w:numId w:val="5"/>
        </w:numPr>
        <w:ind w:left="426" w:hanging="426"/>
        <w:rPr>
          <w:rFonts w:asciiTheme="minorHAnsi" w:hAnsiTheme="minorHAnsi" w:cstheme="minorHAnsi"/>
        </w:rPr>
      </w:pPr>
      <w:r w:rsidRPr="008B70C5">
        <w:rPr>
          <w:rFonts w:asciiTheme="minorHAnsi" w:hAnsiTheme="minorHAnsi" w:cstheme="minorHAnsi"/>
        </w:rPr>
        <w:t>Systém ARACHNE obsahuje dva druhy údajov:</w:t>
      </w:r>
    </w:p>
    <w:p w14:paraId="4481B2D6" w14:textId="77777777" w:rsidR="00FD48AB" w:rsidRPr="008B70C5" w:rsidRDefault="00FD48AB" w:rsidP="00FF4705">
      <w:pPr>
        <w:pStyle w:val="Zkladntext"/>
        <w:numPr>
          <w:ilvl w:val="0"/>
          <w:numId w:val="4"/>
        </w:numPr>
        <w:spacing w:before="130" w:after="130"/>
        <w:ind w:left="709" w:hanging="283"/>
        <w:jc w:val="both"/>
        <w:rPr>
          <w:rFonts w:asciiTheme="minorHAnsi" w:hAnsiTheme="minorHAnsi" w:cstheme="minorHAnsi"/>
        </w:rPr>
      </w:pPr>
      <w:r w:rsidRPr="008B70C5">
        <w:rPr>
          <w:rFonts w:asciiTheme="minorHAnsi" w:hAnsiTheme="minorHAnsi" w:cstheme="minorHAnsi"/>
        </w:rPr>
        <w:t>kvantitatívne/numerické zobrazované v tabuliach/</w:t>
      </w:r>
      <w:proofErr w:type="spellStart"/>
      <w:r w:rsidRPr="008B70C5">
        <w:rPr>
          <w:rFonts w:asciiTheme="minorHAnsi" w:hAnsiTheme="minorHAnsi" w:cstheme="minorHAnsi"/>
        </w:rPr>
        <w:t>dashboards</w:t>
      </w:r>
      <w:proofErr w:type="spellEnd"/>
      <w:r w:rsidRPr="008B70C5">
        <w:rPr>
          <w:rFonts w:asciiTheme="minorHAnsi" w:hAnsiTheme="minorHAnsi" w:cstheme="minorHAnsi"/>
        </w:rPr>
        <w:t xml:space="preserve"> prostredníctvom celkového hodnotenia/</w:t>
      </w:r>
      <w:proofErr w:type="spellStart"/>
      <w:r w:rsidRPr="008B70C5">
        <w:rPr>
          <w:rFonts w:asciiTheme="minorHAnsi" w:hAnsiTheme="minorHAnsi" w:cstheme="minorHAnsi"/>
        </w:rPr>
        <w:t>overall</w:t>
      </w:r>
      <w:proofErr w:type="spellEnd"/>
      <w:r w:rsidRPr="008B70C5">
        <w:rPr>
          <w:rFonts w:asciiTheme="minorHAnsi" w:hAnsiTheme="minorHAnsi" w:cstheme="minorHAnsi"/>
        </w:rPr>
        <w:t xml:space="preserve"> </w:t>
      </w:r>
      <w:proofErr w:type="spellStart"/>
      <w:r w:rsidRPr="008B70C5">
        <w:rPr>
          <w:rFonts w:asciiTheme="minorHAnsi" w:hAnsiTheme="minorHAnsi" w:cstheme="minorHAnsi"/>
        </w:rPr>
        <w:t>score</w:t>
      </w:r>
      <w:proofErr w:type="spellEnd"/>
      <w:r w:rsidRPr="008B70C5">
        <w:rPr>
          <w:rFonts w:asciiTheme="minorHAnsi" w:hAnsiTheme="minorHAnsi" w:cstheme="minorHAnsi"/>
        </w:rPr>
        <w:t>.</w:t>
      </w:r>
    </w:p>
    <w:p w14:paraId="3EB6A192" w14:textId="77777777" w:rsidR="00FD48AB" w:rsidRPr="008B70C5" w:rsidRDefault="00FD48AB" w:rsidP="00FF4705">
      <w:pPr>
        <w:pStyle w:val="Zkladntext"/>
        <w:numPr>
          <w:ilvl w:val="0"/>
          <w:numId w:val="4"/>
        </w:numPr>
        <w:spacing w:before="130" w:after="130"/>
        <w:ind w:left="709" w:hanging="283"/>
        <w:jc w:val="both"/>
        <w:rPr>
          <w:rFonts w:asciiTheme="minorHAnsi" w:hAnsiTheme="minorHAnsi" w:cstheme="minorHAnsi"/>
        </w:rPr>
      </w:pPr>
      <w:r w:rsidRPr="008B70C5">
        <w:rPr>
          <w:rFonts w:asciiTheme="minorHAnsi" w:hAnsiTheme="minorHAnsi" w:cstheme="minorHAnsi"/>
        </w:rPr>
        <w:t>kvalitatívne/faktografické údaje v rámci funkcionalít objektov/</w:t>
      </w:r>
      <w:proofErr w:type="spellStart"/>
      <w:r w:rsidRPr="008B70C5">
        <w:rPr>
          <w:rFonts w:asciiTheme="minorHAnsi" w:hAnsiTheme="minorHAnsi" w:cstheme="minorHAnsi"/>
        </w:rPr>
        <w:t>entities</w:t>
      </w:r>
      <w:proofErr w:type="spellEnd"/>
      <w:r w:rsidRPr="008B70C5">
        <w:rPr>
          <w:rFonts w:asciiTheme="minorHAnsi" w:hAnsiTheme="minorHAnsi" w:cstheme="minorHAnsi"/>
        </w:rPr>
        <w:t xml:space="preserve"> a vzťahov /</w:t>
      </w:r>
      <w:proofErr w:type="spellStart"/>
      <w:r w:rsidRPr="008B70C5">
        <w:rPr>
          <w:rFonts w:asciiTheme="minorHAnsi" w:hAnsiTheme="minorHAnsi" w:cstheme="minorHAnsi"/>
        </w:rPr>
        <w:t>relations</w:t>
      </w:r>
      <w:proofErr w:type="spellEnd"/>
      <w:r w:rsidRPr="008B70C5">
        <w:rPr>
          <w:rFonts w:asciiTheme="minorHAnsi" w:hAnsiTheme="minorHAnsi" w:cstheme="minorHAnsi"/>
        </w:rPr>
        <w:t>;</w:t>
      </w:r>
    </w:p>
    <w:p w14:paraId="7F61321B" w14:textId="77777777" w:rsidR="00FD48AB" w:rsidRPr="008B70C5" w:rsidRDefault="00FD48AB" w:rsidP="00FF4705">
      <w:pPr>
        <w:pStyle w:val="Zkladntext"/>
        <w:numPr>
          <w:ilvl w:val="0"/>
          <w:numId w:val="5"/>
        </w:numPr>
        <w:ind w:left="426" w:hanging="426"/>
        <w:jc w:val="both"/>
        <w:rPr>
          <w:rFonts w:asciiTheme="minorHAnsi" w:hAnsiTheme="minorHAnsi" w:cstheme="minorHAnsi"/>
          <w:b/>
        </w:rPr>
      </w:pPr>
      <w:r w:rsidRPr="008B70C5">
        <w:rPr>
          <w:rFonts w:asciiTheme="minorHAnsi" w:hAnsiTheme="minorHAnsi" w:cstheme="minorHAnsi"/>
          <w:b/>
        </w:rPr>
        <w:lastRenderedPageBreak/>
        <w:t xml:space="preserve">Analýzu údajov </w:t>
      </w:r>
      <w:r w:rsidRPr="008B70C5">
        <w:rPr>
          <w:rFonts w:asciiTheme="minorHAnsi" w:hAnsiTheme="minorHAnsi" w:cstheme="minorHAnsi"/>
        </w:rPr>
        <w:t xml:space="preserve">obsiahnutých v systéme ARACHNE </w:t>
      </w:r>
      <w:r w:rsidRPr="008B70C5">
        <w:rPr>
          <w:rFonts w:asciiTheme="minorHAnsi" w:hAnsiTheme="minorHAnsi" w:cstheme="minorHAnsi"/>
          <w:b/>
        </w:rPr>
        <w:t>možno vykonať dvomi základnými spôsobmi: kvantitatívne a kvalitatívne.</w:t>
      </w:r>
    </w:p>
    <w:p w14:paraId="4ECC2E5E" w14:textId="77777777" w:rsidR="00FD48AB" w:rsidRPr="008B70C5" w:rsidRDefault="00FD48AB" w:rsidP="00FF4705">
      <w:pPr>
        <w:pStyle w:val="Zkladntext"/>
        <w:numPr>
          <w:ilvl w:val="0"/>
          <w:numId w:val="5"/>
        </w:numPr>
        <w:ind w:left="426" w:hanging="426"/>
        <w:jc w:val="both"/>
        <w:rPr>
          <w:rFonts w:asciiTheme="minorHAnsi" w:hAnsiTheme="minorHAnsi" w:cstheme="minorHAnsi"/>
        </w:rPr>
      </w:pPr>
      <w:r w:rsidRPr="008B70C5">
        <w:rPr>
          <w:rFonts w:asciiTheme="minorHAnsi" w:hAnsiTheme="minorHAnsi" w:cstheme="minorHAnsi"/>
          <w:b/>
        </w:rPr>
        <w:t>Kvantitatívne</w:t>
      </w:r>
      <w:r w:rsidRPr="008B70C5">
        <w:rPr>
          <w:rFonts w:asciiTheme="minorHAnsi" w:hAnsiTheme="minorHAnsi" w:cstheme="minorHAnsi"/>
        </w:rPr>
        <w:t xml:space="preserve"> možno posudzovať údaje zobrazované v tabuliach/</w:t>
      </w:r>
      <w:proofErr w:type="spellStart"/>
      <w:r w:rsidRPr="008B70C5">
        <w:rPr>
          <w:rFonts w:asciiTheme="minorHAnsi" w:hAnsiTheme="minorHAnsi" w:cstheme="minorHAnsi"/>
        </w:rPr>
        <w:t>dashboards</w:t>
      </w:r>
      <w:proofErr w:type="spellEnd"/>
      <w:r w:rsidRPr="008B70C5">
        <w:rPr>
          <w:rFonts w:asciiTheme="minorHAnsi" w:hAnsiTheme="minorHAnsi" w:cstheme="minorHAnsi"/>
        </w:rPr>
        <w:t xml:space="preserve"> projektov, zmlúv a dodávateľov. Pri každej položke tabule je zobrazená informácia o  rizikových ukazovateľoch v dvoch formách: kvantitatívny (numerický) údaj o hodnote rizikového ukazovateľa a vizuálne zobrazenie rizikovosti (v rozpätí od zelenej farby – bez rizika, až do červenej farby - najvyššie riziko). Celkové hodnotenie sa pohybuje v rozmedzí 0 až po preddefinovanú maximálnu hodnotu, ktorá predstavuje najvyššiu úroveň rizika</w:t>
      </w:r>
      <w:r w:rsidRPr="008B70C5">
        <w:rPr>
          <w:rFonts w:asciiTheme="minorHAnsi" w:hAnsiTheme="minorHAnsi" w:cstheme="minorHAnsi"/>
          <w:vertAlign w:val="superscript"/>
        </w:rPr>
        <w:footnoteReference w:id="7"/>
      </w:r>
      <w:r w:rsidRPr="008B70C5">
        <w:rPr>
          <w:rFonts w:asciiTheme="minorHAnsi" w:hAnsiTheme="minorHAnsi" w:cstheme="minorHAnsi"/>
        </w:rPr>
        <w:t xml:space="preserve">. </w:t>
      </w:r>
    </w:p>
    <w:p w14:paraId="0A1BB008" w14:textId="77777777" w:rsidR="00FD48AB" w:rsidRPr="008B70C5" w:rsidRDefault="00FD48AB" w:rsidP="00FD48AB">
      <w:pPr>
        <w:pStyle w:val="Zkladntext"/>
        <w:ind w:left="426"/>
        <w:jc w:val="both"/>
        <w:rPr>
          <w:rFonts w:asciiTheme="minorHAnsi" w:hAnsiTheme="minorHAnsi" w:cstheme="minorHAnsi"/>
        </w:rPr>
      </w:pPr>
      <w:r w:rsidRPr="008B70C5">
        <w:rPr>
          <w:rFonts w:asciiTheme="minorHAnsi" w:hAnsiTheme="minorHAnsi" w:cstheme="minorHAnsi"/>
        </w:rPr>
        <w:t>Analýza na úrovni hodnôt individuálnych rizík a kategorizovaných rizík zobrazovaných v tabuliach/</w:t>
      </w:r>
      <w:proofErr w:type="spellStart"/>
      <w:r w:rsidRPr="008B70C5">
        <w:rPr>
          <w:rFonts w:asciiTheme="minorHAnsi" w:hAnsiTheme="minorHAnsi" w:cstheme="minorHAnsi"/>
        </w:rPr>
        <w:t>dashboards</w:t>
      </w:r>
      <w:proofErr w:type="spellEnd"/>
      <w:r w:rsidRPr="008B70C5">
        <w:rPr>
          <w:rFonts w:asciiTheme="minorHAnsi" w:hAnsiTheme="minorHAnsi" w:cstheme="minorHAnsi"/>
        </w:rPr>
        <w:t xml:space="preserve"> však nie je dostatočná na komplexné preskúmanie informácií, ktoré systém ponúka o konkrétnej overovanej skutočnosti. Informácie prezentované v tabuli/</w:t>
      </w:r>
      <w:proofErr w:type="spellStart"/>
      <w:r w:rsidRPr="008B70C5">
        <w:rPr>
          <w:rFonts w:asciiTheme="minorHAnsi" w:hAnsiTheme="minorHAnsi" w:cstheme="minorHAnsi"/>
        </w:rPr>
        <w:t>dashboard</w:t>
      </w:r>
      <w:proofErr w:type="spellEnd"/>
      <w:r w:rsidRPr="008B70C5">
        <w:rPr>
          <w:rFonts w:asciiTheme="minorHAnsi" w:hAnsiTheme="minorHAnsi" w:cstheme="minorHAnsi"/>
        </w:rPr>
        <w:t xml:space="preserve"> numerickými hodnotami a vizuálne zobrazeným rizikom sú kombináciou vstupných údajov, ktoré nemusia zachytiť všetky aspekty overovanej skutočnosti. </w:t>
      </w:r>
    </w:p>
    <w:p w14:paraId="633CDB40" w14:textId="77777777" w:rsidR="00FD48AB" w:rsidRPr="008B70C5" w:rsidRDefault="00FD48AB" w:rsidP="00FD48AB">
      <w:pPr>
        <w:pStyle w:val="Zkladntext"/>
        <w:ind w:left="426"/>
        <w:jc w:val="both"/>
        <w:rPr>
          <w:rFonts w:asciiTheme="minorHAnsi" w:hAnsiTheme="minorHAnsi" w:cstheme="minorHAnsi"/>
        </w:rPr>
      </w:pPr>
      <w:r w:rsidRPr="008B70C5">
        <w:rPr>
          <w:rFonts w:asciiTheme="minorHAnsi" w:hAnsiTheme="minorHAnsi" w:cstheme="minorHAnsi"/>
        </w:rPr>
        <w:t xml:space="preserve">Vzhľadom na funkčnosť systému ARACHNE nie je možné posudzovať overované skutočnosti len na základe kvantitatívnych hodnôt rizika, ale je nevyhnutné na základe kvantitatívnej analýzy vykonanej na rizikových ukazovateľoch, vykonať aj kvalitatívnu analýzu, a to buď využitím systému ARACHNE, alebo overením zisťovaných skutočností z iných oficiálnych zdrojov. </w:t>
      </w:r>
    </w:p>
    <w:p w14:paraId="30B416DE" w14:textId="77777777" w:rsidR="00FD48AB" w:rsidRPr="008B70C5" w:rsidRDefault="00FD48AB" w:rsidP="00FF4705">
      <w:pPr>
        <w:pStyle w:val="Zkladntext"/>
        <w:numPr>
          <w:ilvl w:val="0"/>
          <w:numId w:val="5"/>
        </w:numPr>
        <w:ind w:left="426" w:hanging="426"/>
        <w:jc w:val="both"/>
        <w:rPr>
          <w:rFonts w:asciiTheme="minorHAnsi" w:hAnsiTheme="minorHAnsi" w:cstheme="minorHAnsi"/>
        </w:rPr>
      </w:pPr>
      <w:r w:rsidRPr="008B70C5">
        <w:rPr>
          <w:rFonts w:asciiTheme="minorHAnsi" w:hAnsiTheme="minorHAnsi" w:cstheme="minorHAnsi"/>
          <w:b/>
        </w:rPr>
        <w:t xml:space="preserve">Kvalitatívne </w:t>
      </w:r>
      <w:r w:rsidRPr="008B70C5">
        <w:rPr>
          <w:rFonts w:asciiTheme="minorHAnsi" w:hAnsiTheme="minorHAnsi" w:cstheme="minorHAnsi"/>
        </w:rPr>
        <w:t>možno posudzovať predovšetkým údaje zobrazované v systéme ARACHNE v objektoch/</w:t>
      </w:r>
      <w:proofErr w:type="spellStart"/>
      <w:r w:rsidRPr="008B70C5">
        <w:rPr>
          <w:rFonts w:asciiTheme="minorHAnsi" w:hAnsiTheme="minorHAnsi" w:cstheme="minorHAnsi"/>
        </w:rPr>
        <w:t>entities</w:t>
      </w:r>
      <w:proofErr w:type="spellEnd"/>
      <w:r w:rsidRPr="008B70C5">
        <w:rPr>
          <w:rFonts w:asciiTheme="minorHAnsi" w:hAnsiTheme="minorHAnsi" w:cstheme="minorHAnsi"/>
        </w:rPr>
        <w:t xml:space="preserve"> a vzťahoch/</w:t>
      </w:r>
      <w:proofErr w:type="spellStart"/>
      <w:r w:rsidRPr="008B70C5">
        <w:rPr>
          <w:rFonts w:asciiTheme="minorHAnsi" w:hAnsiTheme="minorHAnsi" w:cstheme="minorHAnsi"/>
        </w:rPr>
        <w:t>relations</w:t>
      </w:r>
      <w:proofErr w:type="spellEnd"/>
      <w:r w:rsidRPr="008B70C5">
        <w:rPr>
          <w:rFonts w:asciiTheme="minorHAnsi" w:hAnsiTheme="minorHAnsi" w:cstheme="minorHAnsi"/>
        </w:rPr>
        <w:t>. Kvalitatívne možno posúdiť aj vybrané údaje, ktoré vstupujú do hodnôt rizikových ukazovateľov zobrazovaných v tabuliach/</w:t>
      </w:r>
      <w:proofErr w:type="spellStart"/>
      <w:r w:rsidRPr="008B70C5">
        <w:rPr>
          <w:rFonts w:asciiTheme="minorHAnsi" w:hAnsiTheme="minorHAnsi" w:cstheme="minorHAnsi"/>
        </w:rPr>
        <w:t>dashboards</w:t>
      </w:r>
      <w:proofErr w:type="spellEnd"/>
      <w:r w:rsidRPr="008B70C5">
        <w:rPr>
          <w:rFonts w:asciiTheme="minorHAnsi" w:hAnsiTheme="minorHAnsi" w:cstheme="minorHAnsi"/>
        </w:rPr>
        <w:t>.</w:t>
      </w:r>
    </w:p>
    <w:p w14:paraId="4BC68D83" w14:textId="2ED0885D" w:rsidR="00FB043B" w:rsidRPr="008B70C5" w:rsidRDefault="00FD48AB">
      <w:pPr>
        <w:pStyle w:val="Zkladntext"/>
        <w:ind w:left="426"/>
        <w:jc w:val="both"/>
        <w:rPr>
          <w:rFonts w:asciiTheme="minorHAnsi" w:hAnsiTheme="minorHAnsi" w:cstheme="minorHAnsi"/>
        </w:rPr>
      </w:pPr>
      <w:r w:rsidRPr="008B70C5">
        <w:rPr>
          <w:rFonts w:asciiTheme="minorHAnsi" w:hAnsiTheme="minorHAnsi" w:cstheme="minorHAnsi"/>
        </w:rPr>
        <w:t>Analýza na úrovni údajov z objektov/</w:t>
      </w:r>
      <w:proofErr w:type="spellStart"/>
      <w:r w:rsidRPr="008B70C5">
        <w:rPr>
          <w:rFonts w:asciiTheme="minorHAnsi" w:hAnsiTheme="minorHAnsi" w:cstheme="minorHAnsi"/>
        </w:rPr>
        <w:t>entities</w:t>
      </w:r>
      <w:proofErr w:type="spellEnd"/>
      <w:r w:rsidRPr="008B70C5">
        <w:rPr>
          <w:rFonts w:asciiTheme="minorHAnsi" w:hAnsiTheme="minorHAnsi" w:cstheme="minorHAnsi"/>
        </w:rPr>
        <w:t xml:space="preserve"> a vzťahov/</w:t>
      </w:r>
      <w:proofErr w:type="spellStart"/>
      <w:r w:rsidRPr="008B70C5">
        <w:rPr>
          <w:rFonts w:asciiTheme="minorHAnsi" w:hAnsiTheme="minorHAnsi" w:cstheme="minorHAnsi"/>
        </w:rPr>
        <w:t>relations</w:t>
      </w:r>
      <w:proofErr w:type="spellEnd"/>
      <w:r w:rsidRPr="008B70C5">
        <w:rPr>
          <w:rFonts w:asciiTheme="minorHAnsi" w:hAnsiTheme="minorHAnsi" w:cstheme="minorHAnsi"/>
        </w:rPr>
        <w:t xml:space="preserve"> je individuálna subjektívna činnosť subjektu, ktorý analýzu vykonáva. Systém ponúka veľké množstvo informácií, ich kombinácií, prepojení, väzieb a úrovní detailov, takže záleží od subjektívnej kapacity (odbornej, technickej, analytickej) analyzujúceho subjektu, aký rozsah informácií a úrovní detailov zohľadní pri vykonaní analýzy. Výsledky analýzy môžu byť použité ako vstupy do štandardnej analýzy rizík jednotlivých </w:t>
      </w:r>
      <w:r w:rsidR="007C4A7C" w:rsidRPr="008B70C5">
        <w:rPr>
          <w:rFonts w:asciiTheme="minorHAnsi" w:hAnsiTheme="minorHAnsi" w:cstheme="minorHAnsi"/>
        </w:rPr>
        <w:t>poskytovateľov</w:t>
      </w:r>
      <w:r w:rsidRPr="008B70C5">
        <w:rPr>
          <w:rFonts w:asciiTheme="minorHAnsi" w:hAnsiTheme="minorHAnsi" w:cstheme="minorHAnsi"/>
        </w:rPr>
        <w:t xml:space="preserve">. </w:t>
      </w:r>
    </w:p>
    <w:p w14:paraId="080D8869" w14:textId="39CE449F" w:rsidR="00FB043B" w:rsidRPr="00971340" w:rsidRDefault="00FB043B" w:rsidP="00A801B1">
      <w:pPr>
        <w:pStyle w:val="MPCKO1"/>
        <w:jc w:val="both"/>
        <w:rPr>
          <w:rFonts w:cstheme="minorHAnsi"/>
        </w:rPr>
      </w:pPr>
      <w:bookmarkStart w:id="7" w:name="_Toc160113676"/>
      <w:r w:rsidRPr="00A801B1">
        <w:rPr>
          <w:rFonts w:asciiTheme="minorHAnsi" w:hAnsiTheme="minorHAnsi" w:cstheme="minorHAnsi"/>
          <w:sz w:val="32"/>
        </w:rPr>
        <w:t>4 Všeobecné zásady na používanie systému ARACHNE</w:t>
      </w:r>
      <w:bookmarkEnd w:id="7"/>
    </w:p>
    <w:p w14:paraId="36DAC2F3" w14:textId="62A7D487" w:rsidR="00FB043B" w:rsidRPr="008B70C5" w:rsidRDefault="00FB043B" w:rsidP="00FF4705">
      <w:pPr>
        <w:pStyle w:val="Zkladntext"/>
        <w:numPr>
          <w:ilvl w:val="0"/>
          <w:numId w:val="8"/>
        </w:numPr>
        <w:tabs>
          <w:tab w:val="left" w:pos="567"/>
        </w:tabs>
        <w:ind w:left="426" w:hanging="426"/>
        <w:jc w:val="both"/>
        <w:rPr>
          <w:rFonts w:asciiTheme="minorHAnsi" w:hAnsiTheme="minorHAnsi" w:cstheme="minorHAnsi"/>
        </w:rPr>
      </w:pPr>
      <w:r w:rsidRPr="008B70C5">
        <w:rPr>
          <w:rFonts w:asciiTheme="minorHAnsi" w:hAnsiTheme="minorHAnsi" w:cstheme="minorHAnsi"/>
          <w:b/>
        </w:rPr>
        <w:t>Základnou a nevyhnutnou</w:t>
      </w:r>
      <w:r w:rsidRPr="008B70C5">
        <w:rPr>
          <w:rFonts w:asciiTheme="minorHAnsi" w:hAnsiTheme="minorHAnsi" w:cstheme="minorHAnsi"/>
        </w:rPr>
        <w:t xml:space="preserve"> podmienkou na využitie údajov ARACHNE je dôkladná znalosť práce so systémom ARACHNE a riadenie sa používateľskou príručkou ARACHNE zo strany príslušných zamestnancov subjektov zap</w:t>
      </w:r>
      <w:r w:rsidR="004028AE" w:rsidRPr="008B70C5">
        <w:rPr>
          <w:rFonts w:asciiTheme="minorHAnsi" w:hAnsiTheme="minorHAnsi" w:cstheme="minorHAnsi"/>
        </w:rPr>
        <w:t>ojených do Rámca implementácie fondov</w:t>
      </w:r>
      <w:r w:rsidRPr="008B70C5">
        <w:rPr>
          <w:rFonts w:asciiTheme="minorHAnsi" w:hAnsiTheme="minorHAnsi" w:cstheme="minorHAnsi"/>
        </w:rPr>
        <w:t xml:space="preserve">. </w:t>
      </w:r>
      <w:r w:rsidRPr="008B70C5">
        <w:rPr>
          <w:rFonts w:asciiTheme="minorHAnsi" w:hAnsiTheme="minorHAnsi" w:cstheme="minorHAnsi"/>
          <w:b/>
        </w:rPr>
        <w:t xml:space="preserve">Nevyhnutným predpokladom na správne zhodnotenie informácií </w:t>
      </w:r>
      <w:r w:rsidRPr="008B70C5">
        <w:rPr>
          <w:rFonts w:asciiTheme="minorHAnsi" w:hAnsiTheme="minorHAnsi" w:cstheme="minorHAnsi"/>
        </w:rPr>
        <w:t xml:space="preserve">obsiahnutých, prípadne </w:t>
      </w:r>
      <w:r w:rsidRPr="008B70C5">
        <w:rPr>
          <w:rFonts w:asciiTheme="minorHAnsi" w:hAnsiTheme="minorHAnsi" w:cstheme="minorHAnsi"/>
        </w:rPr>
        <w:lastRenderedPageBreak/>
        <w:t xml:space="preserve">vygenerovaných systémom ARACHNE, je </w:t>
      </w:r>
      <w:r w:rsidRPr="008B70C5">
        <w:rPr>
          <w:rFonts w:asciiTheme="minorHAnsi" w:hAnsiTheme="minorHAnsi" w:cstheme="minorHAnsi"/>
          <w:b/>
        </w:rPr>
        <w:t>podrobná znalosť funkcionalít</w:t>
      </w:r>
      <w:r w:rsidRPr="008B70C5">
        <w:rPr>
          <w:rFonts w:asciiTheme="minorHAnsi" w:hAnsiTheme="minorHAnsi" w:cstheme="minorHAnsi"/>
        </w:rPr>
        <w:t xml:space="preserve"> systému ARACHNE, kombinácií jednotlivých vyhľadávacích kritérií, ako aj </w:t>
      </w:r>
      <w:r w:rsidRPr="008B70C5">
        <w:rPr>
          <w:rFonts w:asciiTheme="minorHAnsi" w:hAnsiTheme="minorHAnsi" w:cstheme="minorHAnsi"/>
          <w:b/>
        </w:rPr>
        <w:t>kvalifikácia používateľov</w:t>
      </w:r>
      <w:r w:rsidRPr="008B70C5">
        <w:rPr>
          <w:rFonts w:asciiTheme="minorHAnsi" w:hAnsiTheme="minorHAnsi" w:cstheme="minorHAnsi"/>
        </w:rPr>
        <w:t>.</w:t>
      </w:r>
    </w:p>
    <w:p w14:paraId="0175C144" w14:textId="4EDFBAB2" w:rsidR="00FB043B" w:rsidRPr="008B70C5" w:rsidRDefault="00FB043B" w:rsidP="00FF4705">
      <w:pPr>
        <w:pStyle w:val="Zkladntext"/>
        <w:numPr>
          <w:ilvl w:val="0"/>
          <w:numId w:val="8"/>
        </w:numPr>
        <w:tabs>
          <w:tab w:val="left" w:pos="567"/>
        </w:tabs>
        <w:ind w:left="426" w:hanging="426"/>
        <w:jc w:val="both"/>
        <w:rPr>
          <w:rFonts w:asciiTheme="minorHAnsi" w:hAnsiTheme="minorHAnsi" w:cstheme="minorHAnsi"/>
          <w:b/>
        </w:rPr>
      </w:pPr>
      <w:r w:rsidRPr="008B70C5">
        <w:rPr>
          <w:rFonts w:asciiTheme="minorHAnsi" w:hAnsiTheme="minorHAnsi" w:cstheme="minorHAnsi"/>
          <w:b/>
        </w:rPr>
        <w:t xml:space="preserve">Prístup do systému </w:t>
      </w:r>
      <w:r w:rsidRPr="008B70C5">
        <w:rPr>
          <w:rFonts w:asciiTheme="minorHAnsi" w:hAnsiTheme="minorHAnsi" w:cstheme="minorHAnsi"/>
        </w:rPr>
        <w:t xml:space="preserve">ARACHNE by mali mať všetci relevantní zamestnanci, ktorí sa zúčastňujú na vybraných procesoch implementácie </w:t>
      </w:r>
      <w:r w:rsidR="006E1B92" w:rsidRPr="008B70C5">
        <w:rPr>
          <w:rFonts w:asciiTheme="minorHAnsi" w:hAnsiTheme="minorHAnsi" w:cstheme="minorHAnsi"/>
        </w:rPr>
        <w:t>fondov EÚ</w:t>
      </w:r>
      <w:r w:rsidRPr="008B70C5">
        <w:rPr>
          <w:rFonts w:asciiTheme="minorHAnsi" w:hAnsiTheme="minorHAnsi" w:cstheme="minorHAnsi"/>
        </w:rPr>
        <w:t>. Rozhodova</w:t>
      </w:r>
      <w:r w:rsidR="007C4A7C" w:rsidRPr="008B70C5">
        <w:rPr>
          <w:rFonts w:asciiTheme="minorHAnsi" w:hAnsiTheme="minorHAnsi" w:cstheme="minorHAnsi"/>
        </w:rPr>
        <w:t>nie o tom, ktorí zamestnanci  poskytovateľa</w:t>
      </w:r>
      <w:r w:rsidRPr="008B70C5">
        <w:rPr>
          <w:rFonts w:asciiTheme="minorHAnsi" w:hAnsiTheme="minorHAnsi" w:cstheme="minorHAnsi"/>
        </w:rPr>
        <w:t xml:space="preserve"> majú mať prístup do systému ARA</w:t>
      </w:r>
      <w:r w:rsidR="007C4A7C" w:rsidRPr="008B70C5">
        <w:rPr>
          <w:rFonts w:asciiTheme="minorHAnsi" w:hAnsiTheme="minorHAnsi" w:cstheme="minorHAnsi"/>
        </w:rPr>
        <w:t>CHNE je výlučne v kompetencii poskytovateľa</w:t>
      </w:r>
      <w:r w:rsidRPr="008B70C5">
        <w:rPr>
          <w:rFonts w:asciiTheme="minorHAnsi" w:hAnsiTheme="minorHAnsi" w:cstheme="minorHAnsi"/>
        </w:rPr>
        <w:t xml:space="preserve">. </w:t>
      </w:r>
    </w:p>
    <w:p w14:paraId="1D841124" w14:textId="77777777" w:rsidR="00FB043B" w:rsidRPr="008B70C5" w:rsidRDefault="00FB043B" w:rsidP="00FF4705">
      <w:pPr>
        <w:pStyle w:val="Zkladntext"/>
        <w:numPr>
          <w:ilvl w:val="0"/>
          <w:numId w:val="8"/>
        </w:numPr>
        <w:tabs>
          <w:tab w:val="left" w:pos="567"/>
        </w:tabs>
        <w:ind w:left="426" w:hanging="426"/>
        <w:jc w:val="both"/>
        <w:rPr>
          <w:rFonts w:asciiTheme="minorHAnsi" w:hAnsiTheme="minorHAnsi" w:cstheme="minorHAnsi"/>
        </w:rPr>
      </w:pPr>
      <w:r w:rsidRPr="008B70C5">
        <w:rPr>
          <w:rFonts w:asciiTheme="minorHAnsi" w:hAnsiTheme="minorHAnsi" w:cstheme="minorHAnsi"/>
        </w:rPr>
        <w:t xml:space="preserve">Systém ARACHNE slúži ako povinne využívaný </w:t>
      </w:r>
      <w:r w:rsidRPr="008B70C5">
        <w:rPr>
          <w:rFonts w:asciiTheme="minorHAnsi" w:hAnsiTheme="minorHAnsi" w:cstheme="minorHAnsi"/>
          <w:b/>
        </w:rPr>
        <w:t xml:space="preserve">pomocný vyhľadávací nástroj </w:t>
      </w:r>
      <w:r w:rsidRPr="008B70C5">
        <w:rPr>
          <w:rFonts w:asciiTheme="minorHAnsi" w:hAnsiTheme="minorHAnsi" w:cstheme="minorHAnsi"/>
        </w:rPr>
        <w:t>v ňom obsiahnutých údajov, s cieľom určiť projekty, ktoré by mohli byť potenciálne náchylné na riziká podvodu, konflikt záujmov a nezrovnalosti. Identifikácia konkrétnych pochybení by mala byť výsledkom špecializovaných a cielených detekčných techník, realizovaných kvalifikovanými osobami, pričom jednotlivé zistenia by mali byť overené a verifikované aj s využitím iných relevantných zdrojov informácií.</w:t>
      </w:r>
    </w:p>
    <w:p w14:paraId="6E9257D6" w14:textId="1F03ADAC" w:rsidR="00FB043B" w:rsidRPr="008B70C5" w:rsidRDefault="00FB043B" w:rsidP="00A801B1">
      <w:pPr>
        <w:pStyle w:val="Zkladntext"/>
        <w:numPr>
          <w:ilvl w:val="0"/>
          <w:numId w:val="8"/>
        </w:numPr>
        <w:tabs>
          <w:tab w:val="left" w:pos="567"/>
        </w:tabs>
        <w:ind w:left="426" w:hanging="426"/>
        <w:jc w:val="both"/>
        <w:rPr>
          <w:rFonts w:asciiTheme="minorHAnsi" w:hAnsiTheme="minorHAnsi" w:cstheme="minorHAnsi"/>
        </w:rPr>
      </w:pPr>
      <w:r w:rsidRPr="008B70C5">
        <w:rPr>
          <w:rFonts w:asciiTheme="minorHAnsi" w:hAnsiTheme="minorHAnsi" w:cstheme="minorHAnsi"/>
        </w:rPr>
        <w:t xml:space="preserve">Informácie získané prostredníctvom systému ARACHNE môžu potenciálne indikovať nezrovnalosti v rámci projektov, a preto by mali slúžiť ako podklad na vykonanie ďalších krokov zo strany </w:t>
      </w:r>
      <w:r w:rsidR="007C4A7C" w:rsidRPr="008B70C5">
        <w:rPr>
          <w:rFonts w:asciiTheme="minorHAnsi" w:hAnsiTheme="minorHAnsi" w:cstheme="minorHAnsi"/>
        </w:rPr>
        <w:t>poskytovateľa</w:t>
      </w:r>
      <w:r w:rsidRPr="008B70C5">
        <w:rPr>
          <w:rFonts w:asciiTheme="minorHAnsi" w:hAnsiTheme="minorHAnsi" w:cstheme="minorHAnsi"/>
        </w:rPr>
        <w:t xml:space="preserve"> </w:t>
      </w:r>
      <w:r w:rsidR="002B32BA" w:rsidRPr="002B32BA">
        <w:rPr>
          <w:rFonts w:asciiTheme="minorHAnsi" w:hAnsiTheme="minorHAnsi" w:cstheme="minorHAnsi"/>
        </w:rPr>
        <w:t xml:space="preserve">pri identifikovaní konkrétnych nedostatkov a následne na ich odstránenie, resp. vykonanie nápravných opatrení. </w:t>
      </w:r>
    </w:p>
    <w:p w14:paraId="7F409633" w14:textId="264CE249" w:rsidR="00FB043B" w:rsidRPr="008B70C5" w:rsidRDefault="004028AE" w:rsidP="00FF4705">
      <w:pPr>
        <w:pStyle w:val="Odsekzoznamu"/>
        <w:numPr>
          <w:ilvl w:val="0"/>
          <w:numId w:val="8"/>
        </w:numPr>
        <w:tabs>
          <w:tab w:val="left" w:pos="567"/>
        </w:tabs>
        <w:suppressAutoHyphens w:val="0"/>
        <w:spacing w:after="120"/>
        <w:ind w:left="426" w:hanging="426"/>
      </w:pPr>
      <w:r w:rsidRPr="008B70C5">
        <w:t>V zmysle Rámca implementácie fondov</w:t>
      </w:r>
      <w:r w:rsidR="00FB043B" w:rsidRPr="008B70C5">
        <w:t xml:space="preserve"> je </w:t>
      </w:r>
      <w:r w:rsidR="007C4A7C" w:rsidRPr="008B70C5">
        <w:t>poskytovateľ</w:t>
      </w:r>
      <w:r w:rsidR="00FB043B" w:rsidRPr="008B70C5">
        <w:t xml:space="preserve"> povinný využívať analýzu rizík a zároveň zohľadňovať tzv. rizikové indikátory. </w:t>
      </w:r>
      <w:r w:rsidR="00FB043B" w:rsidRPr="008B70C5">
        <w:rPr>
          <w:b/>
        </w:rPr>
        <w:t xml:space="preserve">Systém ARACHNE je povinne využívaným pomocným nástrojom, ktorý používa </w:t>
      </w:r>
      <w:r w:rsidR="008D56DA" w:rsidRPr="008B70C5">
        <w:rPr>
          <w:b/>
        </w:rPr>
        <w:t>poskytovateľ</w:t>
      </w:r>
      <w:r w:rsidR="00FB043B" w:rsidRPr="008B70C5">
        <w:rPr>
          <w:b/>
        </w:rPr>
        <w:t xml:space="preserve"> ako zdroj informácií pri vyhodnocovaní jednotlivých rizikových ukazovateľov.</w:t>
      </w:r>
      <w:r w:rsidR="00FB043B" w:rsidRPr="008B70C5">
        <w:t xml:space="preserve"> Identifikácia tzv. rizikových ukazovateľov neznamená sama o sebe dôkaz napr. o porušení hospodárskej súťaže alebo porušení ZVO, či konflikte záujmov,  prípadne porušení iných predpisov a pravidiel. Ide však o situácie, ktoré zvyšujú pravdepodobnosť, že mohlo dôjsť k protiprávnemu konaniu. </w:t>
      </w:r>
    </w:p>
    <w:p w14:paraId="6BCF28DF" w14:textId="77777777" w:rsidR="00FB043B" w:rsidRPr="008B70C5" w:rsidRDefault="00FB043B" w:rsidP="00FF4705">
      <w:pPr>
        <w:pStyle w:val="Zkladntext"/>
        <w:numPr>
          <w:ilvl w:val="0"/>
          <w:numId w:val="8"/>
        </w:numPr>
        <w:tabs>
          <w:tab w:val="left" w:pos="567"/>
        </w:tabs>
        <w:ind w:left="426" w:hanging="426"/>
        <w:jc w:val="both"/>
        <w:rPr>
          <w:rFonts w:asciiTheme="minorHAnsi" w:hAnsiTheme="minorHAnsi" w:cstheme="minorHAnsi"/>
        </w:rPr>
      </w:pPr>
      <w:r w:rsidRPr="008B70C5">
        <w:rPr>
          <w:rFonts w:asciiTheme="minorHAnsi" w:hAnsiTheme="minorHAnsi" w:cstheme="minorHAnsi"/>
        </w:rPr>
        <w:t>Údaje sa dajú overiť v každej funkcionalite systému ARACHNE samostatne: objekty/</w:t>
      </w:r>
      <w:proofErr w:type="spellStart"/>
      <w:r w:rsidRPr="008B70C5">
        <w:rPr>
          <w:rFonts w:asciiTheme="minorHAnsi" w:hAnsiTheme="minorHAnsi" w:cstheme="minorHAnsi"/>
        </w:rPr>
        <w:t>entities</w:t>
      </w:r>
      <w:proofErr w:type="spellEnd"/>
      <w:r w:rsidRPr="008B70C5">
        <w:rPr>
          <w:rFonts w:asciiTheme="minorHAnsi" w:hAnsiTheme="minorHAnsi" w:cstheme="minorHAnsi"/>
        </w:rPr>
        <w:t>, vzťahy/</w:t>
      </w:r>
      <w:proofErr w:type="spellStart"/>
      <w:r w:rsidRPr="008B70C5">
        <w:rPr>
          <w:rFonts w:asciiTheme="minorHAnsi" w:hAnsiTheme="minorHAnsi" w:cstheme="minorHAnsi"/>
        </w:rPr>
        <w:t>relations</w:t>
      </w:r>
      <w:proofErr w:type="spellEnd"/>
      <w:r w:rsidRPr="008B70C5">
        <w:rPr>
          <w:rFonts w:asciiTheme="minorHAnsi" w:hAnsiTheme="minorHAnsi" w:cstheme="minorHAnsi"/>
        </w:rPr>
        <w:t xml:space="preserve"> a zobraziť v tabuliach. </w:t>
      </w:r>
      <w:r w:rsidRPr="008B70C5">
        <w:rPr>
          <w:rFonts w:asciiTheme="minorHAnsi" w:hAnsiTheme="minorHAnsi" w:cstheme="minorHAnsi"/>
          <w:b/>
        </w:rPr>
        <w:t>Overenie v každej kategórii je samostatným vyhľadávaním a overovaním údajov – nedá sa overenie v jednej funkcionalite nahradiť overením v inej, ide o samostatné vyhľadávacie a overovacie činnosti, ktoré sa môžu a nemusia dopĺňať a ktoré nemožno nahradiť navzájom</w:t>
      </w:r>
      <w:r w:rsidRPr="008B70C5">
        <w:rPr>
          <w:rFonts w:asciiTheme="minorHAnsi" w:hAnsiTheme="minorHAnsi" w:cstheme="minorHAnsi"/>
        </w:rPr>
        <w:t>. Napr. pri overovaní údajov v tabuliach/</w:t>
      </w:r>
      <w:proofErr w:type="spellStart"/>
      <w:r w:rsidRPr="008B70C5">
        <w:rPr>
          <w:rFonts w:asciiTheme="minorHAnsi" w:hAnsiTheme="minorHAnsi" w:cstheme="minorHAnsi"/>
        </w:rPr>
        <w:t>dashboards</w:t>
      </w:r>
      <w:proofErr w:type="spellEnd"/>
      <w:r w:rsidRPr="008B70C5">
        <w:rPr>
          <w:rFonts w:asciiTheme="minorHAnsi" w:hAnsiTheme="minorHAnsi" w:cstheme="minorHAnsi"/>
        </w:rPr>
        <w:t xml:space="preserve"> sa nedajú overiť niektoré aspekty, ktoré ponúka samostatné overenie cez objekty/</w:t>
      </w:r>
      <w:proofErr w:type="spellStart"/>
      <w:r w:rsidRPr="008B70C5">
        <w:rPr>
          <w:rFonts w:asciiTheme="minorHAnsi" w:hAnsiTheme="minorHAnsi" w:cstheme="minorHAnsi"/>
        </w:rPr>
        <w:t>entities</w:t>
      </w:r>
      <w:proofErr w:type="spellEnd"/>
      <w:r w:rsidRPr="008B70C5">
        <w:rPr>
          <w:rFonts w:asciiTheme="minorHAnsi" w:hAnsiTheme="minorHAnsi" w:cstheme="minorHAnsi"/>
        </w:rPr>
        <w:t xml:space="preserve"> alebo vzťahy/</w:t>
      </w:r>
      <w:proofErr w:type="spellStart"/>
      <w:r w:rsidRPr="008B70C5">
        <w:rPr>
          <w:rFonts w:asciiTheme="minorHAnsi" w:hAnsiTheme="minorHAnsi" w:cstheme="minorHAnsi"/>
        </w:rPr>
        <w:t>relations</w:t>
      </w:r>
      <w:proofErr w:type="spellEnd"/>
      <w:r w:rsidRPr="008B70C5">
        <w:rPr>
          <w:rFonts w:asciiTheme="minorHAnsi" w:hAnsiTheme="minorHAnsi" w:cstheme="minorHAnsi"/>
        </w:rPr>
        <w:t>. Preto sa nemožno spoliehať len na jeden spôsob overenia (napr. cez tabule/</w:t>
      </w:r>
      <w:proofErr w:type="spellStart"/>
      <w:r w:rsidRPr="008B70C5">
        <w:rPr>
          <w:rFonts w:asciiTheme="minorHAnsi" w:hAnsiTheme="minorHAnsi" w:cstheme="minorHAnsi"/>
        </w:rPr>
        <w:t>dashboards</w:t>
      </w:r>
      <w:proofErr w:type="spellEnd"/>
      <w:r w:rsidRPr="008B70C5">
        <w:rPr>
          <w:rFonts w:asciiTheme="minorHAnsi" w:hAnsiTheme="minorHAnsi" w:cstheme="minorHAnsi"/>
        </w:rPr>
        <w:t xml:space="preserve"> formou analýzy rizikových ukazovateľov, alebo len cez objekty/</w:t>
      </w:r>
      <w:proofErr w:type="spellStart"/>
      <w:r w:rsidRPr="008B70C5">
        <w:rPr>
          <w:rFonts w:asciiTheme="minorHAnsi" w:hAnsiTheme="minorHAnsi" w:cstheme="minorHAnsi"/>
        </w:rPr>
        <w:t>entities</w:t>
      </w:r>
      <w:proofErr w:type="spellEnd"/>
      <w:r w:rsidRPr="008B70C5">
        <w:rPr>
          <w:rFonts w:asciiTheme="minorHAnsi" w:hAnsiTheme="minorHAnsi" w:cstheme="minorHAnsi"/>
        </w:rPr>
        <w:t xml:space="preserve"> alebo len cez vzťahy/</w:t>
      </w:r>
      <w:proofErr w:type="spellStart"/>
      <w:r w:rsidRPr="008B70C5">
        <w:rPr>
          <w:rFonts w:asciiTheme="minorHAnsi" w:hAnsiTheme="minorHAnsi" w:cstheme="minorHAnsi"/>
        </w:rPr>
        <w:t>relations</w:t>
      </w:r>
      <w:proofErr w:type="spellEnd"/>
      <w:r w:rsidRPr="008B70C5">
        <w:rPr>
          <w:rFonts w:asciiTheme="minorHAnsi" w:hAnsiTheme="minorHAnsi" w:cstheme="minorHAnsi"/>
        </w:rPr>
        <w:t xml:space="preserve">), ale každú overovanú skutočnosť je potrebné preskúmať cez viaceré spôsoby overenia. </w:t>
      </w:r>
    </w:p>
    <w:p w14:paraId="055FE714" w14:textId="463DE2B3" w:rsidR="00FB043B" w:rsidRPr="008B70C5" w:rsidRDefault="00FB043B" w:rsidP="00FF4705">
      <w:pPr>
        <w:pStyle w:val="Zkladntext"/>
        <w:numPr>
          <w:ilvl w:val="0"/>
          <w:numId w:val="8"/>
        </w:numPr>
        <w:tabs>
          <w:tab w:val="left" w:pos="567"/>
        </w:tabs>
        <w:ind w:left="426" w:hanging="426"/>
        <w:jc w:val="both"/>
        <w:rPr>
          <w:rFonts w:asciiTheme="minorHAnsi" w:hAnsiTheme="minorHAnsi" w:cstheme="minorHAnsi"/>
          <w:b/>
        </w:rPr>
      </w:pPr>
      <w:r w:rsidRPr="008B70C5">
        <w:rPr>
          <w:rFonts w:asciiTheme="minorHAnsi" w:hAnsiTheme="minorHAnsi" w:cstheme="minorHAnsi"/>
        </w:rPr>
        <w:t xml:space="preserve">Práca so systémom ARACHNE je časovo náročná. Predpokladom získania čo najrelevantnejších informácií je vyhľadávanie údajov podľa čo najväčšieho množstva kombinácií funkcií a kritérií, ktoré sa však môžu líšiť v závislosti od skutočnosti, ktorá je predmetom overovania. Zároveň každý prípad overovania je špecifický, a preto získanie relevantných informácií závisí od ľudského faktoru. </w:t>
      </w:r>
      <w:r w:rsidRPr="008B70C5">
        <w:rPr>
          <w:rFonts w:asciiTheme="minorHAnsi" w:hAnsiTheme="minorHAnsi" w:cstheme="minorHAnsi"/>
          <w:b/>
        </w:rPr>
        <w:t xml:space="preserve">Je preto nevyhnutné, aby systém ARACHNE využívali kvalifikované osoby a výsledok kvantitatívneho a kvalitatívneho posúdenia preukázateľne zaznamenali v kontrolnom zozname </w:t>
      </w:r>
      <w:r w:rsidR="00ED7C63">
        <w:rPr>
          <w:rFonts w:asciiTheme="minorHAnsi" w:hAnsiTheme="minorHAnsi" w:cstheme="minorHAnsi"/>
          <w:b/>
        </w:rPr>
        <w:t>na overenie rizika indikovaného systémom ARACHNE</w:t>
      </w:r>
      <w:r w:rsidR="000C072F">
        <w:rPr>
          <w:rFonts w:asciiTheme="minorHAnsi" w:hAnsiTheme="minorHAnsi" w:cstheme="minorHAnsi"/>
          <w:b/>
        </w:rPr>
        <w:t xml:space="preserve"> (ďalej len kontrolný zoznam)</w:t>
      </w:r>
      <w:r w:rsidRPr="008B70C5">
        <w:rPr>
          <w:rFonts w:asciiTheme="minorHAnsi" w:hAnsiTheme="minorHAnsi" w:cstheme="minorHAnsi"/>
          <w:b/>
        </w:rPr>
        <w:t xml:space="preserve"> aj z dôvodu audit </w:t>
      </w:r>
      <w:proofErr w:type="spellStart"/>
      <w:r w:rsidRPr="008B70C5">
        <w:rPr>
          <w:rFonts w:asciiTheme="minorHAnsi" w:hAnsiTheme="minorHAnsi" w:cstheme="minorHAnsi"/>
          <w:b/>
        </w:rPr>
        <w:t>trailu</w:t>
      </w:r>
      <w:proofErr w:type="spellEnd"/>
      <w:r w:rsidRPr="008B70C5">
        <w:rPr>
          <w:rFonts w:asciiTheme="minorHAnsi" w:hAnsiTheme="minorHAnsi" w:cstheme="minorHAnsi"/>
          <w:b/>
        </w:rPr>
        <w:t xml:space="preserve"> a preukázateľnosti vykonaného overovania pre prípad budúcich kontrol a auditov, keďže riziko sa môže vyvíjať v čase. </w:t>
      </w:r>
    </w:p>
    <w:p w14:paraId="4B30ABAD" w14:textId="1DAFDEF9" w:rsidR="00FB043B" w:rsidRPr="008B70C5" w:rsidRDefault="00FB043B" w:rsidP="00FF4705">
      <w:pPr>
        <w:pStyle w:val="Zkladntext"/>
        <w:numPr>
          <w:ilvl w:val="0"/>
          <w:numId w:val="8"/>
        </w:numPr>
        <w:ind w:left="426" w:hanging="426"/>
        <w:jc w:val="both"/>
        <w:rPr>
          <w:rFonts w:asciiTheme="minorHAnsi" w:hAnsiTheme="minorHAnsi" w:cstheme="minorHAnsi"/>
          <w:b/>
        </w:rPr>
      </w:pPr>
      <w:bookmarkStart w:id="8" w:name="_Toc444482854"/>
      <w:bookmarkStart w:id="9" w:name="_Toc444503625"/>
      <w:bookmarkEnd w:id="8"/>
      <w:bookmarkEnd w:id="9"/>
      <w:r w:rsidRPr="008B70C5">
        <w:rPr>
          <w:rFonts w:asciiTheme="minorHAnsi" w:hAnsiTheme="minorHAnsi" w:cstheme="minorHAnsi"/>
          <w:b/>
        </w:rPr>
        <w:t xml:space="preserve">Samotný systém ARACHNE nemôže v plnej miere nahradiť iné formy vstupov do rizikových analýz, resp. samotné rizikové analýzy, ani byť jediným zdrojom overovania jednotlivých informácií. Údaje získané z ARACHNE </w:t>
      </w:r>
      <w:r w:rsidR="00184FB9" w:rsidRPr="008B70C5">
        <w:rPr>
          <w:rFonts w:asciiTheme="minorHAnsi" w:hAnsiTheme="minorHAnsi" w:cstheme="minorHAnsi"/>
          <w:b/>
        </w:rPr>
        <w:t>je poskytovateľ</w:t>
      </w:r>
      <w:r w:rsidRPr="008B70C5">
        <w:rPr>
          <w:rFonts w:asciiTheme="minorHAnsi" w:hAnsiTheme="minorHAnsi" w:cstheme="minorHAnsi"/>
          <w:b/>
        </w:rPr>
        <w:t xml:space="preserve"> povinný overiť aj v iných vhodných, relevantných a spoľahlivých zdrojoch. </w:t>
      </w:r>
    </w:p>
    <w:p w14:paraId="2536FBA5" w14:textId="77777777" w:rsidR="00FB043B" w:rsidRPr="008B70C5" w:rsidRDefault="00FB043B" w:rsidP="00FF4705">
      <w:pPr>
        <w:pStyle w:val="Zkladntext"/>
        <w:numPr>
          <w:ilvl w:val="0"/>
          <w:numId w:val="8"/>
        </w:numPr>
        <w:tabs>
          <w:tab w:val="left" w:pos="567"/>
        </w:tabs>
        <w:ind w:left="426" w:hanging="426"/>
        <w:jc w:val="both"/>
        <w:rPr>
          <w:rFonts w:asciiTheme="minorHAnsi" w:hAnsiTheme="minorHAnsi" w:cstheme="minorHAnsi"/>
          <w:b/>
        </w:rPr>
      </w:pPr>
      <w:r w:rsidRPr="008B70C5">
        <w:rPr>
          <w:rFonts w:asciiTheme="minorHAnsi" w:hAnsiTheme="minorHAnsi" w:cstheme="minorHAnsi"/>
        </w:rPr>
        <w:lastRenderedPageBreak/>
        <w:t xml:space="preserve">Zároveň zdôrazňujeme, že </w:t>
      </w:r>
      <w:r w:rsidRPr="008B70C5">
        <w:rPr>
          <w:rFonts w:asciiTheme="minorHAnsi" w:hAnsiTheme="minorHAnsi" w:cstheme="minorHAnsi"/>
          <w:b/>
        </w:rPr>
        <w:t>rizikovosť indikovaná na základe upozornení/</w:t>
      </w:r>
      <w:proofErr w:type="spellStart"/>
      <w:r w:rsidRPr="008B70C5">
        <w:rPr>
          <w:rFonts w:asciiTheme="minorHAnsi" w:hAnsiTheme="minorHAnsi" w:cstheme="minorHAnsi"/>
          <w:b/>
        </w:rPr>
        <w:t>alerts</w:t>
      </w:r>
      <w:proofErr w:type="spellEnd"/>
      <w:r w:rsidRPr="008B70C5">
        <w:rPr>
          <w:rFonts w:asciiTheme="minorHAnsi" w:hAnsiTheme="minorHAnsi" w:cstheme="minorHAnsi"/>
          <w:b/>
        </w:rPr>
        <w:t xml:space="preserve"> nemusí byť automaticky relevantná</w:t>
      </w:r>
      <w:r w:rsidRPr="008B70C5">
        <w:rPr>
          <w:rFonts w:asciiTheme="minorHAnsi" w:hAnsiTheme="minorHAnsi" w:cstheme="minorHAnsi"/>
        </w:rPr>
        <w:t xml:space="preserve">. Ako príklad možno uviesť vysokú rizikovosť indikovanú upozornením pri spoločnosti, ktorá sa, vzhľadom na svoju špecializáciu,  často zúčastňuje ako dodávateľ v rámci mnohých projektov, v skutočnosti však nemuselo dôjsť k porušeniu žiadnej povinnosti v zmysle platných právnych predpisov SR a EÚ (napr. dôjsť ku konfliktu záujmov a pod.). </w:t>
      </w:r>
      <w:r w:rsidRPr="008B70C5">
        <w:rPr>
          <w:rFonts w:asciiTheme="minorHAnsi" w:hAnsiTheme="minorHAnsi" w:cstheme="minorHAnsi"/>
          <w:b/>
        </w:rPr>
        <w:t>Preto je nevyhnutné každý prípad posudzovať osobitne a neriadiť sa výhradne indikáciou upozornení/</w:t>
      </w:r>
      <w:proofErr w:type="spellStart"/>
      <w:r w:rsidRPr="008B70C5">
        <w:rPr>
          <w:rFonts w:asciiTheme="minorHAnsi" w:hAnsiTheme="minorHAnsi" w:cstheme="minorHAnsi"/>
          <w:b/>
        </w:rPr>
        <w:t>alerts</w:t>
      </w:r>
      <w:proofErr w:type="spellEnd"/>
      <w:r w:rsidRPr="008B70C5">
        <w:rPr>
          <w:rFonts w:asciiTheme="minorHAnsi" w:hAnsiTheme="minorHAnsi" w:cstheme="minorHAnsi"/>
          <w:b/>
        </w:rPr>
        <w:t xml:space="preserve"> zobrazovaných v tabuliach/</w:t>
      </w:r>
      <w:proofErr w:type="spellStart"/>
      <w:r w:rsidRPr="008B70C5">
        <w:rPr>
          <w:rFonts w:asciiTheme="minorHAnsi" w:hAnsiTheme="minorHAnsi" w:cstheme="minorHAnsi"/>
          <w:b/>
        </w:rPr>
        <w:t>dashboards</w:t>
      </w:r>
      <w:proofErr w:type="spellEnd"/>
      <w:r w:rsidRPr="008B70C5">
        <w:rPr>
          <w:rFonts w:asciiTheme="minorHAnsi" w:hAnsiTheme="minorHAnsi" w:cstheme="minorHAnsi"/>
          <w:b/>
        </w:rPr>
        <w:t xml:space="preserve">. </w:t>
      </w:r>
    </w:p>
    <w:p w14:paraId="49609CB7" w14:textId="673284AF" w:rsidR="00FB043B" w:rsidRPr="008B70C5" w:rsidRDefault="00FB043B" w:rsidP="00FF4705">
      <w:pPr>
        <w:pStyle w:val="Zkladntext"/>
        <w:numPr>
          <w:ilvl w:val="0"/>
          <w:numId w:val="8"/>
        </w:numPr>
        <w:ind w:left="426" w:hanging="426"/>
        <w:jc w:val="both"/>
        <w:rPr>
          <w:rFonts w:asciiTheme="minorHAnsi" w:hAnsiTheme="minorHAnsi" w:cstheme="minorHAnsi"/>
        </w:rPr>
      </w:pPr>
      <w:r w:rsidRPr="008B70C5">
        <w:rPr>
          <w:rFonts w:asciiTheme="minorHAnsi" w:hAnsiTheme="minorHAnsi" w:cstheme="minorHAnsi"/>
        </w:rPr>
        <w:t>Vzhľadom n</w:t>
      </w:r>
      <w:r w:rsidR="00E51622">
        <w:rPr>
          <w:rFonts w:asciiTheme="minorHAnsi" w:hAnsiTheme="minorHAnsi" w:cstheme="minorHAnsi"/>
        </w:rPr>
        <w:t>a uvedené fakty RO/SO</w:t>
      </w:r>
      <w:r w:rsidRPr="008B70C5">
        <w:rPr>
          <w:rFonts w:asciiTheme="minorHAnsi" w:hAnsiTheme="minorHAnsi" w:cstheme="minorHAnsi"/>
        </w:rPr>
        <w:t xml:space="preserve"> bude využívať systém ARACHNE ako jeden z podporných nástrojov kontroly vo fáze:</w:t>
      </w:r>
    </w:p>
    <w:p w14:paraId="0516014D" w14:textId="099EE533" w:rsidR="00801CCC" w:rsidRDefault="00801CCC" w:rsidP="00A801B1">
      <w:pPr>
        <w:pStyle w:val="Zkladntext"/>
        <w:spacing w:before="130" w:after="130"/>
        <w:jc w:val="both"/>
        <w:rPr>
          <w:rFonts w:asciiTheme="minorHAnsi" w:hAnsiTheme="minorHAnsi" w:cstheme="minorHAnsi"/>
        </w:rPr>
      </w:pPr>
    </w:p>
    <w:p w14:paraId="68637A7A" w14:textId="2FCB7D8A" w:rsidR="00801CCC" w:rsidRPr="00801CCC" w:rsidRDefault="00FB043B" w:rsidP="00801CCC">
      <w:pPr>
        <w:pStyle w:val="Zkladntext"/>
        <w:numPr>
          <w:ilvl w:val="0"/>
          <w:numId w:val="7"/>
        </w:numPr>
        <w:spacing w:before="130" w:after="130"/>
        <w:jc w:val="both"/>
        <w:rPr>
          <w:rFonts w:asciiTheme="minorHAnsi" w:hAnsiTheme="minorHAnsi" w:cstheme="minorHAnsi"/>
        </w:rPr>
      </w:pPr>
      <w:r w:rsidRPr="008B70C5">
        <w:rPr>
          <w:rFonts w:asciiTheme="minorHAnsi" w:hAnsiTheme="minorHAnsi" w:cstheme="minorHAnsi"/>
        </w:rPr>
        <w:t>kontroly VO</w:t>
      </w:r>
      <w:r w:rsidR="003748DF">
        <w:rPr>
          <w:rFonts w:asciiTheme="minorHAnsi" w:hAnsiTheme="minorHAnsi" w:cstheme="minorHAnsi"/>
        </w:rPr>
        <w:t xml:space="preserve"> po uzavretí zmluvy</w:t>
      </w:r>
      <w:r w:rsidRPr="008B70C5">
        <w:rPr>
          <w:rFonts w:asciiTheme="minorHAnsi" w:hAnsiTheme="minorHAnsi" w:cstheme="minorHAnsi"/>
        </w:rPr>
        <w:t>;</w:t>
      </w:r>
    </w:p>
    <w:p w14:paraId="4A190373" w14:textId="77777777" w:rsidR="00FB043B" w:rsidRPr="008B70C5" w:rsidRDefault="00FB043B" w:rsidP="00FF4705">
      <w:pPr>
        <w:pStyle w:val="Zkladntext"/>
        <w:numPr>
          <w:ilvl w:val="0"/>
          <w:numId w:val="7"/>
        </w:numPr>
        <w:spacing w:before="130" w:after="130"/>
        <w:jc w:val="both"/>
        <w:rPr>
          <w:rFonts w:asciiTheme="minorHAnsi" w:hAnsiTheme="minorHAnsi" w:cstheme="minorHAnsi"/>
        </w:rPr>
      </w:pPr>
      <w:r w:rsidRPr="008B70C5">
        <w:rPr>
          <w:rFonts w:asciiTheme="minorHAnsi" w:hAnsiTheme="minorHAnsi" w:cstheme="minorHAnsi"/>
        </w:rPr>
        <w:t xml:space="preserve">administratívnej finančnej kontroly </w:t>
      </w:r>
      <w:proofErr w:type="spellStart"/>
      <w:r w:rsidRPr="008B70C5">
        <w:rPr>
          <w:rFonts w:asciiTheme="minorHAnsi" w:hAnsiTheme="minorHAnsi" w:cstheme="minorHAnsi"/>
        </w:rPr>
        <w:t>ŽoP</w:t>
      </w:r>
      <w:proofErr w:type="spellEnd"/>
      <w:r w:rsidRPr="008B70C5">
        <w:rPr>
          <w:rFonts w:asciiTheme="minorHAnsi" w:hAnsiTheme="minorHAnsi" w:cstheme="minorHAnsi"/>
        </w:rPr>
        <w:t>/finančnej kontroly na mieste.</w:t>
      </w:r>
    </w:p>
    <w:p w14:paraId="3CA62280" w14:textId="2C9BF0D3" w:rsidR="00FB043B" w:rsidRPr="008B70C5" w:rsidRDefault="00FB043B" w:rsidP="00FF4705">
      <w:pPr>
        <w:pStyle w:val="Zkladntext"/>
        <w:numPr>
          <w:ilvl w:val="0"/>
          <w:numId w:val="8"/>
        </w:numPr>
        <w:tabs>
          <w:tab w:val="left" w:pos="426"/>
        </w:tabs>
        <w:ind w:left="426" w:hanging="426"/>
        <w:jc w:val="both"/>
        <w:rPr>
          <w:rFonts w:asciiTheme="minorHAnsi" w:hAnsiTheme="minorHAnsi" w:cstheme="minorHAnsi"/>
        </w:rPr>
      </w:pPr>
      <w:r w:rsidRPr="008B70C5">
        <w:rPr>
          <w:rFonts w:asciiTheme="minorHAnsi" w:hAnsiTheme="minorHAnsi" w:cstheme="minorHAnsi"/>
        </w:rPr>
        <w:t xml:space="preserve">Spôsob využitia systému ARACHNE je možný kvalitatívnym alebo kvantitatívnym spôsobom. </w:t>
      </w:r>
      <w:r w:rsidR="00184FB9" w:rsidRPr="008B70C5">
        <w:rPr>
          <w:rFonts w:asciiTheme="minorHAnsi" w:hAnsiTheme="minorHAnsi" w:cstheme="minorHAnsi"/>
          <w:b/>
        </w:rPr>
        <w:t>Poskytovateľ</w:t>
      </w:r>
      <w:r w:rsidRPr="008B70C5">
        <w:rPr>
          <w:rFonts w:asciiTheme="minorHAnsi" w:hAnsiTheme="minorHAnsi" w:cstheme="minorHAnsi"/>
          <w:b/>
        </w:rPr>
        <w:t xml:space="preserve"> bude povinne využívať kvantitatívny spôsob, a to spôsobom uvedeným v kapitole 5</w:t>
      </w:r>
      <w:r w:rsidRPr="008B70C5">
        <w:rPr>
          <w:rFonts w:asciiTheme="minorHAnsi" w:hAnsiTheme="minorHAnsi" w:cstheme="minorHAnsi"/>
        </w:rPr>
        <w:t>. Samotné vyhodnotené rizikové ukazovatele systému ARACHNE ešte nemusia znamenať skutočné riziko (spojené s projektom, dodávateľom alebo zmluvou s dodávateľom). Preto sa odporúča preveriť rizikové ukazovatele ešte formou kvalitatívnej analýzy overovaných skutočností v rámci funkcionalít systému ARACHNE: objekty/</w:t>
      </w:r>
      <w:proofErr w:type="spellStart"/>
      <w:r w:rsidRPr="008B70C5">
        <w:rPr>
          <w:rFonts w:asciiTheme="minorHAnsi" w:hAnsiTheme="minorHAnsi" w:cstheme="minorHAnsi"/>
        </w:rPr>
        <w:t>entities</w:t>
      </w:r>
      <w:proofErr w:type="spellEnd"/>
      <w:r w:rsidRPr="008B70C5">
        <w:rPr>
          <w:rFonts w:asciiTheme="minorHAnsi" w:hAnsiTheme="minorHAnsi" w:cstheme="minorHAnsi"/>
        </w:rPr>
        <w:t xml:space="preserve"> a vzťahy/</w:t>
      </w:r>
      <w:proofErr w:type="spellStart"/>
      <w:r w:rsidRPr="008B70C5">
        <w:rPr>
          <w:rFonts w:asciiTheme="minorHAnsi" w:hAnsiTheme="minorHAnsi" w:cstheme="minorHAnsi"/>
        </w:rPr>
        <w:t>relations</w:t>
      </w:r>
      <w:proofErr w:type="spellEnd"/>
      <w:r w:rsidRPr="008B70C5">
        <w:rPr>
          <w:rFonts w:asciiTheme="minorHAnsi" w:hAnsiTheme="minorHAnsi" w:cstheme="minorHAnsi"/>
        </w:rPr>
        <w:t xml:space="preserve">. </w:t>
      </w:r>
      <w:r w:rsidRPr="008B70C5">
        <w:rPr>
          <w:rFonts w:asciiTheme="minorHAnsi" w:hAnsiTheme="minorHAnsi" w:cstheme="minorHAnsi"/>
          <w:b/>
        </w:rPr>
        <w:t>Riziká zistené</w:t>
      </w:r>
      <w:r w:rsidR="00184FB9" w:rsidRPr="008B70C5">
        <w:rPr>
          <w:rFonts w:asciiTheme="minorHAnsi" w:hAnsiTheme="minorHAnsi" w:cstheme="minorHAnsi"/>
          <w:b/>
        </w:rPr>
        <w:t xml:space="preserve"> v systéme ARACHNE je poskytovateľ</w:t>
      </w:r>
      <w:r w:rsidRPr="008B70C5">
        <w:rPr>
          <w:rFonts w:asciiTheme="minorHAnsi" w:hAnsiTheme="minorHAnsi" w:cstheme="minorHAnsi"/>
          <w:b/>
        </w:rPr>
        <w:t xml:space="preserve"> povinný ešte následne overiť z iných dostupných zdrojov, a to tak, že získa presvedčivé dôkazy (napr. z národných databáz - daňový úrad, Sociálna poisťovňa, Obchodný register SR a pod.), keďže systém ARACHNE je len podporným, a teda nie výlučným nástrojom overenia.</w:t>
      </w:r>
      <w:r w:rsidR="000B02C0">
        <w:rPr>
          <w:rFonts w:asciiTheme="minorHAnsi" w:hAnsiTheme="minorHAnsi" w:cstheme="minorHAnsi"/>
        </w:rPr>
        <w:t xml:space="preserve"> </w:t>
      </w:r>
      <w:r w:rsidR="000B02C0" w:rsidRPr="00C643A8">
        <w:rPr>
          <w:rFonts w:asciiTheme="minorHAnsi" w:hAnsiTheme="minorHAnsi" w:cstheme="minorHAnsi"/>
          <w:b/>
        </w:rPr>
        <w:t xml:space="preserve">Poskytovateľ je povinný závery z overenia preukázateľne zaznamenať v kontrolnom zozname. Dôkazy (dokumenty, </w:t>
      </w:r>
      <w:proofErr w:type="spellStart"/>
      <w:r w:rsidR="000B02C0" w:rsidRPr="00C643A8">
        <w:rPr>
          <w:rFonts w:asciiTheme="minorHAnsi" w:hAnsiTheme="minorHAnsi" w:cstheme="minorHAnsi"/>
          <w:b/>
        </w:rPr>
        <w:t>pri</w:t>
      </w:r>
      <w:r w:rsidR="000B02C0">
        <w:rPr>
          <w:rFonts w:asciiTheme="minorHAnsi" w:hAnsiTheme="minorHAnsi" w:cstheme="minorHAnsi"/>
          <w:b/>
        </w:rPr>
        <w:t>nt</w:t>
      </w:r>
      <w:proofErr w:type="spellEnd"/>
      <w:r w:rsidR="000B02C0">
        <w:rPr>
          <w:rFonts w:asciiTheme="minorHAnsi" w:hAnsiTheme="minorHAnsi" w:cstheme="minorHAnsi"/>
          <w:b/>
        </w:rPr>
        <w:t xml:space="preserve"> </w:t>
      </w:r>
      <w:proofErr w:type="spellStart"/>
      <w:r w:rsidR="000B02C0">
        <w:rPr>
          <w:rFonts w:asciiTheme="minorHAnsi" w:hAnsiTheme="minorHAnsi" w:cstheme="minorHAnsi"/>
          <w:b/>
        </w:rPr>
        <w:t>screeny</w:t>
      </w:r>
      <w:proofErr w:type="spellEnd"/>
      <w:r w:rsidR="000B02C0">
        <w:rPr>
          <w:rFonts w:asciiTheme="minorHAnsi" w:hAnsiTheme="minorHAnsi" w:cstheme="minorHAnsi"/>
          <w:b/>
        </w:rPr>
        <w:t xml:space="preserve"> a pod.) z overenia poskytovateľ</w:t>
      </w:r>
      <w:r w:rsidR="000B02C0" w:rsidRPr="00C643A8">
        <w:rPr>
          <w:rFonts w:asciiTheme="minorHAnsi" w:hAnsiTheme="minorHAnsi" w:cstheme="minorHAnsi"/>
          <w:b/>
        </w:rPr>
        <w:t xml:space="preserve"> uchováva v projektovom spise.</w:t>
      </w:r>
      <w:r w:rsidR="000B02C0" w:rsidRPr="008B70C5">
        <w:rPr>
          <w:rFonts w:asciiTheme="minorHAnsi" w:hAnsiTheme="minorHAnsi" w:cstheme="minorHAnsi"/>
        </w:rPr>
        <w:t xml:space="preserve"> </w:t>
      </w:r>
    </w:p>
    <w:p w14:paraId="4C866C87" w14:textId="75729262" w:rsidR="00FB043B" w:rsidRPr="008B70C5" w:rsidRDefault="00FB043B" w:rsidP="00FF4705">
      <w:pPr>
        <w:pStyle w:val="AZodsek"/>
        <w:numPr>
          <w:ilvl w:val="0"/>
          <w:numId w:val="8"/>
        </w:numPr>
        <w:ind w:left="426" w:hanging="426"/>
        <w:rPr>
          <w:rFonts w:asciiTheme="minorHAnsi" w:hAnsiTheme="minorHAnsi" w:cstheme="minorHAnsi"/>
          <w:b/>
          <w:sz w:val="24"/>
          <w:szCs w:val="24"/>
        </w:rPr>
      </w:pPr>
      <w:r w:rsidRPr="008B70C5">
        <w:rPr>
          <w:rFonts w:asciiTheme="minorHAnsi" w:hAnsiTheme="minorHAnsi" w:cstheme="minorHAnsi"/>
          <w:sz w:val="24"/>
          <w:szCs w:val="24"/>
        </w:rPr>
        <w:t>Vyvodenie dôsledkov, prípadne prijatie akýchkoľvek sankčných opatrení voči žiadateľom/prijímateľom</w:t>
      </w:r>
      <w:r w:rsidR="001900D0">
        <w:rPr>
          <w:rFonts w:asciiTheme="minorHAnsi" w:hAnsiTheme="minorHAnsi" w:cstheme="minorHAnsi"/>
          <w:sz w:val="24"/>
          <w:szCs w:val="24"/>
        </w:rPr>
        <w:t>/partnerom projektu</w:t>
      </w:r>
      <w:r w:rsidRPr="008B70C5">
        <w:rPr>
          <w:rFonts w:asciiTheme="minorHAnsi" w:hAnsiTheme="minorHAnsi" w:cstheme="minorHAnsi"/>
          <w:sz w:val="24"/>
          <w:szCs w:val="24"/>
        </w:rPr>
        <w:t>, založené výhradne na informáciách získaných prostredníctvom ARACHNE, bez ich dodatočnej verifikácie na základe iných zdrojov, alebo výhradne na indikovaných upozorneniach/</w:t>
      </w:r>
      <w:proofErr w:type="spellStart"/>
      <w:r w:rsidRPr="008B70C5">
        <w:rPr>
          <w:rFonts w:asciiTheme="minorHAnsi" w:hAnsiTheme="minorHAnsi" w:cstheme="minorHAnsi"/>
          <w:sz w:val="24"/>
          <w:szCs w:val="24"/>
        </w:rPr>
        <w:t>alerts</w:t>
      </w:r>
      <w:proofErr w:type="spellEnd"/>
      <w:r w:rsidRPr="008B70C5">
        <w:rPr>
          <w:rFonts w:asciiTheme="minorHAnsi" w:hAnsiTheme="minorHAnsi" w:cstheme="minorHAnsi"/>
          <w:sz w:val="24"/>
          <w:szCs w:val="24"/>
        </w:rPr>
        <w:t xml:space="preserve"> zobrazených systémom ARACHNE, je v zásadnom rozpore s cieľom ARACHNE. </w:t>
      </w:r>
      <w:r w:rsidRPr="008B70C5">
        <w:rPr>
          <w:rFonts w:asciiTheme="minorHAnsi" w:hAnsiTheme="minorHAnsi" w:cstheme="minorHAnsi"/>
          <w:b/>
          <w:sz w:val="24"/>
          <w:szCs w:val="24"/>
        </w:rPr>
        <w:t>Závery z overenia cez systém ARACHNE nemôžu mať sankčný, diskvalifikačný či iný obdobný charakter. Sú len podporným nástrojom overenia. P</w:t>
      </w:r>
      <w:r w:rsidR="00C810A1" w:rsidRPr="008B70C5">
        <w:rPr>
          <w:rFonts w:asciiTheme="minorHAnsi" w:hAnsiTheme="minorHAnsi" w:cstheme="minorHAnsi"/>
          <w:b/>
          <w:sz w:val="24"/>
          <w:szCs w:val="24"/>
        </w:rPr>
        <w:t>okiaľ poskytovateľ</w:t>
      </w:r>
      <w:r w:rsidRPr="008B70C5">
        <w:rPr>
          <w:rFonts w:asciiTheme="minorHAnsi" w:hAnsiTheme="minorHAnsi" w:cstheme="minorHAnsi"/>
          <w:b/>
          <w:sz w:val="24"/>
          <w:szCs w:val="24"/>
        </w:rPr>
        <w:t xml:space="preserve"> rizikový faktor získaný cez ARACHNE nepotvrdí cez iné zdroje, resp. nevie ho potvrdiť iným vierohodným spôsobom, považuje sa riziko za irelevantné. Ak sa však na základe dodatočnej verifikácie a prijatých opatrení potvrdí, že došlo k nesplneniu podmienok podpis</w:t>
      </w:r>
      <w:r w:rsidR="00D36871">
        <w:rPr>
          <w:rFonts w:asciiTheme="minorHAnsi" w:hAnsiTheme="minorHAnsi" w:cstheme="minorHAnsi"/>
          <w:b/>
          <w:sz w:val="24"/>
          <w:szCs w:val="24"/>
        </w:rPr>
        <w:t>u</w:t>
      </w:r>
      <w:r w:rsidRPr="008B70C5">
        <w:rPr>
          <w:rFonts w:asciiTheme="minorHAnsi" w:hAnsiTheme="minorHAnsi" w:cstheme="minorHAnsi"/>
          <w:b/>
          <w:sz w:val="24"/>
          <w:szCs w:val="24"/>
        </w:rPr>
        <w:t xml:space="preserve"> zmluvy s dodávateľom, schváleni</w:t>
      </w:r>
      <w:r w:rsidR="001900D0">
        <w:rPr>
          <w:rFonts w:asciiTheme="minorHAnsi" w:hAnsiTheme="minorHAnsi" w:cstheme="minorHAnsi"/>
          <w:b/>
          <w:sz w:val="24"/>
          <w:szCs w:val="24"/>
        </w:rPr>
        <w:t>u</w:t>
      </w:r>
      <w:r w:rsidRPr="008B70C5">
        <w:rPr>
          <w:rFonts w:asciiTheme="minorHAnsi" w:hAnsiTheme="minorHAnsi" w:cstheme="minorHAnsi"/>
          <w:b/>
          <w:sz w:val="24"/>
          <w:szCs w:val="24"/>
        </w:rPr>
        <w:t xml:space="preserve"> žiadosti o platbu a pod., uvedené môže mať sankčný, diskvalifikačný, či obdobný charakter</w:t>
      </w:r>
      <w:r w:rsidR="00631D70" w:rsidRPr="008B70C5">
        <w:rPr>
          <w:rFonts w:asciiTheme="minorHAnsi" w:hAnsiTheme="minorHAnsi" w:cstheme="minorHAnsi"/>
          <w:b/>
          <w:sz w:val="24"/>
          <w:szCs w:val="24"/>
        </w:rPr>
        <w:t>. V takomto prípade poskytovateľ</w:t>
      </w:r>
      <w:r w:rsidRPr="008B70C5">
        <w:rPr>
          <w:rFonts w:asciiTheme="minorHAnsi" w:hAnsiTheme="minorHAnsi" w:cstheme="minorHAnsi"/>
          <w:b/>
          <w:sz w:val="24"/>
          <w:szCs w:val="24"/>
        </w:rPr>
        <w:t xml:space="preserve"> postupuje podľa interných postupov stanovených v jeho riadiacej dokumentácii.</w:t>
      </w:r>
    </w:p>
    <w:p w14:paraId="5BFE63B0" w14:textId="79C0C18C" w:rsidR="00FB043B" w:rsidRPr="008B70C5" w:rsidRDefault="00FB043B" w:rsidP="00FF4705">
      <w:pPr>
        <w:pStyle w:val="Zkladntext"/>
        <w:numPr>
          <w:ilvl w:val="0"/>
          <w:numId w:val="8"/>
        </w:numPr>
        <w:ind w:left="426" w:hanging="426"/>
        <w:jc w:val="both"/>
        <w:rPr>
          <w:rFonts w:asciiTheme="minorHAnsi" w:hAnsiTheme="minorHAnsi" w:cstheme="minorHAnsi"/>
          <w:b/>
        </w:rPr>
      </w:pPr>
      <w:r w:rsidRPr="008B70C5">
        <w:rPr>
          <w:rFonts w:asciiTheme="minorHAnsi" w:hAnsiTheme="minorHAnsi" w:cstheme="minorHAnsi"/>
        </w:rPr>
        <w:t xml:space="preserve">Identifikácia možného porušenia povinnosti, konfliktu záujmov a pod. na základe údajov získaných zo systému ARACHNE </w:t>
      </w:r>
      <w:r w:rsidRPr="008B70C5">
        <w:rPr>
          <w:rFonts w:asciiTheme="minorHAnsi" w:hAnsiTheme="minorHAnsi" w:cstheme="minorHAnsi"/>
          <w:b/>
        </w:rPr>
        <w:t>automaticky nezakladá vznik zodpovednosti prijímateľa</w:t>
      </w:r>
      <w:r w:rsidR="00535ED2">
        <w:rPr>
          <w:rFonts w:asciiTheme="minorHAnsi" w:hAnsiTheme="minorHAnsi" w:cstheme="minorHAnsi"/>
          <w:b/>
        </w:rPr>
        <w:t>/žiadateľa/partnera projektu</w:t>
      </w:r>
      <w:r w:rsidRPr="008B70C5">
        <w:rPr>
          <w:rFonts w:asciiTheme="minorHAnsi" w:hAnsiTheme="minorHAnsi" w:cstheme="minorHAnsi"/>
          <w:b/>
        </w:rPr>
        <w:t xml:space="preserve"> a určenie sankcií</w:t>
      </w:r>
      <w:r w:rsidRPr="008B70C5">
        <w:rPr>
          <w:rFonts w:asciiTheme="minorHAnsi" w:hAnsiTheme="minorHAnsi" w:cstheme="minorHAnsi"/>
        </w:rPr>
        <w:t xml:space="preserve"> (napr. vo forme vykonania finančnej opravy, neschválenia </w:t>
      </w:r>
      <w:proofErr w:type="spellStart"/>
      <w:r w:rsidRPr="008B70C5">
        <w:rPr>
          <w:rFonts w:asciiTheme="minorHAnsi" w:hAnsiTheme="minorHAnsi" w:cstheme="minorHAnsi"/>
        </w:rPr>
        <w:t>ŽoP</w:t>
      </w:r>
      <w:proofErr w:type="spellEnd"/>
      <w:r w:rsidRPr="008B70C5">
        <w:rPr>
          <w:rFonts w:asciiTheme="minorHAnsi" w:hAnsiTheme="minorHAnsi" w:cstheme="minorHAnsi"/>
        </w:rPr>
        <w:t xml:space="preserve"> a pod.). Práve naopak, odporúčame využiť systém ARACHNE </w:t>
      </w:r>
      <w:r w:rsidRPr="008B70C5">
        <w:rPr>
          <w:rFonts w:asciiTheme="minorHAnsi" w:hAnsiTheme="minorHAnsi" w:cstheme="minorHAnsi"/>
          <w:b/>
        </w:rPr>
        <w:t>v rámci preventívneho pôsobenia</w:t>
      </w:r>
      <w:r w:rsidRPr="008B70C5">
        <w:rPr>
          <w:rFonts w:asciiTheme="minorHAnsi" w:hAnsiTheme="minorHAnsi" w:cstheme="minorHAnsi"/>
        </w:rPr>
        <w:t xml:space="preserve">, a to vo fázach, ktoré sú na základe riadenia rizík </w:t>
      </w:r>
      <w:r w:rsidR="00631D70" w:rsidRPr="008B70C5">
        <w:rPr>
          <w:rFonts w:asciiTheme="minorHAnsi" w:hAnsiTheme="minorHAnsi" w:cstheme="minorHAnsi"/>
        </w:rPr>
        <w:t>poskytovateľom</w:t>
      </w:r>
      <w:r w:rsidRPr="008B70C5">
        <w:rPr>
          <w:rFonts w:asciiTheme="minorHAnsi" w:hAnsiTheme="minorHAnsi" w:cstheme="minorHAnsi"/>
        </w:rPr>
        <w:t xml:space="preserve"> vyhodnotené ako najrizikovejšie, keď  je však ešte možné napraviť prípadné pochybenia žiadateľa/prijímateľa a prijať vhodné opatrenia na nápravu týchto nedostatkov. </w:t>
      </w:r>
      <w:r w:rsidRPr="008B70C5">
        <w:rPr>
          <w:rFonts w:asciiTheme="minorHAnsi" w:hAnsiTheme="minorHAnsi" w:cstheme="minorHAnsi"/>
          <w:b/>
        </w:rPr>
        <w:t>Ak sa však na základe dodatočnej verifikácie a prijatých opatrení potvrdí, že došlo k porušeniu povinností, konfliktu záujmov a pod., uvedené môže zakladať vznik zodpovednosti prijímateľa a určenie sankcií.</w:t>
      </w:r>
    </w:p>
    <w:p w14:paraId="49433F50" w14:textId="5542B820" w:rsidR="00FB043B" w:rsidRPr="008B70C5" w:rsidRDefault="00FB043B" w:rsidP="00FF4705">
      <w:pPr>
        <w:pStyle w:val="Zkladntext"/>
        <w:numPr>
          <w:ilvl w:val="0"/>
          <w:numId w:val="8"/>
        </w:numPr>
        <w:tabs>
          <w:tab w:val="left" w:pos="426"/>
        </w:tabs>
        <w:ind w:left="426" w:hanging="426"/>
        <w:jc w:val="both"/>
        <w:rPr>
          <w:rFonts w:asciiTheme="minorHAnsi" w:hAnsiTheme="minorHAnsi" w:cstheme="minorHAnsi"/>
        </w:rPr>
      </w:pPr>
      <w:r w:rsidRPr="008B70C5">
        <w:rPr>
          <w:rFonts w:asciiTheme="minorHAnsi" w:hAnsiTheme="minorHAnsi" w:cstheme="minorHAnsi"/>
        </w:rPr>
        <w:lastRenderedPageBreak/>
        <w:t xml:space="preserve">Zamestnanec </w:t>
      </w:r>
      <w:r w:rsidR="0055318C" w:rsidRPr="008B70C5">
        <w:rPr>
          <w:rFonts w:asciiTheme="minorHAnsi" w:hAnsiTheme="minorHAnsi" w:cstheme="minorHAnsi"/>
        </w:rPr>
        <w:t>poskytovateľa</w:t>
      </w:r>
      <w:r w:rsidRPr="008B70C5">
        <w:rPr>
          <w:rFonts w:asciiTheme="minorHAnsi" w:hAnsiTheme="minorHAnsi" w:cstheme="minorHAnsi"/>
        </w:rPr>
        <w:t>, ktorý využíva systém ARACHNE na overenie skutočností vo v</w:t>
      </w:r>
      <w:r w:rsidR="0055318C" w:rsidRPr="008B70C5">
        <w:rPr>
          <w:rFonts w:asciiTheme="minorHAnsi" w:hAnsiTheme="minorHAnsi" w:cstheme="minorHAnsi"/>
        </w:rPr>
        <w:t>ybraných procesoch riadenia fondov EÚ</w:t>
      </w:r>
      <w:r w:rsidRPr="008B70C5">
        <w:rPr>
          <w:rFonts w:asciiTheme="minorHAnsi" w:hAnsiTheme="minorHAnsi" w:cstheme="minorHAnsi"/>
        </w:rPr>
        <w:t>, pri zistení faktov</w:t>
      </w:r>
      <w:r w:rsidR="006B5D11">
        <w:rPr>
          <w:rFonts w:asciiTheme="minorHAnsi" w:hAnsiTheme="minorHAnsi" w:cstheme="minorHAnsi"/>
        </w:rPr>
        <w:t>, ktoré sú v rozpore s Manuálom procedúr</w:t>
      </w:r>
      <w:r w:rsidRPr="008B70C5">
        <w:rPr>
          <w:rFonts w:asciiTheme="minorHAnsi" w:hAnsiTheme="minorHAnsi" w:cstheme="minorHAnsi"/>
        </w:rPr>
        <w:t xml:space="preserve">, príp. v rozpore s inými relevantnými pravidlami a postupmi, ako aj platnou legislatívou, overí zistené skutočnosti aj z iných zdrojov a následne postupuje pri zistení nezrovnalostí v zmysle </w:t>
      </w:r>
      <w:r w:rsidR="006B5D11">
        <w:rPr>
          <w:rFonts w:asciiTheme="minorHAnsi" w:hAnsiTheme="minorHAnsi" w:cstheme="minorHAnsi"/>
        </w:rPr>
        <w:t>Manuálu procedúr</w:t>
      </w:r>
      <w:r w:rsidRPr="008B70C5">
        <w:rPr>
          <w:rFonts w:asciiTheme="minorHAnsi" w:hAnsiTheme="minorHAnsi" w:cstheme="minorHAnsi"/>
        </w:rPr>
        <w:t xml:space="preserve"> a v súlade s internými postupmi </w:t>
      </w:r>
      <w:r w:rsidR="0055318C" w:rsidRPr="008B70C5">
        <w:rPr>
          <w:rFonts w:asciiTheme="minorHAnsi" w:hAnsiTheme="minorHAnsi" w:cstheme="minorHAnsi"/>
        </w:rPr>
        <w:t>poskytovateľa</w:t>
      </w:r>
      <w:r w:rsidRPr="008B70C5">
        <w:rPr>
          <w:rFonts w:asciiTheme="minorHAnsi" w:hAnsiTheme="minorHAnsi" w:cstheme="minorHAnsi"/>
        </w:rPr>
        <w:t xml:space="preserve">.   </w:t>
      </w:r>
    </w:p>
    <w:p w14:paraId="33E0BAE0" w14:textId="2C6F5CFF" w:rsidR="00FB043B" w:rsidRPr="008B70C5" w:rsidRDefault="00FB043B" w:rsidP="00FF4705">
      <w:pPr>
        <w:pStyle w:val="Zkladntext"/>
        <w:numPr>
          <w:ilvl w:val="0"/>
          <w:numId w:val="8"/>
        </w:numPr>
        <w:tabs>
          <w:tab w:val="left" w:pos="426"/>
        </w:tabs>
        <w:ind w:left="426" w:hanging="426"/>
        <w:jc w:val="both"/>
        <w:rPr>
          <w:rFonts w:asciiTheme="minorHAnsi" w:hAnsiTheme="minorHAnsi" w:cstheme="minorHAnsi"/>
        </w:rPr>
      </w:pPr>
      <w:r w:rsidRPr="008B70C5">
        <w:rPr>
          <w:rFonts w:asciiTheme="minorHAnsi" w:hAnsiTheme="minorHAnsi" w:cstheme="minorHAnsi"/>
        </w:rPr>
        <w:t xml:space="preserve">Na základe informácií získaných využitím ARACHNE je </w:t>
      </w:r>
      <w:r w:rsidR="00D9501F" w:rsidRPr="008B70C5">
        <w:rPr>
          <w:rFonts w:asciiTheme="minorHAnsi" w:hAnsiTheme="minorHAnsi" w:cstheme="minorHAnsi"/>
        </w:rPr>
        <w:t>poskytovateľ</w:t>
      </w:r>
      <w:r w:rsidRPr="008B70C5">
        <w:rPr>
          <w:rFonts w:asciiTheme="minorHAnsi" w:hAnsiTheme="minorHAnsi" w:cstheme="minorHAnsi"/>
        </w:rPr>
        <w:t xml:space="preserve">  oprávnený najmä: </w:t>
      </w:r>
    </w:p>
    <w:p w14:paraId="4F6E02E8" w14:textId="4766C199" w:rsidR="00FB043B" w:rsidRPr="008B70C5" w:rsidRDefault="00FB043B" w:rsidP="00A801B1">
      <w:pPr>
        <w:pStyle w:val="Zkladntext"/>
        <w:numPr>
          <w:ilvl w:val="0"/>
          <w:numId w:val="6"/>
        </w:numPr>
        <w:spacing w:before="130" w:after="130"/>
        <w:ind w:left="851" w:hanging="425"/>
        <w:jc w:val="both"/>
        <w:rPr>
          <w:rFonts w:asciiTheme="minorHAnsi" w:hAnsiTheme="minorHAnsi" w:cstheme="minorHAnsi"/>
        </w:rPr>
      </w:pPr>
      <w:r w:rsidRPr="008B70C5">
        <w:rPr>
          <w:rFonts w:asciiTheme="minorHAnsi" w:hAnsiTheme="minorHAnsi" w:cstheme="minorHAnsi"/>
        </w:rPr>
        <w:t>prizvať ďalšie osoby na vykonanie kontroly projektu (napr. zást</w:t>
      </w:r>
      <w:r w:rsidR="0070370E">
        <w:rPr>
          <w:rFonts w:asciiTheme="minorHAnsi" w:hAnsiTheme="minorHAnsi" w:cstheme="minorHAnsi"/>
        </w:rPr>
        <w:t xml:space="preserve">upcov </w:t>
      </w:r>
      <w:r w:rsidR="00CD3A6F">
        <w:rPr>
          <w:rFonts w:asciiTheme="minorHAnsi" w:hAnsiTheme="minorHAnsi" w:cstheme="minorHAnsi"/>
        </w:rPr>
        <w:t xml:space="preserve">ONÚ </w:t>
      </w:r>
      <w:r w:rsidR="0070370E">
        <w:rPr>
          <w:rFonts w:asciiTheme="minorHAnsi" w:hAnsiTheme="minorHAnsi" w:cstheme="minorHAnsi"/>
        </w:rPr>
        <w:t>OLAF, gestora HP</w:t>
      </w:r>
      <w:r w:rsidRPr="008B70C5">
        <w:rPr>
          <w:rFonts w:asciiTheme="minorHAnsi" w:hAnsiTheme="minorHAnsi" w:cstheme="minorHAnsi"/>
        </w:rPr>
        <w:t xml:space="preserve">, znalcov a expertov); </w:t>
      </w:r>
    </w:p>
    <w:p w14:paraId="4A726ED3" w14:textId="77777777" w:rsidR="00FB043B" w:rsidRPr="008B70C5" w:rsidRDefault="00FB043B" w:rsidP="00FF4705">
      <w:pPr>
        <w:pStyle w:val="Zkladntext"/>
        <w:numPr>
          <w:ilvl w:val="0"/>
          <w:numId w:val="6"/>
        </w:numPr>
        <w:spacing w:before="130" w:after="130"/>
        <w:ind w:left="851" w:hanging="425"/>
        <w:jc w:val="both"/>
        <w:rPr>
          <w:rFonts w:asciiTheme="minorHAnsi" w:hAnsiTheme="minorHAnsi" w:cstheme="minorHAnsi"/>
        </w:rPr>
      </w:pPr>
      <w:r w:rsidRPr="008B70C5">
        <w:rPr>
          <w:rFonts w:asciiTheme="minorHAnsi" w:hAnsiTheme="minorHAnsi" w:cstheme="minorHAnsi"/>
        </w:rPr>
        <w:t xml:space="preserve">vykonať opakovanú kontrolu vybraných skutočností, prípadne určiť nové osobitné predmety kontroly; </w:t>
      </w:r>
    </w:p>
    <w:p w14:paraId="231267C0" w14:textId="77777777" w:rsidR="00FB043B" w:rsidRPr="008B70C5" w:rsidRDefault="00FB043B" w:rsidP="00FF4705">
      <w:pPr>
        <w:pStyle w:val="Zkladntext"/>
        <w:numPr>
          <w:ilvl w:val="0"/>
          <w:numId w:val="6"/>
        </w:numPr>
        <w:spacing w:before="130" w:after="130"/>
        <w:ind w:left="851" w:hanging="425"/>
        <w:jc w:val="both"/>
        <w:rPr>
          <w:rFonts w:asciiTheme="minorHAnsi" w:hAnsiTheme="minorHAnsi" w:cstheme="minorHAnsi"/>
        </w:rPr>
      </w:pPr>
      <w:r w:rsidRPr="008B70C5">
        <w:rPr>
          <w:rFonts w:asciiTheme="minorHAnsi" w:hAnsiTheme="minorHAnsi" w:cstheme="minorHAnsi"/>
        </w:rPr>
        <w:t>vykonať finančnú kontrolu na mieste so zameraním na vybrané osobitné predmety kontroly;</w:t>
      </w:r>
    </w:p>
    <w:p w14:paraId="1422F516" w14:textId="77777777" w:rsidR="00FB043B" w:rsidRPr="008B70C5" w:rsidRDefault="00FB043B" w:rsidP="00FF4705">
      <w:pPr>
        <w:pStyle w:val="Zkladntext"/>
        <w:numPr>
          <w:ilvl w:val="0"/>
          <w:numId w:val="6"/>
        </w:numPr>
        <w:spacing w:before="130" w:after="130"/>
        <w:ind w:left="851" w:hanging="425"/>
        <w:jc w:val="both"/>
        <w:rPr>
          <w:rFonts w:asciiTheme="minorHAnsi" w:hAnsiTheme="minorHAnsi" w:cstheme="minorHAnsi"/>
        </w:rPr>
      </w:pPr>
      <w:r w:rsidRPr="008B70C5">
        <w:rPr>
          <w:rFonts w:asciiTheme="minorHAnsi" w:hAnsiTheme="minorHAnsi" w:cstheme="minorHAnsi"/>
        </w:rPr>
        <w:t>vykonať preventívne kroky s cieľom eliminovať chyby a nedostatky v návrhoch dokumentácie k VO, a tým znížiť riziko porušenia ZVO;</w:t>
      </w:r>
    </w:p>
    <w:p w14:paraId="1C2119A5" w14:textId="77777777" w:rsidR="00FB043B" w:rsidRPr="008B70C5" w:rsidRDefault="00FB043B" w:rsidP="00FF4705">
      <w:pPr>
        <w:pStyle w:val="Zkladntext"/>
        <w:numPr>
          <w:ilvl w:val="0"/>
          <w:numId w:val="6"/>
        </w:numPr>
        <w:spacing w:before="130" w:after="130"/>
        <w:ind w:left="851" w:hanging="425"/>
        <w:jc w:val="both"/>
        <w:rPr>
          <w:rFonts w:asciiTheme="minorHAnsi" w:hAnsiTheme="minorHAnsi" w:cstheme="minorHAnsi"/>
        </w:rPr>
      </w:pPr>
      <w:r w:rsidRPr="008B70C5">
        <w:rPr>
          <w:rFonts w:asciiTheme="minorHAnsi" w:hAnsiTheme="minorHAnsi" w:cstheme="minorHAnsi"/>
        </w:rPr>
        <w:t>postúpiť dokumentáciu k VO na kontrolu ÚVO, prípadne požiadať o konzultáciu ÚVO k vybranej otázke VO;</w:t>
      </w:r>
    </w:p>
    <w:p w14:paraId="3CE1A1D0" w14:textId="77777777" w:rsidR="00FB043B" w:rsidRPr="008B70C5" w:rsidRDefault="00FB043B" w:rsidP="00FF4705">
      <w:pPr>
        <w:pStyle w:val="Zkladntext"/>
        <w:numPr>
          <w:ilvl w:val="0"/>
          <w:numId w:val="6"/>
        </w:numPr>
        <w:spacing w:before="130" w:after="130"/>
        <w:ind w:left="851" w:hanging="425"/>
        <w:jc w:val="both"/>
        <w:rPr>
          <w:rFonts w:asciiTheme="minorHAnsi" w:hAnsiTheme="minorHAnsi" w:cstheme="minorHAnsi"/>
        </w:rPr>
      </w:pPr>
      <w:r w:rsidRPr="008B70C5">
        <w:rPr>
          <w:rFonts w:asciiTheme="minorHAnsi" w:hAnsiTheme="minorHAnsi" w:cstheme="minorHAnsi"/>
        </w:rPr>
        <w:t>požiadať o konzultáciu, prípadne uplatniť podnet na PMÚ;</w:t>
      </w:r>
    </w:p>
    <w:p w14:paraId="02414214" w14:textId="4C1DD822" w:rsidR="00FB043B" w:rsidRPr="008B70C5" w:rsidRDefault="00FB043B" w:rsidP="00A801B1">
      <w:pPr>
        <w:pStyle w:val="Zkladntext"/>
        <w:numPr>
          <w:ilvl w:val="0"/>
          <w:numId w:val="6"/>
        </w:numPr>
        <w:spacing w:before="130" w:after="130"/>
        <w:ind w:left="851" w:hanging="425"/>
        <w:jc w:val="both"/>
      </w:pPr>
      <w:r w:rsidRPr="008B70C5">
        <w:rPr>
          <w:rFonts w:asciiTheme="minorHAnsi" w:hAnsiTheme="minorHAnsi" w:cstheme="minorHAnsi"/>
        </w:rPr>
        <w:t>oznámiť orgánom činným v trestnom konaní (ďalej aj „OČTK“) skutočnosť</w:t>
      </w:r>
      <w:r w:rsidR="001B230F">
        <w:rPr>
          <w:rFonts w:asciiTheme="minorHAnsi" w:hAnsiTheme="minorHAnsi" w:cstheme="minorHAnsi"/>
        </w:rPr>
        <w:t xml:space="preserve"> nasvedčujúcu tomu</w:t>
      </w:r>
      <w:r w:rsidRPr="008B70C5">
        <w:rPr>
          <w:rFonts w:asciiTheme="minorHAnsi" w:hAnsiTheme="minorHAnsi" w:cstheme="minorHAnsi"/>
        </w:rPr>
        <w:t>, že bol alebo mohol byť spáchaný trestný čin;</w:t>
      </w:r>
    </w:p>
    <w:p w14:paraId="1C90A4A7" w14:textId="00A18CB4" w:rsidR="00FB043B" w:rsidRPr="008B70C5" w:rsidRDefault="00FB043B" w:rsidP="00FF4705">
      <w:pPr>
        <w:numPr>
          <w:ilvl w:val="0"/>
          <w:numId w:val="6"/>
        </w:numPr>
        <w:suppressAutoHyphens w:val="0"/>
        <w:spacing w:after="120"/>
        <w:ind w:left="851" w:hanging="425"/>
      </w:pPr>
      <w:r w:rsidRPr="008B70C5">
        <w:t>urobiť potrebné</w:t>
      </w:r>
      <w:r w:rsidR="00D0705E">
        <w:t xml:space="preserve"> kroky v súlade s Manuálom procedúr</w:t>
      </w:r>
      <w:r w:rsidRPr="008B70C5">
        <w:t xml:space="preserve"> v prípade vzniku pochybností o pravdivosti informácií uvedených v </w:t>
      </w:r>
      <w:proofErr w:type="spellStart"/>
      <w:r w:rsidRPr="008B70C5">
        <w:t>ŽoNFP</w:t>
      </w:r>
      <w:proofErr w:type="spellEnd"/>
      <w:r w:rsidRPr="008B70C5">
        <w:t>;</w:t>
      </w:r>
    </w:p>
    <w:p w14:paraId="740954A9" w14:textId="77777777" w:rsidR="00FB043B" w:rsidRPr="008B70C5" w:rsidRDefault="00FB043B" w:rsidP="00FF4705">
      <w:pPr>
        <w:numPr>
          <w:ilvl w:val="0"/>
          <w:numId w:val="6"/>
        </w:numPr>
        <w:suppressAutoHyphens w:val="0"/>
        <w:spacing w:after="120"/>
        <w:ind w:left="851" w:hanging="425"/>
      </w:pPr>
      <w:r w:rsidRPr="008B70C5">
        <w:t>overiť splnenie podmienok poskytnutia príspevku na mieste.</w:t>
      </w:r>
    </w:p>
    <w:p w14:paraId="2501DEDE" w14:textId="77777777" w:rsidR="00FB043B" w:rsidRPr="008B70C5" w:rsidRDefault="00FB043B" w:rsidP="00FB043B">
      <w:pPr>
        <w:spacing w:after="120"/>
        <w:ind w:left="426"/>
      </w:pPr>
      <w:r w:rsidRPr="008B70C5">
        <w:t>Pred oslovením vyššie uvedených subjektov sa odporúča verifikácia informácií zistených využitím systému ARACHNE prostredníctvom iných relevantných a spoľahlivých zdrojov.</w:t>
      </w:r>
    </w:p>
    <w:p w14:paraId="53CFADB5" w14:textId="45CA5E82" w:rsidR="00FB043B" w:rsidRPr="008B70C5" w:rsidRDefault="00FB043B" w:rsidP="00FF4705">
      <w:pPr>
        <w:pStyle w:val="Zkladntext"/>
        <w:numPr>
          <w:ilvl w:val="0"/>
          <w:numId w:val="8"/>
        </w:numPr>
        <w:ind w:left="426" w:hanging="426"/>
        <w:jc w:val="both"/>
        <w:rPr>
          <w:rFonts w:asciiTheme="minorHAnsi" w:hAnsiTheme="minorHAnsi" w:cstheme="minorHAnsi"/>
        </w:rPr>
      </w:pPr>
      <w:r w:rsidRPr="008B70C5">
        <w:rPr>
          <w:rFonts w:asciiTheme="minorHAnsi" w:hAnsiTheme="minorHAnsi" w:cstheme="minorHAnsi"/>
        </w:rPr>
        <w:t xml:space="preserve">V prípade, ak </w:t>
      </w:r>
      <w:r w:rsidR="00D9501F" w:rsidRPr="008B70C5">
        <w:rPr>
          <w:rFonts w:asciiTheme="minorHAnsi" w:hAnsiTheme="minorHAnsi" w:cstheme="minorHAnsi"/>
        </w:rPr>
        <w:t xml:space="preserve"> poskytovateľ</w:t>
      </w:r>
      <w:r w:rsidRPr="008B70C5">
        <w:rPr>
          <w:rFonts w:asciiTheme="minorHAnsi" w:hAnsiTheme="minorHAnsi" w:cstheme="minorHAnsi"/>
        </w:rPr>
        <w:t xml:space="preserve"> okrem povinného využitia systému AR</w:t>
      </w:r>
      <w:r w:rsidR="00D9501F" w:rsidRPr="008B70C5">
        <w:rPr>
          <w:rFonts w:asciiTheme="minorHAnsi" w:hAnsiTheme="minorHAnsi" w:cstheme="minorHAnsi"/>
        </w:rPr>
        <w:t>ACHNE, ktoré je definované touto príručkou</w:t>
      </w:r>
      <w:r w:rsidRPr="008B70C5">
        <w:rPr>
          <w:rFonts w:asciiTheme="minorHAnsi" w:hAnsiTheme="minorHAnsi" w:cstheme="minorHAnsi"/>
        </w:rPr>
        <w:t>, využije aj ďalšie odporúčané možnosti, ktoré systém ARACH</w:t>
      </w:r>
      <w:r w:rsidR="00D9501F" w:rsidRPr="008B70C5">
        <w:rPr>
          <w:rFonts w:asciiTheme="minorHAnsi" w:hAnsiTheme="minorHAnsi" w:cstheme="minorHAnsi"/>
        </w:rPr>
        <w:t>NE poskytuje, poskytovateľ</w:t>
      </w:r>
      <w:r w:rsidRPr="008B70C5">
        <w:rPr>
          <w:rFonts w:asciiTheme="minorHAnsi" w:hAnsiTheme="minorHAnsi" w:cstheme="minorHAnsi"/>
        </w:rPr>
        <w:t xml:space="preserve"> upraví vo svojich interných postupoch, kedy a ako vo</w:t>
      </w:r>
      <w:r w:rsidR="00D0705E">
        <w:rPr>
          <w:rFonts w:asciiTheme="minorHAnsi" w:hAnsiTheme="minorHAnsi" w:cstheme="minorHAnsi"/>
        </w:rPr>
        <w:t> vybraných procesoch Manuálu procedúr</w:t>
      </w:r>
      <w:r w:rsidR="00D9501F" w:rsidRPr="008B70C5">
        <w:rPr>
          <w:rFonts w:asciiTheme="minorHAnsi" w:hAnsiTheme="minorHAnsi" w:cstheme="minorHAnsi"/>
        </w:rPr>
        <w:t xml:space="preserve"> má zamestnanec poskytovateľa</w:t>
      </w:r>
      <w:r w:rsidRPr="008B70C5">
        <w:rPr>
          <w:rFonts w:asciiTheme="minorHAnsi" w:hAnsiTheme="minorHAnsi" w:cstheme="minorHAnsi"/>
        </w:rPr>
        <w:t xml:space="preserve"> využívať aj zdroje overenia v systéme ARACHNE v kombinácii s ďalšími relevantnými zdrojmi overenia a ako postupovať pri zistených nezrovnalostiach. </w:t>
      </w:r>
    </w:p>
    <w:p w14:paraId="6147E865" w14:textId="2FF96A1E" w:rsidR="00FB043B" w:rsidRPr="008B70C5" w:rsidRDefault="00FB043B" w:rsidP="00FF4705">
      <w:pPr>
        <w:pStyle w:val="Zkladntext"/>
        <w:numPr>
          <w:ilvl w:val="0"/>
          <w:numId w:val="8"/>
        </w:numPr>
        <w:ind w:left="426" w:hanging="426"/>
        <w:jc w:val="both"/>
        <w:rPr>
          <w:rFonts w:asciiTheme="minorHAnsi" w:hAnsiTheme="minorHAnsi" w:cstheme="minorHAnsi"/>
        </w:rPr>
      </w:pPr>
      <w:r w:rsidRPr="008B70C5">
        <w:rPr>
          <w:rFonts w:asciiTheme="minorHAnsi" w:hAnsiTheme="minorHAnsi" w:cstheme="minorHAnsi"/>
        </w:rPr>
        <w:t>V prípade, ak kvantitatívna analýza preukáže potrebu ďal</w:t>
      </w:r>
      <w:r w:rsidR="00332193">
        <w:rPr>
          <w:rFonts w:asciiTheme="minorHAnsi" w:hAnsiTheme="minorHAnsi" w:cstheme="minorHAnsi"/>
        </w:rPr>
        <w:t xml:space="preserve">šieho overovania informácií, </w:t>
      </w:r>
      <w:r w:rsidR="00E80DF5">
        <w:rPr>
          <w:rFonts w:asciiTheme="minorHAnsi" w:hAnsiTheme="minorHAnsi" w:cstheme="minorHAnsi"/>
        </w:rPr>
        <w:t>CKO</w:t>
      </w:r>
      <w:r w:rsidRPr="008B70C5">
        <w:rPr>
          <w:rFonts w:asciiTheme="minorHAnsi" w:hAnsiTheme="minorHAnsi" w:cstheme="minorHAnsi"/>
        </w:rPr>
        <w:t xml:space="preserve"> odporúča využiť systém ARACHN</w:t>
      </w:r>
      <w:r w:rsidR="00332193">
        <w:rPr>
          <w:rFonts w:asciiTheme="minorHAnsi" w:hAnsiTheme="minorHAnsi" w:cstheme="minorHAnsi"/>
        </w:rPr>
        <w:t>E</w:t>
      </w:r>
      <w:r w:rsidR="00E80DF5">
        <w:rPr>
          <w:rFonts w:asciiTheme="minorHAnsi" w:hAnsiTheme="minorHAnsi" w:cstheme="minorHAnsi"/>
        </w:rPr>
        <w:t xml:space="preserve"> a iné dostupné oficiálne zdroje</w:t>
      </w:r>
      <w:r w:rsidR="00332193">
        <w:rPr>
          <w:rFonts w:asciiTheme="minorHAnsi" w:hAnsiTheme="minorHAnsi" w:cstheme="minorHAnsi"/>
        </w:rPr>
        <w:t>.</w:t>
      </w:r>
    </w:p>
    <w:p w14:paraId="3D2F4D61" w14:textId="0D096706" w:rsidR="00FB043B" w:rsidRPr="00A801B1" w:rsidRDefault="00236449" w:rsidP="00FB043B">
      <w:pPr>
        <w:pStyle w:val="MPCKO1"/>
        <w:jc w:val="both"/>
        <w:rPr>
          <w:rFonts w:asciiTheme="minorHAnsi" w:hAnsiTheme="minorHAnsi" w:cstheme="minorHAnsi"/>
          <w:sz w:val="32"/>
        </w:rPr>
      </w:pPr>
      <w:bookmarkStart w:id="10" w:name="_Toc160113677"/>
      <w:r w:rsidRPr="00A801B1">
        <w:rPr>
          <w:rFonts w:asciiTheme="minorHAnsi" w:hAnsiTheme="minorHAnsi" w:cstheme="minorHAnsi"/>
          <w:sz w:val="32"/>
        </w:rPr>
        <w:t xml:space="preserve">5 </w:t>
      </w:r>
      <w:r w:rsidR="00FB043B" w:rsidRPr="00A801B1">
        <w:rPr>
          <w:rFonts w:asciiTheme="minorHAnsi" w:hAnsiTheme="minorHAnsi" w:cstheme="minorHAnsi"/>
          <w:sz w:val="32"/>
        </w:rPr>
        <w:t>Minimálne povinné využitie systému ARACHNE</w:t>
      </w:r>
      <w:bookmarkEnd w:id="10"/>
      <w:r w:rsidR="00FB043B" w:rsidRPr="00A801B1">
        <w:rPr>
          <w:rFonts w:asciiTheme="minorHAnsi" w:hAnsiTheme="minorHAnsi" w:cstheme="minorHAnsi"/>
          <w:sz w:val="32"/>
        </w:rPr>
        <w:t xml:space="preserve"> </w:t>
      </w:r>
    </w:p>
    <w:p w14:paraId="7DAE6073" w14:textId="77777777" w:rsidR="00044A57" w:rsidRPr="00A801B1" w:rsidRDefault="00044A57" w:rsidP="00044A57">
      <w:pPr>
        <w:pStyle w:val="MPCKO2"/>
        <w:rPr>
          <w:rFonts w:asciiTheme="minorHAnsi" w:hAnsiTheme="minorHAnsi"/>
          <w:sz w:val="28"/>
        </w:rPr>
      </w:pPr>
      <w:bookmarkStart w:id="11" w:name="_Toc160113678"/>
      <w:bookmarkStart w:id="12" w:name="_Toc21680640"/>
      <w:bookmarkStart w:id="13" w:name="_Ref444148050"/>
      <w:bookmarkStart w:id="14" w:name="_Ref444153876"/>
      <w:r w:rsidRPr="00A801B1">
        <w:rPr>
          <w:rFonts w:asciiTheme="minorHAnsi" w:hAnsiTheme="minorHAnsi"/>
          <w:sz w:val="28"/>
        </w:rPr>
        <w:t>5.1 Úvodné ustanovenie</w:t>
      </w:r>
      <w:bookmarkEnd w:id="11"/>
    </w:p>
    <w:bookmarkEnd w:id="12"/>
    <w:p w14:paraId="75B10486" w14:textId="3A914C25" w:rsidR="000022C0" w:rsidRDefault="00FB043B" w:rsidP="00A801B1">
      <w:pPr>
        <w:pStyle w:val="Zkladntext"/>
        <w:numPr>
          <w:ilvl w:val="0"/>
          <w:numId w:val="13"/>
        </w:numPr>
        <w:spacing w:before="240"/>
        <w:ind w:left="426" w:hanging="426"/>
        <w:jc w:val="both"/>
        <w:rPr>
          <w:rFonts w:asciiTheme="minorHAnsi" w:hAnsiTheme="minorHAnsi" w:cstheme="minorHAnsi"/>
        </w:rPr>
      </w:pPr>
      <w:r w:rsidRPr="008B70C5">
        <w:rPr>
          <w:rFonts w:asciiTheme="minorHAnsi" w:hAnsiTheme="minorHAnsi" w:cstheme="minorHAnsi"/>
        </w:rPr>
        <w:t>Povinné využitie systému ARACHNE v zmysle tejto kapitoly pre</w:t>
      </w:r>
      <w:r w:rsidR="00867BA3">
        <w:rPr>
          <w:rFonts w:asciiTheme="minorHAnsi" w:hAnsiTheme="minorHAnsi" w:cstheme="minorHAnsi"/>
        </w:rPr>
        <w:t>dstavuje nevyhnutné minimum. RO</w:t>
      </w:r>
      <w:r w:rsidRPr="008B70C5">
        <w:rPr>
          <w:rFonts w:asciiTheme="minorHAnsi" w:hAnsiTheme="minorHAnsi" w:cstheme="minorHAnsi"/>
        </w:rPr>
        <w:t xml:space="preserve"> odporúča </w:t>
      </w:r>
      <w:r w:rsidR="000863CC" w:rsidRPr="008B70C5">
        <w:rPr>
          <w:rFonts w:asciiTheme="minorHAnsi" w:hAnsiTheme="minorHAnsi" w:cstheme="minorHAnsi"/>
        </w:rPr>
        <w:t>poskytovateľovi</w:t>
      </w:r>
      <w:r w:rsidRPr="008B70C5">
        <w:rPr>
          <w:rFonts w:asciiTheme="minorHAnsi" w:hAnsiTheme="minorHAnsi" w:cstheme="minorHAnsi"/>
        </w:rPr>
        <w:t xml:space="preserve"> využívať aj ďalšie funkcionality ARACHNE pri kontrole a riadení projektov, a to najmä projektov, ktoré majú signifikantný prínos k cieľom OP, alebo NFP schválený pre príslušný projekt predstavuje významný podiel na celkovej alokácii OP.</w:t>
      </w:r>
    </w:p>
    <w:p w14:paraId="1DDC506D" w14:textId="77777777" w:rsidR="00044A57" w:rsidRPr="00A801B1" w:rsidRDefault="00044A57" w:rsidP="00A801B1">
      <w:pPr>
        <w:pStyle w:val="MPCKO2"/>
        <w:spacing w:after="240"/>
        <w:rPr>
          <w:rFonts w:asciiTheme="minorHAnsi" w:hAnsiTheme="minorHAnsi"/>
          <w:sz w:val="28"/>
        </w:rPr>
      </w:pPr>
      <w:bookmarkStart w:id="15" w:name="_Toc160113679"/>
      <w:r w:rsidRPr="00A801B1">
        <w:rPr>
          <w:rFonts w:asciiTheme="minorHAnsi" w:hAnsiTheme="minorHAnsi"/>
          <w:sz w:val="28"/>
        </w:rPr>
        <w:lastRenderedPageBreak/>
        <w:t>5.2 Princíp hodnotenia</w:t>
      </w:r>
      <w:bookmarkEnd w:id="15"/>
    </w:p>
    <w:p w14:paraId="1BCB0266" w14:textId="2791C26B" w:rsidR="00FB043B" w:rsidRPr="00A801B1" w:rsidRDefault="00FC46E4" w:rsidP="00A801B1">
      <w:pPr>
        <w:pStyle w:val="Odsekzoznamu"/>
        <w:numPr>
          <w:ilvl w:val="0"/>
          <w:numId w:val="39"/>
        </w:numPr>
      </w:pPr>
      <w:r w:rsidRPr="00044A57">
        <w:rPr>
          <w:rFonts w:eastAsia="Times New Roman"/>
          <w:lang w:eastAsia="sk-SK"/>
        </w:rPr>
        <w:t>Poskytovateľ</w:t>
      </w:r>
      <w:r w:rsidR="00FB043B" w:rsidRPr="00044A57">
        <w:rPr>
          <w:rFonts w:eastAsia="Times New Roman"/>
          <w:lang w:eastAsia="sk-SK"/>
        </w:rPr>
        <w:t xml:space="preserve"> využitím systému ARACHNE povinne vykoná kvantitatívnu analýzu údajov projektu, na základe ktorej zistí celkové hodnotenie v rámci tabúľ/ </w:t>
      </w:r>
      <w:proofErr w:type="spellStart"/>
      <w:r w:rsidR="00FB043B" w:rsidRPr="00044A57">
        <w:rPr>
          <w:rFonts w:eastAsia="Times New Roman"/>
          <w:lang w:eastAsia="sk-SK"/>
        </w:rPr>
        <w:t>dashboards</w:t>
      </w:r>
      <w:proofErr w:type="spellEnd"/>
      <w:r w:rsidR="00FB043B" w:rsidRPr="00044A57">
        <w:rPr>
          <w:rFonts w:eastAsia="Times New Roman"/>
          <w:lang w:eastAsia="sk-SK"/>
        </w:rPr>
        <w:t xml:space="preserve"> pre Projekty/</w:t>
      </w:r>
      <w:proofErr w:type="spellStart"/>
      <w:r w:rsidR="00FB043B" w:rsidRPr="00044A57">
        <w:rPr>
          <w:rFonts w:eastAsia="Times New Roman"/>
          <w:lang w:eastAsia="sk-SK"/>
        </w:rPr>
        <w:t>Projects</w:t>
      </w:r>
      <w:proofErr w:type="spellEnd"/>
      <w:r w:rsidR="00FB043B" w:rsidRPr="00044A57">
        <w:rPr>
          <w:rFonts w:eastAsia="Times New Roman"/>
          <w:lang w:eastAsia="sk-SK"/>
        </w:rPr>
        <w:t>, Zmluvy/</w:t>
      </w:r>
      <w:proofErr w:type="spellStart"/>
      <w:r w:rsidR="00FB043B" w:rsidRPr="00044A57">
        <w:rPr>
          <w:rFonts w:eastAsia="Times New Roman"/>
          <w:lang w:eastAsia="sk-SK"/>
        </w:rPr>
        <w:t>Contracts</w:t>
      </w:r>
      <w:proofErr w:type="spellEnd"/>
      <w:r w:rsidR="00FB043B" w:rsidRPr="00044A57">
        <w:rPr>
          <w:rFonts w:eastAsia="Times New Roman"/>
          <w:lang w:eastAsia="sk-SK"/>
        </w:rPr>
        <w:t xml:space="preserve"> a Dodávateľov/</w:t>
      </w:r>
      <w:proofErr w:type="spellStart"/>
      <w:r w:rsidR="00FB043B" w:rsidRPr="00044A57">
        <w:rPr>
          <w:rFonts w:eastAsia="Times New Roman"/>
          <w:lang w:eastAsia="sk-SK"/>
        </w:rPr>
        <w:t>Contractors</w:t>
      </w:r>
      <w:proofErr w:type="spellEnd"/>
      <w:r w:rsidR="00FB043B" w:rsidRPr="00A801B1">
        <w:rPr>
          <w:lang w:eastAsia="sk-SK"/>
        </w:rPr>
        <w:t>.</w:t>
      </w:r>
    </w:p>
    <w:p w14:paraId="5627CE48" w14:textId="6F6D0795" w:rsidR="00FB043B" w:rsidRPr="008B70C5" w:rsidRDefault="000F714F" w:rsidP="00A801B1">
      <w:pPr>
        <w:pStyle w:val="Zkladntext"/>
        <w:numPr>
          <w:ilvl w:val="0"/>
          <w:numId w:val="39"/>
        </w:numPr>
        <w:jc w:val="both"/>
        <w:rPr>
          <w:rFonts w:asciiTheme="minorHAnsi" w:hAnsiTheme="minorHAnsi" w:cstheme="minorHAnsi"/>
        </w:rPr>
      </w:pPr>
      <w:r w:rsidRPr="008B70C5">
        <w:rPr>
          <w:rFonts w:asciiTheme="minorHAnsi" w:hAnsiTheme="minorHAnsi" w:cstheme="minorHAnsi"/>
        </w:rPr>
        <w:t>Poskytovateľ</w:t>
      </w:r>
      <w:r w:rsidR="00FB043B" w:rsidRPr="008B70C5">
        <w:rPr>
          <w:rFonts w:asciiTheme="minorHAnsi" w:hAnsiTheme="minorHAnsi" w:cstheme="minorHAnsi"/>
        </w:rPr>
        <w:t xml:space="preserve"> je oprávnený vykonať kvantitatívnu analýzu uplatnením vzorky</w:t>
      </w:r>
      <w:r w:rsidR="00496FB9">
        <w:rPr>
          <w:rFonts w:asciiTheme="minorHAnsi" w:hAnsiTheme="minorHAnsi" w:cstheme="minorHAnsi"/>
        </w:rPr>
        <w:t xml:space="preserve"> projektov</w:t>
      </w:r>
      <w:r w:rsidR="00FB043B" w:rsidRPr="008B70C5">
        <w:rPr>
          <w:rFonts w:asciiTheme="minorHAnsi" w:hAnsiTheme="minorHAnsi" w:cstheme="minorHAnsi"/>
        </w:rPr>
        <w:t xml:space="preserve">, pričom </w:t>
      </w:r>
      <w:r w:rsidRPr="008B70C5">
        <w:rPr>
          <w:rFonts w:asciiTheme="minorHAnsi" w:hAnsiTheme="minorHAnsi" w:cstheme="minorHAnsi"/>
        </w:rPr>
        <w:t>poskytovateľ</w:t>
      </w:r>
      <w:r w:rsidR="00FB043B" w:rsidRPr="008B70C5">
        <w:rPr>
          <w:rFonts w:asciiTheme="minorHAnsi" w:hAnsiTheme="minorHAnsi" w:cstheme="minorHAnsi"/>
        </w:rPr>
        <w:t xml:space="preserve"> zadefinuje spôsob stanovenia vzorky vopred vo s</w:t>
      </w:r>
      <w:r w:rsidRPr="008B70C5">
        <w:rPr>
          <w:rFonts w:asciiTheme="minorHAnsi" w:hAnsiTheme="minorHAnsi" w:cstheme="minorHAnsi"/>
        </w:rPr>
        <w:t>vojej riadiacej dokumentácii. Poskytovateľ</w:t>
      </w:r>
      <w:r w:rsidR="00FB043B" w:rsidRPr="008B70C5">
        <w:rPr>
          <w:rFonts w:asciiTheme="minorHAnsi" w:hAnsiTheme="minorHAnsi" w:cstheme="minorHAnsi"/>
        </w:rPr>
        <w:t xml:space="preserve"> je povinný dodržať pravidlo, že každý Projekt/Project, Zmluva/</w:t>
      </w:r>
      <w:proofErr w:type="spellStart"/>
      <w:r w:rsidR="00FB043B" w:rsidRPr="008B70C5">
        <w:rPr>
          <w:rFonts w:asciiTheme="minorHAnsi" w:hAnsiTheme="minorHAnsi" w:cstheme="minorHAnsi"/>
        </w:rPr>
        <w:t>Contract</w:t>
      </w:r>
      <w:proofErr w:type="spellEnd"/>
      <w:r w:rsidR="00FB043B" w:rsidRPr="008B70C5">
        <w:rPr>
          <w:rFonts w:asciiTheme="minorHAnsi" w:hAnsiTheme="minorHAnsi" w:cstheme="minorHAnsi"/>
        </w:rPr>
        <w:t xml:space="preserve"> a Dodávateľ/</w:t>
      </w:r>
      <w:proofErr w:type="spellStart"/>
      <w:r w:rsidR="00FB043B" w:rsidRPr="008B70C5">
        <w:rPr>
          <w:rFonts w:asciiTheme="minorHAnsi" w:hAnsiTheme="minorHAnsi" w:cstheme="minorHAnsi"/>
        </w:rPr>
        <w:t>Contractor</w:t>
      </w:r>
      <w:proofErr w:type="spellEnd"/>
      <w:r w:rsidR="00FB043B" w:rsidRPr="008B70C5">
        <w:rPr>
          <w:rFonts w:asciiTheme="minorHAnsi" w:hAnsiTheme="minorHAnsi" w:cstheme="minorHAnsi"/>
        </w:rPr>
        <w:t xml:space="preserve"> </w:t>
      </w:r>
      <w:r w:rsidR="00FB043B" w:rsidRPr="00867BA3">
        <w:rPr>
          <w:rFonts w:asciiTheme="minorHAnsi" w:hAnsiTheme="minorHAnsi" w:cstheme="minorHAnsi"/>
          <w:b/>
        </w:rPr>
        <w:t>musí byť predmetom kvantitatívnej analýzy minimálne 1x počas trvania realizácie projektu.</w:t>
      </w:r>
      <w:r w:rsidR="00867BA3">
        <w:rPr>
          <w:rFonts w:asciiTheme="minorHAnsi" w:hAnsiTheme="minorHAnsi" w:cstheme="minorHAnsi"/>
          <w:b/>
        </w:rPr>
        <w:t xml:space="preserve"> </w:t>
      </w:r>
      <w:r w:rsidR="00867BA3">
        <w:rPr>
          <w:rFonts w:asciiTheme="minorHAnsi" w:hAnsiTheme="minorHAnsi" w:cstheme="minorHAnsi"/>
        </w:rPr>
        <w:t>Je na rozhodnutí poskytovateľa, ak by preferoval uskutočnenie kvantitatívnej analýzy viackrát (napr. 1x počas</w:t>
      </w:r>
      <w:r w:rsidR="00496FB9">
        <w:rPr>
          <w:rFonts w:asciiTheme="minorHAnsi" w:hAnsiTheme="minorHAnsi" w:cstheme="minorHAnsi"/>
        </w:rPr>
        <w:t xml:space="preserve"> kontroly VO </w:t>
      </w:r>
      <w:proofErr w:type="spellStart"/>
      <w:r w:rsidR="00496FB9">
        <w:rPr>
          <w:rFonts w:asciiTheme="minorHAnsi" w:hAnsiTheme="minorHAnsi" w:cstheme="minorHAnsi"/>
        </w:rPr>
        <w:t>vo</w:t>
      </w:r>
      <w:proofErr w:type="spellEnd"/>
      <w:r w:rsidR="00496FB9">
        <w:rPr>
          <w:rFonts w:asciiTheme="minorHAnsi" w:hAnsiTheme="minorHAnsi" w:cstheme="minorHAnsi"/>
        </w:rPr>
        <w:t xml:space="preserve"> fáze kontroly po uzavretí zmluvy </w:t>
      </w:r>
      <w:r w:rsidR="00867BA3">
        <w:rPr>
          <w:rFonts w:asciiTheme="minorHAnsi" w:hAnsiTheme="minorHAnsi" w:cstheme="minorHAnsi"/>
        </w:rPr>
        <w:t xml:space="preserve"> a 1x </w:t>
      </w:r>
      <w:r w:rsidR="00496FB9">
        <w:rPr>
          <w:rFonts w:asciiTheme="minorHAnsi" w:hAnsiTheme="minorHAnsi" w:cstheme="minorHAnsi"/>
        </w:rPr>
        <w:t xml:space="preserve">pri predložení záverečnej </w:t>
      </w:r>
      <w:proofErr w:type="spellStart"/>
      <w:r w:rsidR="00496FB9">
        <w:rPr>
          <w:rFonts w:asciiTheme="minorHAnsi" w:hAnsiTheme="minorHAnsi" w:cstheme="minorHAnsi"/>
        </w:rPr>
        <w:t>ŽoP</w:t>
      </w:r>
      <w:proofErr w:type="spellEnd"/>
      <w:r w:rsidR="00867BA3">
        <w:rPr>
          <w:rFonts w:asciiTheme="minorHAnsi" w:hAnsiTheme="minorHAnsi" w:cstheme="minorHAnsi"/>
        </w:rPr>
        <w:t>).</w:t>
      </w:r>
    </w:p>
    <w:p w14:paraId="50218815" w14:textId="2479471D" w:rsidR="00FB043B" w:rsidRPr="008B70C5" w:rsidRDefault="00FB043B" w:rsidP="00A801B1">
      <w:pPr>
        <w:pStyle w:val="Zkladntext"/>
        <w:numPr>
          <w:ilvl w:val="0"/>
          <w:numId w:val="39"/>
        </w:numPr>
        <w:jc w:val="both"/>
        <w:rPr>
          <w:rFonts w:asciiTheme="minorHAnsi" w:hAnsiTheme="minorHAnsi" w:cstheme="minorHAnsi"/>
        </w:rPr>
      </w:pPr>
      <w:bookmarkStart w:id="16" w:name="kap_52_ods_3"/>
      <w:r w:rsidRPr="008B70C5">
        <w:rPr>
          <w:rFonts w:asciiTheme="minorHAnsi" w:hAnsiTheme="minorHAnsi" w:cstheme="minorHAnsi"/>
        </w:rPr>
        <w:t>Povinnosť vykonať kvantitatívnu analýzu údajov a zistiť celkové hodnotenie pre jednotlivé tabule/</w:t>
      </w:r>
      <w:proofErr w:type="spellStart"/>
      <w:r w:rsidRPr="008B70C5">
        <w:rPr>
          <w:rFonts w:asciiTheme="minorHAnsi" w:hAnsiTheme="minorHAnsi" w:cstheme="minorHAnsi"/>
        </w:rPr>
        <w:t>dashboards</w:t>
      </w:r>
      <w:proofErr w:type="spellEnd"/>
      <w:r w:rsidRPr="008B70C5">
        <w:rPr>
          <w:rFonts w:asciiTheme="minorHAnsi" w:hAnsiTheme="minorHAnsi" w:cstheme="minorHAnsi"/>
        </w:rPr>
        <w:t xml:space="preserve"> (Projekt/Project, Zmluva/</w:t>
      </w:r>
      <w:proofErr w:type="spellStart"/>
      <w:r w:rsidRPr="008B70C5">
        <w:rPr>
          <w:rFonts w:asciiTheme="minorHAnsi" w:hAnsiTheme="minorHAnsi" w:cstheme="minorHAnsi"/>
        </w:rPr>
        <w:t>Contract</w:t>
      </w:r>
      <w:proofErr w:type="spellEnd"/>
      <w:r w:rsidRPr="008B70C5">
        <w:rPr>
          <w:rFonts w:asciiTheme="minorHAnsi" w:hAnsiTheme="minorHAnsi" w:cstheme="minorHAnsi"/>
        </w:rPr>
        <w:t xml:space="preserve"> a Dodávateľ/</w:t>
      </w:r>
      <w:proofErr w:type="spellStart"/>
      <w:r w:rsidRPr="008B70C5">
        <w:rPr>
          <w:rFonts w:asciiTheme="minorHAnsi" w:hAnsiTheme="minorHAnsi" w:cstheme="minorHAnsi"/>
        </w:rPr>
        <w:t>Contractor</w:t>
      </w:r>
      <w:proofErr w:type="spellEnd"/>
      <w:r w:rsidRPr="008B70C5">
        <w:rPr>
          <w:rFonts w:asciiTheme="minorHAnsi" w:hAnsiTheme="minorHAnsi" w:cstheme="minorHAnsi"/>
        </w:rPr>
        <w:t>) v rámci jed</w:t>
      </w:r>
      <w:r w:rsidR="000F714F" w:rsidRPr="008B70C5">
        <w:rPr>
          <w:rFonts w:asciiTheme="minorHAnsi" w:hAnsiTheme="minorHAnsi" w:cstheme="minorHAnsi"/>
        </w:rPr>
        <w:t>notlivých fáz implementácie fondov EÚ</w:t>
      </w:r>
      <w:r w:rsidRPr="008B70C5">
        <w:rPr>
          <w:rFonts w:asciiTheme="minorHAnsi" w:hAnsiTheme="minorHAnsi" w:cstheme="minorHAnsi"/>
        </w:rPr>
        <w:t xml:space="preserve"> sa riadi nasledujúcou maticou (A –vykonanie analýzy, N – nie je potrebné vykonať analýzu), ktorá definuje v ktorých procesoch je možné vykonávať kvantitatívnu analýzu údajov</w:t>
      </w:r>
      <w:r w:rsidRPr="00A801B1">
        <w:rPr>
          <w:rFonts w:asciiTheme="minorHAnsi" w:hAnsiTheme="minorHAnsi" w:cstheme="minorHAnsi"/>
          <w:b/>
        </w:rPr>
        <w:t xml:space="preserve">. </w:t>
      </w:r>
      <w:r w:rsidR="00E51622" w:rsidRPr="00A801B1">
        <w:rPr>
          <w:rFonts w:asciiTheme="minorHAnsi" w:hAnsiTheme="minorHAnsi" w:cstheme="minorHAnsi"/>
          <w:b/>
        </w:rPr>
        <w:t>Poskytovateľ je povinný vykonať kvantitatívnu analýzu v systéme Arachne vždy pred prvým preplatením finančných prostriedko</w:t>
      </w:r>
      <w:r w:rsidR="00E51622">
        <w:rPr>
          <w:rFonts w:asciiTheme="minorHAnsi" w:hAnsiTheme="minorHAnsi" w:cstheme="minorHAnsi"/>
          <w:b/>
        </w:rPr>
        <w:t>v</w:t>
      </w:r>
      <w:r w:rsidR="00E51622" w:rsidRPr="00A801B1">
        <w:rPr>
          <w:rFonts w:asciiTheme="minorHAnsi" w:hAnsiTheme="minorHAnsi" w:cstheme="minorHAnsi"/>
          <w:b/>
        </w:rPr>
        <w:t xml:space="preserve"> (prvou </w:t>
      </w:r>
      <w:proofErr w:type="spellStart"/>
      <w:r w:rsidR="00E51622" w:rsidRPr="00A801B1">
        <w:rPr>
          <w:rFonts w:asciiTheme="minorHAnsi" w:hAnsiTheme="minorHAnsi" w:cstheme="minorHAnsi"/>
          <w:b/>
        </w:rPr>
        <w:t>ŽoP</w:t>
      </w:r>
      <w:proofErr w:type="spellEnd"/>
      <w:r w:rsidR="00E51622" w:rsidRPr="00A801B1">
        <w:rPr>
          <w:rFonts w:asciiTheme="minorHAnsi" w:hAnsiTheme="minorHAnsi" w:cstheme="minorHAnsi"/>
          <w:b/>
        </w:rPr>
        <w:t>).</w:t>
      </w:r>
      <w:r w:rsidR="00E51622">
        <w:rPr>
          <w:rFonts w:asciiTheme="minorHAnsi" w:hAnsiTheme="minorHAnsi" w:cstheme="minorHAnsi"/>
          <w:b/>
        </w:rPr>
        <w:t xml:space="preserve"> V ďalšom procese  je na rozhodnutí poskytov</w:t>
      </w:r>
      <w:r w:rsidR="006B7684">
        <w:rPr>
          <w:rFonts w:asciiTheme="minorHAnsi" w:hAnsiTheme="minorHAnsi" w:cstheme="minorHAnsi"/>
          <w:b/>
        </w:rPr>
        <w:t xml:space="preserve">ateľa, či je potrebné vykonať opakovanú kvantitatívnu analýzu (napr. pred záverečnou </w:t>
      </w:r>
      <w:proofErr w:type="spellStart"/>
      <w:r w:rsidR="006B7684">
        <w:rPr>
          <w:rFonts w:asciiTheme="minorHAnsi" w:hAnsiTheme="minorHAnsi" w:cstheme="minorHAnsi"/>
          <w:b/>
        </w:rPr>
        <w:t>ŽoP</w:t>
      </w:r>
      <w:proofErr w:type="spellEnd"/>
      <w:r w:rsidR="006B7684">
        <w:rPr>
          <w:rFonts w:asciiTheme="minorHAnsi" w:hAnsiTheme="minorHAnsi" w:cstheme="minorHAnsi"/>
          <w:b/>
        </w:rPr>
        <w:t>).</w:t>
      </w:r>
      <w:r w:rsidR="00E51622">
        <w:rPr>
          <w:rFonts w:asciiTheme="minorHAnsi" w:hAnsiTheme="minorHAnsi" w:cstheme="minorHAnsi"/>
        </w:rPr>
        <w:t xml:space="preserve"> </w:t>
      </w:r>
      <w:r w:rsidRPr="008B70C5">
        <w:rPr>
          <w:rFonts w:asciiTheme="minorHAnsi" w:hAnsiTheme="minorHAnsi" w:cstheme="minorHAnsi"/>
        </w:rPr>
        <w:t xml:space="preserve">V prípade procesu Administratívna finančná kontrola </w:t>
      </w:r>
      <w:proofErr w:type="spellStart"/>
      <w:r w:rsidRPr="008B70C5">
        <w:rPr>
          <w:rFonts w:asciiTheme="minorHAnsi" w:hAnsiTheme="minorHAnsi" w:cstheme="minorHAnsi"/>
        </w:rPr>
        <w:t>ŽoP</w:t>
      </w:r>
      <w:proofErr w:type="spellEnd"/>
      <w:r w:rsidRPr="008B70C5">
        <w:rPr>
          <w:rFonts w:asciiTheme="minorHAnsi" w:hAnsiTheme="minorHAnsi" w:cstheme="minorHAnsi"/>
        </w:rPr>
        <w:t>/Finan</w:t>
      </w:r>
      <w:r w:rsidR="000F714F" w:rsidRPr="008B70C5">
        <w:rPr>
          <w:rFonts w:asciiTheme="minorHAnsi" w:hAnsiTheme="minorHAnsi" w:cstheme="minorHAnsi"/>
        </w:rPr>
        <w:t>čná kontrola na mieste nie je poskytovateľ</w:t>
      </w:r>
      <w:r w:rsidRPr="008B70C5">
        <w:rPr>
          <w:rFonts w:asciiTheme="minorHAnsi" w:hAnsiTheme="minorHAnsi" w:cstheme="minorHAnsi"/>
        </w:rPr>
        <w:t xml:space="preserve"> povinný zakaždým vykonať analýzu pre každú z tabúľ/</w:t>
      </w:r>
      <w:proofErr w:type="spellStart"/>
      <w:r w:rsidRPr="008B70C5">
        <w:rPr>
          <w:rFonts w:asciiTheme="minorHAnsi" w:hAnsiTheme="minorHAnsi" w:cstheme="minorHAnsi"/>
        </w:rPr>
        <w:t>dashboards</w:t>
      </w:r>
      <w:proofErr w:type="spellEnd"/>
      <w:r w:rsidRPr="008B70C5">
        <w:rPr>
          <w:rFonts w:asciiTheme="minorHAnsi" w:hAnsiTheme="minorHAnsi" w:cstheme="minorHAnsi"/>
        </w:rPr>
        <w:t xml:space="preserve"> (Projekt/Project, Zmluva/</w:t>
      </w:r>
      <w:proofErr w:type="spellStart"/>
      <w:r w:rsidRPr="008B70C5">
        <w:rPr>
          <w:rFonts w:asciiTheme="minorHAnsi" w:hAnsiTheme="minorHAnsi" w:cstheme="minorHAnsi"/>
        </w:rPr>
        <w:t>Contract</w:t>
      </w:r>
      <w:proofErr w:type="spellEnd"/>
      <w:r w:rsidRPr="008B70C5">
        <w:rPr>
          <w:rFonts w:asciiTheme="minorHAnsi" w:hAnsiTheme="minorHAnsi" w:cstheme="minorHAnsi"/>
        </w:rPr>
        <w:t xml:space="preserve"> a Dodávateľ/</w:t>
      </w:r>
      <w:proofErr w:type="spellStart"/>
      <w:r w:rsidRPr="008B70C5">
        <w:rPr>
          <w:rFonts w:asciiTheme="minorHAnsi" w:hAnsiTheme="minorHAnsi" w:cstheme="minorHAnsi"/>
        </w:rPr>
        <w:t>Contractor</w:t>
      </w:r>
      <w:proofErr w:type="spellEnd"/>
      <w:r w:rsidRPr="008B70C5">
        <w:rPr>
          <w:rFonts w:asciiTheme="minorHAnsi" w:hAnsiTheme="minorHAnsi" w:cstheme="minorHAnsi"/>
        </w:rPr>
        <w:t>) definovaných v rámci matice pre tento proces s tým, že pri spôsobe stanovenia vzorky v rámci svojej riadiacej dokumentácie zabezpečí dodržanie pravidla, že každá tabula/</w:t>
      </w:r>
      <w:proofErr w:type="spellStart"/>
      <w:r w:rsidRPr="008B70C5">
        <w:rPr>
          <w:rFonts w:asciiTheme="minorHAnsi" w:hAnsiTheme="minorHAnsi" w:cstheme="minorHAnsi"/>
        </w:rPr>
        <w:t>dashboard</w:t>
      </w:r>
      <w:proofErr w:type="spellEnd"/>
      <w:r w:rsidRPr="008B70C5">
        <w:rPr>
          <w:rFonts w:asciiTheme="minorHAnsi" w:hAnsiTheme="minorHAnsi" w:cstheme="minorHAnsi"/>
        </w:rPr>
        <w:t xml:space="preserve"> musí byť predmetom kvantitatívnej analýzy minimálne 1x počas trvania realizácie projektu v súlade s bodom 2, kapitoly 5.2.</w:t>
      </w:r>
    </w:p>
    <w:p w14:paraId="316E64FF" w14:textId="1B76DAB0" w:rsidR="00FB043B" w:rsidRPr="008B70C5" w:rsidRDefault="00FB043B" w:rsidP="00FB043B">
      <w:pPr>
        <w:pStyle w:val="Zkladntext"/>
        <w:ind w:left="426"/>
        <w:jc w:val="both"/>
        <w:rPr>
          <w:rFonts w:asciiTheme="minorHAnsi" w:hAnsiTheme="minorHAnsi" w:cstheme="minorHAnsi"/>
        </w:rPr>
      </w:pPr>
      <w:bookmarkStart w:id="17" w:name="Tabulka1"/>
      <w:bookmarkEnd w:id="16"/>
      <w:r w:rsidRPr="00A801B1">
        <w:rPr>
          <w:rFonts w:asciiTheme="minorHAnsi" w:hAnsiTheme="minorHAnsi" w:cstheme="minorHAnsi"/>
          <w:b/>
        </w:rPr>
        <w:t>Tabuľka 1</w:t>
      </w:r>
      <w:bookmarkEnd w:id="17"/>
      <w:r w:rsidRPr="00A801B1">
        <w:rPr>
          <w:rFonts w:asciiTheme="minorHAnsi" w:hAnsiTheme="minorHAnsi" w:cstheme="minorHAnsi"/>
          <w:b/>
        </w:rPr>
        <w:t>: Prehľad možností vykonávania kvantitatívnej analýzy údajov v príslušných procesoch</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1558"/>
        <w:gridCol w:w="1829"/>
        <w:gridCol w:w="2001"/>
      </w:tblGrid>
      <w:tr w:rsidR="00FB043B" w:rsidRPr="008B70C5" w14:paraId="775C4C90" w14:textId="77777777" w:rsidTr="00A801B1">
        <w:trPr>
          <w:trHeight w:val="300"/>
        </w:trPr>
        <w:tc>
          <w:tcPr>
            <w:tcW w:w="3684" w:type="dxa"/>
            <w:vMerge w:val="restart"/>
            <w:shd w:val="clear" w:color="auto" w:fill="BFBFBF" w:themeFill="background1" w:themeFillShade="BF"/>
          </w:tcPr>
          <w:p w14:paraId="0DC6E739" w14:textId="77777777" w:rsidR="005165AE" w:rsidRPr="00024F31" w:rsidRDefault="005165AE" w:rsidP="00A801B1">
            <w:pPr>
              <w:widowControl w:val="0"/>
              <w:autoSpaceDE w:val="0"/>
              <w:autoSpaceDN w:val="0"/>
              <w:adjustRightInd w:val="0"/>
              <w:spacing w:after="0"/>
              <w:jc w:val="center"/>
              <w:rPr>
                <w:rFonts w:eastAsiaTheme="minorHAnsi"/>
                <w:b/>
                <w:color w:val="000000"/>
                <w:lang w:val="en-GB"/>
              </w:rPr>
            </w:pPr>
          </w:p>
          <w:p w14:paraId="7B5BBBB3" w14:textId="7CB02D4D" w:rsidR="00FB043B" w:rsidRPr="005165AE" w:rsidRDefault="00FB043B" w:rsidP="00A801B1">
            <w:pPr>
              <w:widowControl w:val="0"/>
              <w:autoSpaceDE w:val="0"/>
              <w:autoSpaceDN w:val="0"/>
              <w:adjustRightInd w:val="0"/>
              <w:spacing w:after="0"/>
              <w:jc w:val="center"/>
              <w:rPr>
                <w:rFonts w:eastAsiaTheme="minorHAnsi"/>
                <w:b/>
                <w:bCs/>
                <w:color w:val="000000"/>
                <w:lang w:val="en-GB"/>
              </w:rPr>
            </w:pPr>
            <w:proofErr w:type="spellStart"/>
            <w:r w:rsidRPr="005165AE">
              <w:rPr>
                <w:rFonts w:eastAsiaTheme="minorHAnsi"/>
                <w:b/>
                <w:color w:val="000000"/>
                <w:lang w:val="en-GB"/>
              </w:rPr>
              <w:t>Proces</w:t>
            </w:r>
            <w:proofErr w:type="spellEnd"/>
          </w:p>
        </w:tc>
        <w:tc>
          <w:tcPr>
            <w:tcW w:w="5388" w:type="dxa"/>
            <w:gridSpan w:val="3"/>
            <w:shd w:val="clear" w:color="auto" w:fill="BFBFBF" w:themeFill="background1" w:themeFillShade="BF"/>
            <w:vAlign w:val="center"/>
          </w:tcPr>
          <w:p w14:paraId="093CAA42" w14:textId="5A008208" w:rsidR="00FB043B" w:rsidRPr="005165AE" w:rsidRDefault="00FB043B" w:rsidP="00A801B1">
            <w:pPr>
              <w:widowControl w:val="0"/>
              <w:autoSpaceDE w:val="0"/>
              <w:autoSpaceDN w:val="0"/>
              <w:adjustRightInd w:val="0"/>
              <w:spacing w:after="0"/>
              <w:jc w:val="center"/>
              <w:rPr>
                <w:rFonts w:eastAsiaTheme="minorHAnsi"/>
                <w:b/>
                <w:bCs/>
                <w:color w:val="000000"/>
                <w:lang w:val="en-GB"/>
              </w:rPr>
            </w:pPr>
            <w:proofErr w:type="spellStart"/>
            <w:r w:rsidRPr="002A4AD0">
              <w:rPr>
                <w:rFonts w:eastAsiaTheme="minorHAnsi"/>
                <w:b/>
                <w:color w:val="000000"/>
                <w:lang w:val="en-GB"/>
              </w:rPr>
              <w:t>Tabule</w:t>
            </w:r>
            <w:proofErr w:type="spellEnd"/>
            <w:r w:rsidRPr="002A4AD0">
              <w:rPr>
                <w:rFonts w:eastAsiaTheme="minorHAnsi"/>
                <w:b/>
                <w:color w:val="000000"/>
                <w:lang w:val="en-GB"/>
              </w:rPr>
              <w:t xml:space="preserve"> /Dashboards</w:t>
            </w:r>
          </w:p>
        </w:tc>
      </w:tr>
      <w:tr w:rsidR="00FB043B" w:rsidRPr="008B70C5" w14:paraId="0CC0DA65" w14:textId="77777777" w:rsidTr="00A801B1">
        <w:trPr>
          <w:trHeight w:val="261"/>
        </w:trPr>
        <w:tc>
          <w:tcPr>
            <w:tcW w:w="3684" w:type="dxa"/>
            <w:vMerge/>
            <w:shd w:val="clear" w:color="auto" w:fill="BFBFBF" w:themeFill="background1" w:themeFillShade="BF"/>
          </w:tcPr>
          <w:p w14:paraId="2AF21F0F" w14:textId="77777777" w:rsidR="00FB043B" w:rsidRPr="005165AE" w:rsidRDefault="00FB043B" w:rsidP="00FC46E4">
            <w:pPr>
              <w:widowControl w:val="0"/>
              <w:autoSpaceDE w:val="0"/>
              <w:autoSpaceDN w:val="0"/>
              <w:adjustRightInd w:val="0"/>
              <w:jc w:val="center"/>
              <w:rPr>
                <w:rFonts w:eastAsiaTheme="minorHAnsi"/>
                <w:b/>
                <w:color w:val="000000"/>
                <w:lang w:val="en-GB"/>
              </w:rPr>
            </w:pPr>
          </w:p>
        </w:tc>
        <w:tc>
          <w:tcPr>
            <w:tcW w:w="1558" w:type="dxa"/>
            <w:shd w:val="clear" w:color="auto" w:fill="BFBFBF" w:themeFill="background1" w:themeFillShade="BF"/>
            <w:vAlign w:val="center"/>
          </w:tcPr>
          <w:p w14:paraId="259E47E9" w14:textId="77777777" w:rsidR="00FB043B" w:rsidRPr="005165AE" w:rsidRDefault="00FB043B" w:rsidP="00A801B1">
            <w:pPr>
              <w:widowControl w:val="0"/>
              <w:autoSpaceDE w:val="0"/>
              <w:autoSpaceDN w:val="0"/>
              <w:adjustRightInd w:val="0"/>
              <w:spacing w:after="0"/>
              <w:jc w:val="center"/>
              <w:rPr>
                <w:rFonts w:eastAsiaTheme="minorHAnsi"/>
                <w:b/>
                <w:color w:val="000000"/>
                <w:lang w:val="en-GB"/>
              </w:rPr>
            </w:pPr>
            <w:proofErr w:type="spellStart"/>
            <w:r w:rsidRPr="005165AE">
              <w:rPr>
                <w:rFonts w:eastAsiaTheme="minorHAnsi"/>
                <w:b/>
                <w:color w:val="000000"/>
                <w:lang w:val="en-GB"/>
              </w:rPr>
              <w:t>Projekty</w:t>
            </w:r>
            <w:proofErr w:type="spellEnd"/>
            <w:r w:rsidRPr="005165AE">
              <w:rPr>
                <w:rFonts w:eastAsiaTheme="minorHAnsi"/>
                <w:b/>
                <w:color w:val="000000"/>
                <w:lang w:val="en-GB"/>
              </w:rPr>
              <w:t>/ Projects</w:t>
            </w:r>
          </w:p>
        </w:tc>
        <w:tc>
          <w:tcPr>
            <w:tcW w:w="1829" w:type="dxa"/>
            <w:shd w:val="clear" w:color="auto" w:fill="BFBFBF" w:themeFill="background1" w:themeFillShade="BF"/>
            <w:vAlign w:val="center"/>
          </w:tcPr>
          <w:p w14:paraId="54DBE5CB" w14:textId="44C8CCF9" w:rsidR="00677C89" w:rsidRPr="005165AE" w:rsidRDefault="00FB043B" w:rsidP="00A801B1">
            <w:pPr>
              <w:widowControl w:val="0"/>
              <w:autoSpaceDE w:val="0"/>
              <w:autoSpaceDN w:val="0"/>
              <w:adjustRightInd w:val="0"/>
              <w:spacing w:after="0"/>
              <w:jc w:val="center"/>
              <w:rPr>
                <w:rFonts w:eastAsiaTheme="minorHAnsi"/>
                <w:b/>
                <w:color w:val="000000"/>
                <w:lang w:val="en-GB"/>
              </w:rPr>
            </w:pPr>
            <w:proofErr w:type="spellStart"/>
            <w:r w:rsidRPr="005165AE">
              <w:rPr>
                <w:rFonts w:eastAsiaTheme="minorHAnsi"/>
                <w:b/>
                <w:color w:val="000000"/>
                <w:lang w:val="en-GB"/>
              </w:rPr>
              <w:t>Zmluvy</w:t>
            </w:r>
            <w:proofErr w:type="spellEnd"/>
            <w:r w:rsidRPr="005165AE">
              <w:rPr>
                <w:rFonts w:eastAsiaTheme="minorHAnsi"/>
                <w:b/>
                <w:color w:val="000000"/>
                <w:lang w:val="en-GB"/>
              </w:rPr>
              <w:t>/</w:t>
            </w:r>
            <w:r w:rsidR="00A8335D">
              <w:rPr>
                <w:rStyle w:val="Odkaznapoznmkupodiarou"/>
                <w:rFonts w:eastAsiaTheme="minorHAnsi"/>
                <w:b/>
                <w:color w:val="000000"/>
                <w:lang w:val="en-GB"/>
              </w:rPr>
              <w:footnoteReference w:id="8"/>
            </w:r>
          </w:p>
          <w:p w14:paraId="5247A1E4" w14:textId="666C5162" w:rsidR="00FB043B" w:rsidRPr="005165AE" w:rsidRDefault="00FB043B" w:rsidP="00A801B1">
            <w:pPr>
              <w:widowControl w:val="0"/>
              <w:autoSpaceDE w:val="0"/>
              <w:autoSpaceDN w:val="0"/>
              <w:adjustRightInd w:val="0"/>
              <w:spacing w:after="0"/>
              <w:jc w:val="center"/>
              <w:rPr>
                <w:rFonts w:eastAsiaTheme="minorHAnsi"/>
                <w:b/>
                <w:color w:val="000000"/>
                <w:lang w:val="en-GB"/>
              </w:rPr>
            </w:pPr>
            <w:r w:rsidRPr="005165AE">
              <w:rPr>
                <w:rFonts w:eastAsiaTheme="minorHAnsi"/>
                <w:b/>
                <w:color w:val="000000"/>
                <w:lang w:val="en-GB"/>
              </w:rPr>
              <w:t>Contracts</w:t>
            </w:r>
          </w:p>
        </w:tc>
        <w:tc>
          <w:tcPr>
            <w:tcW w:w="2001" w:type="dxa"/>
            <w:shd w:val="clear" w:color="auto" w:fill="BFBFBF" w:themeFill="background1" w:themeFillShade="BF"/>
            <w:vAlign w:val="center"/>
          </w:tcPr>
          <w:p w14:paraId="43F8060B" w14:textId="647B1024" w:rsidR="005165AE" w:rsidRPr="005165AE" w:rsidRDefault="00FB043B" w:rsidP="00A801B1">
            <w:pPr>
              <w:widowControl w:val="0"/>
              <w:autoSpaceDE w:val="0"/>
              <w:autoSpaceDN w:val="0"/>
              <w:adjustRightInd w:val="0"/>
              <w:spacing w:after="0"/>
              <w:jc w:val="center"/>
              <w:rPr>
                <w:rFonts w:eastAsiaTheme="minorHAnsi"/>
                <w:b/>
                <w:color w:val="000000"/>
                <w:lang w:val="en-GB"/>
              </w:rPr>
            </w:pPr>
            <w:proofErr w:type="spellStart"/>
            <w:r w:rsidRPr="005165AE">
              <w:rPr>
                <w:rFonts w:eastAsiaTheme="minorHAnsi"/>
                <w:b/>
                <w:color w:val="000000"/>
                <w:lang w:val="en-GB"/>
              </w:rPr>
              <w:t>Dodávatelia</w:t>
            </w:r>
            <w:proofErr w:type="spellEnd"/>
            <w:r w:rsidRPr="005165AE">
              <w:rPr>
                <w:rFonts w:eastAsiaTheme="minorHAnsi"/>
                <w:b/>
                <w:color w:val="000000"/>
                <w:lang w:val="en-GB"/>
              </w:rPr>
              <w:t>/</w:t>
            </w:r>
          </w:p>
          <w:p w14:paraId="27AC0176" w14:textId="77777777" w:rsidR="00FB043B" w:rsidRPr="005165AE" w:rsidRDefault="00FB043B" w:rsidP="00A801B1">
            <w:pPr>
              <w:widowControl w:val="0"/>
              <w:autoSpaceDE w:val="0"/>
              <w:autoSpaceDN w:val="0"/>
              <w:adjustRightInd w:val="0"/>
              <w:spacing w:after="0"/>
              <w:jc w:val="center"/>
              <w:rPr>
                <w:rFonts w:eastAsiaTheme="minorHAnsi"/>
                <w:b/>
                <w:color w:val="000000"/>
                <w:lang w:val="en-GB"/>
              </w:rPr>
            </w:pPr>
            <w:r w:rsidRPr="005165AE">
              <w:rPr>
                <w:rFonts w:eastAsiaTheme="minorHAnsi"/>
                <w:b/>
                <w:color w:val="000000"/>
                <w:lang w:val="en-GB"/>
              </w:rPr>
              <w:t>Contractors</w:t>
            </w:r>
          </w:p>
        </w:tc>
      </w:tr>
      <w:tr w:rsidR="00FB043B" w:rsidRPr="008B70C5" w14:paraId="58FAD125" w14:textId="77777777" w:rsidTr="00A801B1">
        <w:trPr>
          <w:trHeight w:val="455"/>
        </w:trPr>
        <w:tc>
          <w:tcPr>
            <w:tcW w:w="3684" w:type="dxa"/>
            <w:shd w:val="clear" w:color="auto" w:fill="auto"/>
            <w:vAlign w:val="center"/>
          </w:tcPr>
          <w:p w14:paraId="1F182F9A" w14:textId="55F85918" w:rsidR="00FB043B" w:rsidRPr="00A801B1" w:rsidRDefault="00012478" w:rsidP="00A801B1">
            <w:pPr>
              <w:widowControl w:val="0"/>
              <w:autoSpaceDE w:val="0"/>
              <w:autoSpaceDN w:val="0"/>
              <w:adjustRightInd w:val="0"/>
              <w:spacing w:after="0"/>
              <w:rPr>
                <w:rFonts w:eastAsiaTheme="minorHAnsi"/>
                <w:color w:val="000000"/>
                <w:lang w:val="en-GB"/>
              </w:rPr>
            </w:pPr>
            <w:r>
              <w:rPr>
                <w:rFonts w:eastAsiaTheme="minorHAnsi"/>
                <w:color w:val="000000"/>
                <w:lang w:val="en-GB"/>
              </w:rPr>
              <w:t xml:space="preserve">Kontrola </w:t>
            </w:r>
            <w:proofErr w:type="spellStart"/>
            <w:r>
              <w:rPr>
                <w:rFonts w:eastAsiaTheme="minorHAnsi"/>
                <w:color w:val="000000"/>
                <w:lang w:val="en-GB"/>
              </w:rPr>
              <w:t>po</w:t>
            </w:r>
            <w:proofErr w:type="spellEnd"/>
            <w:r>
              <w:rPr>
                <w:rFonts w:eastAsiaTheme="minorHAnsi"/>
                <w:color w:val="000000"/>
                <w:lang w:val="en-GB"/>
              </w:rPr>
              <w:t xml:space="preserve"> </w:t>
            </w:r>
            <w:proofErr w:type="spellStart"/>
            <w:r>
              <w:rPr>
                <w:rFonts w:eastAsiaTheme="minorHAnsi"/>
                <w:color w:val="000000"/>
                <w:lang w:val="en-GB"/>
              </w:rPr>
              <w:t>uzavretí</w:t>
            </w:r>
            <w:proofErr w:type="spellEnd"/>
            <w:r>
              <w:rPr>
                <w:rFonts w:eastAsiaTheme="minorHAnsi"/>
                <w:color w:val="000000"/>
                <w:lang w:val="en-GB"/>
              </w:rPr>
              <w:t xml:space="preserve"> </w:t>
            </w:r>
            <w:proofErr w:type="spellStart"/>
            <w:r>
              <w:rPr>
                <w:rFonts w:eastAsiaTheme="minorHAnsi"/>
                <w:color w:val="000000"/>
                <w:lang w:val="en-GB"/>
              </w:rPr>
              <w:t>zmluvy</w:t>
            </w:r>
            <w:proofErr w:type="spellEnd"/>
            <w:r w:rsidR="006B7684">
              <w:rPr>
                <w:rFonts w:eastAsiaTheme="minorHAnsi"/>
                <w:color w:val="000000"/>
                <w:lang w:val="en-GB"/>
              </w:rPr>
              <w:t xml:space="preserve"> (ÚVO)</w:t>
            </w:r>
          </w:p>
        </w:tc>
        <w:tc>
          <w:tcPr>
            <w:tcW w:w="1558" w:type="dxa"/>
            <w:shd w:val="clear" w:color="auto" w:fill="auto"/>
            <w:vAlign w:val="center"/>
          </w:tcPr>
          <w:p w14:paraId="7DE6E0DD" w14:textId="77777777" w:rsidR="00FB043B" w:rsidRPr="00024F31" w:rsidRDefault="00FB043B" w:rsidP="00A801B1">
            <w:pPr>
              <w:widowControl w:val="0"/>
              <w:autoSpaceDE w:val="0"/>
              <w:autoSpaceDN w:val="0"/>
              <w:adjustRightInd w:val="0"/>
              <w:spacing w:after="0"/>
              <w:jc w:val="center"/>
              <w:rPr>
                <w:rFonts w:eastAsiaTheme="minorHAnsi"/>
                <w:color w:val="000000"/>
                <w:lang w:val="en-GB"/>
              </w:rPr>
            </w:pPr>
            <w:r w:rsidRPr="00024F31">
              <w:rPr>
                <w:rFonts w:eastAsiaTheme="minorHAnsi"/>
                <w:color w:val="000000"/>
                <w:lang w:val="en-GB"/>
              </w:rPr>
              <w:t>N</w:t>
            </w:r>
          </w:p>
        </w:tc>
        <w:tc>
          <w:tcPr>
            <w:tcW w:w="1829" w:type="dxa"/>
            <w:shd w:val="clear" w:color="auto" w:fill="auto"/>
            <w:vAlign w:val="center"/>
          </w:tcPr>
          <w:p w14:paraId="1D4D67C9" w14:textId="77777777" w:rsidR="00FB043B" w:rsidRPr="005165AE" w:rsidRDefault="00FB043B" w:rsidP="00A801B1">
            <w:pPr>
              <w:widowControl w:val="0"/>
              <w:autoSpaceDE w:val="0"/>
              <w:autoSpaceDN w:val="0"/>
              <w:adjustRightInd w:val="0"/>
              <w:spacing w:after="0"/>
              <w:jc w:val="center"/>
              <w:rPr>
                <w:rFonts w:eastAsiaTheme="minorHAnsi"/>
                <w:color w:val="000000"/>
                <w:lang w:val="en-GB"/>
              </w:rPr>
            </w:pPr>
            <w:r w:rsidRPr="005165AE">
              <w:rPr>
                <w:rFonts w:eastAsiaTheme="minorHAnsi"/>
                <w:color w:val="000000"/>
                <w:lang w:val="en-GB"/>
              </w:rPr>
              <w:t>A</w:t>
            </w:r>
          </w:p>
        </w:tc>
        <w:tc>
          <w:tcPr>
            <w:tcW w:w="2001" w:type="dxa"/>
            <w:shd w:val="clear" w:color="auto" w:fill="auto"/>
            <w:vAlign w:val="center"/>
          </w:tcPr>
          <w:p w14:paraId="3D935A45" w14:textId="77777777" w:rsidR="00FB043B" w:rsidRPr="005165AE" w:rsidRDefault="00FB043B" w:rsidP="00A801B1">
            <w:pPr>
              <w:widowControl w:val="0"/>
              <w:autoSpaceDE w:val="0"/>
              <w:autoSpaceDN w:val="0"/>
              <w:adjustRightInd w:val="0"/>
              <w:spacing w:after="0"/>
              <w:jc w:val="center"/>
              <w:rPr>
                <w:rFonts w:eastAsiaTheme="minorHAnsi"/>
                <w:color w:val="000000"/>
                <w:lang w:val="en-GB"/>
              </w:rPr>
            </w:pPr>
            <w:r w:rsidRPr="005165AE">
              <w:rPr>
                <w:rFonts w:eastAsiaTheme="minorHAnsi"/>
                <w:color w:val="000000"/>
                <w:lang w:val="en-GB"/>
              </w:rPr>
              <w:t>A</w:t>
            </w:r>
          </w:p>
        </w:tc>
      </w:tr>
      <w:tr w:rsidR="00FB043B" w:rsidRPr="008B70C5" w14:paraId="1746751D" w14:textId="77777777" w:rsidTr="00A801B1">
        <w:trPr>
          <w:trHeight w:val="372"/>
        </w:trPr>
        <w:tc>
          <w:tcPr>
            <w:tcW w:w="3684" w:type="dxa"/>
            <w:shd w:val="clear" w:color="auto" w:fill="auto"/>
            <w:vAlign w:val="center"/>
          </w:tcPr>
          <w:p w14:paraId="29366E9B"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Administratívna</w:t>
            </w:r>
            <w:proofErr w:type="spellEnd"/>
            <w:r w:rsidRPr="00A801B1">
              <w:rPr>
                <w:rFonts w:eastAsiaTheme="minorHAnsi"/>
                <w:color w:val="000000"/>
                <w:lang w:val="en-GB"/>
              </w:rPr>
              <w:t xml:space="preserve"> </w:t>
            </w:r>
            <w:proofErr w:type="spellStart"/>
            <w:r w:rsidRPr="00A801B1">
              <w:rPr>
                <w:rFonts w:eastAsiaTheme="minorHAnsi"/>
                <w:color w:val="000000"/>
                <w:lang w:val="en-GB"/>
              </w:rPr>
              <w:t>finančná</w:t>
            </w:r>
            <w:proofErr w:type="spellEnd"/>
            <w:r w:rsidRPr="00A801B1">
              <w:rPr>
                <w:rFonts w:eastAsiaTheme="minorHAnsi"/>
                <w:color w:val="000000"/>
                <w:lang w:val="en-GB"/>
              </w:rPr>
              <w:t xml:space="preserve"> kontrola </w:t>
            </w:r>
            <w:proofErr w:type="spellStart"/>
            <w:r w:rsidRPr="00A801B1">
              <w:rPr>
                <w:rFonts w:eastAsiaTheme="minorHAnsi"/>
                <w:color w:val="000000"/>
                <w:lang w:val="en-GB"/>
              </w:rPr>
              <w:t>ŽoP</w:t>
            </w:r>
            <w:proofErr w:type="spellEnd"/>
            <w:r w:rsidRPr="00A801B1">
              <w:rPr>
                <w:rFonts w:eastAsiaTheme="minorHAnsi"/>
                <w:color w:val="000000"/>
                <w:lang w:val="en-GB"/>
              </w:rPr>
              <w:t>/</w:t>
            </w:r>
            <w:proofErr w:type="spellStart"/>
            <w:r w:rsidRPr="00A801B1">
              <w:rPr>
                <w:rFonts w:eastAsiaTheme="minorHAnsi"/>
                <w:color w:val="000000"/>
                <w:lang w:val="en-GB"/>
              </w:rPr>
              <w:t>Finančná</w:t>
            </w:r>
            <w:proofErr w:type="spellEnd"/>
            <w:r w:rsidRPr="00A801B1">
              <w:rPr>
                <w:rFonts w:eastAsiaTheme="minorHAnsi"/>
                <w:color w:val="000000"/>
                <w:lang w:val="en-GB"/>
              </w:rPr>
              <w:t xml:space="preserve"> kontrola </w:t>
            </w:r>
            <w:proofErr w:type="spellStart"/>
            <w:r w:rsidRPr="00A801B1">
              <w:rPr>
                <w:rFonts w:eastAsiaTheme="minorHAnsi"/>
                <w:color w:val="000000"/>
                <w:lang w:val="en-GB"/>
              </w:rPr>
              <w:t>na</w:t>
            </w:r>
            <w:proofErr w:type="spellEnd"/>
            <w:r w:rsidRPr="00A801B1">
              <w:rPr>
                <w:rFonts w:eastAsiaTheme="minorHAnsi"/>
                <w:color w:val="000000"/>
                <w:lang w:val="en-GB"/>
              </w:rPr>
              <w:t xml:space="preserve"> </w:t>
            </w:r>
            <w:proofErr w:type="spellStart"/>
            <w:r w:rsidRPr="00A801B1">
              <w:rPr>
                <w:rFonts w:eastAsiaTheme="minorHAnsi"/>
                <w:color w:val="000000"/>
                <w:lang w:val="en-GB"/>
              </w:rPr>
              <w:t>mieste</w:t>
            </w:r>
            <w:proofErr w:type="spellEnd"/>
          </w:p>
        </w:tc>
        <w:tc>
          <w:tcPr>
            <w:tcW w:w="1558" w:type="dxa"/>
            <w:shd w:val="clear" w:color="auto" w:fill="auto"/>
            <w:vAlign w:val="center"/>
          </w:tcPr>
          <w:p w14:paraId="283DF4F2" w14:textId="77777777" w:rsidR="00FB043B" w:rsidRPr="00024F31" w:rsidRDefault="00FB043B" w:rsidP="00A801B1">
            <w:pPr>
              <w:widowControl w:val="0"/>
              <w:autoSpaceDE w:val="0"/>
              <w:autoSpaceDN w:val="0"/>
              <w:adjustRightInd w:val="0"/>
              <w:spacing w:after="0"/>
              <w:jc w:val="center"/>
              <w:rPr>
                <w:rFonts w:eastAsiaTheme="minorHAnsi"/>
                <w:color w:val="000000"/>
                <w:lang w:val="en-GB"/>
              </w:rPr>
            </w:pPr>
            <w:r w:rsidRPr="00024F31">
              <w:rPr>
                <w:rFonts w:eastAsiaTheme="minorHAnsi"/>
                <w:color w:val="000000"/>
                <w:lang w:val="en-GB"/>
              </w:rPr>
              <w:t>A</w:t>
            </w:r>
          </w:p>
        </w:tc>
        <w:tc>
          <w:tcPr>
            <w:tcW w:w="1829" w:type="dxa"/>
            <w:shd w:val="clear" w:color="auto" w:fill="auto"/>
            <w:vAlign w:val="center"/>
          </w:tcPr>
          <w:p w14:paraId="6BEAAA13" w14:textId="337EC95B" w:rsidR="00FB043B" w:rsidRPr="00024F31" w:rsidRDefault="00FB043B" w:rsidP="00A801B1">
            <w:pPr>
              <w:widowControl w:val="0"/>
              <w:autoSpaceDE w:val="0"/>
              <w:autoSpaceDN w:val="0"/>
              <w:adjustRightInd w:val="0"/>
              <w:spacing w:after="0"/>
              <w:jc w:val="center"/>
              <w:rPr>
                <w:rFonts w:eastAsiaTheme="minorHAnsi"/>
                <w:color w:val="000000"/>
                <w:lang w:val="en-GB"/>
              </w:rPr>
            </w:pPr>
            <w:r w:rsidRPr="00024F31">
              <w:rPr>
                <w:rFonts w:eastAsiaTheme="minorHAnsi"/>
                <w:color w:val="000000"/>
                <w:lang w:val="en-GB"/>
              </w:rPr>
              <w:t>A</w:t>
            </w:r>
          </w:p>
        </w:tc>
        <w:tc>
          <w:tcPr>
            <w:tcW w:w="2001" w:type="dxa"/>
            <w:shd w:val="clear" w:color="auto" w:fill="auto"/>
            <w:vAlign w:val="center"/>
          </w:tcPr>
          <w:p w14:paraId="248B83A7" w14:textId="77777777" w:rsidR="00FB043B" w:rsidRPr="00024F31" w:rsidRDefault="00FB043B" w:rsidP="00A801B1">
            <w:pPr>
              <w:widowControl w:val="0"/>
              <w:autoSpaceDE w:val="0"/>
              <w:autoSpaceDN w:val="0"/>
              <w:adjustRightInd w:val="0"/>
              <w:spacing w:after="0"/>
              <w:jc w:val="center"/>
              <w:rPr>
                <w:rFonts w:eastAsiaTheme="minorHAnsi"/>
                <w:color w:val="000000"/>
                <w:lang w:val="en-GB"/>
              </w:rPr>
            </w:pPr>
            <w:r w:rsidRPr="00024F31">
              <w:rPr>
                <w:rFonts w:eastAsiaTheme="minorHAnsi"/>
                <w:color w:val="000000"/>
                <w:lang w:val="en-GB"/>
              </w:rPr>
              <w:t>A</w:t>
            </w:r>
          </w:p>
        </w:tc>
      </w:tr>
    </w:tbl>
    <w:p w14:paraId="05078C0A" w14:textId="77777777" w:rsidR="00FB043B" w:rsidRPr="008B70C5" w:rsidRDefault="00FB043B" w:rsidP="00FB043B">
      <w:pPr>
        <w:pStyle w:val="Zkladntext"/>
        <w:ind w:left="426"/>
        <w:jc w:val="both"/>
        <w:rPr>
          <w:rFonts w:asciiTheme="minorHAnsi" w:hAnsiTheme="minorHAnsi" w:cstheme="minorHAnsi"/>
        </w:rPr>
      </w:pPr>
    </w:p>
    <w:p w14:paraId="0D941F72" w14:textId="77777777" w:rsidR="00FB043B" w:rsidRPr="008B70C5" w:rsidRDefault="00FB043B" w:rsidP="00A801B1">
      <w:pPr>
        <w:pStyle w:val="Zkladntext"/>
        <w:numPr>
          <w:ilvl w:val="0"/>
          <w:numId w:val="39"/>
        </w:numPr>
        <w:jc w:val="both"/>
        <w:rPr>
          <w:rFonts w:asciiTheme="minorHAnsi" w:hAnsiTheme="minorHAnsi" w:cstheme="minorHAnsi"/>
        </w:rPr>
      </w:pPr>
      <w:r w:rsidRPr="008B70C5">
        <w:rPr>
          <w:rFonts w:asciiTheme="minorHAnsi" w:hAnsiTheme="minorHAnsi" w:cstheme="minorHAnsi"/>
        </w:rPr>
        <w:t>Postup pri vykonaní kvantitatívnej analýzy údajov:</w:t>
      </w:r>
    </w:p>
    <w:p w14:paraId="06871AA8" w14:textId="58C60FDF" w:rsidR="00FB043B" w:rsidRPr="008B70C5" w:rsidRDefault="004A72CF" w:rsidP="00FF4705">
      <w:pPr>
        <w:pStyle w:val="Zkladntext"/>
        <w:numPr>
          <w:ilvl w:val="1"/>
          <w:numId w:val="12"/>
        </w:numPr>
        <w:ind w:left="851" w:hanging="425"/>
        <w:jc w:val="both"/>
        <w:rPr>
          <w:rFonts w:asciiTheme="minorHAnsi" w:hAnsiTheme="minorHAnsi" w:cstheme="minorHAnsi"/>
        </w:rPr>
      </w:pPr>
      <w:r w:rsidRPr="008B70C5">
        <w:rPr>
          <w:rFonts w:asciiTheme="minorHAnsi" w:hAnsiTheme="minorHAnsi" w:cstheme="minorHAnsi"/>
        </w:rPr>
        <w:t>Poskytovateľ</w:t>
      </w:r>
      <w:r w:rsidR="00FB043B" w:rsidRPr="008B70C5">
        <w:rPr>
          <w:rFonts w:asciiTheme="minorHAnsi" w:hAnsiTheme="minorHAnsi" w:cstheme="minorHAnsi"/>
        </w:rPr>
        <w:t xml:space="preserve"> overí rizikovosť projektu v rámci tabule Projekty/</w:t>
      </w:r>
      <w:proofErr w:type="spellStart"/>
      <w:r w:rsidR="00FB043B" w:rsidRPr="008B70C5">
        <w:rPr>
          <w:rFonts w:asciiTheme="minorHAnsi" w:hAnsiTheme="minorHAnsi" w:cstheme="minorHAnsi"/>
        </w:rPr>
        <w:t>Projects</w:t>
      </w:r>
      <w:proofErr w:type="spellEnd"/>
      <w:r w:rsidR="00FB043B" w:rsidRPr="008B70C5">
        <w:rPr>
          <w:rFonts w:asciiTheme="minorHAnsi" w:hAnsiTheme="minorHAnsi" w:cstheme="minorHAnsi"/>
        </w:rPr>
        <w:t xml:space="preserve"> a Celkové hodnotenie/</w:t>
      </w:r>
      <w:proofErr w:type="spellStart"/>
      <w:r w:rsidR="00FB043B" w:rsidRPr="008B70C5">
        <w:rPr>
          <w:rFonts w:asciiTheme="minorHAnsi" w:hAnsiTheme="minorHAnsi" w:cstheme="minorHAnsi"/>
        </w:rPr>
        <w:t>Overall</w:t>
      </w:r>
      <w:proofErr w:type="spellEnd"/>
      <w:r w:rsidR="00FB043B" w:rsidRPr="008B70C5">
        <w:rPr>
          <w:rFonts w:asciiTheme="minorHAnsi" w:hAnsiTheme="minorHAnsi" w:cstheme="minorHAnsi"/>
        </w:rPr>
        <w:t xml:space="preserve"> </w:t>
      </w:r>
      <w:proofErr w:type="spellStart"/>
      <w:r w:rsidR="00FB043B" w:rsidRPr="008B70C5">
        <w:rPr>
          <w:rFonts w:asciiTheme="minorHAnsi" w:hAnsiTheme="minorHAnsi" w:cstheme="minorHAnsi"/>
        </w:rPr>
        <w:t>Score</w:t>
      </w:r>
      <w:proofErr w:type="spellEnd"/>
      <w:r w:rsidR="00FB043B" w:rsidRPr="008B70C5">
        <w:rPr>
          <w:rFonts w:asciiTheme="minorHAnsi" w:hAnsiTheme="minorHAnsi" w:cstheme="minorHAnsi"/>
        </w:rPr>
        <w:t xml:space="preserve"> uvedie do kontrolného zoznamu, ktorý uchováva v projektovej </w:t>
      </w:r>
      <w:r w:rsidR="00FB043B" w:rsidRPr="008B70C5">
        <w:rPr>
          <w:rFonts w:asciiTheme="minorHAnsi" w:hAnsiTheme="minorHAnsi" w:cstheme="minorHAnsi"/>
        </w:rPr>
        <w:lastRenderedPageBreak/>
        <w:t>zložke týkajúcej sa príslušnej fázy implementácie, v rámci ktorej bola vykonaná analýza prostredníctvom systému ARACHNE.</w:t>
      </w:r>
    </w:p>
    <w:p w14:paraId="08164207" w14:textId="5E810D3A" w:rsidR="00FB043B" w:rsidRPr="008B70C5" w:rsidRDefault="004A72CF" w:rsidP="00FF4705">
      <w:pPr>
        <w:pStyle w:val="Zkladntext"/>
        <w:numPr>
          <w:ilvl w:val="1"/>
          <w:numId w:val="12"/>
        </w:numPr>
        <w:ind w:left="851" w:hanging="425"/>
        <w:jc w:val="both"/>
        <w:rPr>
          <w:rFonts w:asciiTheme="minorHAnsi" w:hAnsiTheme="minorHAnsi" w:cstheme="minorHAnsi"/>
        </w:rPr>
      </w:pPr>
      <w:r w:rsidRPr="008B70C5">
        <w:rPr>
          <w:rFonts w:asciiTheme="minorHAnsi" w:hAnsiTheme="minorHAnsi" w:cstheme="minorHAnsi"/>
        </w:rPr>
        <w:t>Poskytovateľ</w:t>
      </w:r>
      <w:r w:rsidR="00FB043B" w:rsidRPr="008B70C5">
        <w:rPr>
          <w:rFonts w:asciiTheme="minorHAnsi" w:hAnsiTheme="minorHAnsi" w:cstheme="minorHAnsi"/>
        </w:rPr>
        <w:t xml:space="preserve"> overí rizikovosť zmluvy s dodávateľom v rámci tabule Zmluvy/</w:t>
      </w:r>
      <w:proofErr w:type="spellStart"/>
      <w:r w:rsidR="00FB043B" w:rsidRPr="008B70C5">
        <w:rPr>
          <w:rFonts w:asciiTheme="minorHAnsi" w:hAnsiTheme="minorHAnsi" w:cstheme="minorHAnsi"/>
        </w:rPr>
        <w:t>Contracts</w:t>
      </w:r>
      <w:proofErr w:type="spellEnd"/>
      <w:r w:rsidR="00FB043B" w:rsidRPr="008B70C5">
        <w:rPr>
          <w:rFonts w:asciiTheme="minorHAnsi" w:hAnsiTheme="minorHAnsi" w:cstheme="minorHAnsi"/>
        </w:rPr>
        <w:t xml:space="preserve"> a Celkové hodnotenie/</w:t>
      </w:r>
      <w:proofErr w:type="spellStart"/>
      <w:r w:rsidR="00FB043B" w:rsidRPr="008B70C5">
        <w:rPr>
          <w:rFonts w:asciiTheme="minorHAnsi" w:hAnsiTheme="minorHAnsi" w:cstheme="minorHAnsi"/>
        </w:rPr>
        <w:t>Overall</w:t>
      </w:r>
      <w:proofErr w:type="spellEnd"/>
      <w:r w:rsidR="00FB043B" w:rsidRPr="008B70C5">
        <w:rPr>
          <w:rFonts w:asciiTheme="minorHAnsi" w:hAnsiTheme="minorHAnsi" w:cstheme="minorHAnsi"/>
        </w:rPr>
        <w:t xml:space="preserve"> </w:t>
      </w:r>
      <w:proofErr w:type="spellStart"/>
      <w:r w:rsidR="00FB043B" w:rsidRPr="008B70C5">
        <w:rPr>
          <w:rFonts w:asciiTheme="minorHAnsi" w:hAnsiTheme="minorHAnsi" w:cstheme="minorHAnsi"/>
        </w:rPr>
        <w:t>Score</w:t>
      </w:r>
      <w:proofErr w:type="spellEnd"/>
      <w:r w:rsidR="00FB043B" w:rsidRPr="008B70C5">
        <w:rPr>
          <w:rFonts w:asciiTheme="minorHAnsi" w:hAnsiTheme="minorHAnsi" w:cstheme="minorHAnsi"/>
        </w:rPr>
        <w:t xml:space="preserve"> uvedie do kontrolného zoznamu, ktorý uchováva v projektovej zložke týkajúcej sa príslušnej fázy implementácie, v rámci ktorej bola vykonaná analýza prostredníctvom systému ARACHNE.</w:t>
      </w:r>
    </w:p>
    <w:p w14:paraId="58EFB359" w14:textId="21FF8785" w:rsidR="00FB043B" w:rsidRPr="008B70C5" w:rsidRDefault="004A72CF" w:rsidP="00FF4705">
      <w:pPr>
        <w:pStyle w:val="Zkladntext"/>
        <w:numPr>
          <w:ilvl w:val="1"/>
          <w:numId w:val="12"/>
        </w:numPr>
        <w:ind w:left="851" w:hanging="425"/>
        <w:jc w:val="both"/>
        <w:rPr>
          <w:rFonts w:asciiTheme="minorHAnsi" w:hAnsiTheme="minorHAnsi" w:cstheme="minorHAnsi"/>
        </w:rPr>
      </w:pPr>
      <w:r w:rsidRPr="008B70C5">
        <w:rPr>
          <w:rFonts w:asciiTheme="minorHAnsi" w:hAnsiTheme="minorHAnsi" w:cstheme="minorHAnsi"/>
        </w:rPr>
        <w:t>Poskytovateľ</w:t>
      </w:r>
      <w:r w:rsidR="00FB043B" w:rsidRPr="008B70C5">
        <w:rPr>
          <w:rFonts w:asciiTheme="minorHAnsi" w:hAnsiTheme="minorHAnsi" w:cstheme="minorHAnsi"/>
        </w:rPr>
        <w:t xml:space="preserve"> overí rizikovosť dodávateľa v rámci tabule Dodávatelia/</w:t>
      </w:r>
      <w:proofErr w:type="spellStart"/>
      <w:r w:rsidR="00FB043B" w:rsidRPr="008B70C5">
        <w:rPr>
          <w:rFonts w:asciiTheme="minorHAnsi" w:hAnsiTheme="minorHAnsi" w:cstheme="minorHAnsi"/>
        </w:rPr>
        <w:t>Contractors</w:t>
      </w:r>
      <w:proofErr w:type="spellEnd"/>
      <w:r w:rsidR="00FB043B" w:rsidRPr="008B70C5">
        <w:rPr>
          <w:rFonts w:asciiTheme="minorHAnsi" w:hAnsiTheme="minorHAnsi" w:cstheme="minorHAnsi"/>
        </w:rPr>
        <w:t xml:space="preserve"> a Celkové hodnotenie/</w:t>
      </w:r>
      <w:proofErr w:type="spellStart"/>
      <w:r w:rsidR="00FB043B" w:rsidRPr="008B70C5">
        <w:rPr>
          <w:rFonts w:asciiTheme="minorHAnsi" w:hAnsiTheme="minorHAnsi" w:cstheme="minorHAnsi"/>
        </w:rPr>
        <w:t>Overall</w:t>
      </w:r>
      <w:proofErr w:type="spellEnd"/>
      <w:r w:rsidR="00FB043B" w:rsidRPr="008B70C5">
        <w:rPr>
          <w:rFonts w:asciiTheme="minorHAnsi" w:hAnsiTheme="minorHAnsi" w:cstheme="minorHAnsi"/>
        </w:rPr>
        <w:t xml:space="preserve"> </w:t>
      </w:r>
      <w:proofErr w:type="spellStart"/>
      <w:r w:rsidR="00FB043B" w:rsidRPr="008B70C5">
        <w:rPr>
          <w:rFonts w:asciiTheme="minorHAnsi" w:hAnsiTheme="minorHAnsi" w:cstheme="minorHAnsi"/>
        </w:rPr>
        <w:t>Score</w:t>
      </w:r>
      <w:proofErr w:type="spellEnd"/>
      <w:r w:rsidR="00FB043B" w:rsidRPr="008B70C5">
        <w:rPr>
          <w:rFonts w:asciiTheme="minorHAnsi" w:hAnsiTheme="minorHAnsi" w:cstheme="minorHAnsi"/>
        </w:rPr>
        <w:t xml:space="preserve"> uvedie do kontrolného zoznamu, ktorý uchováva v projektovej zložke týkajúcej sa príslušnej fázy implementácie, v rámci ktorej bola vykonaná analýza prostredníctvom systému ARACHNE.</w:t>
      </w:r>
    </w:p>
    <w:p w14:paraId="7EC04EFF" w14:textId="77777777" w:rsidR="00FB043B" w:rsidRPr="008B70C5" w:rsidRDefault="00FB043B" w:rsidP="00FB043B">
      <w:pPr>
        <w:pStyle w:val="Zkladntext"/>
        <w:jc w:val="both"/>
        <w:rPr>
          <w:rFonts w:asciiTheme="minorHAnsi" w:hAnsiTheme="minorHAnsi" w:cstheme="minorHAnsi"/>
        </w:rPr>
      </w:pPr>
    </w:p>
    <w:p w14:paraId="1280281C" w14:textId="6D93F44C" w:rsidR="004A72CF" w:rsidRPr="008B70C5" w:rsidRDefault="00FB043B" w:rsidP="00A801B1">
      <w:pPr>
        <w:pStyle w:val="Zkladntext"/>
        <w:numPr>
          <w:ilvl w:val="0"/>
          <w:numId w:val="39"/>
        </w:numPr>
        <w:jc w:val="both"/>
      </w:pPr>
      <w:r w:rsidRPr="008B70C5">
        <w:rPr>
          <w:rFonts w:asciiTheme="minorHAnsi" w:hAnsiTheme="minorHAnsi" w:cstheme="minorHAnsi"/>
        </w:rPr>
        <w:t>V prípade, ak celkové hodnotenie v rámci tabúl pre Projekty/</w:t>
      </w:r>
      <w:proofErr w:type="spellStart"/>
      <w:r w:rsidRPr="008B70C5">
        <w:rPr>
          <w:rFonts w:asciiTheme="minorHAnsi" w:hAnsiTheme="minorHAnsi" w:cstheme="minorHAnsi"/>
        </w:rPr>
        <w:t>Projects</w:t>
      </w:r>
      <w:proofErr w:type="spellEnd"/>
      <w:r w:rsidRPr="008B70C5">
        <w:rPr>
          <w:rFonts w:asciiTheme="minorHAnsi" w:hAnsiTheme="minorHAnsi" w:cstheme="minorHAnsi"/>
        </w:rPr>
        <w:t>, Zmluvy/</w:t>
      </w:r>
      <w:proofErr w:type="spellStart"/>
      <w:r w:rsidRPr="008B70C5">
        <w:rPr>
          <w:rFonts w:asciiTheme="minorHAnsi" w:hAnsiTheme="minorHAnsi" w:cstheme="minorHAnsi"/>
        </w:rPr>
        <w:t>Contracts</w:t>
      </w:r>
      <w:proofErr w:type="spellEnd"/>
      <w:r w:rsidRPr="008B70C5">
        <w:rPr>
          <w:rFonts w:asciiTheme="minorHAnsi" w:hAnsiTheme="minorHAnsi" w:cstheme="minorHAnsi"/>
        </w:rPr>
        <w:t xml:space="preserve"> alebo Dodávateľov/</w:t>
      </w:r>
      <w:proofErr w:type="spellStart"/>
      <w:r w:rsidRPr="008B70C5">
        <w:rPr>
          <w:rFonts w:asciiTheme="minorHAnsi" w:hAnsiTheme="minorHAnsi" w:cstheme="minorHAnsi"/>
        </w:rPr>
        <w:t>Contractor</w:t>
      </w:r>
      <w:proofErr w:type="spellEnd"/>
      <w:r w:rsidRPr="008B70C5">
        <w:rPr>
          <w:rFonts w:asciiTheme="minorHAnsi" w:hAnsiTheme="minorHAnsi" w:cstheme="minorHAnsi"/>
        </w:rPr>
        <w:t xml:space="preserve"> dosiahne hodnotu 20 a viac, </w:t>
      </w:r>
      <w:r w:rsidR="004A72CF" w:rsidRPr="008B70C5">
        <w:rPr>
          <w:rFonts w:asciiTheme="minorHAnsi" w:hAnsiTheme="minorHAnsi" w:cstheme="minorHAnsi"/>
        </w:rPr>
        <w:t>poskytovateľ</w:t>
      </w:r>
      <w:r w:rsidRPr="008B70C5">
        <w:rPr>
          <w:rFonts w:asciiTheme="minorHAnsi" w:hAnsiTheme="minorHAnsi" w:cstheme="minorHAnsi"/>
        </w:rPr>
        <w:t xml:space="preserve"> overí hodnoty základných kategorizovaných rizík pre príslušné Projekty/</w:t>
      </w:r>
      <w:proofErr w:type="spellStart"/>
      <w:r w:rsidRPr="008B70C5">
        <w:rPr>
          <w:rFonts w:asciiTheme="minorHAnsi" w:hAnsiTheme="minorHAnsi" w:cstheme="minorHAnsi"/>
        </w:rPr>
        <w:t>Projects</w:t>
      </w:r>
      <w:proofErr w:type="spellEnd"/>
      <w:r w:rsidRPr="008B70C5">
        <w:rPr>
          <w:rFonts w:asciiTheme="minorHAnsi" w:hAnsiTheme="minorHAnsi" w:cstheme="minorHAnsi"/>
        </w:rPr>
        <w:t>, Zmluvy/</w:t>
      </w:r>
      <w:proofErr w:type="spellStart"/>
      <w:r w:rsidRPr="008B70C5">
        <w:rPr>
          <w:rFonts w:asciiTheme="minorHAnsi" w:hAnsiTheme="minorHAnsi" w:cstheme="minorHAnsi"/>
        </w:rPr>
        <w:t>Contracts</w:t>
      </w:r>
      <w:proofErr w:type="spellEnd"/>
      <w:r w:rsidRPr="008B70C5">
        <w:rPr>
          <w:rFonts w:asciiTheme="minorHAnsi" w:hAnsiTheme="minorHAnsi" w:cstheme="minorHAnsi"/>
        </w:rPr>
        <w:t xml:space="preserve"> alebo Dodávateľov/</w:t>
      </w:r>
      <w:proofErr w:type="spellStart"/>
      <w:r w:rsidRPr="008B70C5">
        <w:rPr>
          <w:rFonts w:asciiTheme="minorHAnsi" w:hAnsiTheme="minorHAnsi" w:cstheme="minorHAnsi"/>
        </w:rPr>
        <w:t>Contractor</w:t>
      </w:r>
      <w:proofErr w:type="spellEnd"/>
      <w:r w:rsidRPr="008B70C5">
        <w:rPr>
          <w:rFonts w:asciiTheme="minorHAnsi" w:hAnsiTheme="minorHAnsi" w:cstheme="minorHAnsi"/>
        </w:rPr>
        <w:t xml:space="preserve"> podľa matice uvedenej v tabuľke 2.</w:t>
      </w:r>
    </w:p>
    <w:p w14:paraId="44C6E3A7" w14:textId="057B21A3" w:rsidR="00FB043B" w:rsidRPr="00A801B1" w:rsidRDefault="00FB043B" w:rsidP="00FB043B">
      <w:pPr>
        <w:pStyle w:val="AZtabuka"/>
        <w:rPr>
          <w:rFonts w:asciiTheme="minorHAnsi" w:hAnsiTheme="minorHAnsi" w:cstheme="minorHAnsi"/>
          <w:noProof w:val="0"/>
          <w:sz w:val="24"/>
          <w:szCs w:val="24"/>
        </w:rPr>
      </w:pPr>
      <w:r w:rsidRPr="00A801B1">
        <w:rPr>
          <w:rFonts w:asciiTheme="minorHAnsi" w:hAnsiTheme="minorHAnsi" w:cstheme="minorHAnsi"/>
          <w:noProof w:val="0"/>
          <w:sz w:val="24"/>
          <w:szCs w:val="24"/>
        </w:rPr>
        <w:t xml:space="preserve">Tabuľka 2: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1418"/>
        <w:gridCol w:w="1843"/>
        <w:gridCol w:w="1417"/>
      </w:tblGrid>
      <w:tr w:rsidR="00FB043B" w:rsidRPr="008B70C5" w14:paraId="192EEAAE" w14:textId="77777777" w:rsidTr="00A801B1">
        <w:trPr>
          <w:trHeight w:val="288"/>
          <w:jc w:val="center"/>
        </w:trPr>
        <w:tc>
          <w:tcPr>
            <w:tcW w:w="4536" w:type="dxa"/>
            <w:tcBorders>
              <w:top w:val="nil"/>
              <w:left w:val="nil"/>
            </w:tcBorders>
            <w:shd w:val="clear" w:color="auto" w:fill="auto"/>
            <w:noWrap/>
            <w:vAlign w:val="center"/>
          </w:tcPr>
          <w:p w14:paraId="1D184FF1" w14:textId="77777777" w:rsidR="00FB043B" w:rsidRPr="00024F31" w:rsidRDefault="00FB043B" w:rsidP="00A801B1">
            <w:pPr>
              <w:jc w:val="center"/>
            </w:pPr>
          </w:p>
        </w:tc>
        <w:tc>
          <w:tcPr>
            <w:tcW w:w="1418" w:type="dxa"/>
            <w:shd w:val="clear" w:color="000000" w:fill="E7F1F9"/>
            <w:noWrap/>
            <w:vAlign w:val="center"/>
          </w:tcPr>
          <w:p w14:paraId="48BF94F6"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Projekty</w:t>
            </w:r>
            <w:proofErr w:type="spellEnd"/>
            <w:r w:rsidRPr="00A801B1">
              <w:rPr>
                <w:rFonts w:eastAsiaTheme="minorHAnsi"/>
                <w:color w:val="000000"/>
                <w:lang w:val="en-GB"/>
              </w:rPr>
              <w:t>/ Projects</w:t>
            </w:r>
          </w:p>
        </w:tc>
        <w:tc>
          <w:tcPr>
            <w:tcW w:w="1843" w:type="dxa"/>
            <w:shd w:val="clear" w:color="000000" w:fill="E7F1F9"/>
            <w:noWrap/>
            <w:vAlign w:val="center"/>
          </w:tcPr>
          <w:p w14:paraId="78C274FC"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Zmluvy</w:t>
            </w:r>
            <w:proofErr w:type="spellEnd"/>
            <w:r w:rsidRPr="00A801B1">
              <w:rPr>
                <w:rFonts w:eastAsiaTheme="minorHAnsi"/>
                <w:color w:val="000000"/>
                <w:lang w:val="en-GB"/>
              </w:rPr>
              <w:t>/ Contracts</w:t>
            </w:r>
          </w:p>
        </w:tc>
        <w:tc>
          <w:tcPr>
            <w:tcW w:w="1417" w:type="dxa"/>
            <w:shd w:val="clear" w:color="000000" w:fill="E7F1F9"/>
            <w:noWrap/>
            <w:vAlign w:val="center"/>
          </w:tcPr>
          <w:p w14:paraId="703415A2"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Dodávatelia</w:t>
            </w:r>
            <w:proofErr w:type="spellEnd"/>
            <w:r w:rsidRPr="00A801B1">
              <w:rPr>
                <w:rFonts w:eastAsiaTheme="minorHAnsi"/>
                <w:color w:val="000000"/>
                <w:lang w:val="en-GB"/>
              </w:rPr>
              <w:t>/ Contractors</w:t>
            </w:r>
          </w:p>
        </w:tc>
      </w:tr>
      <w:tr w:rsidR="00FB043B" w:rsidRPr="008B70C5" w14:paraId="59DBDCD5" w14:textId="77777777" w:rsidTr="00A801B1">
        <w:trPr>
          <w:trHeight w:val="276"/>
          <w:jc w:val="center"/>
        </w:trPr>
        <w:tc>
          <w:tcPr>
            <w:tcW w:w="4536" w:type="dxa"/>
            <w:shd w:val="clear" w:color="000000" w:fill="EBE5FB"/>
            <w:noWrap/>
            <w:vAlign w:val="center"/>
            <w:hideMark/>
          </w:tcPr>
          <w:p w14:paraId="37EDCE62"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Obstarávanie</w:t>
            </w:r>
            <w:proofErr w:type="spellEnd"/>
            <w:r w:rsidRPr="00A801B1">
              <w:rPr>
                <w:rFonts w:eastAsiaTheme="minorHAnsi"/>
                <w:color w:val="000000"/>
                <w:lang w:val="en-GB"/>
              </w:rPr>
              <w:t>/Procurement</w:t>
            </w:r>
          </w:p>
        </w:tc>
        <w:tc>
          <w:tcPr>
            <w:tcW w:w="1418" w:type="dxa"/>
            <w:shd w:val="clear" w:color="000000" w:fill="E7FDEE"/>
            <w:noWrap/>
            <w:vAlign w:val="center"/>
            <w:hideMark/>
          </w:tcPr>
          <w:p w14:paraId="39134FC8"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843" w:type="dxa"/>
            <w:shd w:val="clear" w:color="000000" w:fill="E7FDEE"/>
            <w:noWrap/>
            <w:vAlign w:val="center"/>
            <w:hideMark/>
          </w:tcPr>
          <w:p w14:paraId="34E87EC1"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417" w:type="dxa"/>
            <w:shd w:val="clear" w:color="000000" w:fill="E7FDEE"/>
            <w:noWrap/>
            <w:vAlign w:val="center"/>
          </w:tcPr>
          <w:p w14:paraId="5AF3E66D"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r>
      <w:tr w:rsidR="00FB043B" w:rsidRPr="008B70C5" w14:paraId="1A5A08E7" w14:textId="77777777" w:rsidTr="00A801B1">
        <w:trPr>
          <w:trHeight w:val="276"/>
          <w:jc w:val="center"/>
        </w:trPr>
        <w:tc>
          <w:tcPr>
            <w:tcW w:w="4536" w:type="dxa"/>
            <w:shd w:val="clear" w:color="000000" w:fill="EBE5FB"/>
            <w:noWrap/>
            <w:vAlign w:val="center"/>
            <w:hideMark/>
          </w:tcPr>
          <w:p w14:paraId="62B3AD2C"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Riadenie</w:t>
            </w:r>
            <w:proofErr w:type="spellEnd"/>
            <w:r w:rsidRPr="00A801B1">
              <w:rPr>
                <w:rFonts w:eastAsiaTheme="minorHAnsi"/>
                <w:color w:val="000000"/>
                <w:lang w:val="en-GB"/>
              </w:rPr>
              <w:t xml:space="preserve"> </w:t>
            </w:r>
            <w:proofErr w:type="spellStart"/>
            <w:r w:rsidRPr="00A801B1">
              <w:rPr>
                <w:rFonts w:eastAsiaTheme="minorHAnsi"/>
                <w:color w:val="000000"/>
                <w:lang w:val="en-GB"/>
              </w:rPr>
              <w:t>zmlúv</w:t>
            </w:r>
            <w:proofErr w:type="spellEnd"/>
            <w:r w:rsidRPr="00A801B1">
              <w:rPr>
                <w:rFonts w:eastAsiaTheme="minorHAnsi"/>
                <w:color w:val="000000"/>
                <w:lang w:val="en-GB"/>
              </w:rPr>
              <w:t>/Contract Management</w:t>
            </w:r>
          </w:p>
        </w:tc>
        <w:tc>
          <w:tcPr>
            <w:tcW w:w="1418" w:type="dxa"/>
            <w:shd w:val="clear" w:color="000000" w:fill="E7FDEE"/>
            <w:noWrap/>
            <w:vAlign w:val="center"/>
            <w:hideMark/>
          </w:tcPr>
          <w:p w14:paraId="22074A00"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843" w:type="dxa"/>
            <w:shd w:val="clear" w:color="000000" w:fill="E7FDEE"/>
            <w:noWrap/>
            <w:vAlign w:val="center"/>
            <w:hideMark/>
          </w:tcPr>
          <w:p w14:paraId="0CAEB3C0"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417" w:type="dxa"/>
            <w:shd w:val="clear" w:color="000000" w:fill="E7FDEE"/>
            <w:noWrap/>
            <w:vAlign w:val="center"/>
          </w:tcPr>
          <w:p w14:paraId="1E68177E"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r>
      <w:tr w:rsidR="00FB043B" w:rsidRPr="008B70C5" w14:paraId="50BA7150" w14:textId="77777777" w:rsidTr="00A801B1">
        <w:trPr>
          <w:trHeight w:val="276"/>
          <w:jc w:val="center"/>
        </w:trPr>
        <w:tc>
          <w:tcPr>
            <w:tcW w:w="4536" w:type="dxa"/>
            <w:shd w:val="clear" w:color="000000" w:fill="EBE5FB"/>
            <w:noWrap/>
            <w:vAlign w:val="center"/>
            <w:hideMark/>
          </w:tcPr>
          <w:p w14:paraId="0B144E61"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Oprávnenosť</w:t>
            </w:r>
            <w:proofErr w:type="spellEnd"/>
            <w:r w:rsidRPr="00A801B1">
              <w:rPr>
                <w:rFonts w:eastAsiaTheme="minorHAnsi"/>
                <w:color w:val="000000"/>
                <w:lang w:val="en-GB"/>
              </w:rPr>
              <w:t>/ Eligibility</w:t>
            </w:r>
          </w:p>
        </w:tc>
        <w:tc>
          <w:tcPr>
            <w:tcW w:w="1418" w:type="dxa"/>
            <w:shd w:val="clear" w:color="000000" w:fill="E7FDEE"/>
            <w:noWrap/>
            <w:vAlign w:val="center"/>
            <w:hideMark/>
          </w:tcPr>
          <w:p w14:paraId="250F8527"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843" w:type="dxa"/>
            <w:shd w:val="clear" w:color="000000" w:fill="E2EFD9" w:themeFill="accent6" w:themeFillTint="33"/>
            <w:noWrap/>
            <w:vAlign w:val="center"/>
            <w:hideMark/>
          </w:tcPr>
          <w:p w14:paraId="5F73FF8F"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N</w:t>
            </w:r>
          </w:p>
        </w:tc>
        <w:tc>
          <w:tcPr>
            <w:tcW w:w="1417" w:type="dxa"/>
            <w:shd w:val="clear" w:color="000000" w:fill="E7FDEE"/>
            <w:noWrap/>
            <w:vAlign w:val="center"/>
          </w:tcPr>
          <w:p w14:paraId="65FA5C79"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N</w:t>
            </w:r>
          </w:p>
        </w:tc>
      </w:tr>
      <w:tr w:rsidR="00FB043B" w:rsidRPr="008B70C5" w14:paraId="499FB695" w14:textId="77777777" w:rsidTr="00A801B1">
        <w:trPr>
          <w:trHeight w:val="276"/>
          <w:jc w:val="center"/>
        </w:trPr>
        <w:tc>
          <w:tcPr>
            <w:tcW w:w="4536" w:type="dxa"/>
            <w:shd w:val="clear" w:color="000000" w:fill="EBE5FB"/>
            <w:noWrap/>
            <w:vAlign w:val="center"/>
            <w:hideMark/>
          </w:tcPr>
          <w:p w14:paraId="1B99ECBF"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Výkon</w:t>
            </w:r>
            <w:proofErr w:type="spellEnd"/>
            <w:r w:rsidRPr="00A801B1">
              <w:rPr>
                <w:rFonts w:eastAsiaTheme="minorHAnsi"/>
                <w:color w:val="000000"/>
                <w:lang w:val="en-GB"/>
              </w:rPr>
              <w:t>/ Performance</w:t>
            </w:r>
          </w:p>
        </w:tc>
        <w:tc>
          <w:tcPr>
            <w:tcW w:w="1418" w:type="dxa"/>
            <w:shd w:val="clear" w:color="000000" w:fill="E7FDEE"/>
            <w:noWrap/>
            <w:vAlign w:val="center"/>
            <w:hideMark/>
          </w:tcPr>
          <w:p w14:paraId="7B1C1753"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843" w:type="dxa"/>
            <w:shd w:val="clear" w:color="000000" w:fill="E2EFD9" w:themeFill="accent6" w:themeFillTint="33"/>
            <w:noWrap/>
            <w:vAlign w:val="center"/>
            <w:hideMark/>
          </w:tcPr>
          <w:p w14:paraId="7FB7D757"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N</w:t>
            </w:r>
          </w:p>
        </w:tc>
        <w:tc>
          <w:tcPr>
            <w:tcW w:w="1417" w:type="dxa"/>
            <w:shd w:val="clear" w:color="000000" w:fill="E7FDEE"/>
            <w:noWrap/>
            <w:vAlign w:val="center"/>
          </w:tcPr>
          <w:p w14:paraId="3A2F74C7"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N</w:t>
            </w:r>
          </w:p>
        </w:tc>
      </w:tr>
      <w:tr w:rsidR="00FB043B" w:rsidRPr="008B70C5" w14:paraId="7C9006F8" w14:textId="77777777" w:rsidTr="00A801B1">
        <w:trPr>
          <w:trHeight w:val="276"/>
          <w:jc w:val="center"/>
        </w:trPr>
        <w:tc>
          <w:tcPr>
            <w:tcW w:w="4536" w:type="dxa"/>
            <w:shd w:val="clear" w:color="000000" w:fill="EBE5FB"/>
            <w:noWrap/>
            <w:vAlign w:val="center"/>
            <w:hideMark/>
          </w:tcPr>
          <w:p w14:paraId="0F2C4620"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Koncentrácia</w:t>
            </w:r>
            <w:proofErr w:type="spellEnd"/>
            <w:r w:rsidRPr="00A801B1">
              <w:rPr>
                <w:rFonts w:eastAsiaTheme="minorHAnsi"/>
                <w:color w:val="000000"/>
                <w:lang w:val="en-GB"/>
              </w:rPr>
              <w:t>/ Concentration</w:t>
            </w:r>
          </w:p>
        </w:tc>
        <w:tc>
          <w:tcPr>
            <w:tcW w:w="1418" w:type="dxa"/>
            <w:shd w:val="clear" w:color="000000" w:fill="E7FDEE"/>
            <w:noWrap/>
            <w:vAlign w:val="center"/>
            <w:hideMark/>
          </w:tcPr>
          <w:p w14:paraId="308B04DB"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843" w:type="dxa"/>
            <w:shd w:val="clear" w:color="000000" w:fill="E7FDEE"/>
            <w:noWrap/>
            <w:vAlign w:val="center"/>
            <w:hideMark/>
          </w:tcPr>
          <w:p w14:paraId="6046071F"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417" w:type="dxa"/>
            <w:shd w:val="clear" w:color="000000" w:fill="E7FDEE"/>
            <w:noWrap/>
            <w:vAlign w:val="center"/>
          </w:tcPr>
          <w:p w14:paraId="0C0D7D63"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r>
      <w:tr w:rsidR="00FB043B" w:rsidRPr="008B70C5" w14:paraId="07C82F9B" w14:textId="77777777" w:rsidTr="00A801B1">
        <w:trPr>
          <w:trHeight w:val="276"/>
          <w:jc w:val="center"/>
        </w:trPr>
        <w:tc>
          <w:tcPr>
            <w:tcW w:w="4536" w:type="dxa"/>
            <w:shd w:val="clear" w:color="000000" w:fill="EBE5FB"/>
            <w:noWrap/>
            <w:vAlign w:val="center"/>
          </w:tcPr>
          <w:p w14:paraId="3C68474A"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Primeranosť</w:t>
            </w:r>
            <w:proofErr w:type="spellEnd"/>
            <w:r w:rsidRPr="00A801B1">
              <w:rPr>
                <w:rFonts w:eastAsiaTheme="minorHAnsi"/>
                <w:color w:val="000000"/>
                <w:lang w:val="en-GB"/>
              </w:rPr>
              <w:t>/Reasonability</w:t>
            </w:r>
          </w:p>
        </w:tc>
        <w:tc>
          <w:tcPr>
            <w:tcW w:w="1418" w:type="dxa"/>
            <w:shd w:val="clear" w:color="000000" w:fill="E7FDEE"/>
            <w:noWrap/>
            <w:vAlign w:val="center"/>
          </w:tcPr>
          <w:p w14:paraId="0783AAA4"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843" w:type="dxa"/>
            <w:shd w:val="clear" w:color="000000" w:fill="E2EFD9" w:themeFill="accent6" w:themeFillTint="33"/>
            <w:noWrap/>
            <w:vAlign w:val="center"/>
          </w:tcPr>
          <w:p w14:paraId="6136175D"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N</w:t>
            </w:r>
          </w:p>
        </w:tc>
        <w:tc>
          <w:tcPr>
            <w:tcW w:w="1417" w:type="dxa"/>
            <w:shd w:val="clear" w:color="000000" w:fill="E7FDEE"/>
            <w:noWrap/>
            <w:vAlign w:val="center"/>
          </w:tcPr>
          <w:p w14:paraId="5BEBFFFB"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N</w:t>
            </w:r>
          </w:p>
        </w:tc>
      </w:tr>
      <w:tr w:rsidR="00FB043B" w:rsidRPr="008B70C5" w14:paraId="47F89F51" w14:textId="77777777" w:rsidTr="00A801B1">
        <w:trPr>
          <w:trHeight w:val="276"/>
          <w:jc w:val="center"/>
        </w:trPr>
        <w:tc>
          <w:tcPr>
            <w:tcW w:w="4536" w:type="dxa"/>
            <w:shd w:val="clear" w:color="000000" w:fill="EBE5FB"/>
            <w:noWrap/>
            <w:vAlign w:val="center"/>
            <w:hideMark/>
          </w:tcPr>
          <w:p w14:paraId="25D7049C"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proofErr w:type="spellStart"/>
            <w:r w:rsidRPr="00A801B1">
              <w:rPr>
                <w:rFonts w:eastAsiaTheme="minorHAnsi"/>
                <w:color w:val="000000"/>
                <w:lang w:val="en-GB"/>
              </w:rPr>
              <w:t>Upozornenia</w:t>
            </w:r>
            <w:proofErr w:type="spellEnd"/>
            <w:r w:rsidRPr="00A801B1">
              <w:rPr>
                <w:rFonts w:eastAsiaTheme="minorHAnsi"/>
                <w:color w:val="000000"/>
                <w:lang w:val="en-GB"/>
              </w:rPr>
              <w:t xml:space="preserve"> </w:t>
            </w:r>
            <w:proofErr w:type="spellStart"/>
            <w:r w:rsidRPr="00A801B1">
              <w:rPr>
                <w:rFonts w:eastAsiaTheme="minorHAnsi"/>
                <w:color w:val="000000"/>
                <w:lang w:val="en-GB"/>
              </w:rPr>
              <w:t>na</w:t>
            </w:r>
            <w:proofErr w:type="spellEnd"/>
            <w:r w:rsidRPr="00A801B1">
              <w:rPr>
                <w:rFonts w:eastAsiaTheme="minorHAnsi"/>
                <w:color w:val="000000"/>
                <w:lang w:val="en-GB"/>
              </w:rPr>
              <w:t xml:space="preserve"> </w:t>
            </w:r>
            <w:proofErr w:type="spellStart"/>
            <w:r w:rsidRPr="00A801B1">
              <w:rPr>
                <w:rFonts w:eastAsiaTheme="minorHAnsi"/>
                <w:color w:val="000000"/>
                <w:lang w:val="en-GB"/>
              </w:rPr>
              <w:t>podvody</w:t>
            </w:r>
            <w:proofErr w:type="spellEnd"/>
            <w:r w:rsidRPr="00A801B1">
              <w:rPr>
                <w:rFonts w:eastAsiaTheme="minorHAnsi"/>
                <w:color w:val="000000"/>
                <w:lang w:val="en-GB"/>
              </w:rPr>
              <w:t xml:space="preserve"> v </w:t>
            </w:r>
            <w:proofErr w:type="spellStart"/>
            <w:r w:rsidRPr="00A801B1">
              <w:rPr>
                <w:rFonts w:eastAsiaTheme="minorHAnsi"/>
                <w:color w:val="000000"/>
                <w:lang w:val="en-GB"/>
              </w:rPr>
              <w:t>súvislosti</w:t>
            </w:r>
            <w:proofErr w:type="spellEnd"/>
            <w:r w:rsidRPr="00A801B1">
              <w:rPr>
                <w:rFonts w:eastAsiaTheme="minorHAnsi"/>
                <w:color w:val="000000"/>
                <w:lang w:val="en-GB"/>
              </w:rPr>
              <w:t xml:space="preserve"> s </w:t>
            </w:r>
            <w:proofErr w:type="spellStart"/>
            <w:r w:rsidRPr="00A801B1">
              <w:rPr>
                <w:rFonts w:eastAsiaTheme="minorHAnsi"/>
                <w:color w:val="000000"/>
                <w:lang w:val="en-GB"/>
              </w:rPr>
              <w:t>dobrou</w:t>
            </w:r>
            <w:proofErr w:type="spellEnd"/>
            <w:r w:rsidRPr="00A801B1">
              <w:rPr>
                <w:rFonts w:eastAsiaTheme="minorHAnsi"/>
                <w:color w:val="000000"/>
                <w:lang w:val="en-GB"/>
              </w:rPr>
              <w:t xml:space="preserve"> </w:t>
            </w:r>
            <w:proofErr w:type="spellStart"/>
            <w:r w:rsidRPr="00A801B1">
              <w:rPr>
                <w:rFonts w:eastAsiaTheme="minorHAnsi"/>
                <w:color w:val="000000"/>
                <w:lang w:val="en-GB"/>
              </w:rPr>
              <w:t>povesťou</w:t>
            </w:r>
            <w:proofErr w:type="spellEnd"/>
            <w:r w:rsidRPr="00A801B1">
              <w:rPr>
                <w:rFonts w:eastAsiaTheme="minorHAnsi"/>
                <w:color w:val="000000"/>
                <w:lang w:val="en-GB"/>
              </w:rPr>
              <w:t>/Reputational Fraud Alerts</w:t>
            </w:r>
          </w:p>
        </w:tc>
        <w:tc>
          <w:tcPr>
            <w:tcW w:w="1418" w:type="dxa"/>
            <w:shd w:val="clear" w:color="000000" w:fill="E7FDEE"/>
            <w:noWrap/>
            <w:vAlign w:val="center"/>
            <w:hideMark/>
          </w:tcPr>
          <w:p w14:paraId="44D88A19"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843" w:type="dxa"/>
            <w:shd w:val="clear" w:color="000000" w:fill="E7FDEE"/>
            <w:noWrap/>
            <w:vAlign w:val="center"/>
            <w:hideMark/>
          </w:tcPr>
          <w:p w14:paraId="4236A81D"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c>
          <w:tcPr>
            <w:tcW w:w="1417" w:type="dxa"/>
            <w:shd w:val="clear" w:color="000000" w:fill="E7FDEE"/>
            <w:noWrap/>
            <w:vAlign w:val="center"/>
          </w:tcPr>
          <w:p w14:paraId="2DD7B99E" w14:textId="77777777" w:rsidR="00FB043B" w:rsidRPr="00A801B1" w:rsidRDefault="00FB043B"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A</w:t>
            </w:r>
          </w:p>
        </w:tc>
      </w:tr>
    </w:tbl>
    <w:p w14:paraId="2804B3C1" w14:textId="77777777" w:rsidR="00FB043B" w:rsidRPr="008B70C5" w:rsidRDefault="00FB043B" w:rsidP="00FB043B">
      <w:pPr>
        <w:pStyle w:val="Zkladntext"/>
        <w:jc w:val="both"/>
        <w:rPr>
          <w:rFonts w:asciiTheme="minorHAnsi" w:hAnsiTheme="minorHAnsi" w:cstheme="minorHAnsi"/>
        </w:rPr>
      </w:pPr>
    </w:p>
    <w:p w14:paraId="5770B7F9" w14:textId="1F02A9F9" w:rsidR="00FB043B" w:rsidRPr="008B70C5" w:rsidRDefault="00FB043B" w:rsidP="00A801B1">
      <w:pPr>
        <w:pStyle w:val="Zkladntext"/>
        <w:numPr>
          <w:ilvl w:val="0"/>
          <w:numId w:val="39"/>
        </w:numPr>
        <w:jc w:val="both"/>
        <w:rPr>
          <w:rFonts w:asciiTheme="minorHAnsi" w:hAnsiTheme="minorHAnsi" w:cstheme="minorHAnsi"/>
        </w:rPr>
      </w:pPr>
      <w:r w:rsidRPr="008B70C5">
        <w:rPr>
          <w:rFonts w:asciiTheme="minorHAnsi" w:hAnsiTheme="minorHAnsi" w:cstheme="minorHAnsi"/>
        </w:rPr>
        <w:t xml:space="preserve">Pre to kategorizované riziko, kde celkové hodnotenie dosiahne hodnotu 20 a viac, </w:t>
      </w:r>
      <w:r w:rsidR="004A72CF" w:rsidRPr="008B70C5">
        <w:rPr>
          <w:rFonts w:asciiTheme="minorHAnsi" w:hAnsiTheme="minorHAnsi" w:cstheme="minorHAnsi"/>
        </w:rPr>
        <w:t>poskytovateľ</w:t>
      </w:r>
      <w:r w:rsidRPr="008B70C5">
        <w:rPr>
          <w:rFonts w:asciiTheme="minorHAnsi" w:hAnsiTheme="minorHAnsi" w:cstheme="minorHAnsi"/>
        </w:rPr>
        <w:t xml:space="preserve"> vykonáva kvalitatívnu analýzu</w:t>
      </w:r>
      <w:r w:rsidRPr="008B70C5">
        <w:rPr>
          <w:rStyle w:val="Odkaznapoznmkupodiarou"/>
          <w:rFonts w:asciiTheme="minorHAnsi" w:hAnsiTheme="minorHAnsi" w:cstheme="minorHAnsi"/>
        </w:rPr>
        <w:footnoteReference w:id="9"/>
      </w:r>
      <w:r w:rsidRPr="008B70C5">
        <w:rPr>
          <w:rFonts w:asciiTheme="minorHAnsi" w:hAnsiTheme="minorHAnsi" w:cstheme="minorHAnsi"/>
        </w:rPr>
        <w:t>,</w:t>
      </w:r>
      <w:r w:rsidRPr="008B70C5">
        <w:rPr>
          <w:rFonts w:asciiTheme="minorHAnsi" w:hAnsiTheme="minorHAnsi" w:cstheme="minorHAnsi"/>
          <w:b/>
        </w:rPr>
        <w:t xml:space="preserve"> </w:t>
      </w:r>
      <w:r w:rsidRPr="008B70C5">
        <w:rPr>
          <w:rFonts w:asciiTheme="minorHAnsi" w:hAnsiTheme="minorHAnsi" w:cstheme="minorHAnsi"/>
        </w:rPr>
        <w:t>a to buď prostredníctvom systému ARACHNE, alebo iných nástrojov. Maximálne celkové hodnotenie v rámci jednotlivých kategorizovaných rizík je 50.</w:t>
      </w:r>
      <w:r w:rsidR="00C60A37">
        <w:rPr>
          <w:rFonts w:asciiTheme="minorHAnsi" w:hAnsiTheme="minorHAnsi" w:cstheme="minorHAnsi"/>
        </w:rPr>
        <w:t xml:space="preserve"> </w:t>
      </w:r>
      <w:r w:rsidR="00C60A37" w:rsidRPr="00A801B1">
        <w:rPr>
          <w:rFonts w:asciiTheme="minorHAnsi" w:hAnsiTheme="minorHAnsi" w:cstheme="minorHAnsi"/>
          <w:b/>
        </w:rPr>
        <w:t>Výnimkou je hodnotenie rizika vo vzťahu k obstarávaniu, kde je bez ohľadu na jeho hodnotu, ako aj v prípade nedostupnosti údajov v rámci kvantitatívnej analýzy potrebné vykonať kvalitatívnu analýzu vo vzťahu k overeniu konfliktu záujmov.</w:t>
      </w:r>
      <w:r w:rsidRPr="008B70C5">
        <w:rPr>
          <w:rFonts w:asciiTheme="minorHAnsi" w:hAnsiTheme="minorHAnsi" w:cstheme="minorHAnsi"/>
        </w:rPr>
        <w:t xml:space="preserve"> </w:t>
      </w:r>
    </w:p>
    <w:p w14:paraId="1A4EA287" w14:textId="0EFEE00C" w:rsidR="00FB043B" w:rsidRPr="008B70C5" w:rsidRDefault="00FB043B" w:rsidP="00A801B1">
      <w:pPr>
        <w:pStyle w:val="Zkladntext"/>
        <w:numPr>
          <w:ilvl w:val="0"/>
          <w:numId w:val="39"/>
        </w:numPr>
        <w:jc w:val="both"/>
        <w:rPr>
          <w:rFonts w:asciiTheme="minorHAnsi" w:hAnsiTheme="minorHAnsi" w:cstheme="minorHAnsi"/>
        </w:rPr>
      </w:pPr>
      <w:r w:rsidRPr="008B70C5">
        <w:rPr>
          <w:rFonts w:asciiTheme="minorHAnsi" w:hAnsiTheme="minorHAnsi" w:cstheme="minorHAnsi"/>
        </w:rPr>
        <w:t>Výsledky kvantitatívnej analýzy pre príslušné tabule/</w:t>
      </w:r>
      <w:proofErr w:type="spellStart"/>
      <w:r w:rsidRPr="008B70C5">
        <w:rPr>
          <w:rFonts w:asciiTheme="minorHAnsi" w:hAnsiTheme="minorHAnsi" w:cstheme="minorHAnsi"/>
        </w:rPr>
        <w:t>dashboards</w:t>
      </w:r>
      <w:proofErr w:type="spellEnd"/>
      <w:r w:rsidR="004A72CF" w:rsidRPr="008B70C5">
        <w:rPr>
          <w:rFonts w:asciiTheme="minorHAnsi" w:hAnsiTheme="minorHAnsi" w:cstheme="minorHAnsi"/>
        </w:rPr>
        <w:t xml:space="preserve"> poskytovateľ</w:t>
      </w:r>
      <w:r w:rsidRPr="008B70C5">
        <w:rPr>
          <w:rFonts w:asciiTheme="minorHAnsi" w:hAnsiTheme="minorHAnsi" w:cstheme="minorHAnsi"/>
        </w:rPr>
        <w:t xml:space="preserve"> uloží vo forme „</w:t>
      </w:r>
      <w:proofErr w:type="spellStart"/>
      <w:r w:rsidRPr="008B70C5">
        <w:rPr>
          <w:rFonts w:asciiTheme="minorHAnsi" w:hAnsiTheme="minorHAnsi" w:cstheme="minorHAnsi"/>
        </w:rPr>
        <w:t>Printable</w:t>
      </w:r>
      <w:proofErr w:type="spellEnd"/>
      <w:r w:rsidRPr="008B70C5">
        <w:rPr>
          <w:rFonts w:asciiTheme="minorHAnsi" w:hAnsiTheme="minorHAnsi" w:cstheme="minorHAnsi"/>
        </w:rPr>
        <w:t xml:space="preserve"> report“</w:t>
      </w:r>
      <w:r w:rsidRPr="008B70C5">
        <w:rPr>
          <w:rStyle w:val="Odkaznapoznmkupodiarou"/>
          <w:rFonts w:asciiTheme="minorHAnsi" w:hAnsiTheme="minorHAnsi" w:cstheme="minorHAnsi"/>
        </w:rPr>
        <w:footnoteReference w:id="10"/>
      </w:r>
      <w:r w:rsidRPr="008B70C5">
        <w:rPr>
          <w:rFonts w:asciiTheme="minorHAnsi" w:hAnsiTheme="minorHAnsi" w:cstheme="minorHAnsi"/>
        </w:rPr>
        <w:t xml:space="preserve">. Táto správa sa následne stáva súčasťou projektového spisu. </w:t>
      </w:r>
    </w:p>
    <w:p w14:paraId="4C513D8A" w14:textId="2BA42606" w:rsidR="00AD0048" w:rsidRPr="00AD0048" w:rsidRDefault="00017460" w:rsidP="00A801B1">
      <w:pPr>
        <w:pStyle w:val="Zkladntext"/>
        <w:numPr>
          <w:ilvl w:val="0"/>
          <w:numId w:val="39"/>
        </w:numPr>
        <w:jc w:val="both"/>
        <w:rPr>
          <w:rFonts w:asciiTheme="minorHAnsi" w:hAnsiTheme="minorHAnsi" w:cstheme="minorHAnsi"/>
        </w:rPr>
      </w:pPr>
      <w:r w:rsidRPr="00A2709B">
        <w:rPr>
          <w:rFonts w:asciiTheme="minorHAnsi" w:hAnsiTheme="minorHAnsi" w:cstheme="minorHAnsi"/>
        </w:rPr>
        <w:lastRenderedPageBreak/>
        <w:t>Výsledky kvantitatívnej analýzy tvoria vstup do prvej časti KZ na overenie rizika indikovaného systémom ARACHNE. Zároveň výsledky následnej kvalitatívnej analýzy poskytovateľ zaznamenáva do druhej časti KZ, len v prípade ak celkové skóre v rámci niektorej tabule/</w:t>
      </w:r>
      <w:proofErr w:type="spellStart"/>
      <w:r w:rsidRPr="00A2709B">
        <w:rPr>
          <w:rFonts w:asciiTheme="minorHAnsi" w:hAnsiTheme="minorHAnsi" w:cstheme="minorHAnsi"/>
        </w:rPr>
        <w:t>dashboards</w:t>
      </w:r>
      <w:proofErr w:type="spellEnd"/>
      <w:r w:rsidRPr="00A2709B">
        <w:rPr>
          <w:rFonts w:asciiTheme="minorHAnsi" w:hAnsiTheme="minorHAnsi" w:cstheme="minorHAnsi"/>
        </w:rPr>
        <w:t xml:space="preserve"> dosiahne hodnotu 20 a viac. </w:t>
      </w:r>
      <w:r w:rsidR="00AD0048">
        <w:rPr>
          <w:rFonts w:asciiTheme="minorHAnsi" w:hAnsiTheme="minorHAnsi" w:cstheme="minorHAnsi"/>
        </w:rPr>
        <w:t>V odôvodnených prípadoch (napr. na základe informácií z iných zdrojov) môže poskytovateľ vykonať kvalitatívnu analýzu aj v prípadoch ak celkové skóre v rámci niektorej tabule/</w:t>
      </w:r>
      <w:proofErr w:type="spellStart"/>
      <w:r w:rsidR="00AD0048">
        <w:rPr>
          <w:rFonts w:asciiTheme="minorHAnsi" w:hAnsiTheme="minorHAnsi" w:cstheme="minorHAnsi"/>
        </w:rPr>
        <w:t>dashboards</w:t>
      </w:r>
      <w:proofErr w:type="spellEnd"/>
      <w:r w:rsidR="00AD0048">
        <w:rPr>
          <w:rFonts w:asciiTheme="minorHAnsi" w:hAnsiTheme="minorHAnsi" w:cstheme="minorHAnsi"/>
        </w:rPr>
        <w:t xml:space="preserve"> dosiahne nižšiu hodnotu.</w:t>
      </w:r>
    </w:p>
    <w:p w14:paraId="565C7E4A" w14:textId="20204C4A" w:rsidR="00017460" w:rsidRPr="00017460" w:rsidRDefault="00017460" w:rsidP="00A801B1">
      <w:pPr>
        <w:pStyle w:val="Zkladntext"/>
        <w:numPr>
          <w:ilvl w:val="0"/>
          <w:numId w:val="39"/>
        </w:numPr>
        <w:jc w:val="both"/>
        <w:rPr>
          <w:rFonts w:asciiTheme="minorHAnsi" w:hAnsiTheme="minorHAnsi" w:cstheme="minorHAnsi"/>
          <w:sz w:val="22"/>
          <w:szCs w:val="22"/>
        </w:rPr>
      </w:pPr>
      <w:r w:rsidRPr="00017460">
        <w:rPr>
          <w:rFonts w:asciiTheme="minorHAnsi" w:hAnsiTheme="minorHAnsi" w:cstheme="minorHAnsi"/>
        </w:rPr>
        <w:t>Poskytovateľ pri zisten</w:t>
      </w:r>
      <w:r>
        <w:rPr>
          <w:rFonts w:asciiTheme="minorHAnsi" w:hAnsiTheme="minorHAnsi" w:cstheme="minorHAnsi"/>
        </w:rPr>
        <w:t>í faktov pomocou systému ARACHNE</w:t>
      </w:r>
      <w:r w:rsidRPr="00017460">
        <w:rPr>
          <w:rFonts w:asciiTheme="minorHAnsi" w:hAnsiTheme="minorHAnsi" w:cstheme="minorHAnsi"/>
        </w:rPr>
        <w:t>, ktoré sú v</w:t>
      </w:r>
      <w:r w:rsidR="000E15EC">
        <w:rPr>
          <w:rFonts w:asciiTheme="minorHAnsi" w:hAnsiTheme="minorHAnsi" w:cstheme="minorHAnsi"/>
        </w:rPr>
        <w:t> </w:t>
      </w:r>
      <w:r w:rsidRPr="00017460">
        <w:rPr>
          <w:rFonts w:asciiTheme="minorHAnsi" w:hAnsiTheme="minorHAnsi" w:cstheme="minorHAnsi"/>
        </w:rPr>
        <w:t>rozpor</w:t>
      </w:r>
      <w:r w:rsidR="000E15EC">
        <w:rPr>
          <w:rFonts w:asciiTheme="minorHAnsi" w:hAnsiTheme="minorHAnsi" w:cstheme="minorHAnsi"/>
        </w:rPr>
        <w:t>e s Manuálom procedúr</w:t>
      </w:r>
      <w:r w:rsidRPr="00017460">
        <w:rPr>
          <w:rFonts w:asciiTheme="minorHAnsi" w:hAnsiTheme="minorHAnsi" w:cstheme="minorHAnsi"/>
        </w:rPr>
        <w:t>, príp. v rozpore s inými relevantnými pravidlami a postupmi, ako aj platnou legislatívou, overí zistené skutočnosti aj z iných zdrojov a následne postupuje pri zistení nezrovnalostí v</w:t>
      </w:r>
      <w:r w:rsidR="000E15EC">
        <w:rPr>
          <w:rFonts w:asciiTheme="minorHAnsi" w:hAnsiTheme="minorHAnsi" w:cstheme="minorHAnsi"/>
        </w:rPr>
        <w:t> </w:t>
      </w:r>
      <w:r w:rsidRPr="00017460">
        <w:rPr>
          <w:rFonts w:asciiTheme="minorHAnsi" w:hAnsiTheme="minorHAnsi" w:cstheme="minorHAnsi"/>
        </w:rPr>
        <w:t>zm</w:t>
      </w:r>
      <w:r w:rsidR="000E15EC">
        <w:rPr>
          <w:rFonts w:asciiTheme="minorHAnsi" w:hAnsiTheme="minorHAnsi" w:cstheme="minorHAnsi"/>
        </w:rPr>
        <w:t>ysle Manuálu procedúr</w:t>
      </w:r>
      <w:r w:rsidRPr="00017460">
        <w:rPr>
          <w:rFonts w:asciiTheme="minorHAnsi" w:hAnsiTheme="minorHAnsi" w:cstheme="minorHAnsi"/>
        </w:rPr>
        <w:t xml:space="preserve"> a v súlade s internými postupmi poskytovateľa</w:t>
      </w:r>
      <w:r>
        <w:rPr>
          <w:rFonts w:asciiTheme="minorHAnsi" w:hAnsiTheme="minorHAnsi" w:cstheme="minorHAnsi"/>
        </w:rPr>
        <w:t>.</w:t>
      </w:r>
    </w:p>
    <w:p w14:paraId="6D242397" w14:textId="77777777" w:rsidR="00FB043B" w:rsidRPr="00A801B1" w:rsidRDefault="00FB043B" w:rsidP="00FB043B">
      <w:pPr>
        <w:pStyle w:val="MPCKO2"/>
        <w:spacing w:after="120"/>
        <w:rPr>
          <w:rFonts w:asciiTheme="minorHAnsi" w:hAnsiTheme="minorHAnsi" w:cstheme="minorHAnsi"/>
          <w:sz w:val="28"/>
        </w:rPr>
      </w:pPr>
      <w:bookmarkStart w:id="18" w:name="_Toc21680642"/>
      <w:bookmarkStart w:id="19" w:name="_Toc160113680"/>
      <w:r w:rsidRPr="00A801B1">
        <w:rPr>
          <w:rFonts w:asciiTheme="minorHAnsi" w:hAnsiTheme="minorHAnsi" w:cstheme="minorHAnsi"/>
          <w:sz w:val="28"/>
        </w:rPr>
        <w:t>5.3 Schvaľovací proces</w:t>
      </w:r>
      <w:bookmarkEnd w:id="18"/>
      <w:bookmarkEnd w:id="19"/>
      <w:r w:rsidRPr="00A801B1">
        <w:rPr>
          <w:rFonts w:asciiTheme="minorHAnsi" w:hAnsiTheme="minorHAnsi" w:cstheme="minorHAnsi"/>
          <w:sz w:val="28"/>
        </w:rPr>
        <w:t xml:space="preserve"> </w:t>
      </w:r>
    </w:p>
    <w:p w14:paraId="331FA468" w14:textId="5C6AE756" w:rsidR="00CF4FD9" w:rsidRPr="004D5D4D" w:rsidRDefault="00FB043B" w:rsidP="00FF4705">
      <w:pPr>
        <w:pStyle w:val="Zkladntext"/>
        <w:numPr>
          <w:ilvl w:val="0"/>
          <w:numId w:val="14"/>
        </w:numPr>
        <w:ind w:left="426" w:hanging="426"/>
        <w:jc w:val="both"/>
        <w:rPr>
          <w:rFonts w:asciiTheme="minorHAnsi" w:hAnsiTheme="minorHAnsi" w:cstheme="minorHAnsi"/>
          <w:bCs/>
        </w:rPr>
      </w:pPr>
      <w:r w:rsidRPr="004D5D4D">
        <w:rPr>
          <w:rFonts w:asciiTheme="minorHAnsi" w:hAnsiTheme="minorHAnsi" w:cstheme="minorHAnsi"/>
        </w:rPr>
        <w:t>Kvantitatívnu analýzu vo fáze administratívneho ove</w:t>
      </w:r>
      <w:r w:rsidR="0067258A" w:rsidRPr="004D5D4D">
        <w:rPr>
          <w:rFonts w:asciiTheme="minorHAnsi" w:hAnsiTheme="minorHAnsi" w:cstheme="minorHAnsi"/>
        </w:rPr>
        <w:t xml:space="preserve">renia </w:t>
      </w:r>
      <w:proofErr w:type="spellStart"/>
      <w:r w:rsidR="0067258A" w:rsidRPr="004D5D4D">
        <w:rPr>
          <w:rFonts w:asciiTheme="minorHAnsi" w:hAnsiTheme="minorHAnsi" w:cstheme="minorHAnsi"/>
        </w:rPr>
        <w:t>ŽoNFP</w:t>
      </w:r>
      <w:proofErr w:type="spellEnd"/>
      <w:r w:rsidR="0067258A" w:rsidRPr="004D5D4D">
        <w:rPr>
          <w:rFonts w:asciiTheme="minorHAnsi" w:hAnsiTheme="minorHAnsi" w:cstheme="minorHAnsi"/>
        </w:rPr>
        <w:t xml:space="preserve"> v systéme ARACHNE poskytovateľ</w:t>
      </w:r>
      <w:r w:rsidRPr="004D5D4D">
        <w:rPr>
          <w:rFonts w:asciiTheme="minorHAnsi" w:hAnsiTheme="minorHAnsi" w:cstheme="minorHAnsi"/>
        </w:rPr>
        <w:t xml:space="preserve"> </w:t>
      </w:r>
      <w:r w:rsidRPr="004D5D4D">
        <w:rPr>
          <w:rFonts w:asciiTheme="minorHAnsi" w:hAnsiTheme="minorHAnsi" w:cstheme="minorHAnsi"/>
          <w:b/>
        </w:rPr>
        <w:t>nevykonáva</w:t>
      </w:r>
      <w:r w:rsidRPr="004D5D4D">
        <w:rPr>
          <w:rStyle w:val="Odkaznapoznmkupodiarou"/>
          <w:rFonts w:asciiTheme="minorHAnsi" w:hAnsiTheme="minorHAnsi" w:cstheme="minorHAnsi"/>
        </w:rPr>
        <w:footnoteReference w:id="11"/>
      </w:r>
      <w:r w:rsidR="0067258A" w:rsidRPr="004D5D4D">
        <w:rPr>
          <w:rFonts w:asciiTheme="minorHAnsi" w:hAnsiTheme="minorHAnsi" w:cstheme="minorHAnsi"/>
        </w:rPr>
        <w:t>. Poskytovateľ</w:t>
      </w:r>
      <w:r w:rsidR="00A828BD">
        <w:rPr>
          <w:rFonts w:asciiTheme="minorHAnsi" w:hAnsiTheme="minorHAnsi" w:cstheme="minorHAnsi"/>
        </w:rPr>
        <w:t xml:space="preserve"> môže</w:t>
      </w:r>
      <w:r w:rsidRPr="004D5D4D">
        <w:rPr>
          <w:rFonts w:asciiTheme="minorHAnsi" w:hAnsiTheme="minorHAnsi" w:cstheme="minorHAnsi"/>
        </w:rPr>
        <w:t xml:space="preserve"> vo fáze administratívneho overenia </w:t>
      </w:r>
      <w:proofErr w:type="spellStart"/>
      <w:r w:rsidRPr="004D5D4D">
        <w:rPr>
          <w:rFonts w:asciiTheme="minorHAnsi" w:hAnsiTheme="minorHAnsi" w:cstheme="minorHAnsi"/>
        </w:rPr>
        <w:t>ŽoNFP</w:t>
      </w:r>
      <w:proofErr w:type="spellEnd"/>
      <w:r w:rsidRPr="004D5D4D">
        <w:rPr>
          <w:rFonts w:asciiTheme="minorHAnsi" w:hAnsiTheme="minorHAnsi" w:cstheme="minorHAnsi"/>
        </w:rPr>
        <w:t xml:space="preserve"> vykonať kvalitatívnu analýzu na úrovni údajov z objektov/</w:t>
      </w:r>
      <w:proofErr w:type="spellStart"/>
      <w:r w:rsidRPr="004D5D4D">
        <w:rPr>
          <w:rFonts w:asciiTheme="minorHAnsi" w:hAnsiTheme="minorHAnsi" w:cstheme="minorHAnsi"/>
        </w:rPr>
        <w:t>entities</w:t>
      </w:r>
      <w:proofErr w:type="spellEnd"/>
      <w:r w:rsidRPr="004D5D4D">
        <w:rPr>
          <w:rFonts w:asciiTheme="minorHAnsi" w:hAnsiTheme="minorHAnsi" w:cstheme="minorHAnsi"/>
        </w:rPr>
        <w:t xml:space="preserve">, a to najmä pri overení údajov a podmienok poskytnutia </w:t>
      </w:r>
      <w:r w:rsidR="00CA0FA5">
        <w:rPr>
          <w:rFonts w:asciiTheme="minorHAnsi" w:hAnsiTheme="minorHAnsi" w:cstheme="minorHAnsi"/>
        </w:rPr>
        <w:t>príspevku</w:t>
      </w:r>
      <w:r w:rsidRPr="004D5D4D">
        <w:rPr>
          <w:rFonts w:asciiTheme="minorHAnsi" w:hAnsiTheme="minorHAnsi" w:cstheme="minorHAnsi"/>
        </w:rPr>
        <w:t xml:space="preserve"> v spolupráci s orgánom, ktorý je vecne relevantný.</w:t>
      </w:r>
    </w:p>
    <w:p w14:paraId="16A8AE72" w14:textId="03E3AA6B" w:rsidR="00CF4FD9" w:rsidRPr="006A65BB" w:rsidRDefault="00CF4FD9" w:rsidP="00A801B1">
      <w:pPr>
        <w:pStyle w:val="Zkladntext"/>
        <w:numPr>
          <w:ilvl w:val="0"/>
          <w:numId w:val="14"/>
        </w:numPr>
        <w:ind w:left="425" w:hanging="425"/>
        <w:jc w:val="both"/>
        <w:rPr>
          <w:rFonts w:asciiTheme="minorHAnsi" w:hAnsiTheme="minorHAnsi" w:cstheme="minorHAnsi"/>
          <w:bCs/>
        </w:rPr>
      </w:pPr>
      <w:r w:rsidRPr="004D5D4D">
        <w:rPr>
          <w:rFonts w:asciiTheme="minorHAnsi" w:hAnsiTheme="minorHAnsi" w:cstheme="minorHAnsi"/>
        </w:rPr>
        <w:t xml:space="preserve">Primárne sa v tejto fáze poskytovateľ zameriava na </w:t>
      </w:r>
      <w:r w:rsidRPr="004D5D4D">
        <w:rPr>
          <w:rFonts w:asciiTheme="minorHAnsi" w:hAnsiTheme="minorHAnsi" w:cstheme="minorHAnsi"/>
          <w:b/>
        </w:rPr>
        <w:t>overenie konfliktu záujmov osôb</w:t>
      </w:r>
      <w:r w:rsidRPr="004D5D4D">
        <w:rPr>
          <w:rFonts w:asciiTheme="minorHAnsi" w:hAnsiTheme="minorHAnsi" w:cstheme="minorHAnsi"/>
        </w:rPr>
        <w:t>, ktoré sa podieľajú na schvaľovacom procese</w:t>
      </w:r>
      <w:r w:rsidR="00125442">
        <w:rPr>
          <w:rFonts w:asciiTheme="minorHAnsi" w:hAnsiTheme="minorHAnsi" w:cstheme="minorHAnsi"/>
        </w:rPr>
        <w:t xml:space="preserve"> (odborní hodnotitelia</w:t>
      </w:r>
      <w:r w:rsidR="001900D0">
        <w:rPr>
          <w:rFonts w:asciiTheme="minorHAnsi" w:hAnsiTheme="minorHAnsi" w:cstheme="minorHAnsi"/>
        </w:rPr>
        <w:t xml:space="preserve">, </w:t>
      </w:r>
      <w:r w:rsidR="001900D0" w:rsidRPr="001900D0">
        <w:rPr>
          <w:rFonts w:asciiTheme="minorHAnsi" w:hAnsiTheme="minorHAnsi" w:cstheme="minorHAnsi"/>
        </w:rPr>
        <w:t>zamestnanci poskytovateľa vykonávajúci administratívne overenie</w:t>
      </w:r>
      <w:r w:rsidR="00125442">
        <w:rPr>
          <w:rFonts w:asciiTheme="minorHAnsi" w:hAnsiTheme="minorHAnsi" w:cstheme="minorHAnsi"/>
        </w:rPr>
        <w:t>)</w:t>
      </w:r>
      <w:r w:rsidRPr="004D5D4D">
        <w:rPr>
          <w:rFonts w:asciiTheme="minorHAnsi" w:hAnsiTheme="minorHAnsi" w:cstheme="minorHAnsi"/>
        </w:rPr>
        <w:t>, a to prostredníctvom údajov z objektov/</w:t>
      </w:r>
      <w:proofErr w:type="spellStart"/>
      <w:r w:rsidRPr="004D5D4D">
        <w:rPr>
          <w:rFonts w:asciiTheme="minorHAnsi" w:hAnsiTheme="minorHAnsi" w:cstheme="minorHAnsi"/>
        </w:rPr>
        <w:t>entities</w:t>
      </w:r>
      <w:proofErr w:type="spellEnd"/>
      <w:r w:rsidRPr="004D5D4D">
        <w:rPr>
          <w:rFonts w:asciiTheme="minorHAnsi" w:hAnsiTheme="minorHAnsi" w:cstheme="minorHAnsi"/>
        </w:rPr>
        <w:t xml:space="preserve"> v Arachne. </w:t>
      </w:r>
      <w:r w:rsidR="007C6DF7" w:rsidRPr="004D5D4D">
        <w:rPr>
          <w:rFonts w:asciiTheme="minorHAnsi" w:hAnsiTheme="minorHAnsi" w:cstheme="minorHAnsi"/>
        </w:rPr>
        <w:t xml:space="preserve">Použitie ARACHNE na overenie konfliktu záujmov je </w:t>
      </w:r>
      <w:r w:rsidR="00527799" w:rsidRPr="00527799">
        <w:rPr>
          <w:rFonts w:asciiTheme="minorHAnsi" w:hAnsiTheme="minorHAnsi" w:cstheme="minorHAnsi"/>
          <w:b/>
        </w:rPr>
        <w:t>ne</w:t>
      </w:r>
      <w:r w:rsidR="007C6DF7" w:rsidRPr="00527799">
        <w:rPr>
          <w:rFonts w:asciiTheme="minorHAnsi" w:hAnsiTheme="minorHAnsi" w:cstheme="minorHAnsi"/>
          <w:b/>
        </w:rPr>
        <w:t>povinné</w:t>
      </w:r>
      <w:r w:rsidR="00525D24">
        <w:rPr>
          <w:rFonts w:asciiTheme="minorHAnsi" w:hAnsiTheme="minorHAnsi" w:cstheme="minorHAnsi"/>
          <w:b/>
        </w:rPr>
        <w:t>,</w:t>
      </w:r>
      <w:r w:rsidR="00AF713B">
        <w:rPr>
          <w:rFonts w:asciiTheme="minorHAnsi" w:hAnsiTheme="minorHAnsi" w:cstheme="minorHAnsi"/>
          <w:b/>
        </w:rPr>
        <w:t xml:space="preserve"> avšak</w:t>
      </w:r>
      <w:r w:rsidR="00525D24">
        <w:rPr>
          <w:rFonts w:asciiTheme="minorHAnsi" w:hAnsiTheme="minorHAnsi" w:cstheme="minorHAnsi"/>
          <w:b/>
        </w:rPr>
        <w:t xml:space="preserve"> odporúča sa, a</w:t>
      </w:r>
      <w:r w:rsidR="00AF713B">
        <w:rPr>
          <w:rFonts w:asciiTheme="minorHAnsi" w:hAnsiTheme="minorHAnsi" w:cstheme="minorHAnsi"/>
          <w:b/>
        </w:rPr>
        <w:t xml:space="preserve"> poskytovateľ je</w:t>
      </w:r>
      <w:r w:rsidR="00525D24">
        <w:rPr>
          <w:rFonts w:asciiTheme="minorHAnsi" w:hAnsiTheme="minorHAnsi" w:cstheme="minorHAnsi"/>
          <w:b/>
        </w:rPr>
        <w:t xml:space="preserve"> zároveň</w:t>
      </w:r>
      <w:r w:rsidR="00AF713B">
        <w:rPr>
          <w:rFonts w:asciiTheme="minorHAnsi" w:hAnsiTheme="minorHAnsi" w:cstheme="minorHAnsi"/>
          <w:b/>
        </w:rPr>
        <w:t xml:space="preserve"> povinný uviesť ako overil konflikt záujmov (napr. čestné vyhlásenie, </w:t>
      </w:r>
      <w:proofErr w:type="spellStart"/>
      <w:r w:rsidR="00AF713B">
        <w:rPr>
          <w:rFonts w:asciiTheme="minorHAnsi" w:hAnsiTheme="minorHAnsi" w:cstheme="minorHAnsi"/>
          <w:b/>
        </w:rPr>
        <w:t>kribis</w:t>
      </w:r>
      <w:proofErr w:type="spellEnd"/>
      <w:r w:rsidR="00AF713B">
        <w:rPr>
          <w:rFonts w:asciiTheme="minorHAnsi" w:hAnsiTheme="minorHAnsi" w:cstheme="minorHAnsi"/>
          <w:b/>
        </w:rPr>
        <w:t xml:space="preserve">, </w:t>
      </w:r>
      <w:proofErr w:type="spellStart"/>
      <w:r w:rsidR="00AF713B">
        <w:rPr>
          <w:rFonts w:asciiTheme="minorHAnsi" w:hAnsiTheme="minorHAnsi" w:cstheme="minorHAnsi"/>
          <w:b/>
        </w:rPr>
        <w:t>transparex</w:t>
      </w:r>
      <w:proofErr w:type="spellEnd"/>
      <w:r w:rsidR="00AF713B">
        <w:rPr>
          <w:rFonts w:asciiTheme="minorHAnsi" w:hAnsiTheme="minorHAnsi" w:cstheme="minorHAnsi"/>
          <w:b/>
        </w:rPr>
        <w:t>, obchodný register</w:t>
      </w:r>
      <w:r w:rsidR="00525D24">
        <w:rPr>
          <w:rFonts w:asciiTheme="minorHAnsi" w:hAnsiTheme="minorHAnsi" w:cstheme="minorHAnsi"/>
          <w:b/>
        </w:rPr>
        <w:t>, ARACHNE</w:t>
      </w:r>
      <w:r w:rsidR="00AF713B">
        <w:rPr>
          <w:rFonts w:asciiTheme="minorHAnsi" w:hAnsiTheme="minorHAnsi" w:cstheme="minorHAnsi"/>
          <w:b/>
        </w:rPr>
        <w:t>).</w:t>
      </w:r>
    </w:p>
    <w:p w14:paraId="1E763E96" w14:textId="5C8FE09C" w:rsidR="00FB043B" w:rsidRPr="004D5D4D" w:rsidRDefault="00FB043B" w:rsidP="00FF4705">
      <w:pPr>
        <w:pStyle w:val="Zkladntext"/>
        <w:numPr>
          <w:ilvl w:val="0"/>
          <w:numId w:val="14"/>
        </w:numPr>
        <w:ind w:left="426" w:hanging="426"/>
        <w:jc w:val="both"/>
        <w:rPr>
          <w:rFonts w:asciiTheme="minorHAnsi" w:hAnsiTheme="minorHAnsi" w:cstheme="minorHAnsi"/>
          <w:bCs/>
        </w:rPr>
      </w:pPr>
      <w:r w:rsidRPr="004D5D4D">
        <w:rPr>
          <w:rFonts w:asciiTheme="minorHAnsi" w:hAnsiTheme="minorHAnsi" w:cstheme="minorHAnsi"/>
        </w:rPr>
        <w:t xml:space="preserve"> V závislosti od skutočností indikovaných systémom ARACHNE a za predpokladu ich následnej verifikácie v ďalších relevantných zdrojoch, je potom </w:t>
      </w:r>
      <w:r w:rsidR="0067258A" w:rsidRPr="004D5D4D">
        <w:rPr>
          <w:rFonts w:asciiTheme="minorHAnsi" w:hAnsiTheme="minorHAnsi" w:cstheme="minorHAnsi"/>
        </w:rPr>
        <w:t>poskytovateľ</w:t>
      </w:r>
      <w:r w:rsidRPr="004D5D4D">
        <w:rPr>
          <w:rFonts w:asciiTheme="minorHAnsi" w:hAnsiTheme="minorHAnsi" w:cstheme="minorHAnsi"/>
        </w:rPr>
        <w:t xml:space="preserve"> povinný prijať ďalšie opatrenia na preverenie skutočností zistených na základe kvalitatívnej</w:t>
      </w:r>
      <w:r w:rsidR="004D75D7" w:rsidRPr="004D5D4D">
        <w:rPr>
          <w:rFonts w:asciiTheme="minorHAnsi" w:hAnsiTheme="minorHAnsi" w:cstheme="minorHAnsi"/>
        </w:rPr>
        <w:t xml:space="preserve"> analýzy a zaznamenať ich v kontrolnom zozname</w:t>
      </w:r>
      <w:r w:rsidRPr="004D5D4D">
        <w:rPr>
          <w:rFonts w:asciiTheme="minorHAnsi" w:hAnsiTheme="minorHAnsi" w:cstheme="minorHAnsi"/>
        </w:rPr>
        <w:t>.</w:t>
      </w:r>
    </w:p>
    <w:p w14:paraId="394BB52B" w14:textId="77777777" w:rsidR="00FB043B" w:rsidRPr="008B70C5" w:rsidRDefault="00FB043B" w:rsidP="00A801B1">
      <w:pPr>
        <w:pStyle w:val="Zkladntext"/>
        <w:spacing w:before="120"/>
        <w:ind w:left="426"/>
        <w:jc w:val="both"/>
        <w:rPr>
          <w:rFonts w:asciiTheme="minorHAnsi" w:hAnsiTheme="minorHAnsi" w:cstheme="minorHAnsi"/>
          <w:bCs/>
        </w:rPr>
      </w:pPr>
      <w:r w:rsidRPr="008B70C5">
        <w:rPr>
          <w:rFonts w:asciiTheme="minorHAnsi" w:hAnsiTheme="minorHAnsi" w:cstheme="minorHAnsi"/>
        </w:rPr>
        <w:t>Príklady opatrení:</w:t>
      </w:r>
    </w:p>
    <w:p w14:paraId="287200B3" w14:textId="77777777" w:rsidR="00FB043B" w:rsidRPr="008B70C5" w:rsidRDefault="00FB043B" w:rsidP="00A801B1">
      <w:pPr>
        <w:pStyle w:val="AZnadpisbezcisla"/>
        <w:numPr>
          <w:ilvl w:val="0"/>
          <w:numId w:val="9"/>
        </w:numPr>
        <w:tabs>
          <w:tab w:val="left" w:pos="720"/>
        </w:tabs>
        <w:spacing w:before="120" w:after="120"/>
        <w:ind w:hanging="294"/>
        <w:rPr>
          <w:rFonts w:asciiTheme="minorHAnsi" w:hAnsiTheme="minorHAnsi" w:cstheme="minorHAnsi"/>
          <w:b w:val="0"/>
          <w:sz w:val="24"/>
          <w:szCs w:val="24"/>
        </w:rPr>
      </w:pPr>
      <w:r w:rsidRPr="008B70C5">
        <w:rPr>
          <w:rFonts w:asciiTheme="minorHAnsi" w:hAnsiTheme="minorHAnsi" w:cstheme="minorHAnsi"/>
          <w:b w:val="0"/>
          <w:sz w:val="24"/>
          <w:szCs w:val="24"/>
        </w:rPr>
        <w:t>podať podnet na príslušný orgán (napr. ÚVO, NKÚ, PMÚ);</w:t>
      </w:r>
    </w:p>
    <w:p w14:paraId="389190D8" w14:textId="4C9AB116" w:rsidR="00FB043B" w:rsidRPr="008B70C5" w:rsidRDefault="00275317" w:rsidP="00A801B1">
      <w:pPr>
        <w:pStyle w:val="AZnadpisbezcisla"/>
        <w:numPr>
          <w:ilvl w:val="0"/>
          <w:numId w:val="9"/>
        </w:numPr>
        <w:tabs>
          <w:tab w:val="left" w:pos="720"/>
        </w:tabs>
        <w:spacing w:before="120" w:after="120"/>
        <w:ind w:hanging="294"/>
        <w:rPr>
          <w:rFonts w:asciiTheme="minorHAnsi" w:hAnsiTheme="minorHAnsi" w:cstheme="minorHAnsi"/>
          <w:sz w:val="24"/>
          <w:szCs w:val="24"/>
        </w:rPr>
      </w:pPr>
      <w:r>
        <w:rPr>
          <w:rFonts w:asciiTheme="minorHAnsi" w:hAnsiTheme="minorHAnsi" w:cstheme="minorHAnsi"/>
          <w:b w:val="0"/>
          <w:sz w:val="24"/>
          <w:szCs w:val="24"/>
        </w:rPr>
        <w:t>postupovať v zmysle § 45 ods. 11 až 14 zákona o príspevkoch z fondov Európskej únie</w:t>
      </w:r>
      <w:r w:rsidR="00FB043B" w:rsidRPr="008B70C5">
        <w:rPr>
          <w:rFonts w:asciiTheme="minorHAnsi" w:hAnsiTheme="minorHAnsi" w:cstheme="minorHAnsi"/>
          <w:b w:val="0"/>
          <w:sz w:val="24"/>
          <w:szCs w:val="24"/>
        </w:rPr>
        <w:t>;</w:t>
      </w:r>
    </w:p>
    <w:p w14:paraId="436E82B0" w14:textId="55CBC4EE" w:rsidR="00FB043B" w:rsidRPr="008B70C5" w:rsidRDefault="00FB043B" w:rsidP="00A801B1">
      <w:pPr>
        <w:pStyle w:val="AZnadpisbezcisla"/>
        <w:numPr>
          <w:ilvl w:val="0"/>
          <w:numId w:val="9"/>
        </w:numPr>
        <w:tabs>
          <w:tab w:val="left" w:pos="720"/>
        </w:tabs>
        <w:spacing w:before="120" w:after="120"/>
        <w:ind w:hanging="295"/>
        <w:rPr>
          <w:rFonts w:asciiTheme="minorHAnsi" w:hAnsiTheme="minorHAnsi" w:cstheme="minorHAnsi"/>
          <w:b w:val="0"/>
          <w:sz w:val="24"/>
          <w:szCs w:val="24"/>
        </w:rPr>
      </w:pPr>
      <w:r w:rsidRPr="008B70C5">
        <w:rPr>
          <w:rFonts w:asciiTheme="minorHAnsi" w:hAnsiTheme="minorHAnsi" w:cstheme="minorHAnsi"/>
          <w:b w:val="0"/>
          <w:sz w:val="24"/>
          <w:szCs w:val="24"/>
        </w:rPr>
        <w:t>v prípade vzniku pochybností o pravdivosti informácií o žiadateľovi uvedených v </w:t>
      </w:r>
      <w:proofErr w:type="spellStart"/>
      <w:r w:rsidRPr="008B70C5">
        <w:rPr>
          <w:rFonts w:asciiTheme="minorHAnsi" w:hAnsiTheme="minorHAnsi" w:cstheme="minorHAnsi"/>
          <w:b w:val="0"/>
          <w:sz w:val="24"/>
          <w:szCs w:val="24"/>
        </w:rPr>
        <w:t>ŽoNFP</w:t>
      </w:r>
      <w:proofErr w:type="spellEnd"/>
      <w:r w:rsidRPr="008B70C5">
        <w:rPr>
          <w:rFonts w:asciiTheme="minorHAnsi" w:hAnsiTheme="minorHAnsi" w:cstheme="minorHAnsi"/>
          <w:b w:val="0"/>
          <w:sz w:val="24"/>
          <w:szCs w:val="24"/>
        </w:rPr>
        <w:t>, ktoré boli overované systémom ARACHNE, je možné vyk</w:t>
      </w:r>
      <w:r w:rsidR="004D75D7" w:rsidRPr="008B70C5">
        <w:rPr>
          <w:rFonts w:asciiTheme="minorHAnsi" w:hAnsiTheme="minorHAnsi" w:cstheme="minorHAnsi"/>
          <w:b w:val="0"/>
          <w:sz w:val="24"/>
          <w:szCs w:val="24"/>
        </w:rPr>
        <w:t>onať príslušné kroky v súlade s</w:t>
      </w:r>
      <w:r w:rsidR="00796386">
        <w:rPr>
          <w:rFonts w:asciiTheme="minorHAnsi" w:hAnsiTheme="minorHAnsi" w:cstheme="minorHAnsi"/>
          <w:b w:val="0"/>
          <w:sz w:val="24"/>
          <w:szCs w:val="24"/>
        </w:rPr>
        <w:t> Manuálom procedúr</w:t>
      </w:r>
      <w:r w:rsidRPr="008B70C5">
        <w:rPr>
          <w:rFonts w:asciiTheme="minorHAnsi" w:hAnsiTheme="minorHAnsi" w:cstheme="minorHAnsi"/>
          <w:b w:val="0"/>
          <w:sz w:val="24"/>
          <w:szCs w:val="24"/>
        </w:rPr>
        <w:t xml:space="preserve"> (napr. vyzvať žiadateľa na doplnenie </w:t>
      </w:r>
      <w:proofErr w:type="spellStart"/>
      <w:r w:rsidRPr="008B70C5">
        <w:rPr>
          <w:rFonts w:asciiTheme="minorHAnsi" w:hAnsiTheme="minorHAnsi" w:cstheme="minorHAnsi"/>
          <w:b w:val="0"/>
          <w:sz w:val="24"/>
          <w:szCs w:val="24"/>
        </w:rPr>
        <w:t>ŽoNFP</w:t>
      </w:r>
      <w:proofErr w:type="spellEnd"/>
      <w:r w:rsidRPr="008B70C5">
        <w:rPr>
          <w:rFonts w:asciiTheme="minorHAnsi" w:hAnsiTheme="minorHAnsi" w:cstheme="minorHAnsi"/>
          <w:b w:val="0"/>
          <w:sz w:val="24"/>
          <w:szCs w:val="24"/>
        </w:rPr>
        <w:t xml:space="preserve">, vyzvať žiadateľa o vysvetlenie nejasností alebo nápravu nepravdivých údajov zaslaním výzvy na doplnenie </w:t>
      </w:r>
      <w:proofErr w:type="spellStart"/>
      <w:r w:rsidRPr="008B70C5">
        <w:rPr>
          <w:rFonts w:asciiTheme="minorHAnsi" w:hAnsiTheme="minorHAnsi" w:cstheme="minorHAnsi"/>
          <w:b w:val="0"/>
          <w:sz w:val="24"/>
          <w:szCs w:val="24"/>
        </w:rPr>
        <w:t>ŽoNFP</w:t>
      </w:r>
      <w:proofErr w:type="spellEnd"/>
      <w:r w:rsidRPr="008B70C5">
        <w:rPr>
          <w:rFonts w:asciiTheme="minorHAnsi" w:hAnsiTheme="minorHAnsi" w:cstheme="minorHAnsi"/>
          <w:b w:val="0"/>
          <w:sz w:val="24"/>
          <w:szCs w:val="24"/>
        </w:rPr>
        <w:t>;</w:t>
      </w:r>
    </w:p>
    <w:p w14:paraId="01987A13" w14:textId="77777777" w:rsidR="00FB043B" w:rsidRPr="008B70C5" w:rsidRDefault="00FB043B" w:rsidP="00A801B1">
      <w:pPr>
        <w:pStyle w:val="AZnadpisbezcisla"/>
        <w:numPr>
          <w:ilvl w:val="0"/>
          <w:numId w:val="9"/>
        </w:numPr>
        <w:tabs>
          <w:tab w:val="left" w:pos="720"/>
        </w:tabs>
        <w:spacing w:before="120" w:after="120"/>
        <w:ind w:hanging="294"/>
        <w:rPr>
          <w:rFonts w:asciiTheme="minorHAnsi" w:hAnsiTheme="minorHAnsi" w:cstheme="minorHAnsi"/>
          <w:b w:val="0"/>
          <w:sz w:val="24"/>
          <w:szCs w:val="24"/>
        </w:rPr>
      </w:pPr>
      <w:r w:rsidRPr="008B70C5">
        <w:rPr>
          <w:rFonts w:asciiTheme="minorHAnsi" w:hAnsiTheme="minorHAnsi" w:cstheme="minorHAnsi"/>
          <w:b w:val="0"/>
          <w:sz w:val="24"/>
          <w:szCs w:val="24"/>
        </w:rPr>
        <w:t xml:space="preserve">overiť splnenie podmienok poskytnutia príspevku na mieste; </w:t>
      </w:r>
    </w:p>
    <w:p w14:paraId="518FE01A" w14:textId="77777777" w:rsidR="00FB043B" w:rsidRPr="008B70C5" w:rsidRDefault="00FB043B" w:rsidP="00A801B1">
      <w:pPr>
        <w:pStyle w:val="AZnadpisbezcisla"/>
        <w:numPr>
          <w:ilvl w:val="0"/>
          <w:numId w:val="9"/>
        </w:numPr>
        <w:tabs>
          <w:tab w:val="left" w:pos="720"/>
        </w:tabs>
        <w:spacing w:before="120" w:after="120"/>
        <w:ind w:hanging="294"/>
        <w:rPr>
          <w:rFonts w:asciiTheme="minorHAnsi" w:hAnsiTheme="minorHAnsi" w:cstheme="minorHAnsi"/>
          <w:b w:val="0"/>
          <w:sz w:val="24"/>
          <w:szCs w:val="24"/>
        </w:rPr>
      </w:pPr>
      <w:r w:rsidRPr="008B70C5">
        <w:rPr>
          <w:rFonts w:asciiTheme="minorHAnsi" w:hAnsiTheme="minorHAnsi" w:cstheme="minorHAnsi"/>
          <w:b w:val="0"/>
          <w:sz w:val="24"/>
          <w:szCs w:val="24"/>
        </w:rPr>
        <w:t xml:space="preserve">oznámiť OČTK skutočnosť, že mohol byť spáchaný trestný čin; </w:t>
      </w:r>
    </w:p>
    <w:p w14:paraId="17951DF1" w14:textId="77777777" w:rsidR="00FB043B" w:rsidRPr="008B70C5" w:rsidRDefault="00FB043B" w:rsidP="00A801B1">
      <w:pPr>
        <w:pStyle w:val="AZnadpisbezcisla"/>
        <w:numPr>
          <w:ilvl w:val="0"/>
          <w:numId w:val="9"/>
        </w:numPr>
        <w:tabs>
          <w:tab w:val="left" w:pos="720"/>
        </w:tabs>
        <w:spacing w:before="120" w:after="120"/>
        <w:ind w:hanging="294"/>
        <w:rPr>
          <w:rFonts w:asciiTheme="minorHAnsi" w:hAnsiTheme="minorHAnsi" w:cstheme="minorHAnsi"/>
          <w:b w:val="0"/>
          <w:sz w:val="24"/>
          <w:szCs w:val="24"/>
        </w:rPr>
      </w:pPr>
      <w:r w:rsidRPr="008B70C5">
        <w:rPr>
          <w:rFonts w:asciiTheme="minorHAnsi" w:hAnsiTheme="minorHAnsi" w:cstheme="minorHAnsi"/>
          <w:b w:val="0"/>
          <w:sz w:val="24"/>
          <w:szCs w:val="24"/>
        </w:rPr>
        <w:lastRenderedPageBreak/>
        <w:t>vykonať opakovanú kontrolu vybraných skutočností, prípadne určenie nových osobitných predmetov kontroly.</w:t>
      </w:r>
    </w:p>
    <w:p w14:paraId="773E5C5E" w14:textId="3B9BEA22" w:rsidR="00FB043B" w:rsidRDefault="00FB043B" w:rsidP="00FB043B">
      <w:pPr>
        <w:pStyle w:val="MPCKO2"/>
        <w:spacing w:after="120"/>
        <w:rPr>
          <w:rFonts w:asciiTheme="minorHAnsi" w:hAnsiTheme="minorHAnsi" w:cstheme="minorHAnsi"/>
          <w:sz w:val="28"/>
        </w:rPr>
      </w:pPr>
      <w:bookmarkStart w:id="20" w:name="_Toc21680643"/>
      <w:bookmarkStart w:id="21" w:name="_Toc160113681"/>
      <w:r w:rsidRPr="00A801B1">
        <w:rPr>
          <w:rFonts w:asciiTheme="minorHAnsi" w:hAnsiTheme="minorHAnsi" w:cstheme="minorHAnsi"/>
          <w:sz w:val="28"/>
        </w:rPr>
        <w:t>5.4 Finančná kontrola verejného obstarávania</w:t>
      </w:r>
      <w:bookmarkEnd w:id="20"/>
      <w:r w:rsidR="00670143" w:rsidRPr="00A801B1">
        <w:rPr>
          <w:rFonts w:asciiTheme="minorHAnsi" w:hAnsiTheme="minorHAnsi" w:cstheme="minorHAnsi"/>
          <w:sz w:val="28"/>
        </w:rPr>
        <w:t xml:space="preserve"> a</w:t>
      </w:r>
      <w:r w:rsidR="00C26021">
        <w:rPr>
          <w:rFonts w:asciiTheme="minorHAnsi" w:hAnsiTheme="minorHAnsi" w:cstheme="minorHAnsi"/>
          <w:sz w:val="28"/>
        </w:rPr>
        <w:t> </w:t>
      </w:r>
      <w:r w:rsidR="00670143" w:rsidRPr="00A801B1">
        <w:rPr>
          <w:rFonts w:asciiTheme="minorHAnsi" w:hAnsiTheme="minorHAnsi" w:cstheme="minorHAnsi"/>
          <w:sz w:val="28"/>
        </w:rPr>
        <w:t>obstarávania</w:t>
      </w:r>
      <w:bookmarkEnd w:id="21"/>
      <w:r w:rsidR="00C26021">
        <w:rPr>
          <w:rFonts w:asciiTheme="minorHAnsi" w:hAnsiTheme="minorHAnsi" w:cstheme="minorHAnsi"/>
          <w:sz w:val="28"/>
        </w:rPr>
        <w:t xml:space="preserve"> </w:t>
      </w:r>
      <w:proofErr w:type="spellStart"/>
      <w:r w:rsidR="00C26021">
        <w:rPr>
          <w:rFonts w:asciiTheme="minorHAnsi" w:hAnsiTheme="minorHAnsi" w:cstheme="minorHAnsi"/>
          <w:sz w:val="28"/>
        </w:rPr>
        <w:t>ÚVOm</w:t>
      </w:r>
      <w:proofErr w:type="spellEnd"/>
      <w:r w:rsidR="00C26021">
        <w:rPr>
          <w:rStyle w:val="Odkaznapoznmkupodiarou"/>
          <w:rFonts w:asciiTheme="minorHAnsi" w:hAnsiTheme="minorHAnsi"/>
          <w:sz w:val="28"/>
        </w:rPr>
        <w:footnoteReference w:id="12"/>
      </w:r>
    </w:p>
    <w:p w14:paraId="78852F24" w14:textId="6771E13B" w:rsidR="00D97305" w:rsidRPr="00F34089" w:rsidRDefault="00D97305" w:rsidP="00FB043B">
      <w:pPr>
        <w:pStyle w:val="MPCKO2"/>
        <w:spacing w:after="120"/>
        <w:rPr>
          <w:rFonts w:asciiTheme="minorHAnsi" w:eastAsia="Times New Roman" w:hAnsiTheme="minorHAnsi" w:cstheme="minorHAnsi"/>
          <w:b w:val="0"/>
          <w:bCs w:val="0"/>
          <w:color w:val="auto"/>
          <w:sz w:val="24"/>
          <w:szCs w:val="24"/>
          <w:lang w:eastAsia="sk-SK"/>
        </w:rPr>
      </w:pPr>
      <w:r w:rsidRPr="00F34089">
        <w:rPr>
          <w:rFonts w:asciiTheme="minorHAnsi" w:eastAsia="Times New Roman" w:hAnsiTheme="minorHAnsi" w:cstheme="minorHAnsi"/>
          <w:b w:val="0"/>
          <w:bCs w:val="0"/>
          <w:color w:val="auto"/>
          <w:sz w:val="24"/>
          <w:szCs w:val="24"/>
          <w:lang w:eastAsia="sk-SK"/>
        </w:rPr>
        <w:t>Prostredníctvom individuálneho modelu analýzy rizík verejného obstarávania vykoná poskytovateľ analýzu rizík VO a určí prístup ku kontrole. Analýza rizík rozdelí VO na rizikové a nerizikové. Takto sa dostane istý balík projektov na ÚVO, na ktorých ÚVO</w:t>
      </w:r>
      <w:r w:rsidR="00393C53" w:rsidRPr="00F34089">
        <w:rPr>
          <w:rFonts w:asciiTheme="minorHAnsi" w:eastAsia="Times New Roman" w:hAnsiTheme="minorHAnsi" w:cstheme="minorHAnsi"/>
          <w:b w:val="0"/>
          <w:bCs w:val="0"/>
          <w:color w:val="auto"/>
          <w:sz w:val="24"/>
          <w:szCs w:val="24"/>
          <w:lang w:eastAsia="sk-SK"/>
        </w:rPr>
        <w:t xml:space="preserve"> SO v prípade rizikových VO vykoná</w:t>
      </w:r>
      <w:r w:rsidR="00E95DC5" w:rsidRPr="00F34089">
        <w:rPr>
          <w:rFonts w:asciiTheme="minorHAnsi" w:eastAsia="Times New Roman" w:hAnsiTheme="minorHAnsi" w:cstheme="minorHAnsi"/>
          <w:b w:val="0"/>
          <w:bCs w:val="0"/>
          <w:color w:val="auto"/>
          <w:sz w:val="24"/>
          <w:szCs w:val="24"/>
          <w:lang w:eastAsia="sk-SK"/>
        </w:rPr>
        <w:t xml:space="preserve"> pri kontrole po uzavretí zmluvy </w:t>
      </w:r>
      <w:r w:rsidRPr="00F34089">
        <w:rPr>
          <w:rFonts w:asciiTheme="minorHAnsi" w:eastAsia="Times New Roman" w:hAnsiTheme="minorHAnsi" w:cstheme="minorHAnsi"/>
          <w:b w:val="0"/>
          <w:bCs w:val="0"/>
          <w:color w:val="auto"/>
          <w:sz w:val="24"/>
          <w:szCs w:val="24"/>
          <w:lang w:eastAsia="sk-SK"/>
        </w:rPr>
        <w:t xml:space="preserve">kvantitatívnu analýzu na tabuliach dodávatelia a zmluvy. </w:t>
      </w:r>
      <w:r w:rsidR="00E95DC5" w:rsidRPr="00F34089">
        <w:rPr>
          <w:rFonts w:asciiTheme="minorHAnsi" w:eastAsia="Times New Roman" w:hAnsiTheme="minorHAnsi" w:cstheme="minorHAnsi"/>
          <w:b w:val="0"/>
          <w:bCs w:val="0"/>
          <w:color w:val="auto"/>
          <w:sz w:val="24"/>
          <w:szCs w:val="24"/>
          <w:lang w:eastAsia="sk-SK"/>
        </w:rPr>
        <w:t>Tabule projekty budú riešiť poskytovatelia povinne pred prvým preplatením finančných prostriedkov. Rovnako ÚVO vykoná podrobnú analýzu konfliktu záujmov.</w:t>
      </w:r>
    </w:p>
    <w:p w14:paraId="479602C0" w14:textId="230AC6D2" w:rsidR="00FB043B" w:rsidRDefault="00FB043B" w:rsidP="00FB043B">
      <w:pPr>
        <w:pStyle w:val="AZnadpisbezcisla"/>
        <w:tabs>
          <w:tab w:val="clear" w:pos="1008"/>
        </w:tabs>
        <w:spacing w:after="120"/>
        <w:ind w:left="426" w:firstLine="0"/>
        <w:rPr>
          <w:rFonts w:asciiTheme="minorHAnsi" w:hAnsiTheme="minorHAnsi" w:cstheme="minorHAnsi"/>
          <w:b w:val="0"/>
          <w:sz w:val="24"/>
          <w:szCs w:val="24"/>
        </w:rPr>
      </w:pPr>
      <w:r w:rsidRPr="008B70C5">
        <w:rPr>
          <w:rFonts w:asciiTheme="minorHAnsi" w:hAnsiTheme="minorHAnsi" w:cstheme="minorHAnsi"/>
          <w:b w:val="0"/>
          <w:sz w:val="24"/>
          <w:szCs w:val="24"/>
        </w:rPr>
        <w:t>Príklady opatrení</w:t>
      </w:r>
      <w:r w:rsidR="00E95DC5">
        <w:rPr>
          <w:rFonts w:asciiTheme="minorHAnsi" w:hAnsiTheme="minorHAnsi" w:cstheme="minorHAnsi"/>
          <w:b w:val="0"/>
          <w:sz w:val="24"/>
          <w:szCs w:val="24"/>
        </w:rPr>
        <w:t xml:space="preserve"> zo strany ÚVO</w:t>
      </w:r>
      <w:r w:rsidRPr="008B70C5">
        <w:rPr>
          <w:rFonts w:asciiTheme="minorHAnsi" w:hAnsiTheme="minorHAnsi" w:cstheme="minorHAnsi"/>
          <w:b w:val="0"/>
          <w:sz w:val="24"/>
          <w:szCs w:val="24"/>
        </w:rPr>
        <w:t>:</w:t>
      </w:r>
    </w:p>
    <w:p w14:paraId="6F7A376F" w14:textId="37CEFB90" w:rsidR="00393C53" w:rsidRPr="008B70C5" w:rsidRDefault="00393C53" w:rsidP="00A801B1">
      <w:pPr>
        <w:pStyle w:val="AZnadpisbezcisla"/>
        <w:numPr>
          <w:ilvl w:val="0"/>
          <w:numId w:val="41"/>
        </w:numPr>
        <w:spacing w:after="120"/>
        <w:rPr>
          <w:rFonts w:asciiTheme="minorHAnsi" w:hAnsiTheme="minorHAnsi" w:cstheme="minorHAnsi"/>
          <w:b w:val="0"/>
          <w:sz w:val="24"/>
          <w:szCs w:val="24"/>
          <w:lang w:eastAsia="sk-SK"/>
        </w:rPr>
      </w:pPr>
      <w:r w:rsidRPr="00A801B1">
        <w:rPr>
          <w:rFonts w:asciiTheme="minorHAnsi" w:hAnsiTheme="minorHAnsi" w:cstheme="minorHAnsi"/>
          <w:b w:val="0"/>
          <w:sz w:val="24"/>
          <w:szCs w:val="24"/>
          <w:lang w:eastAsia="sk-SK"/>
        </w:rPr>
        <w:t>ÚVO ako SO v prípade identifikovania rizík podvodu, resp. možného konfliktu záujmov  nemá povinnosť prijímať opatrenia vo vzťahu ku prijímateľovi, ktorého verejné obstarávanie posudzuje, ale vyhodnotiť, či skutočnosť identifikovaná aj prostredníctvom systému ARACHNE, mala alebo mohla mať vplyv na priebeh a výsledok verejného obstarávania a vykonať následné kroky súvisiace s daným zistením (napr. zaslať podnet na PMÚ, či oznámiť OČTK, že mohol byť spáchaný trestný čin).</w:t>
      </w:r>
    </w:p>
    <w:p w14:paraId="309A2F95" w14:textId="32420659" w:rsidR="00FB043B" w:rsidRPr="00393C53" w:rsidRDefault="00FB043B" w:rsidP="00A801B1">
      <w:pPr>
        <w:pStyle w:val="AZnadpisbezcisla"/>
        <w:numPr>
          <w:ilvl w:val="0"/>
          <w:numId w:val="11"/>
        </w:numPr>
        <w:spacing w:before="0" w:after="120"/>
        <w:rPr>
          <w:rFonts w:asciiTheme="minorHAnsi" w:hAnsiTheme="minorHAnsi" w:cstheme="minorHAnsi"/>
        </w:rPr>
      </w:pPr>
    </w:p>
    <w:p w14:paraId="26202FD0" w14:textId="5E22DEB4" w:rsidR="00FB043B" w:rsidRPr="00A801B1" w:rsidRDefault="00C12780" w:rsidP="00FF4705">
      <w:pPr>
        <w:pStyle w:val="MPCKO2"/>
        <w:numPr>
          <w:ilvl w:val="1"/>
          <w:numId w:val="17"/>
        </w:numPr>
        <w:spacing w:after="120"/>
        <w:rPr>
          <w:rFonts w:asciiTheme="minorHAnsi" w:hAnsiTheme="minorHAnsi" w:cstheme="minorHAnsi"/>
          <w:sz w:val="28"/>
        </w:rPr>
      </w:pPr>
      <w:bookmarkStart w:id="22" w:name="_Toc21680644"/>
      <w:r>
        <w:rPr>
          <w:rFonts w:asciiTheme="minorHAnsi" w:hAnsiTheme="minorHAnsi" w:cstheme="minorHAnsi"/>
          <w:sz w:val="28"/>
        </w:rPr>
        <w:t xml:space="preserve"> </w:t>
      </w:r>
      <w:bookmarkStart w:id="23" w:name="_Toc160113682"/>
      <w:r w:rsidR="00FB043B" w:rsidRPr="00A801B1">
        <w:rPr>
          <w:rFonts w:asciiTheme="minorHAnsi" w:hAnsiTheme="minorHAnsi" w:cstheme="minorHAnsi"/>
          <w:sz w:val="28"/>
        </w:rPr>
        <w:t xml:space="preserve">Administratívna finančná kontrola </w:t>
      </w:r>
      <w:proofErr w:type="spellStart"/>
      <w:r w:rsidR="00FB043B" w:rsidRPr="00A801B1">
        <w:rPr>
          <w:rFonts w:asciiTheme="minorHAnsi" w:hAnsiTheme="minorHAnsi" w:cstheme="minorHAnsi"/>
          <w:sz w:val="28"/>
        </w:rPr>
        <w:t>ŽoP</w:t>
      </w:r>
      <w:proofErr w:type="spellEnd"/>
      <w:r w:rsidR="00FB043B" w:rsidRPr="00A801B1">
        <w:rPr>
          <w:rFonts w:asciiTheme="minorHAnsi" w:hAnsiTheme="minorHAnsi" w:cstheme="minorHAnsi"/>
          <w:sz w:val="28"/>
        </w:rPr>
        <w:t xml:space="preserve"> /Finančná kontrola na mieste</w:t>
      </w:r>
      <w:bookmarkEnd w:id="22"/>
      <w:bookmarkEnd w:id="23"/>
    </w:p>
    <w:p w14:paraId="3BD6F962" w14:textId="5BA4BBC7" w:rsidR="00FB043B" w:rsidRPr="008B70C5" w:rsidRDefault="007C6DF7" w:rsidP="00FF4705">
      <w:pPr>
        <w:pStyle w:val="AZnadpisbezcisla"/>
        <w:numPr>
          <w:ilvl w:val="0"/>
          <w:numId w:val="15"/>
        </w:numPr>
        <w:spacing w:after="120"/>
        <w:ind w:left="426" w:hanging="426"/>
        <w:rPr>
          <w:rFonts w:asciiTheme="minorHAnsi" w:hAnsiTheme="minorHAnsi" w:cstheme="minorHAnsi"/>
          <w:b w:val="0"/>
          <w:sz w:val="24"/>
          <w:szCs w:val="24"/>
        </w:rPr>
      </w:pPr>
      <w:r>
        <w:rPr>
          <w:rFonts w:asciiTheme="minorHAnsi" w:hAnsiTheme="minorHAnsi" w:cstheme="minorHAnsi"/>
          <w:b w:val="0"/>
          <w:sz w:val="24"/>
          <w:szCs w:val="24"/>
        </w:rPr>
        <w:t>Poskytovatelia</w:t>
      </w:r>
      <w:r w:rsidR="00176CB6">
        <w:rPr>
          <w:rFonts w:asciiTheme="minorHAnsi" w:hAnsiTheme="minorHAnsi" w:cstheme="minorHAnsi"/>
          <w:b w:val="0"/>
          <w:sz w:val="24"/>
          <w:szCs w:val="24"/>
        </w:rPr>
        <w:t xml:space="preserve"> pred výkonom</w:t>
      </w:r>
      <w:r w:rsidR="00FB043B" w:rsidRPr="008B70C5">
        <w:rPr>
          <w:rFonts w:asciiTheme="minorHAnsi" w:hAnsiTheme="minorHAnsi" w:cstheme="minorHAnsi"/>
          <w:b w:val="0"/>
          <w:sz w:val="24"/>
          <w:szCs w:val="24"/>
        </w:rPr>
        <w:t xml:space="preserve"> adm</w:t>
      </w:r>
      <w:r w:rsidR="00176CB6">
        <w:rPr>
          <w:rFonts w:asciiTheme="minorHAnsi" w:hAnsiTheme="minorHAnsi" w:cstheme="minorHAnsi"/>
          <w:b w:val="0"/>
          <w:sz w:val="24"/>
          <w:szCs w:val="24"/>
        </w:rPr>
        <w:t>inistratívnej finančnej kontroly</w:t>
      </w:r>
      <w:r w:rsidR="00FB043B" w:rsidRPr="008B70C5">
        <w:rPr>
          <w:rFonts w:asciiTheme="minorHAnsi" w:hAnsiTheme="minorHAnsi" w:cstheme="minorHAnsi"/>
          <w:b w:val="0"/>
          <w:sz w:val="24"/>
          <w:szCs w:val="24"/>
        </w:rPr>
        <w:t xml:space="preserve"> </w:t>
      </w:r>
      <w:proofErr w:type="spellStart"/>
      <w:r w:rsidR="00FB043B" w:rsidRPr="008B70C5">
        <w:rPr>
          <w:rFonts w:asciiTheme="minorHAnsi" w:hAnsiTheme="minorHAnsi" w:cstheme="minorHAnsi"/>
          <w:b w:val="0"/>
          <w:sz w:val="24"/>
          <w:szCs w:val="24"/>
        </w:rPr>
        <w:t>ŽoP</w:t>
      </w:r>
      <w:proofErr w:type="spellEnd"/>
      <w:r w:rsidR="00FB043B" w:rsidRPr="008B70C5">
        <w:rPr>
          <w:rFonts w:asciiTheme="minorHAnsi" w:hAnsiTheme="minorHAnsi" w:cstheme="minorHAnsi"/>
          <w:b w:val="0"/>
          <w:sz w:val="24"/>
          <w:szCs w:val="24"/>
        </w:rPr>
        <w:t xml:space="preserve"> vykonávajú ri</w:t>
      </w:r>
      <w:r w:rsidR="00176CB6">
        <w:rPr>
          <w:rFonts w:asciiTheme="minorHAnsi" w:hAnsiTheme="minorHAnsi" w:cstheme="minorHAnsi"/>
          <w:b w:val="0"/>
          <w:sz w:val="24"/>
          <w:szCs w:val="24"/>
        </w:rPr>
        <w:t xml:space="preserve">zikovú analýzu AFK </w:t>
      </w:r>
      <w:proofErr w:type="spellStart"/>
      <w:r w:rsidR="00176CB6">
        <w:rPr>
          <w:rFonts w:asciiTheme="minorHAnsi" w:hAnsiTheme="minorHAnsi" w:cstheme="minorHAnsi"/>
          <w:b w:val="0"/>
          <w:sz w:val="24"/>
          <w:szCs w:val="24"/>
        </w:rPr>
        <w:t>ŽoP</w:t>
      </w:r>
      <w:proofErr w:type="spellEnd"/>
      <w:r w:rsidR="00176CB6">
        <w:rPr>
          <w:rFonts w:asciiTheme="minorHAnsi" w:hAnsiTheme="minorHAnsi" w:cstheme="minorHAnsi"/>
          <w:b w:val="0"/>
          <w:sz w:val="24"/>
          <w:szCs w:val="24"/>
        </w:rPr>
        <w:t xml:space="preserve"> a </w:t>
      </w:r>
      <w:proofErr w:type="spellStart"/>
      <w:r w:rsidR="00176CB6">
        <w:rPr>
          <w:rFonts w:asciiTheme="minorHAnsi" w:hAnsiTheme="minorHAnsi" w:cstheme="minorHAnsi"/>
          <w:b w:val="0"/>
          <w:sz w:val="24"/>
          <w:szCs w:val="24"/>
        </w:rPr>
        <w:t>FKnM</w:t>
      </w:r>
      <w:proofErr w:type="spellEnd"/>
      <w:r w:rsidR="00176CB6">
        <w:rPr>
          <w:rFonts w:asciiTheme="minorHAnsi" w:hAnsiTheme="minorHAnsi" w:cstheme="minorHAnsi"/>
          <w:b w:val="0"/>
          <w:sz w:val="24"/>
          <w:szCs w:val="24"/>
        </w:rPr>
        <w:t>.</w:t>
      </w:r>
      <w:r w:rsidR="004D75D7" w:rsidRPr="008B70C5">
        <w:rPr>
          <w:rFonts w:asciiTheme="minorHAnsi" w:hAnsiTheme="minorHAnsi" w:cstheme="minorHAnsi"/>
          <w:b w:val="0"/>
          <w:sz w:val="24"/>
          <w:szCs w:val="24"/>
        </w:rPr>
        <w:t xml:space="preserve"> </w:t>
      </w:r>
      <w:r w:rsidR="00FB043B" w:rsidRPr="008B70C5">
        <w:rPr>
          <w:rFonts w:asciiTheme="minorHAnsi" w:hAnsiTheme="minorHAnsi" w:cstheme="minorHAnsi"/>
          <w:b w:val="0"/>
          <w:sz w:val="24"/>
          <w:szCs w:val="24"/>
        </w:rPr>
        <w:t xml:space="preserve">V prípade, ak je na základe výsledku rizikovej analýzy </w:t>
      </w:r>
      <w:r w:rsidR="006E1B92" w:rsidRPr="008B70C5">
        <w:rPr>
          <w:rFonts w:asciiTheme="minorHAnsi" w:hAnsiTheme="minorHAnsi" w:cstheme="minorHAnsi"/>
          <w:b w:val="0"/>
          <w:sz w:val="24"/>
          <w:szCs w:val="24"/>
        </w:rPr>
        <w:t>poskytovateľ</w:t>
      </w:r>
      <w:r w:rsidR="00FB043B" w:rsidRPr="008B70C5">
        <w:rPr>
          <w:rFonts w:asciiTheme="minorHAnsi" w:hAnsiTheme="minorHAnsi" w:cstheme="minorHAnsi"/>
          <w:b w:val="0"/>
          <w:sz w:val="24"/>
          <w:szCs w:val="24"/>
        </w:rPr>
        <w:t xml:space="preserve"> povinný vykonať finančnú kontrolu na mieste, môže v súlade s </w:t>
      </w:r>
      <w:hyperlink w:anchor="kap_52_ods_3" w:history="1">
        <w:r w:rsidR="00FB043B" w:rsidRPr="008B70C5">
          <w:rPr>
            <w:rStyle w:val="Hypertextovprepojenie"/>
            <w:rFonts w:asciiTheme="minorHAnsi" w:hAnsiTheme="minorHAnsi" w:cstheme="minorHAnsi"/>
            <w:b w:val="0"/>
            <w:sz w:val="24"/>
            <w:szCs w:val="24"/>
          </w:rPr>
          <w:t>kap. 5.2 ods. 3</w:t>
        </w:r>
      </w:hyperlink>
      <w:r w:rsidR="00FB043B" w:rsidRPr="008B70C5">
        <w:rPr>
          <w:rFonts w:asciiTheme="minorHAnsi" w:hAnsiTheme="minorHAnsi" w:cstheme="minorHAnsi"/>
          <w:b w:val="0"/>
          <w:sz w:val="24"/>
          <w:szCs w:val="24"/>
        </w:rPr>
        <w:t xml:space="preserve"> a </w:t>
      </w:r>
      <w:hyperlink w:anchor="Tabulka1" w:history="1">
        <w:r w:rsidR="00FB043B" w:rsidRPr="008B70C5">
          <w:rPr>
            <w:rStyle w:val="Hypertextovprepojenie"/>
            <w:rFonts w:asciiTheme="minorHAnsi" w:hAnsiTheme="minorHAnsi" w:cstheme="minorHAnsi"/>
            <w:b w:val="0"/>
            <w:sz w:val="24"/>
            <w:szCs w:val="24"/>
          </w:rPr>
          <w:t>tabuľkou 1</w:t>
        </w:r>
      </w:hyperlink>
      <w:r w:rsidR="00FB043B" w:rsidRPr="008B70C5">
        <w:rPr>
          <w:rFonts w:asciiTheme="minorHAnsi" w:hAnsiTheme="minorHAnsi" w:cstheme="minorHAnsi"/>
          <w:b w:val="0"/>
          <w:sz w:val="24"/>
          <w:szCs w:val="24"/>
        </w:rPr>
        <w:t xml:space="preserve"> zároveň vykonať kvantitatívnu analýzu relevantných tabúľ v systéme ARACHNE.</w:t>
      </w:r>
    </w:p>
    <w:p w14:paraId="4129EEA2" w14:textId="5C036EBA" w:rsidR="00FB043B" w:rsidRPr="008B70C5" w:rsidRDefault="00FB043B" w:rsidP="00FF4705">
      <w:pPr>
        <w:pStyle w:val="Zkladntext"/>
        <w:numPr>
          <w:ilvl w:val="0"/>
          <w:numId w:val="16"/>
        </w:numPr>
        <w:ind w:left="426" w:hanging="426"/>
        <w:jc w:val="both"/>
        <w:rPr>
          <w:rFonts w:asciiTheme="minorHAnsi" w:hAnsiTheme="minorHAnsi" w:cstheme="minorHAnsi"/>
          <w:bCs/>
        </w:rPr>
      </w:pPr>
      <w:r w:rsidRPr="008B70C5">
        <w:rPr>
          <w:rFonts w:asciiTheme="minorHAnsi" w:hAnsiTheme="minorHAnsi" w:cstheme="minorHAnsi"/>
        </w:rPr>
        <w:t>V závislosti od skutočností indikovaných systémom ARACHNE a za predpokladu ich následnej verifikácie v</w:t>
      </w:r>
      <w:r w:rsidRPr="008B70C5">
        <w:rPr>
          <w:rFonts w:asciiTheme="minorHAnsi" w:hAnsiTheme="minorHAnsi" w:cstheme="minorHAnsi"/>
          <w:b/>
        </w:rPr>
        <w:t xml:space="preserve"> </w:t>
      </w:r>
      <w:r w:rsidRPr="008B70C5">
        <w:rPr>
          <w:rFonts w:asciiTheme="minorHAnsi" w:hAnsiTheme="minorHAnsi" w:cstheme="minorHAnsi"/>
        </w:rPr>
        <w:t xml:space="preserve">ďalších relevantných zdrojoch, </w:t>
      </w:r>
      <w:r w:rsidR="006E1B92" w:rsidRPr="008B70C5">
        <w:rPr>
          <w:rFonts w:asciiTheme="minorHAnsi" w:hAnsiTheme="minorHAnsi" w:cstheme="minorHAnsi"/>
        </w:rPr>
        <w:t>je poskytovateľ</w:t>
      </w:r>
      <w:r w:rsidRPr="008B70C5">
        <w:rPr>
          <w:rFonts w:asciiTheme="minorHAnsi" w:hAnsiTheme="minorHAnsi" w:cstheme="minorHAnsi"/>
        </w:rPr>
        <w:t xml:space="preserve"> povinný prijať ďalšie opatrenia na preverenie skutočností zistených na základe kvalitatívnej analýzy a tieto zaznamenať v kontrolnom zozname</w:t>
      </w:r>
      <w:r w:rsidR="008E7145">
        <w:rPr>
          <w:rFonts w:asciiTheme="minorHAnsi" w:hAnsiTheme="minorHAnsi" w:cstheme="minorHAnsi"/>
        </w:rPr>
        <w:t xml:space="preserve"> (príloha č.1)</w:t>
      </w:r>
      <w:r w:rsidRPr="008B70C5">
        <w:rPr>
          <w:rFonts w:asciiTheme="minorHAnsi" w:hAnsiTheme="minorHAnsi" w:cstheme="minorHAnsi"/>
        </w:rPr>
        <w:t>.</w:t>
      </w:r>
    </w:p>
    <w:p w14:paraId="00B48204" w14:textId="77777777" w:rsidR="00FB043B" w:rsidRPr="008B70C5" w:rsidRDefault="00FB043B" w:rsidP="00FB043B">
      <w:pPr>
        <w:pStyle w:val="AZnadpisbezcisla"/>
        <w:tabs>
          <w:tab w:val="clear" w:pos="1008"/>
        </w:tabs>
        <w:spacing w:after="120"/>
        <w:ind w:left="426" w:firstLine="0"/>
        <w:rPr>
          <w:rFonts w:asciiTheme="minorHAnsi" w:hAnsiTheme="minorHAnsi" w:cstheme="minorHAnsi"/>
          <w:b w:val="0"/>
          <w:sz w:val="24"/>
          <w:szCs w:val="24"/>
        </w:rPr>
      </w:pPr>
      <w:r w:rsidRPr="008B70C5">
        <w:rPr>
          <w:rFonts w:asciiTheme="minorHAnsi" w:hAnsiTheme="minorHAnsi" w:cstheme="minorHAnsi"/>
          <w:b w:val="0"/>
          <w:sz w:val="24"/>
          <w:szCs w:val="24"/>
        </w:rPr>
        <w:t>Príklady opatrení:</w:t>
      </w:r>
    </w:p>
    <w:p w14:paraId="27EC79AB" w14:textId="77777777" w:rsidR="00FB043B" w:rsidRPr="008B70C5" w:rsidRDefault="00FB043B" w:rsidP="00FF4705">
      <w:pPr>
        <w:numPr>
          <w:ilvl w:val="0"/>
          <w:numId w:val="10"/>
        </w:numPr>
        <w:suppressAutoHyphens w:val="0"/>
        <w:spacing w:after="120"/>
        <w:ind w:hanging="294"/>
        <w:rPr>
          <w:szCs w:val="22"/>
        </w:rPr>
      </w:pPr>
      <w:r w:rsidRPr="008B70C5">
        <w:rPr>
          <w:szCs w:val="22"/>
        </w:rPr>
        <w:t xml:space="preserve">oznámiť OČTK skutočnosť, že bol alebo mohol byť spáchaný trestný čin; </w:t>
      </w:r>
    </w:p>
    <w:p w14:paraId="36046107" w14:textId="77777777" w:rsidR="00FB043B" w:rsidRPr="008B70C5" w:rsidRDefault="00FB043B" w:rsidP="00FF4705">
      <w:pPr>
        <w:numPr>
          <w:ilvl w:val="0"/>
          <w:numId w:val="10"/>
        </w:numPr>
        <w:suppressAutoHyphens w:val="0"/>
        <w:spacing w:after="120"/>
        <w:ind w:hanging="294"/>
        <w:rPr>
          <w:szCs w:val="22"/>
        </w:rPr>
      </w:pPr>
      <w:r w:rsidRPr="008B70C5">
        <w:rPr>
          <w:szCs w:val="22"/>
        </w:rPr>
        <w:t xml:space="preserve">prizvať ďalšie subjekty na vykonanie kontroly projektu (napr. znalcov a expertov); </w:t>
      </w:r>
    </w:p>
    <w:p w14:paraId="610B0898" w14:textId="77777777" w:rsidR="00FB043B" w:rsidRPr="008B70C5" w:rsidRDefault="00FB043B" w:rsidP="00FF4705">
      <w:pPr>
        <w:numPr>
          <w:ilvl w:val="0"/>
          <w:numId w:val="10"/>
        </w:numPr>
        <w:suppressAutoHyphens w:val="0"/>
        <w:spacing w:after="120"/>
        <w:ind w:hanging="294"/>
        <w:rPr>
          <w:szCs w:val="22"/>
        </w:rPr>
      </w:pPr>
      <w:r w:rsidRPr="008B70C5">
        <w:rPr>
          <w:szCs w:val="22"/>
        </w:rPr>
        <w:t xml:space="preserve">vykonať opakovanú kontrolu vybraných skutočností, prípadne určenie nových osobitných predmetov kontroly; </w:t>
      </w:r>
    </w:p>
    <w:p w14:paraId="7F559677" w14:textId="77777777" w:rsidR="00FB043B" w:rsidRPr="008B70C5" w:rsidRDefault="00FB043B" w:rsidP="00FF4705">
      <w:pPr>
        <w:numPr>
          <w:ilvl w:val="0"/>
          <w:numId w:val="10"/>
        </w:numPr>
        <w:suppressAutoHyphens w:val="0"/>
        <w:spacing w:after="120"/>
        <w:ind w:hanging="294"/>
        <w:rPr>
          <w:szCs w:val="22"/>
        </w:rPr>
      </w:pPr>
      <w:r w:rsidRPr="008B70C5">
        <w:rPr>
          <w:szCs w:val="22"/>
        </w:rPr>
        <w:t xml:space="preserve">vykonať finančnú kontrolu na mieste; </w:t>
      </w:r>
    </w:p>
    <w:p w14:paraId="117A5EFA" w14:textId="77777777" w:rsidR="00FB043B" w:rsidRPr="008B70C5" w:rsidRDefault="00FB043B" w:rsidP="00FF4705">
      <w:pPr>
        <w:numPr>
          <w:ilvl w:val="0"/>
          <w:numId w:val="10"/>
        </w:numPr>
        <w:suppressAutoHyphens w:val="0"/>
        <w:spacing w:after="120"/>
        <w:ind w:hanging="294"/>
        <w:rPr>
          <w:szCs w:val="22"/>
        </w:rPr>
      </w:pPr>
      <w:r w:rsidRPr="008B70C5">
        <w:rPr>
          <w:szCs w:val="22"/>
        </w:rPr>
        <w:t xml:space="preserve">prijať opatrenie: </w:t>
      </w:r>
    </w:p>
    <w:p w14:paraId="1E9A4728" w14:textId="77777777" w:rsidR="00FB043B" w:rsidRPr="008B70C5" w:rsidRDefault="00FB043B" w:rsidP="00FB043B">
      <w:pPr>
        <w:spacing w:after="120"/>
        <w:ind w:left="720"/>
        <w:rPr>
          <w:szCs w:val="22"/>
        </w:rPr>
      </w:pPr>
      <w:r w:rsidRPr="008B70C5">
        <w:rPr>
          <w:szCs w:val="22"/>
        </w:rPr>
        <w:lastRenderedPageBreak/>
        <w:t xml:space="preserve">i) formou schválenia nárokovaných finančných prostriedkov / deklarovaných výdavkov vo výške zníženej o neoprávnenú sumu; </w:t>
      </w:r>
    </w:p>
    <w:p w14:paraId="1FA89510" w14:textId="77777777" w:rsidR="00FB043B" w:rsidRPr="008B70C5" w:rsidRDefault="00FB043B" w:rsidP="00FB043B">
      <w:pPr>
        <w:spacing w:after="120"/>
        <w:ind w:left="720"/>
        <w:rPr>
          <w:szCs w:val="22"/>
        </w:rPr>
      </w:pPr>
      <w:r w:rsidRPr="008B70C5">
        <w:rPr>
          <w:szCs w:val="22"/>
        </w:rPr>
        <w:t>ii) formou schválenia nárokovaných finančných prostriedkov / deklarovaných výdavkov vo výške zníženej o nárokované finančné prostriedky / deklarované výdavky, ktoré sú predmetom samostatnej kontroly z dôvodu doplnenia/zmeny/overenia skutočností na mieste;</w:t>
      </w:r>
    </w:p>
    <w:p w14:paraId="216B3DE3" w14:textId="77777777" w:rsidR="00FB043B" w:rsidRPr="008B70C5" w:rsidRDefault="00FB043B" w:rsidP="00FB043B">
      <w:pPr>
        <w:spacing w:after="120"/>
        <w:ind w:left="720"/>
        <w:rPr>
          <w:szCs w:val="22"/>
        </w:rPr>
      </w:pPr>
      <w:r w:rsidRPr="008B70C5">
        <w:rPr>
          <w:szCs w:val="22"/>
        </w:rPr>
        <w:t>iii) formou zamietnutia nárokovaných finančných prostriedkov / deklarovaných výdavkov v celom rozsahu.</w:t>
      </w:r>
    </w:p>
    <w:bookmarkEnd w:id="13"/>
    <w:bookmarkEnd w:id="14"/>
    <w:p w14:paraId="25339B7C" w14:textId="3C88CA4C" w:rsidR="00FD48AB" w:rsidRPr="008B70C5" w:rsidRDefault="00FD48AB" w:rsidP="00A801B1">
      <w:pPr>
        <w:suppressAutoHyphens w:val="0"/>
        <w:spacing w:after="0"/>
        <w:jc w:val="left"/>
        <w:rPr>
          <w:rStyle w:val="normaltextrun"/>
          <w:sz w:val="22"/>
          <w:szCs w:val="22"/>
        </w:rPr>
      </w:pPr>
    </w:p>
    <w:p w14:paraId="44FE5E55" w14:textId="77777777" w:rsidR="00EB768E" w:rsidRPr="000022C0" w:rsidRDefault="00EB768E" w:rsidP="00A801B1">
      <w:pPr>
        <w:pStyle w:val="MPCKO1"/>
        <w:jc w:val="both"/>
        <w:rPr>
          <w:rFonts w:asciiTheme="minorHAnsi" w:hAnsiTheme="minorHAnsi" w:cstheme="minorHAnsi"/>
          <w:sz w:val="32"/>
        </w:rPr>
      </w:pPr>
      <w:bookmarkStart w:id="24" w:name="_Toc158036840"/>
      <w:bookmarkStart w:id="25" w:name="_Toc160113683"/>
      <w:r w:rsidRPr="000022C0">
        <w:rPr>
          <w:rFonts w:asciiTheme="minorHAnsi" w:hAnsiTheme="minorHAnsi" w:cstheme="minorHAnsi"/>
          <w:sz w:val="32"/>
        </w:rPr>
        <w:t>6 Riadenie prístupov do ARACHNE</w:t>
      </w:r>
      <w:bookmarkEnd w:id="24"/>
      <w:bookmarkEnd w:id="25"/>
    </w:p>
    <w:p w14:paraId="6D75CC9A" w14:textId="77777777" w:rsidR="00EB768E" w:rsidRPr="00DF0562" w:rsidRDefault="00EB768E" w:rsidP="00EB768E">
      <w:pPr>
        <w:spacing w:before="120" w:after="120"/>
        <w:rPr>
          <w:rStyle w:val="hps"/>
        </w:rPr>
      </w:pPr>
      <w:r w:rsidRPr="00DF0562">
        <w:rPr>
          <w:rFonts w:eastAsia="Times New Roman"/>
        </w:rPr>
        <w:t>V rámci ARACHNE sú definované 4 úrovne prístupov, z ktorých každá má pridelené zodpovedajúce právomoci:</w:t>
      </w:r>
    </w:p>
    <w:p w14:paraId="5B371519" w14:textId="77777777" w:rsidR="00EB768E" w:rsidRPr="00DF0562" w:rsidRDefault="00EB768E" w:rsidP="00EB768E">
      <w:pPr>
        <w:pStyle w:val="Nadpis20"/>
        <w:rPr>
          <w:rFonts w:asciiTheme="minorHAnsi" w:hAnsiTheme="minorHAnsi" w:cstheme="minorHAnsi"/>
        </w:rPr>
      </w:pPr>
      <w:bookmarkStart w:id="26" w:name="_Toc158036841"/>
      <w:bookmarkStart w:id="27" w:name="_Toc160113684"/>
      <w:r w:rsidRPr="00DF0562">
        <w:rPr>
          <w:rFonts w:asciiTheme="minorHAnsi" w:hAnsiTheme="minorHAnsi" w:cstheme="minorHAnsi"/>
        </w:rPr>
        <w:t xml:space="preserve">6.1 </w:t>
      </w:r>
      <w:bookmarkStart w:id="28" w:name="_Toc138255174"/>
      <w:r w:rsidRPr="00DF0562">
        <w:rPr>
          <w:rFonts w:asciiTheme="minorHAnsi" w:hAnsiTheme="minorHAnsi" w:cstheme="minorHAnsi"/>
        </w:rPr>
        <w:t>Administrátor ARACHNE na EK</w:t>
      </w:r>
      <w:bookmarkEnd w:id="26"/>
      <w:bookmarkEnd w:id="27"/>
      <w:bookmarkEnd w:id="28"/>
    </w:p>
    <w:p w14:paraId="6B314250" w14:textId="2073AD14" w:rsidR="00EB768E" w:rsidRPr="00DF0562" w:rsidRDefault="00EB768E" w:rsidP="00EB768E">
      <w:pPr>
        <w:pStyle w:val="Odsekzoznamu"/>
        <w:numPr>
          <w:ilvl w:val="0"/>
          <w:numId w:val="18"/>
        </w:numPr>
        <w:suppressAutoHyphens w:val="0"/>
        <w:spacing w:before="120" w:after="120"/>
        <w:ind w:left="426" w:hanging="426"/>
        <w:contextualSpacing w:val="0"/>
        <w:rPr>
          <w:rStyle w:val="hps"/>
        </w:rPr>
      </w:pPr>
      <w:r w:rsidRPr="00DF0562">
        <w:rPr>
          <w:rStyle w:val="hps"/>
        </w:rPr>
        <w:t xml:space="preserve">Administrátor ARACHNE na EK je najvyššia rola v systéme správy prístupov systému ARACHNE. Administrátor ARACHNE </w:t>
      </w:r>
      <w:r w:rsidR="00C73F50">
        <w:rPr>
          <w:rStyle w:val="hps"/>
        </w:rPr>
        <w:t xml:space="preserve">na EK </w:t>
      </w:r>
      <w:r w:rsidRPr="00DF0562">
        <w:rPr>
          <w:rStyle w:val="hps"/>
        </w:rPr>
        <w:t>vytvára a spravuje prístupy Národných administrátorov ARACHNE a Lokálnych administrátorov ARACHNE, a v prípade potreby aj používateľov ARACHNE. Rolu Administrátora ARACHNE</w:t>
      </w:r>
      <w:r w:rsidR="00C73F50">
        <w:rPr>
          <w:rStyle w:val="hps"/>
        </w:rPr>
        <w:t xml:space="preserve"> na EK</w:t>
      </w:r>
      <w:r w:rsidRPr="00DF0562">
        <w:rPr>
          <w:rStyle w:val="hps"/>
        </w:rPr>
        <w:t xml:space="preserve"> plnia výlučne členovia ARACHNE IT tímu v rámci útvarov EK zodpovedných za rozvoj a prevádzku systému ARACHNE.</w:t>
      </w:r>
    </w:p>
    <w:p w14:paraId="5BC9D5EC" w14:textId="77777777" w:rsidR="00EB768E" w:rsidRPr="00DF0562" w:rsidRDefault="00EB768E" w:rsidP="00EB768E">
      <w:pPr>
        <w:pStyle w:val="Odsekzoznamu"/>
        <w:numPr>
          <w:ilvl w:val="0"/>
          <w:numId w:val="18"/>
        </w:numPr>
        <w:suppressAutoHyphens w:val="0"/>
        <w:spacing w:before="120" w:after="120"/>
        <w:ind w:left="426" w:hanging="426"/>
        <w:contextualSpacing w:val="0"/>
        <w:rPr>
          <w:rStyle w:val="hps"/>
        </w:rPr>
      </w:pPr>
      <w:r w:rsidRPr="00DF0562">
        <w:rPr>
          <w:rStyle w:val="hps"/>
        </w:rPr>
        <w:t>Charta ARACHNE definuje nasledovnú podporu, ktorú útvary EK poskytujú členským štátom s cieľom umožniť im účinne a efektívne využívať ARACHNE:</w:t>
      </w:r>
    </w:p>
    <w:p w14:paraId="69209713" w14:textId="77777777" w:rsidR="00EB768E" w:rsidRPr="00DF0562" w:rsidRDefault="00EB768E" w:rsidP="00EB768E">
      <w:pPr>
        <w:pStyle w:val="Odsekzoznamu"/>
        <w:numPr>
          <w:ilvl w:val="0"/>
          <w:numId w:val="19"/>
        </w:numPr>
        <w:suppressAutoHyphens w:val="0"/>
        <w:spacing w:before="120" w:after="120"/>
        <w:ind w:left="851" w:hanging="425"/>
        <w:rPr>
          <w:rStyle w:val="hps"/>
        </w:rPr>
      </w:pPr>
      <w:r w:rsidRPr="00DF0562">
        <w:rPr>
          <w:rStyle w:val="hps"/>
        </w:rPr>
        <w:t>technická podpora pri počiatočnej inštalácii nástroja hodnotenia rizík ARACHNE;</w:t>
      </w:r>
    </w:p>
    <w:p w14:paraId="225093AA" w14:textId="77777777" w:rsidR="00EB768E" w:rsidRPr="00DF0562" w:rsidRDefault="00EB768E" w:rsidP="00EB768E">
      <w:pPr>
        <w:pStyle w:val="Odsekzoznamu"/>
        <w:numPr>
          <w:ilvl w:val="0"/>
          <w:numId w:val="19"/>
        </w:numPr>
        <w:suppressAutoHyphens w:val="0"/>
        <w:spacing w:before="120" w:after="120"/>
        <w:ind w:left="851" w:hanging="425"/>
        <w:rPr>
          <w:rStyle w:val="hps"/>
        </w:rPr>
      </w:pPr>
      <w:r w:rsidRPr="00DF0562">
        <w:rPr>
          <w:rStyle w:val="hps"/>
        </w:rPr>
        <w:t>technická podpora s cieľom umožniť členskému štátu odosielať údaje vo formáte .</w:t>
      </w:r>
      <w:proofErr w:type="spellStart"/>
      <w:r w:rsidRPr="00DF0562">
        <w:rPr>
          <w:rStyle w:val="hps"/>
        </w:rPr>
        <w:t>xml</w:t>
      </w:r>
      <w:proofErr w:type="spellEnd"/>
      <w:r w:rsidRPr="00DF0562">
        <w:rPr>
          <w:rStyle w:val="hps"/>
        </w:rPr>
        <w:t xml:space="preserve"> požadované pre naplnenie databázy údajov v ARACHNE;</w:t>
      </w:r>
    </w:p>
    <w:p w14:paraId="083D997B" w14:textId="77777777" w:rsidR="00EB768E" w:rsidRPr="00DF0562" w:rsidRDefault="00EB768E" w:rsidP="00EB768E">
      <w:pPr>
        <w:pStyle w:val="Odsekzoznamu"/>
        <w:numPr>
          <w:ilvl w:val="0"/>
          <w:numId w:val="19"/>
        </w:numPr>
        <w:suppressAutoHyphens w:val="0"/>
        <w:spacing w:before="120" w:after="120"/>
        <w:ind w:left="851" w:hanging="425"/>
        <w:rPr>
          <w:rStyle w:val="hps"/>
        </w:rPr>
      </w:pPr>
      <w:r w:rsidRPr="00DF0562">
        <w:rPr>
          <w:rStyle w:val="hps"/>
        </w:rPr>
        <w:t>počiatočná odborná príprava „kľúčových používateľov“ s cieľom „vyškoliť školiteľov“ pre zabezpečenie účinného a efektívneho používania ARACHNE;</w:t>
      </w:r>
    </w:p>
    <w:p w14:paraId="3E35CA6B" w14:textId="77777777" w:rsidR="00EB768E" w:rsidRPr="00DF0562" w:rsidRDefault="00EB768E" w:rsidP="00EB768E">
      <w:pPr>
        <w:pStyle w:val="Odsekzoznamu"/>
        <w:numPr>
          <w:ilvl w:val="0"/>
          <w:numId w:val="19"/>
        </w:numPr>
        <w:suppressAutoHyphens w:val="0"/>
        <w:spacing w:before="120" w:after="120"/>
        <w:ind w:left="851" w:hanging="425"/>
        <w:rPr>
          <w:rStyle w:val="hps"/>
        </w:rPr>
      </w:pPr>
      <w:r w:rsidRPr="00DF0562">
        <w:rPr>
          <w:rStyle w:val="hps"/>
        </w:rPr>
        <w:t>školenie po hlavných aktualizáciách nástroja hodnotenia rizika ARACHNE;</w:t>
      </w:r>
    </w:p>
    <w:p w14:paraId="30A33055" w14:textId="77777777" w:rsidR="00EB768E" w:rsidRPr="00DF0562" w:rsidRDefault="00EB768E" w:rsidP="00EB768E">
      <w:pPr>
        <w:pStyle w:val="Odsekzoznamu"/>
        <w:numPr>
          <w:ilvl w:val="0"/>
          <w:numId w:val="19"/>
        </w:numPr>
        <w:suppressAutoHyphens w:val="0"/>
        <w:spacing w:before="120" w:after="120"/>
        <w:ind w:left="851" w:hanging="425"/>
        <w:rPr>
          <w:rStyle w:val="hps"/>
        </w:rPr>
      </w:pPr>
      <w:r w:rsidRPr="00DF0562">
        <w:rPr>
          <w:rStyle w:val="hps"/>
        </w:rPr>
        <w:t>poradenstvo týkajúce sa začlenenia nástroja hodnotenia rizika ARACHNE do každodenného postupu overovania zo strany RO/SO;</w:t>
      </w:r>
    </w:p>
    <w:p w14:paraId="7F81EEF6" w14:textId="77777777" w:rsidR="00EB768E" w:rsidRPr="00DF0562" w:rsidRDefault="00EB768E" w:rsidP="00EB768E">
      <w:pPr>
        <w:pStyle w:val="Odsekzoznamu"/>
        <w:numPr>
          <w:ilvl w:val="0"/>
          <w:numId w:val="19"/>
        </w:numPr>
        <w:suppressAutoHyphens w:val="0"/>
        <w:spacing w:after="120"/>
        <w:ind w:left="851" w:hanging="425"/>
        <w:contextualSpacing w:val="0"/>
        <w:rPr>
          <w:rStyle w:val="hps"/>
        </w:rPr>
      </w:pPr>
      <w:r w:rsidRPr="00DF0562">
        <w:rPr>
          <w:rStyle w:val="hps"/>
        </w:rPr>
        <w:t>umožnenie výmeny skúseností a osvedčených postupov medzi orgánmi používajúcimi ARACHNE.</w:t>
      </w:r>
    </w:p>
    <w:p w14:paraId="36B95B83" w14:textId="77777777" w:rsidR="00EB768E" w:rsidRPr="00DF0562" w:rsidRDefault="00EB768E" w:rsidP="00EB768E">
      <w:pPr>
        <w:pStyle w:val="Odsekzoznamu"/>
        <w:numPr>
          <w:ilvl w:val="0"/>
          <w:numId w:val="18"/>
        </w:numPr>
        <w:suppressAutoHyphens w:val="0"/>
        <w:spacing w:before="120" w:after="120"/>
        <w:ind w:left="426" w:hanging="426"/>
        <w:contextualSpacing w:val="0"/>
        <w:rPr>
          <w:rStyle w:val="hps"/>
        </w:rPr>
      </w:pPr>
      <w:r w:rsidRPr="00DF0562">
        <w:rPr>
          <w:rStyle w:val="hps"/>
        </w:rPr>
        <w:t xml:space="preserve">V zmysle Charty ARACHNE, útvary EK majú prehľad o všetkých používateľoch, ktorí disponujú používateľským kontom ARACHNE, a sú oprávnené požiadať príslušný orgán, o zaslanie zoznamu používateľov, ktorí majú prístup k jeho operačným programom v ARACHNE. </w:t>
      </w:r>
    </w:p>
    <w:p w14:paraId="7FF88C13" w14:textId="10C3AD3D" w:rsidR="00EB768E" w:rsidRPr="00DF0562" w:rsidRDefault="00EB768E" w:rsidP="00EB768E">
      <w:pPr>
        <w:pStyle w:val="Nadpis20"/>
        <w:rPr>
          <w:rFonts w:asciiTheme="minorHAnsi" w:hAnsiTheme="minorHAnsi" w:cstheme="minorHAnsi"/>
        </w:rPr>
      </w:pPr>
      <w:bookmarkStart w:id="29" w:name="_Toc158036842"/>
      <w:bookmarkStart w:id="30" w:name="_Toc160113685"/>
      <w:r w:rsidRPr="00DF0562">
        <w:rPr>
          <w:rFonts w:asciiTheme="minorHAnsi" w:hAnsiTheme="minorHAnsi" w:cstheme="minorHAnsi"/>
        </w:rPr>
        <w:t xml:space="preserve">6.2 </w:t>
      </w:r>
      <w:bookmarkStart w:id="31" w:name="_Toc138255175"/>
      <w:r w:rsidRPr="00DF0562">
        <w:rPr>
          <w:rFonts w:asciiTheme="minorHAnsi" w:hAnsiTheme="minorHAnsi" w:cstheme="minorHAnsi"/>
        </w:rPr>
        <w:t xml:space="preserve">Národný </w:t>
      </w:r>
      <w:r w:rsidR="007F0002">
        <w:rPr>
          <w:rFonts w:asciiTheme="minorHAnsi" w:hAnsiTheme="minorHAnsi" w:cstheme="minorHAnsi"/>
        </w:rPr>
        <w:t>a</w:t>
      </w:r>
      <w:r w:rsidRPr="00DF0562">
        <w:rPr>
          <w:rFonts w:asciiTheme="minorHAnsi" w:hAnsiTheme="minorHAnsi" w:cstheme="minorHAnsi"/>
        </w:rPr>
        <w:t>dministrátor ARACHNE</w:t>
      </w:r>
      <w:bookmarkEnd w:id="29"/>
      <w:bookmarkEnd w:id="30"/>
      <w:bookmarkEnd w:id="31"/>
      <w:r w:rsidRPr="00DF0562">
        <w:rPr>
          <w:rFonts w:asciiTheme="minorHAnsi" w:hAnsiTheme="minorHAnsi" w:cstheme="minorHAnsi"/>
        </w:rPr>
        <w:t xml:space="preserve">  </w:t>
      </w:r>
    </w:p>
    <w:p w14:paraId="7D22ACC9" w14:textId="711FFB95" w:rsidR="00EB768E" w:rsidRPr="00DF0562" w:rsidRDefault="00EB768E" w:rsidP="00EB768E">
      <w:pPr>
        <w:pStyle w:val="Odsekzoznamu"/>
        <w:numPr>
          <w:ilvl w:val="0"/>
          <w:numId w:val="21"/>
        </w:numPr>
        <w:suppressAutoHyphens w:val="0"/>
        <w:spacing w:before="120" w:after="120"/>
        <w:contextualSpacing w:val="0"/>
        <w:rPr>
          <w:rStyle w:val="hps"/>
        </w:rPr>
      </w:pPr>
      <w:r w:rsidRPr="00DF0562">
        <w:rPr>
          <w:rStyle w:val="hps"/>
        </w:rPr>
        <w:t>Funkciu Národného administrátora ARACHNE plní MIRRI</w:t>
      </w:r>
      <w:r w:rsidR="00EE5C48">
        <w:rPr>
          <w:rStyle w:val="hps"/>
        </w:rPr>
        <w:t>.</w:t>
      </w:r>
    </w:p>
    <w:p w14:paraId="364B8CD6" w14:textId="6451798F" w:rsidR="00EB768E" w:rsidRPr="00DF0562" w:rsidRDefault="00EB768E" w:rsidP="00EB768E">
      <w:pPr>
        <w:pStyle w:val="Odsekzoznamu"/>
        <w:numPr>
          <w:ilvl w:val="0"/>
          <w:numId w:val="21"/>
        </w:numPr>
        <w:suppressAutoHyphens w:val="0"/>
        <w:spacing w:before="120" w:after="120"/>
        <w:ind w:left="426" w:hanging="426"/>
        <w:contextualSpacing w:val="0"/>
        <w:rPr>
          <w:rStyle w:val="hps"/>
        </w:rPr>
      </w:pPr>
      <w:r w:rsidRPr="00DF0562">
        <w:rPr>
          <w:rStyle w:val="hps"/>
        </w:rPr>
        <w:t>Osobu, resp. osoby poverené výkonom funkcie Národného administrátora</w:t>
      </w:r>
      <w:r w:rsidR="00264726">
        <w:rPr>
          <w:rStyle w:val="hps"/>
        </w:rPr>
        <w:t xml:space="preserve"> ARACHNE</w:t>
      </w:r>
      <w:r w:rsidRPr="00DF0562">
        <w:rPr>
          <w:rStyle w:val="hps"/>
        </w:rPr>
        <w:t xml:space="preserve"> nominuje riaditeľ odboru vecne zodpovedného za riadenie prístupov do ARACHNE v rámci MIRRI (ďalej len „zodpovedný riaditeľ na MIRRI“). Následne je nominácia odoslaná na Administrátora ARACHNE na EK, ktorý danému zamestnancovi v Module pre správu prístupov – User Management Module (ďalej aj „UMM“) pridelí administrátorské role. </w:t>
      </w:r>
    </w:p>
    <w:p w14:paraId="0B66C44A" w14:textId="7144406F" w:rsidR="00EB768E" w:rsidRPr="00DF0562" w:rsidRDefault="00EB768E" w:rsidP="00EB768E">
      <w:pPr>
        <w:pStyle w:val="Odsekzoznamu"/>
        <w:numPr>
          <w:ilvl w:val="0"/>
          <w:numId w:val="21"/>
        </w:numPr>
        <w:suppressAutoHyphens w:val="0"/>
        <w:spacing w:before="120" w:after="120"/>
        <w:ind w:left="426" w:hanging="426"/>
        <w:contextualSpacing w:val="0"/>
        <w:rPr>
          <w:rStyle w:val="hps"/>
        </w:rPr>
      </w:pPr>
      <w:r w:rsidRPr="00DF0562">
        <w:rPr>
          <w:rStyle w:val="hps"/>
        </w:rPr>
        <w:t xml:space="preserve">Národný administrátor </w:t>
      </w:r>
      <w:r w:rsidR="00264726">
        <w:rPr>
          <w:rStyle w:val="hps"/>
        </w:rPr>
        <w:t xml:space="preserve">ARACHNE </w:t>
      </w:r>
      <w:r w:rsidRPr="00DF0562">
        <w:rPr>
          <w:rStyle w:val="hps"/>
        </w:rPr>
        <w:t>plní v oblasti správy prístupov ARACHNE nasledovné úlohy:</w:t>
      </w:r>
    </w:p>
    <w:p w14:paraId="0084F67F" w14:textId="77777777" w:rsidR="00EB768E" w:rsidRPr="00DF0562" w:rsidRDefault="00EB768E" w:rsidP="00EB768E">
      <w:pPr>
        <w:pStyle w:val="Odsekzoznamu"/>
        <w:numPr>
          <w:ilvl w:val="0"/>
          <w:numId w:val="20"/>
        </w:numPr>
        <w:suppressAutoHyphens w:val="0"/>
        <w:spacing w:before="120" w:after="120"/>
        <w:ind w:left="851" w:hanging="425"/>
        <w:contextualSpacing w:val="0"/>
        <w:rPr>
          <w:rStyle w:val="hps"/>
        </w:rPr>
      </w:pPr>
      <w:r w:rsidRPr="00DF0562">
        <w:rPr>
          <w:rStyle w:val="hps"/>
        </w:rPr>
        <w:lastRenderedPageBreak/>
        <w:t>zasiela Administrátorovi ARACHNE na EK nominácie Lokálnych administrátorov ARACHNE;</w:t>
      </w:r>
    </w:p>
    <w:p w14:paraId="07F10EAD" w14:textId="6D342827" w:rsidR="00EB768E" w:rsidRPr="00DF0562" w:rsidRDefault="00EB768E" w:rsidP="00EB768E">
      <w:pPr>
        <w:pStyle w:val="Odsekzoznamu"/>
        <w:numPr>
          <w:ilvl w:val="0"/>
          <w:numId w:val="20"/>
        </w:numPr>
        <w:suppressAutoHyphens w:val="0"/>
        <w:spacing w:before="120" w:after="120"/>
        <w:ind w:left="851" w:hanging="425"/>
        <w:contextualSpacing w:val="0"/>
        <w:rPr>
          <w:rStyle w:val="hps"/>
        </w:rPr>
      </w:pPr>
      <w:r w:rsidRPr="00DF0562">
        <w:rPr>
          <w:rStyle w:val="hps"/>
        </w:rPr>
        <w:t xml:space="preserve">vypracováva a aktualizuje </w:t>
      </w:r>
      <w:r w:rsidR="00D65097">
        <w:rPr>
          <w:rStyle w:val="hps"/>
        </w:rPr>
        <w:t>Príručku k </w:t>
      </w:r>
      <w:r w:rsidRPr="00DF0562">
        <w:rPr>
          <w:rStyle w:val="hps"/>
        </w:rPr>
        <w:t>ARACHNE</w:t>
      </w:r>
      <w:r w:rsidR="00D65097">
        <w:rPr>
          <w:rStyle w:val="hps"/>
        </w:rPr>
        <w:t>, v časti týkajúcej sa riadenia prístupov</w:t>
      </w:r>
      <w:r w:rsidRPr="00DF0562">
        <w:rPr>
          <w:rStyle w:val="hps"/>
        </w:rPr>
        <w:t xml:space="preserve"> podmienkach SR; </w:t>
      </w:r>
    </w:p>
    <w:p w14:paraId="45CCC097" w14:textId="51431381" w:rsidR="00EB768E" w:rsidRPr="00DF0562" w:rsidRDefault="00EB768E" w:rsidP="00EB768E">
      <w:pPr>
        <w:pStyle w:val="Odsekzoznamu"/>
        <w:numPr>
          <w:ilvl w:val="0"/>
          <w:numId w:val="20"/>
        </w:numPr>
        <w:suppressAutoHyphens w:val="0"/>
        <w:spacing w:before="120" w:after="120"/>
        <w:ind w:left="851" w:hanging="425"/>
        <w:contextualSpacing w:val="0"/>
        <w:rPr>
          <w:rStyle w:val="hps"/>
        </w:rPr>
      </w:pPr>
      <w:r w:rsidRPr="00DF0562">
        <w:rPr>
          <w:rStyle w:val="hps"/>
        </w:rPr>
        <w:t xml:space="preserve">spravuje prístupy do ARACHNE za používateľov v rámci CKO, </w:t>
      </w:r>
      <w:r w:rsidR="002273AB">
        <w:rPr>
          <w:rStyle w:val="hps"/>
        </w:rPr>
        <w:t>PO</w:t>
      </w:r>
      <w:r w:rsidRPr="00DF0562">
        <w:rPr>
          <w:rStyle w:val="hps"/>
        </w:rPr>
        <w:t>, OA (ÚVA), PMÚ, NKÚ a ďalších orgánov prierezového charakteru oprávnených na prístup do ARACHNE (</w:t>
      </w:r>
      <w:proofErr w:type="spellStart"/>
      <w:r w:rsidRPr="00DF0562">
        <w:rPr>
          <w:rStyle w:val="hps"/>
        </w:rPr>
        <w:t>t.j</w:t>
      </w:r>
      <w:proofErr w:type="spellEnd"/>
      <w:r w:rsidRPr="00DF0562">
        <w:rPr>
          <w:rStyle w:val="hps"/>
        </w:rPr>
        <w:t xml:space="preserve">. pre tieto orgány plní funkciu </w:t>
      </w:r>
      <w:r w:rsidR="00D65097">
        <w:rPr>
          <w:rStyle w:val="hps"/>
        </w:rPr>
        <w:t>L</w:t>
      </w:r>
      <w:r w:rsidRPr="00DF0562">
        <w:rPr>
          <w:rStyle w:val="hps"/>
        </w:rPr>
        <w:t>okálneho administrátora</w:t>
      </w:r>
      <w:r w:rsidR="008A6B65">
        <w:rPr>
          <w:rStyle w:val="hps"/>
        </w:rPr>
        <w:t xml:space="preserve"> ARACHNE</w:t>
      </w:r>
      <w:r w:rsidRPr="00DF0562">
        <w:rPr>
          <w:rStyle w:val="hps"/>
        </w:rPr>
        <w:t>);</w:t>
      </w:r>
    </w:p>
    <w:p w14:paraId="5B05399B" w14:textId="77777777" w:rsidR="00EB768E" w:rsidRPr="00DF0562" w:rsidRDefault="00EB768E" w:rsidP="00EB768E">
      <w:pPr>
        <w:pStyle w:val="Odsekzoznamu"/>
        <w:numPr>
          <w:ilvl w:val="0"/>
          <w:numId w:val="20"/>
        </w:numPr>
        <w:suppressAutoHyphens w:val="0"/>
        <w:spacing w:before="120" w:after="120"/>
        <w:ind w:left="851" w:hanging="425"/>
        <w:contextualSpacing w:val="0"/>
        <w:rPr>
          <w:rStyle w:val="hps"/>
        </w:rPr>
      </w:pPr>
      <w:r w:rsidRPr="00DF0562">
        <w:rPr>
          <w:rStyle w:val="hps"/>
        </w:rPr>
        <w:t>v prípade potreby je oprávnený spravovať prístupy do ARACHNE aj za používateľov jednotlivých orgánov RO a SO.</w:t>
      </w:r>
    </w:p>
    <w:p w14:paraId="727FE23F" w14:textId="155019D4" w:rsidR="00EB768E" w:rsidRPr="00DF0562" w:rsidRDefault="00EB768E" w:rsidP="00EB768E">
      <w:pPr>
        <w:pStyle w:val="Odsekzoznamu"/>
        <w:numPr>
          <w:ilvl w:val="0"/>
          <w:numId w:val="21"/>
        </w:numPr>
        <w:suppressAutoHyphens w:val="0"/>
        <w:spacing w:before="120" w:after="120"/>
        <w:ind w:left="426" w:hanging="426"/>
        <w:contextualSpacing w:val="0"/>
        <w:rPr>
          <w:rStyle w:val="hps"/>
        </w:rPr>
      </w:pPr>
      <w:r w:rsidRPr="00DF0562">
        <w:rPr>
          <w:rStyle w:val="hps"/>
        </w:rPr>
        <w:t xml:space="preserve">Prostredníctvom emailovej adresy </w:t>
      </w:r>
      <w:hyperlink r:id="rId14" w:history="1">
        <w:r w:rsidRPr="00DF0562">
          <w:rPr>
            <w:rStyle w:val="Hypertextovprepojenie"/>
          </w:rPr>
          <w:t>arachne@mirri.gov.sk</w:t>
        </w:r>
      </w:hyperlink>
      <w:r w:rsidRPr="00DF0562">
        <w:rPr>
          <w:rStyle w:val="hps"/>
        </w:rPr>
        <w:t xml:space="preserve"> zabezpečuje Národný Administrátor</w:t>
      </w:r>
      <w:r w:rsidR="00264726">
        <w:rPr>
          <w:rStyle w:val="hps"/>
        </w:rPr>
        <w:t xml:space="preserve"> ARACHNE</w:t>
      </w:r>
      <w:r w:rsidRPr="00DF0562">
        <w:rPr>
          <w:rStyle w:val="hps"/>
        </w:rPr>
        <w:t xml:space="preserve"> komunikáciu v oblasti správy prístupov, riešenia technických problémov v súvislosti s dostupnosťou a funkčnosťou systému ARACHNE, ako aj zabezpečovania informovanosti o nástroji ARACHNE. Uvedené oblasti Národný Administrátor </w:t>
      </w:r>
      <w:r w:rsidR="00264726">
        <w:rPr>
          <w:rStyle w:val="hps"/>
        </w:rPr>
        <w:t xml:space="preserve">ARACHNE </w:t>
      </w:r>
      <w:r w:rsidRPr="00DF0562">
        <w:rPr>
          <w:rStyle w:val="hps"/>
        </w:rPr>
        <w:t>zabezpečuje ako vo vzťahu k Lokálnym administrátorom</w:t>
      </w:r>
      <w:r w:rsidR="008A6B65">
        <w:rPr>
          <w:rStyle w:val="hps"/>
        </w:rPr>
        <w:t xml:space="preserve"> ARACHNE</w:t>
      </w:r>
      <w:r w:rsidRPr="00DF0562">
        <w:rPr>
          <w:rStyle w:val="hps"/>
        </w:rPr>
        <w:t>, tak aj vo vzťahu k Administrátorom ARACHNE na EK.</w:t>
      </w:r>
    </w:p>
    <w:p w14:paraId="2F177D27" w14:textId="0BE1AD35" w:rsidR="00EB768E" w:rsidRPr="00DF0562" w:rsidRDefault="00EB768E" w:rsidP="00EB768E">
      <w:pPr>
        <w:pStyle w:val="Odsekzoznamu"/>
        <w:numPr>
          <w:ilvl w:val="0"/>
          <w:numId w:val="21"/>
        </w:numPr>
        <w:suppressAutoHyphens w:val="0"/>
        <w:spacing w:before="120" w:after="120"/>
        <w:ind w:left="426" w:hanging="426"/>
        <w:contextualSpacing w:val="0"/>
        <w:rPr>
          <w:rStyle w:val="hps"/>
        </w:rPr>
      </w:pPr>
      <w:r w:rsidRPr="00DF0562">
        <w:rPr>
          <w:rStyle w:val="hps"/>
        </w:rPr>
        <w:t xml:space="preserve">Národný administrátor </w:t>
      </w:r>
      <w:r w:rsidR="00264726">
        <w:rPr>
          <w:rStyle w:val="hps"/>
        </w:rPr>
        <w:t xml:space="preserve">ARACHNE </w:t>
      </w:r>
      <w:r w:rsidRPr="00DF0562">
        <w:rPr>
          <w:rStyle w:val="hps"/>
        </w:rPr>
        <w:t>zodpovedá za pravidelné zasielanie dát vo formáte .</w:t>
      </w:r>
      <w:proofErr w:type="spellStart"/>
      <w:r w:rsidRPr="00DF0562">
        <w:rPr>
          <w:rStyle w:val="hps"/>
        </w:rPr>
        <w:t>xml</w:t>
      </w:r>
      <w:proofErr w:type="spellEnd"/>
      <w:r w:rsidRPr="00DF0562">
        <w:rPr>
          <w:rStyle w:val="hps"/>
        </w:rPr>
        <w:t xml:space="preserve"> z ITMS do ARACHNE.</w:t>
      </w:r>
    </w:p>
    <w:p w14:paraId="33291B28" w14:textId="77777777" w:rsidR="00EB768E" w:rsidRPr="00DF0562" w:rsidRDefault="00EB768E" w:rsidP="00EB768E">
      <w:pPr>
        <w:pStyle w:val="Nadpis20"/>
        <w:rPr>
          <w:rStyle w:val="hps"/>
          <w:rFonts w:asciiTheme="minorHAnsi" w:hAnsiTheme="minorHAnsi" w:cstheme="minorHAnsi"/>
          <w:b w:val="0"/>
          <w:bCs w:val="0"/>
        </w:rPr>
      </w:pPr>
      <w:bookmarkStart w:id="32" w:name="_Toc158036843"/>
      <w:bookmarkStart w:id="33" w:name="_Toc160113686"/>
      <w:r w:rsidRPr="00DF0562">
        <w:rPr>
          <w:rFonts w:asciiTheme="minorHAnsi" w:hAnsiTheme="minorHAnsi" w:cstheme="minorHAnsi"/>
        </w:rPr>
        <w:t xml:space="preserve">6.3 </w:t>
      </w:r>
      <w:bookmarkStart w:id="34" w:name="_Toc138255176"/>
      <w:r w:rsidRPr="00DF0562">
        <w:rPr>
          <w:rFonts w:asciiTheme="minorHAnsi" w:hAnsiTheme="minorHAnsi" w:cstheme="minorHAnsi"/>
        </w:rPr>
        <w:t>Lokálny administrátor ARACHNE a kontaktná osoba pre ARACHNE</w:t>
      </w:r>
      <w:bookmarkEnd w:id="32"/>
      <w:bookmarkEnd w:id="33"/>
      <w:bookmarkEnd w:id="34"/>
    </w:p>
    <w:p w14:paraId="4B03AD24" w14:textId="18283B31" w:rsidR="00EB768E" w:rsidRPr="00DF0562" w:rsidRDefault="00EB768E" w:rsidP="00EB768E">
      <w:pPr>
        <w:pStyle w:val="Odsekzoznamu"/>
        <w:numPr>
          <w:ilvl w:val="0"/>
          <w:numId w:val="22"/>
        </w:numPr>
        <w:suppressAutoHyphens w:val="0"/>
        <w:spacing w:before="120" w:after="120"/>
        <w:ind w:left="426" w:hanging="426"/>
        <w:contextualSpacing w:val="0"/>
        <w:rPr>
          <w:rStyle w:val="hps"/>
        </w:rPr>
      </w:pPr>
      <w:r w:rsidRPr="00DF0562">
        <w:rPr>
          <w:rStyle w:val="hps"/>
        </w:rPr>
        <w:t>Lokálny administrátor</w:t>
      </w:r>
      <w:r w:rsidR="008A6B65">
        <w:rPr>
          <w:rStyle w:val="hps"/>
        </w:rPr>
        <w:t xml:space="preserve"> ARACHNE</w:t>
      </w:r>
      <w:r w:rsidRPr="00DF0562">
        <w:rPr>
          <w:rStyle w:val="hps"/>
        </w:rPr>
        <w:t xml:space="preserve"> prideľuje prostredníctvom UMM prístup k programom </w:t>
      </w:r>
      <w:r w:rsidRPr="00DF0562">
        <w:rPr>
          <w:rStyle w:val="hps"/>
          <w:u w:val="single"/>
        </w:rPr>
        <w:t>výhradne</w:t>
      </w:r>
      <w:r w:rsidRPr="00DF0562">
        <w:rPr>
          <w:rStyle w:val="hps"/>
        </w:rPr>
        <w:t xml:space="preserve"> pre používateľov zo svojho orgánu, resp. z orgánov zapojených do implementácie svojho </w:t>
      </w:r>
      <w:r w:rsidR="00EE5C48">
        <w:rPr>
          <w:rStyle w:val="hps"/>
        </w:rPr>
        <w:t>programu</w:t>
      </w:r>
      <w:r w:rsidRPr="00DF0562">
        <w:rPr>
          <w:rStyle w:val="Odkaznapoznmkupodiarou"/>
          <w:rFonts w:cstheme="minorHAnsi"/>
        </w:rPr>
        <w:footnoteReference w:id="13"/>
      </w:r>
      <w:r w:rsidRPr="00DF0562">
        <w:rPr>
          <w:rStyle w:val="hps"/>
        </w:rPr>
        <w:t>,</w:t>
      </w:r>
    </w:p>
    <w:p w14:paraId="67160F39" w14:textId="0DDE44C0" w:rsidR="00EB768E" w:rsidRPr="00DF0562" w:rsidRDefault="00EB768E" w:rsidP="00EB768E">
      <w:pPr>
        <w:pStyle w:val="Odsekzoznamu"/>
        <w:numPr>
          <w:ilvl w:val="0"/>
          <w:numId w:val="22"/>
        </w:numPr>
        <w:suppressAutoHyphens w:val="0"/>
        <w:spacing w:before="120" w:after="120"/>
        <w:ind w:left="426" w:hanging="426"/>
        <w:contextualSpacing w:val="0"/>
        <w:rPr>
          <w:rStyle w:val="hps"/>
        </w:rPr>
      </w:pPr>
      <w:r w:rsidRPr="00DF0562">
        <w:rPr>
          <w:rStyle w:val="hps"/>
        </w:rPr>
        <w:t>V zmysle metodiky EK, funkcia Lokálneho administrátora ARACHNE môže byť zriadená a vykonávaná len na RO</w:t>
      </w:r>
      <w:r w:rsidR="00625D9F">
        <w:rPr>
          <w:rStyle w:val="Odkaznapoznmkupodiarou"/>
        </w:rPr>
        <w:footnoteReference w:id="14"/>
      </w:r>
      <w:r w:rsidRPr="00DF0562">
        <w:rPr>
          <w:rStyle w:val="hps"/>
        </w:rPr>
        <w:t xml:space="preserve">. </w:t>
      </w:r>
    </w:p>
    <w:p w14:paraId="5452F30B" w14:textId="1C7FB7F3" w:rsidR="00EB768E" w:rsidRPr="00DF0562" w:rsidRDefault="00EB768E" w:rsidP="00EB768E">
      <w:pPr>
        <w:pStyle w:val="Odsekzoznamu"/>
        <w:numPr>
          <w:ilvl w:val="0"/>
          <w:numId w:val="22"/>
        </w:numPr>
        <w:suppressAutoHyphens w:val="0"/>
        <w:spacing w:before="120" w:after="120"/>
        <w:ind w:left="426" w:hanging="426"/>
        <w:contextualSpacing w:val="0"/>
        <w:rPr>
          <w:rStyle w:val="hps"/>
        </w:rPr>
      </w:pPr>
      <w:r w:rsidRPr="00DF0562">
        <w:rPr>
          <w:rStyle w:val="hps"/>
        </w:rPr>
        <w:t>Osobu, resp. osoby poverené výkonom funkcie Lokálneho administrátora ARACHNE za príslušný RO nominuje príslušný RO. Následne elektronicky</w:t>
      </w:r>
      <w:bookmarkStart w:id="35" w:name="_Ref158121928"/>
      <w:r w:rsidRPr="00DF0562">
        <w:rPr>
          <w:rStyle w:val="Odkaznapoznmkupodiarou"/>
          <w:rFonts w:cstheme="minorHAnsi"/>
        </w:rPr>
        <w:footnoteReference w:id="15"/>
      </w:r>
      <w:bookmarkEnd w:id="35"/>
      <w:r w:rsidR="005509BF">
        <w:rPr>
          <w:rStyle w:val="hps"/>
        </w:rPr>
        <w:t xml:space="preserve"> </w:t>
      </w:r>
      <w:r w:rsidRPr="00DF0562">
        <w:rPr>
          <w:rStyle w:val="hps"/>
        </w:rPr>
        <w:t xml:space="preserve">zašle túto nomináciu na </w:t>
      </w:r>
      <w:r w:rsidRPr="00DF0562">
        <w:t>zodpovedného riaditeľa na MIRRI</w:t>
      </w:r>
      <w:r w:rsidRPr="00DF0562">
        <w:rPr>
          <w:rStyle w:val="hps"/>
        </w:rPr>
        <w:t>. Národný administrátor</w:t>
      </w:r>
      <w:r w:rsidR="00F31BFA">
        <w:rPr>
          <w:rStyle w:val="hps"/>
        </w:rPr>
        <w:t xml:space="preserve"> ARACHNE</w:t>
      </w:r>
      <w:r w:rsidRPr="00DF0562">
        <w:rPr>
          <w:rStyle w:val="hps"/>
        </w:rPr>
        <w:t xml:space="preserve"> prijatú nomináciu elektronicky (prostredníctvom emailu) postúpi na administrátora ARACHNE na EK, ktorý pre nominovaného Lokálneho administrátora ARACHNE pridelí oprávnenie zriaďovať prístupy do ARACHNE pre jemu príslušný program resp. programy. Prípadnú zmenu na pozícii Lokálneho administrátora</w:t>
      </w:r>
      <w:r w:rsidR="008A6B65">
        <w:rPr>
          <w:rStyle w:val="hps"/>
        </w:rPr>
        <w:t xml:space="preserve"> ARACHNE</w:t>
      </w:r>
      <w:r w:rsidRPr="00DF0562">
        <w:rPr>
          <w:rStyle w:val="hps"/>
        </w:rPr>
        <w:t xml:space="preserve"> za príslušný RO</w:t>
      </w:r>
      <w:r w:rsidR="008A6B65">
        <w:rPr>
          <w:rStyle w:val="hps"/>
        </w:rPr>
        <w:t>/SO</w:t>
      </w:r>
      <w:r w:rsidRPr="00DF0562">
        <w:rPr>
          <w:rStyle w:val="hps"/>
        </w:rPr>
        <w:t xml:space="preserve"> je potrebné oznámiť zodpovednému riaditeľov</w:t>
      </w:r>
      <w:r w:rsidRPr="00DF0562">
        <w:t>i MIRRI</w:t>
      </w:r>
      <w:r w:rsidRPr="00DF0562">
        <w:rPr>
          <w:rStyle w:val="hps"/>
        </w:rPr>
        <w:t xml:space="preserve"> </w:t>
      </w:r>
      <w:r w:rsidR="005509BF" w:rsidRPr="00DF0562">
        <w:rPr>
          <w:rStyle w:val="hps"/>
        </w:rPr>
        <w:t>elektronicky</w:t>
      </w:r>
      <w:r w:rsidR="00625D9F">
        <w:rPr>
          <w:rStyle w:val="hps"/>
          <w:vertAlign w:val="superscript"/>
        </w:rPr>
        <w:t>1</w:t>
      </w:r>
      <w:r w:rsidR="00C93FA3">
        <w:rPr>
          <w:rStyle w:val="hps"/>
          <w:vertAlign w:val="superscript"/>
        </w:rPr>
        <w:t>5</w:t>
      </w:r>
      <w:r w:rsidRPr="00DF0562">
        <w:rPr>
          <w:rStyle w:val="hps"/>
        </w:rPr>
        <w:t xml:space="preserve">.  </w:t>
      </w:r>
    </w:p>
    <w:p w14:paraId="0D42D812" w14:textId="1F0387F7" w:rsidR="00EB768E" w:rsidRPr="00DF0562" w:rsidRDefault="00EB768E" w:rsidP="00EB768E">
      <w:pPr>
        <w:pStyle w:val="Odsekzoznamu"/>
        <w:numPr>
          <w:ilvl w:val="0"/>
          <w:numId w:val="22"/>
        </w:numPr>
        <w:suppressAutoHyphens w:val="0"/>
        <w:spacing w:before="120" w:after="120"/>
        <w:ind w:left="426" w:hanging="426"/>
        <w:contextualSpacing w:val="0"/>
        <w:rPr>
          <w:rStyle w:val="hps"/>
        </w:rPr>
      </w:pPr>
      <w:r w:rsidRPr="00DF0562">
        <w:rPr>
          <w:rStyle w:val="hps"/>
        </w:rPr>
        <w:t>V oblasti správy prístupov Lokálny administrátor</w:t>
      </w:r>
      <w:r w:rsidR="0054749C">
        <w:rPr>
          <w:rStyle w:val="hps"/>
        </w:rPr>
        <w:t xml:space="preserve"> ARACHNE</w:t>
      </w:r>
      <w:r w:rsidRPr="00DF0562">
        <w:rPr>
          <w:rStyle w:val="hps"/>
        </w:rPr>
        <w:t xml:space="preserve"> plní predovšetkým nasledujúce úlohy: </w:t>
      </w:r>
    </w:p>
    <w:p w14:paraId="5867F3AB" w14:textId="6AC09C7F" w:rsidR="00EB768E" w:rsidRPr="00DF0562" w:rsidRDefault="00EB768E" w:rsidP="00EB768E">
      <w:pPr>
        <w:pStyle w:val="Odsekzoznamu"/>
        <w:numPr>
          <w:ilvl w:val="1"/>
          <w:numId w:val="23"/>
        </w:numPr>
        <w:suppressAutoHyphens w:val="0"/>
        <w:spacing w:before="120" w:after="120"/>
        <w:ind w:left="851" w:hanging="425"/>
        <w:contextualSpacing w:val="0"/>
        <w:rPr>
          <w:rStyle w:val="hps"/>
        </w:rPr>
      </w:pPr>
      <w:r w:rsidRPr="00DF0562">
        <w:rPr>
          <w:rStyle w:val="hps"/>
        </w:rPr>
        <w:lastRenderedPageBreak/>
        <w:t>identifikuje používateľov žiadajúcich o prístup a overuje, či sú títo používatelia súčasťou systému riadenia a kontroly pre konkrétny program, resp. programy;</w:t>
      </w:r>
    </w:p>
    <w:p w14:paraId="26FBCBC0" w14:textId="77777777" w:rsidR="00EB768E" w:rsidRPr="00DF0562" w:rsidRDefault="00EB768E" w:rsidP="00EB768E">
      <w:pPr>
        <w:pStyle w:val="Odsekzoznamu"/>
        <w:numPr>
          <w:ilvl w:val="1"/>
          <w:numId w:val="23"/>
        </w:numPr>
        <w:suppressAutoHyphens w:val="0"/>
        <w:spacing w:before="120" w:after="120"/>
        <w:ind w:left="851" w:hanging="425"/>
        <w:contextualSpacing w:val="0"/>
        <w:rPr>
          <w:rStyle w:val="hps"/>
        </w:rPr>
      </w:pPr>
      <w:r w:rsidRPr="00DF0562">
        <w:rPr>
          <w:rStyle w:val="hps"/>
        </w:rPr>
        <w:t>prostredníctvom UMM vytvára používateľské účty a udeľuje prístupové práva so správne vymedzenou používateľskou rolou k licenčnej skupine ARACHNE a k operačným programom, ku ktorým sa žiada prístup;</w:t>
      </w:r>
    </w:p>
    <w:p w14:paraId="24C45C6B" w14:textId="77777777" w:rsidR="00EB768E" w:rsidRPr="00DF0562" w:rsidRDefault="00EB768E" w:rsidP="00EB768E">
      <w:pPr>
        <w:pStyle w:val="Odsekzoznamu"/>
        <w:numPr>
          <w:ilvl w:val="1"/>
          <w:numId w:val="23"/>
        </w:numPr>
        <w:suppressAutoHyphens w:val="0"/>
        <w:spacing w:before="120" w:after="120"/>
        <w:ind w:left="851" w:hanging="425"/>
        <w:contextualSpacing w:val="0"/>
        <w:rPr>
          <w:rStyle w:val="hps"/>
        </w:rPr>
      </w:pPr>
      <w:r w:rsidRPr="00DF0562">
        <w:rPr>
          <w:rStyle w:val="hps"/>
        </w:rPr>
        <w:t>zabezpečuje aktuálnosť identifikačných a kontaktných údajov používateľov;</w:t>
      </w:r>
    </w:p>
    <w:p w14:paraId="1C1A3C48" w14:textId="7A40AF51" w:rsidR="00EB768E" w:rsidRPr="00DF0562" w:rsidRDefault="00EB768E" w:rsidP="00EB768E">
      <w:pPr>
        <w:pStyle w:val="Odsekzoznamu"/>
        <w:numPr>
          <w:ilvl w:val="1"/>
          <w:numId w:val="23"/>
        </w:numPr>
        <w:suppressAutoHyphens w:val="0"/>
        <w:spacing w:before="120" w:after="120"/>
        <w:ind w:left="851" w:hanging="425"/>
        <w:contextualSpacing w:val="0"/>
      </w:pPr>
      <w:r w:rsidRPr="00DF0562">
        <w:t xml:space="preserve">zodpovedá za vedenie evidencie prístupov do ARACHNE za svoj orgán, </w:t>
      </w:r>
      <w:r w:rsidRPr="00DF0562">
        <w:rPr>
          <w:rStyle w:val="hps"/>
        </w:rPr>
        <w:t xml:space="preserve">resp. za orgány zapojené do implementácie svojho </w:t>
      </w:r>
      <w:r w:rsidR="00EE5C48">
        <w:rPr>
          <w:rStyle w:val="hps"/>
        </w:rPr>
        <w:t>programu</w:t>
      </w:r>
      <w:r w:rsidR="00EE5C48" w:rsidRPr="00DF0562">
        <w:rPr>
          <w:rStyle w:val="hps"/>
        </w:rPr>
        <w:t xml:space="preserve"> </w:t>
      </w:r>
      <w:r w:rsidRPr="00DF0562">
        <w:rPr>
          <w:rStyle w:val="hps"/>
        </w:rPr>
        <w:t xml:space="preserve">a pravidelne, raz 1/4 ročne, vykoná kontrolu aktuálnosti prístupov v zmysle Formuláru </w:t>
      </w:r>
      <w:r w:rsidRPr="00DF0562">
        <w:t>evidencie používateľských prístupov do ARACHNE (Príloha č. 3). Výsledky kontroly Lokálny administrátor</w:t>
      </w:r>
      <w:r w:rsidR="0074455D">
        <w:t xml:space="preserve"> ARACHNE</w:t>
      </w:r>
      <w:r w:rsidRPr="00DF0562">
        <w:t xml:space="preserve"> archivuje pre prípadnú kontrolu zo strany Národného administrátora </w:t>
      </w:r>
      <w:r w:rsidR="00F31BFA">
        <w:t xml:space="preserve">ARACHNE </w:t>
      </w:r>
      <w:r w:rsidRPr="00DF0562">
        <w:t>alebo EK. Termíny vykonania pravidelnej štvrťročnej kontroly aktuálnosti prístupov do ARACHNE sa riadia nasledovným harmonogramom: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tblGrid>
      <w:tr w:rsidR="00EB768E" w:rsidRPr="00DF0562" w14:paraId="2CDBE347" w14:textId="77777777" w:rsidTr="00A801B1">
        <w:tc>
          <w:tcPr>
            <w:tcW w:w="3686" w:type="dxa"/>
            <w:shd w:val="clear" w:color="auto" w:fill="BFBFBF"/>
            <w:vAlign w:val="center"/>
          </w:tcPr>
          <w:p w14:paraId="35874D9B" w14:textId="77777777" w:rsidR="00EB768E" w:rsidRPr="00A801B1" w:rsidRDefault="00EB768E" w:rsidP="00A801B1">
            <w:pPr>
              <w:widowControl w:val="0"/>
              <w:autoSpaceDE w:val="0"/>
              <w:autoSpaceDN w:val="0"/>
              <w:adjustRightInd w:val="0"/>
              <w:spacing w:after="0"/>
              <w:jc w:val="center"/>
              <w:rPr>
                <w:rFonts w:eastAsiaTheme="minorHAnsi"/>
                <w:b/>
                <w:color w:val="000000"/>
                <w:lang w:val="en-GB"/>
              </w:rPr>
            </w:pPr>
            <w:proofErr w:type="spellStart"/>
            <w:r w:rsidRPr="00A801B1">
              <w:rPr>
                <w:rFonts w:eastAsiaTheme="minorHAnsi"/>
                <w:b/>
                <w:color w:val="000000"/>
                <w:lang w:val="en-GB"/>
              </w:rPr>
              <w:t>kontrolované</w:t>
            </w:r>
            <w:proofErr w:type="spellEnd"/>
            <w:r w:rsidRPr="00A801B1">
              <w:rPr>
                <w:rFonts w:eastAsiaTheme="minorHAnsi"/>
                <w:b/>
                <w:color w:val="000000"/>
                <w:lang w:val="en-GB"/>
              </w:rPr>
              <w:t xml:space="preserve"> </w:t>
            </w:r>
            <w:proofErr w:type="spellStart"/>
            <w:r w:rsidRPr="00A801B1">
              <w:rPr>
                <w:rFonts w:eastAsiaTheme="minorHAnsi"/>
                <w:b/>
                <w:color w:val="000000"/>
                <w:lang w:val="en-GB"/>
              </w:rPr>
              <w:t>obdobie</w:t>
            </w:r>
            <w:proofErr w:type="spellEnd"/>
          </w:p>
        </w:tc>
        <w:tc>
          <w:tcPr>
            <w:tcW w:w="3969" w:type="dxa"/>
            <w:shd w:val="clear" w:color="auto" w:fill="BFBFBF"/>
            <w:vAlign w:val="center"/>
          </w:tcPr>
          <w:p w14:paraId="22B8F6AC" w14:textId="41A360DB" w:rsidR="00EB768E" w:rsidRPr="00A801B1" w:rsidRDefault="00EB768E" w:rsidP="00A801B1">
            <w:pPr>
              <w:widowControl w:val="0"/>
              <w:autoSpaceDE w:val="0"/>
              <w:autoSpaceDN w:val="0"/>
              <w:adjustRightInd w:val="0"/>
              <w:spacing w:after="0"/>
              <w:jc w:val="center"/>
              <w:rPr>
                <w:rFonts w:eastAsiaTheme="minorHAnsi"/>
                <w:b/>
                <w:color w:val="000000"/>
                <w:lang w:val="en-GB"/>
              </w:rPr>
            </w:pPr>
            <w:proofErr w:type="spellStart"/>
            <w:r w:rsidRPr="00A801B1">
              <w:rPr>
                <w:rFonts w:eastAsiaTheme="minorHAnsi"/>
                <w:b/>
                <w:color w:val="000000"/>
                <w:lang w:val="en-GB"/>
              </w:rPr>
              <w:t>termín</w:t>
            </w:r>
            <w:proofErr w:type="spellEnd"/>
            <w:r w:rsidRPr="00A801B1">
              <w:rPr>
                <w:rFonts w:eastAsiaTheme="minorHAnsi"/>
                <w:b/>
                <w:color w:val="000000"/>
                <w:lang w:val="en-GB"/>
              </w:rPr>
              <w:t xml:space="preserve"> </w:t>
            </w:r>
            <w:proofErr w:type="spellStart"/>
            <w:r w:rsidRPr="00A801B1">
              <w:rPr>
                <w:rFonts w:eastAsiaTheme="minorHAnsi"/>
                <w:b/>
                <w:color w:val="000000"/>
                <w:lang w:val="en-GB"/>
              </w:rPr>
              <w:t>vykonania</w:t>
            </w:r>
            <w:proofErr w:type="spellEnd"/>
            <w:r w:rsidRPr="00A801B1">
              <w:rPr>
                <w:rFonts w:eastAsiaTheme="minorHAnsi"/>
                <w:b/>
                <w:color w:val="000000"/>
                <w:lang w:val="en-GB"/>
              </w:rPr>
              <w:t xml:space="preserve"> </w:t>
            </w:r>
            <w:proofErr w:type="spellStart"/>
            <w:r w:rsidRPr="00A801B1">
              <w:rPr>
                <w:rFonts w:eastAsiaTheme="minorHAnsi"/>
                <w:b/>
                <w:color w:val="000000"/>
                <w:lang w:val="en-GB"/>
              </w:rPr>
              <w:t>kontroly</w:t>
            </w:r>
            <w:proofErr w:type="spellEnd"/>
          </w:p>
        </w:tc>
      </w:tr>
      <w:tr w:rsidR="00EB768E" w:rsidRPr="00DF0562" w14:paraId="70F5F205" w14:textId="77777777" w:rsidTr="00A801B1">
        <w:tc>
          <w:tcPr>
            <w:tcW w:w="3686" w:type="dxa"/>
            <w:shd w:val="clear" w:color="auto" w:fill="auto"/>
            <w:vAlign w:val="center"/>
          </w:tcPr>
          <w:p w14:paraId="0AAAD684" w14:textId="33C78B8C" w:rsidR="00EB768E" w:rsidRPr="00A801B1" w:rsidRDefault="00EB768E"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 xml:space="preserve">1. </w:t>
            </w:r>
            <w:proofErr w:type="gramStart"/>
            <w:r w:rsidRPr="00A801B1">
              <w:rPr>
                <w:rFonts w:eastAsiaTheme="minorHAnsi"/>
                <w:color w:val="000000"/>
                <w:lang w:val="en-GB"/>
              </w:rPr>
              <w:t>-  3</w:t>
            </w:r>
            <w:proofErr w:type="gramEnd"/>
            <w:r w:rsidRPr="00A801B1">
              <w:rPr>
                <w:rFonts w:eastAsiaTheme="minorHAnsi"/>
                <w:color w:val="000000"/>
                <w:lang w:val="en-GB"/>
              </w:rPr>
              <w:t xml:space="preserve">. </w:t>
            </w:r>
            <w:proofErr w:type="spellStart"/>
            <w:r w:rsidRPr="00A801B1">
              <w:rPr>
                <w:rFonts w:eastAsiaTheme="minorHAnsi"/>
                <w:color w:val="000000"/>
                <w:lang w:val="en-GB"/>
              </w:rPr>
              <w:t>mesiac</w:t>
            </w:r>
            <w:proofErr w:type="spellEnd"/>
            <w:r w:rsidRPr="00A801B1">
              <w:rPr>
                <w:rFonts w:eastAsiaTheme="minorHAnsi"/>
                <w:color w:val="000000"/>
                <w:lang w:val="en-GB"/>
              </w:rPr>
              <w:t xml:space="preserve"> </w:t>
            </w:r>
            <w:proofErr w:type="spellStart"/>
            <w:r w:rsidRPr="00A801B1">
              <w:rPr>
                <w:rFonts w:eastAsiaTheme="minorHAnsi"/>
                <w:color w:val="000000"/>
                <w:lang w:val="en-GB"/>
              </w:rPr>
              <w:t>bežného</w:t>
            </w:r>
            <w:proofErr w:type="spellEnd"/>
            <w:r w:rsidRPr="00A801B1">
              <w:rPr>
                <w:rFonts w:eastAsiaTheme="minorHAnsi"/>
                <w:color w:val="000000"/>
                <w:lang w:val="en-GB"/>
              </w:rPr>
              <w:t xml:space="preserve"> </w:t>
            </w:r>
            <w:proofErr w:type="spellStart"/>
            <w:r w:rsidRPr="00A801B1">
              <w:rPr>
                <w:rFonts w:eastAsiaTheme="minorHAnsi"/>
                <w:color w:val="000000"/>
                <w:lang w:val="en-GB"/>
              </w:rPr>
              <w:t>roka</w:t>
            </w:r>
            <w:proofErr w:type="spellEnd"/>
          </w:p>
        </w:tc>
        <w:tc>
          <w:tcPr>
            <w:tcW w:w="3969" w:type="dxa"/>
            <w:shd w:val="clear" w:color="auto" w:fill="auto"/>
            <w:vAlign w:val="center"/>
          </w:tcPr>
          <w:p w14:paraId="56F43083" w14:textId="77777777" w:rsidR="00EB768E" w:rsidRPr="00A801B1" w:rsidRDefault="00EB768E"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 xml:space="preserve">15.04. </w:t>
            </w:r>
            <w:proofErr w:type="spellStart"/>
            <w:r w:rsidRPr="00A801B1">
              <w:rPr>
                <w:rFonts w:eastAsiaTheme="minorHAnsi"/>
                <w:color w:val="000000"/>
                <w:lang w:val="en-GB"/>
              </w:rPr>
              <w:t>bežného</w:t>
            </w:r>
            <w:proofErr w:type="spellEnd"/>
            <w:r w:rsidRPr="00A801B1">
              <w:rPr>
                <w:rFonts w:eastAsiaTheme="minorHAnsi"/>
                <w:color w:val="000000"/>
                <w:lang w:val="en-GB"/>
              </w:rPr>
              <w:t xml:space="preserve"> </w:t>
            </w:r>
            <w:proofErr w:type="spellStart"/>
            <w:r w:rsidRPr="00A801B1">
              <w:rPr>
                <w:rFonts w:eastAsiaTheme="minorHAnsi"/>
                <w:color w:val="000000"/>
                <w:lang w:val="en-GB"/>
              </w:rPr>
              <w:t>roka</w:t>
            </w:r>
            <w:proofErr w:type="spellEnd"/>
          </w:p>
        </w:tc>
      </w:tr>
      <w:tr w:rsidR="00EB768E" w:rsidRPr="00DF0562" w14:paraId="00D41656" w14:textId="77777777" w:rsidTr="00A801B1">
        <w:tc>
          <w:tcPr>
            <w:tcW w:w="3686" w:type="dxa"/>
            <w:shd w:val="clear" w:color="auto" w:fill="auto"/>
            <w:vAlign w:val="center"/>
          </w:tcPr>
          <w:p w14:paraId="2652A141" w14:textId="09415979" w:rsidR="00EB768E" w:rsidRPr="00A801B1" w:rsidRDefault="00EB768E"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 xml:space="preserve">4. </w:t>
            </w:r>
            <w:proofErr w:type="gramStart"/>
            <w:r w:rsidRPr="00A801B1">
              <w:rPr>
                <w:rFonts w:eastAsiaTheme="minorHAnsi"/>
                <w:color w:val="000000"/>
                <w:lang w:val="en-GB"/>
              </w:rPr>
              <w:t>-  6</w:t>
            </w:r>
            <w:proofErr w:type="gramEnd"/>
            <w:r w:rsidRPr="00A801B1">
              <w:rPr>
                <w:rFonts w:eastAsiaTheme="minorHAnsi"/>
                <w:color w:val="000000"/>
                <w:lang w:val="en-GB"/>
              </w:rPr>
              <w:t xml:space="preserve">. </w:t>
            </w:r>
            <w:proofErr w:type="spellStart"/>
            <w:r w:rsidRPr="00A801B1">
              <w:rPr>
                <w:rFonts w:eastAsiaTheme="minorHAnsi"/>
                <w:color w:val="000000"/>
                <w:lang w:val="en-GB"/>
              </w:rPr>
              <w:t>mesiac</w:t>
            </w:r>
            <w:proofErr w:type="spellEnd"/>
            <w:r w:rsidRPr="00A801B1">
              <w:rPr>
                <w:rFonts w:eastAsiaTheme="minorHAnsi"/>
                <w:color w:val="000000"/>
                <w:lang w:val="en-GB"/>
              </w:rPr>
              <w:t xml:space="preserve"> </w:t>
            </w:r>
            <w:proofErr w:type="spellStart"/>
            <w:r w:rsidRPr="00A801B1">
              <w:rPr>
                <w:rFonts w:eastAsiaTheme="minorHAnsi"/>
                <w:color w:val="000000"/>
                <w:lang w:val="en-GB"/>
              </w:rPr>
              <w:t>bežného</w:t>
            </w:r>
            <w:proofErr w:type="spellEnd"/>
            <w:r w:rsidRPr="00A801B1">
              <w:rPr>
                <w:rFonts w:eastAsiaTheme="minorHAnsi"/>
                <w:color w:val="000000"/>
                <w:lang w:val="en-GB"/>
              </w:rPr>
              <w:t xml:space="preserve"> </w:t>
            </w:r>
            <w:proofErr w:type="spellStart"/>
            <w:r w:rsidRPr="00A801B1">
              <w:rPr>
                <w:rFonts w:eastAsiaTheme="minorHAnsi"/>
                <w:color w:val="000000"/>
                <w:lang w:val="en-GB"/>
              </w:rPr>
              <w:t>roka</w:t>
            </w:r>
            <w:proofErr w:type="spellEnd"/>
          </w:p>
        </w:tc>
        <w:tc>
          <w:tcPr>
            <w:tcW w:w="3969" w:type="dxa"/>
            <w:shd w:val="clear" w:color="auto" w:fill="auto"/>
            <w:vAlign w:val="center"/>
          </w:tcPr>
          <w:p w14:paraId="4B0102C5" w14:textId="77777777" w:rsidR="00EB768E" w:rsidRPr="00A801B1" w:rsidRDefault="00EB768E"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 xml:space="preserve">15.07. </w:t>
            </w:r>
            <w:proofErr w:type="spellStart"/>
            <w:r w:rsidRPr="00A801B1">
              <w:rPr>
                <w:rFonts w:eastAsiaTheme="minorHAnsi"/>
                <w:color w:val="000000"/>
                <w:lang w:val="en-GB"/>
              </w:rPr>
              <w:t>bežného</w:t>
            </w:r>
            <w:proofErr w:type="spellEnd"/>
            <w:r w:rsidRPr="00A801B1">
              <w:rPr>
                <w:rFonts w:eastAsiaTheme="minorHAnsi"/>
                <w:color w:val="000000"/>
                <w:lang w:val="en-GB"/>
              </w:rPr>
              <w:t xml:space="preserve"> </w:t>
            </w:r>
            <w:proofErr w:type="spellStart"/>
            <w:r w:rsidRPr="00A801B1">
              <w:rPr>
                <w:rFonts w:eastAsiaTheme="minorHAnsi"/>
                <w:color w:val="000000"/>
                <w:lang w:val="en-GB"/>
              </w:rPr>
              <w:t>roka</w:t>
            </w:r>
            <w:proofErr w:type="spellEnd"/>
          </w:p>
        </w:tc>
      </w:tr>
      <w:tr w:rsidR="00EB768E" w:rsidRPr="00DF0562" w14:paraId="57AA2DC8" w14:textId="77777777" w:rsidTr="00A801B1">
        <w:tc>
          <w:tcPr>
            <w:tcW w:w="3686" w:type="dxa"/>
            <w:shd w:val="clear" w:color="auto" w:fill="auto"/>
            <w:vAlign w:val="center"/>
          </w:tcPr>
          <w:p w14:paraId="6369A1C1" w14:textId="2B1221BE" w:rsidR="00EB768E" w:rsidRPr="00A801B1" w:rsidRDefault="00EB768E"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 xml:space="preserve">7. </w:t>
            </w:r>
            <w:proofErr w:type="gramStart"/>
            <w:r w:rsidRPr="00A801B1">
              <w:rPr>
                <w:rFonts w:eastAsiaTheme="minorHAnsi"/>
                <w:color w:val="000000"/>
                <w:lang w:val="en-GB"/>
              </w:rPr>
              <w:t>-  9</w:t>
            </w:r>
            <w:proofErr w:type="gramEnd"/>
            <w:r w:rsidRPr="00A801B1">
              <w:rPr>
                <w:rFonts w:eastAsiaTheme="minorHAnsi"/>
                <w:color w:val="000000"/>
                <w:lang w:val="en-GB"/>
              </w:rPr>
              <w:t xml:space="preserve">. </w:t>
            </w:r>
            <w:proofErr w:type="spellStart"/>
            <w:r w:rsidRPr="00A801B1">
              <w:rPr>
                <w:rFonts w:eastAsiaTheme="minorHAnsi"/>
                <w:color w:val="000000"/>
                <w:lang w:val="en-GB"/>
              </w:rPr>
              <w:t>mesiac</w:t>
            </w:r>
            <w:proofErr w:type="spellEnd"/>
            <w:r w:rsidRPr="00A801B1">
              <w:rPr>
                <w:rFonts w:eastAsiaTheme="minorHAnsi"/>
                <w:color w:val="000000"/>
                <w:lang w:val="en-GB"/>
              </w:rPr>
              <w:t xml:space="preserve"> </w:t>
            </w:r>
            <w:proofErr w:type="spellStart"/>
            <w:r w:rsidRPr="00A801B1">
              <w:rPr>
                <w:rFonts w:eastAsiaTheme="minorHAnsi"/>
                <w:color w:val="000000"/>
                <w:lang w:val="en-GB"/>
              </w:rPr>
              <w:t>bežného</w:t>
            </w:r>
            <w:proofErr w:type="spellEnd"/>
            <w:r w:rsidRPr="00A801B1">
              <w:rPr>
                <w:rFonts w:eastAsiaTheme="minorHAnsi"/>
                <w:color w:val="000000"/>
                <w:lang w:val="en-GB"/>
              </w:rPr>
              <w:t xml:space="preserve"> </w:t>
            </w:r>
            <w:proofErr w:type="spellStart"/>
            <w:r w:rsidRPr="00A801B1">
              <w:rPr>
                <w:rFonts w:eastAsiaTheme="minorHAnsi"/>
                <w:color w:val="000000"/>
                <w:lang w:val="en-GB"/>
              </w:rPr>
              <w:t>roka</w:t>
            </w:r>
            <w:proofErr w:type="spellEnd"/>
          </w:p>
        </w:tc>
        <w:tc>
          <w:tcPr>
            <w:tcW w:w="3969" w:type="dxa"/>
            <w:shd w:val="clear" w:color="auto" w:fill="auto"/>
            <w:vAlign w:val="center"/>
          </w:tcPr>
          <w:p w14:paraId="666F5203" w14:textId="77777777" w:rsidR="00EB768E" w:rsidRPr="00A801B1" w:rsidRDefault="00EB768E"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 xml:space="preserve">15.10. </w:t>
            </w:r>
            <w:proofErr w:type="spellStart"/>
            <w:r w:rsidRPr="00A801B1">
              <w:rPr>
                <w:rFonts w:eastAsiaTheme="minorHAnsi"/>
                <w:color w:val="000000"/>
                <w:lang w:val="en-GB"/>
              </w:rPr>
              <w:t>bežného</w:t>
            </w:r>
            <w:proofErr w:type="spellEnd"/>
            <w:r w:rsidRPr="00A801B1">
              <w:rPr>
                <w:rFonts w:eastAsiaTheme="minorHAnsi"/>
                <w:color w:val="000000"/>
                <w:lang w:val="en-GB"/>
              </w:rPr>
              <w:t xml:space="preserve"> </w:t>
            </w:r>
            <w:proofErr w:type="spellStart"/>
            <w:r w:rsidRPr="00A801B1">
              <w:rPr>
                <w:rFonts w:eastAsiaTheme="minorHAnsi"/>
                <w:color w:val="000000"/>
                <w:lang w:val="en-GB"/>
              </w:rPr>
              <w:t>roka</w:t>
            </w:r>
            <w:proofErr w:type="spellEnd"/>
          </w:p>
        </w:tc>
      </w:tr>
      <w:tr w:rsidR="00EB768E" w:rsidRPr="00DF0562" w14:paraId="6A7F2C17" w14:textId="77777777" w:rsidTr="00A801B1">
        <w:tc>
          <w:tcPr>
            <w:tcW w:w="3686" w:type="dxa"/>
            <w:shd w:val="clear" w:color="auto" w:fill="auto"/>
            <w:vAlign w:val="center"/>
          </w:tcPr>
          <w:p w14:paraId="36AB32B0" w14:textId="71A544FF" w:rsidR="00EB768E" w:rsidRPr="00A801B1" w:rsidRDefault="00EB768E"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 xml:space="preserve">10.-12. </w:t>
            </w:r>
            <w:proofErr w:type="spellStart"/>
            <w:r w:rsidRPr="00A801B1">
              <w:rPr>
                <w:rFonts w:eastAsiaTheme="minorHAnsi"/>
                <w:color w:val="000000"/>
                <w:lang w:val="en-GB"/>
              </w:rPr>
              <w:t>mesiac</w:t>
            </w:r>
            <w:proofErr w:type="spellEnd"/>
            <w:r w:rsidRPr="00A801B1">
              <w:rPr>
                <w:rFonts w:eastAsiaTheme="minorHAnsi"/>
                <w:color w:val="000000"/>
                <w:lang w:val="en-GB"/>
              </w:rPr>
              <w:t xml:space="preserve"> </w:t>
            </w:r>
            <w:proofErr w:type="spellStart"/>
            <w:r w:rsidRPr="00A801B1">
              <w:rPr>
                <w:rFonts w:eastAsiaTheme="minorHAnsi"/>
                <w:color w:val="000000"/>
                <w:lang w:val="en-GB"/>
              </w:rPr>
              <w:t>bežného</w:t>
            </w:r>
            <w:proofErr w:type="spellEnd"/>
            <w:r w:rsidRPr="00A801B1">
              <w:rPr>
                <w:rFonts w:eastAsiaTheme="minorHAnsi"/>
                <w:color w:val="000000"/>
                <w:lang w:val="en-GB"/>
              </w:rPr>
              <w:t xml:space="preserve"> </w:t>
            </w:r>
            <w:proofErr w:type="spellStart"/>
            <w:r w:rsidRPr="00A801B1">
              <w:rPr>
                <w:rFonts w:eastAsiaTheme="minorHAnsi"/>
                <w:color w:val="000000"/>
                <w:lang w:val="en-GB"/>
              </w:rPr>
              <w:t>roka</w:t>
            </w:r>
            <w:proofErr w:type="spellEnd"/>
          </w:p>
        </w:tc>
        <w:tc>
          <w:tcPr>
            <w:tcW w:w="3969" w:type="dxa"/>
            <w:shd w:val="clear" w:color="auto" w:fill="auto"/>
            <w:vAlign w:val="center"/>
          </w:tcPr>
          <w:p w14:paraId="60C46C64" w14:textId="77777777" w:rsidR="00EB768E" w:rsidRPr="00A801B1" w:rsidRDefault="00EB768E" w:rsidP="00A801B1">
            <w:pPr>
              <w:widowControl w:val="0"/>
              <w:autoSpaceDE w:val="0"/>
              <w:autoSpaceDN w:val="0"/>
              <w:adjustRightInd w:val="0"/>
              <w:spacing w:after="0"/>
              <w:jc w:val="center"/>
              <w:rPr>
                <w:rFonts w:eastAsiaTheme="minorHAnsi"/>
                <w:color w:val="000000"/>
                <w:lang w:val="en-GB"/>
              </w:rPr>
            </w:pPr>
            <w:r w:rsidRPr="00A801B1">
              <w:rPr>
                <w:rFonts w:eastAsiaTheme="minorHAnsi"/>
                <w:color w:val="000000"/>
                <w:lang w:val="en-GB"/>
              </w:rPr>
              <w:t xml:space="preserve">15.01. </w:t>
            </w:r>
            <w:proofErr w:type="spellStart"/>
            <w:r w:rsidRPr="00A801B1">
              <w:rPr>
                <w:rFonts w:eastAsiaTheme="minorHAnsi"/>
                <w:color w:val="000000"/>
                <w:lang w:val="en-GB"/>
              </w:rPr>
              <w:t>nasledujúceho</w:t>
            </w:r>
            <w:proofErr w:type="spellEnd"/>
            <w:r w:rsidRPr="00A801B1">
              <w:rPr>
                <w:rFonts w:eastAsiaTheme="minorHAnsi"/>
                <w:color w:val="000000"/>
                <w:lang w:val="en-GB"/>
              </w:rPr>
              <w:t xml:space="preserve"> </w:t>
            </w:r>
            <w:proofErr w:type="spellStart"/>
            <w:r w:rsidRPr="00A801B1">
              <w:rPr>
                <w:rFonts w:eastAsiaTheme="minorHAnsi"/>
                <w:color w:val="000000"/>
                <w:lang w:val="en-GB"/>
              </w:rPr>
              <w:t>roka</w:t>
            </w:r>
            <w:proofErr w:type="spellEnd"/>
          </w:p>
        </w:tc>
      </w:tr>
    </w:tbl>
    <w:p w14:paraId="2BCB608C" w14:textId="77777777" w:rsidR="00EB768E" w:rsidRPr="00DF0562" w:rsidRDefault="00EB768E" w:rsidP="00EB768E">
      <w:pPr>
        <w:pStyle w:val="Odsekzoznamu"/>
        <w:numPr>
          <w:ilvl w:val="1"/>
          <w:numId w:val="24"/>
        </w:numPr>
        <w:suppressAutoHyphens w:val="0"/>
        <w:spacing w:before="120" w:after="120"/>
        <w:ind w:left="851" w:hanging="425"/>
        <w:contextualSpacing w:val="0"/>
        <w:rPr>
          <w:rStyle w:val="hps"/>
        </w:rPr>
      </w:pPr>
      <w:r w:rsidRPr="00DF0562">
        <w:rPr>
          <w:rStyle w:val="hps"/>
        </w:rPr>
        <w:t>neodkladne hlási podozrivé udalosti, ktoré by mohli viesť k ohrozeniu bezpečnosti systému, predovšetkým ak o prístup žiada neznáma osoba alebo organizácia, ak do ARACHNE majú aj naďalej prístup osoby, ktoré už nie sú oprávnené používať systém, alebo ak osoba používa prístupové oprávnenia inej osoby;</w:t>
      </w:r>
    </w:p>
    <w:p w14:paraId="3443ADCE" w14:textId="77777777" w:rsidR="00EB768E" w:rsidRPr="00DF0562" w:rsidRDefault="00EB768E" w:rsidP="00EB768E">
      <w:pPr>
        <w:pStyle w:val="Odsekzoznamu"/>
        <w:numPr>
          <w:ilvl w:val="1"/>
          <w:numId w:val="24"/>
        </w:numPr>
        <w:suppressAutoHyphens w:val="0"/>
        <w:spacing w:before="120" w:after="120"/>
        <w:ind w:left="851" w:hanging="425"/>
        <w:contextualSpacing w:val="0"/>
        <w:rPr>
          <w:rStyle w:val="hps"/>
        </w:rPr>
      </w:pPr>
      <w:r w:rsidRPr="00DF0562">
        <w:rPr>
          <w:rStyle w:val="hps"/>
        </w:rPr>
        <w:t>informuje používateľov ARACHNE o ich povinnostiach súvisiacich s používaním ARACHNE a dodržiavaním bezpečnostných štandardov;</w:t>
      </w:r>
    </w:p>
    <w:p w14:paraId="236F9499" w14:textId="77777777" w:rsidR="00EB768E" w:rsidRPr="00DF0562" w:rsidRDefault="00EB768E" w:rsidP="00EB768E">
      <w:pPr>
        <w:pStyle w:val="Odsekzoznamu"/>
        <w:numPr>
          <w:ilvl w:val="1"/>
          <w:numId w:val="24"/>
        </w:numPr>
        <w:suppressAutoHyphens w:val="0"/>
        <w:spacing w:before="120" w:after="120"/>
        <w:ind w:left="851" w:hanging="425"/>
        <w:contextualSpacing w:val="0"/>
        <w:rPr>
          <w:rStyle w:val="hps"/>
        </w:rPr>
      </w:pPr>
      <w:r w:rsidRPr="00DF0562">
        <w:rPr>
          <w:rStyle w:val="hps"/>
        </w:rPr>
        <w:t>zabezpečuje informovanosť používateľov ARACHNE o dostupných školiacich a metodických materiáloch pre prácu v systéme ARACHNE;</w:t>
      </w:r>
    </w:p>
    <w:p w14:paraId="0AA4867B" w14:textId="7DEC5EAF" w:rsidR="00EB768E" w:rsidRPr="00DF0562" w:rsidRDefault="00EB768E" w:rsidP="00EB768E">
      <w:pPr>
        <w:pStyle w:val="Odsekzoznamu"/>
        <w:numPr>
          <w:ilvl w:val="1"/>
          <w:numId w:val="24"/>
        </w:numPr>
        <w:suppressAutoHyphens w:val="0"/>
        <w:spacing w:before="120" w:after="120"/>
        <w:ind w:left="851" w:hanging="425"/>
        <w:contextualSpacing w:val="0"/>
        <w:rPr>
          <w:rStyle w:val="hps"/>
        </w:rPr>
      </w:pPr>
      <w:r w:rsidRPr="00DF0562">
        <w:rPr>
          <w:rStyle w:val="hps"/>
        </w:rPr>
        <w:t>na žiadosť Administrátora</w:t>
      </w:r>
      <w:r w:rsidR="00A9691F">
        <w:rPr>
          <w:rStyle w:val="hps"/>
        </w:rPr>
        <w:t xml:space="preserve"> ARACHNE</w:t>
      </w:r>
      <w:r w:rsidRPr="00DF0562">
        <w:rPr>
          <w:rStyle w:val="hps"/>
        </w:rPr>
        <w:t xml:space="preserve"> na EK, alebo Národného administrátora</w:t>
      </w:r>
      <w:r w:rsidR="00A9691F">
        <w:rPr>
          <w:rStyle w:val="hps"/>
        </w:rPr>
        <w:t xml:space="preserve"> ARACHNE</w:t>
      </w:r>
      <w:r w:rsidRPr="00DF0562">
        <w:rPr>
          <w:rStyle w:val="hps"/>
        </w:rPr>
        <w:t>, poskytne Lokálny administrátor</w:t>
      </w:r>
      <w:r w:rsidR="0074455D">
        <w:rPr>
          <w:rStyle w:val="hps"/>
        </w:rPr>
        <w:t xml:space="preserve"> ARACHNE</w:t>
      </w:r>
      <w:r w:rsidRPr="00DF0562">
        <w:rPr>
          <w:rStyle w:val="hps"/>
        </w:rPr>
        <w:t xml:space="preserve"> zoznam používateľov, ktorí pod orgánom/orgánmi v jeho gescii disponujú prístupmi do ARACHNE. </w:t>
      </w:r>
    </w:p>
    <w:p w14:paraId="64C7C871" w14:textId="21139B96" w:rsidR="00EB768E" w:rsidRPr="00DF0562" w:rsidRDefault="00EB768E" w:rsidP="00EB768E">
      <w:pPr>
        <w:pStyle w:val="Odsekzoznamu"/>
        <w:numPr>
          <w:ilvl w:val="0"/>
          <w:numId w:val="22"/>
        </w:numPr>
        <w:suppressAutoHyphens w:val="0"/>
        <w:spacing w:before="120" w:after="120"/>
        <w:ind w:left="426" w:hanging="426"/>
        <w:contextualSpacing w:val="0"/>
        <w:rPr>
          <w:rStyle w:val="hps"/>
        </w:rPr>
      </w:pPr>
      <w:r w:rsidRPr="00DF0562">
        <w:rPr>
          <w:rStyle w:val="hps"/>
          <w:b/>
        </w:rPr>
        <w:t xml:space="preserve">V prípade orgánov prierezového charakteru (CKO, </w:t>
      </w:r>
      <w:r w:rsidR="002273AB">
        <w:rPr>
          <w:rStyle w:val="hps"/>
          <w:b/>
        </w:rPr>
        <w:t>PO</w:t>
      </w:r>
      <w:r w:rsidRPr="00DF0562">
        <w:rPr>
          <w:rStyle w:val="hps"/>
          <w:b/>
        </w:rPr>
        <w:t xml:space="preserve">, OA (ÚVA), PMÚ, NKÚ), výkon úloh </w:t>
      </w:r>
      <w:r w:rsidR="005165AE">
        <w:rPr>
          <w:rStyle w:val="hps"/>
          <w:b/>
        </w:rPr>
        <w:t>L</w:t>
      </w:r>
      <w:r w:rsidRPr="00DF0562">
        <w:rPr>
          <w:rStyle w:val="hps"/>
          <w:b/>
        </w:rPr>
        <w:t>okálneho administrátora ARACHNE zabezpečuje Národný administrátor ARACHNE a to na základe podkladov vypracovaných kontaktnou osobou pre ARACHNE na danom prierezovom orgáne</w:t>
      </w:r>
      <w:r w:rsidRPr="00DF0562">
        <w:rPr>
          <w:rStyle w:val="hps"/>
        </w:rPr>
        <w:t xml:space="preserve">. </w:t>
      </w:r>
    </w:p>
    <w:p w14:paraId="5F6173E3" w14:textId="77777777" w:rsidR="00EB768E" w:rsidRPr="00DF0562" w:rsidRDefault="00EB768E" w:rsidP="00EB768E">
      <w:pPr>
        <w:pStyle w:val="Odsekzoznamu"/>
        <w:numPr>
          <w:ilvl w:val="0"/>
          <w:numId w:val="22"/>
        </w:numPr>
        <w:suppressAutoHyphens w:val="0"/>
        <w:spacing w:before="120" w:after="120"/>
        <w:ind w:left="426" w:hanging="426"/>
        <w:contextualSpacing w:val="0"/>
        <w:rPr>
          <w:rStyle w:val="hps"/>
        </w:rPr>
      </w:pPr>
      <w:r w:rsidRPr="00DF0562">
        <w:rPr>
          <w:b/>
        </w:rPr>
        <w:t>Kontaktnú osobu pre ARACHNE</w:t>
      </w:r>
      <w:r w:rsidRPr="00DF0562">
        <w:t xml:space="preserve"> nominuje príslušný prierezový orgán, ktorý následne elektronicky (prostredníctvom emailu) zasiela túto informáciu na zodpovedného riaditeľa MIRRI.</w:t>
      </w:r>
      <w:r w:rsidRPr="00DF0562">
        <w:rPr>
          <w:rStyle w:val="hps"/>
        </w:rPr>
        <w:t xml:space="preserve"> </w:t>
      </w:r>
    </w:p>
    <w:p w14:paraId="38A7A754" w14:textId="5D9818A3" w:rsidR="00EB768E" w:rsidRPr="00DF0562" w:rsidRDefault="00EB768E" w:rsidP="00EB768E">
      <w:pPr>
        <w:pStyle w:val="Odsekzoznamu"/>
        <w:numPr>
          <w:ilvl w:val="0"/>
          <w:numId w:val="22"/>
        </w:numPr>
        <w:suppressAutoHyphens w:val="0"/>
        <w:spacing w:before="120" w:after="120"/>
        <w:ind w:left="426" w:hanging="426"/>
        <w:contextualSpacing w:val="0"/>
      </w:pPr>
      <w:r w:rsidRPr="00DF0562">
        <w:rPr>
          <w:rStyle w:val="hps"/>
        </w:rPr>
        <w:t>Kontaktná osoba pre ARACHNE zodpovedá za komunikáciu s Národným administrátorom</w:t>
      </w:r>
      <w:r w:rsidR="00CD3A6F">
        <w:rPr>
          <w:rStyle w:val="hps"/>
        </w:rPr>
        <w:t xml:space="preserve"> ARACHNE</w:t>
      </w:r>
      <w:r w:rsidRPr="00DF0562">
        <w:rPr>
          <w:rStyle w:val="hps"/>
        </w:rPr>
        <w:t>, za vypracovávanie a zasielanie žiadostí o zriadenie/zrušenie prístupov do ARACHNE, ako aj za zasielanie výsledkov štvrťročných kontrol aktuálnosti prístupov do ARACHNE Národnému administrátorovi ARACHNE.</w:t>
      </w:r>
    </w:p>
    <w:p w14:paraId="12CB0F85" w14:textId="0844970C" w:rsidR="00EB768E" w:rsidRPr="00DF0562" w:rsidRDefault="00EB768E" w:rsidP="00EB768E">
      <w:pPr>
        <w:pStyle w:val="Odsekzoznamu"/>
        <w:numPr>
          <w:ilvl w:val="0"/>
          <w:numId w:val="22"/>
        </w:numPr>
        <w:suppressAutoHyphens w:val="0"/>
        <w:spacing w:before="120" w:after="120"/>
        <w:ind w:left="426" w:hanging="426"/>
        <w:contextualSpacing w:val="0"/>
        <w:rPr>
          <w:rStyle w:val="hps"/>
        </w:rPr>
      </w:pPr>
      <w:r w:rsidRPr="00DF0562">
        <w:rPr>
          <w:rStyle w:val="hps"/>
        </w:rPr>
        <w:t xml:space="preserve">V prípade prierezových orgánov, ktorých prístupy do ARACHNE spravuje Národný   administrátor ARACHNE, kontrolu aktuálnosti prístupov za prierezový orgán vykonáva kontaktná osoba pre ARACHNE na príslušnom prierezovom orgáne a jej výsledky zašle </w:t>
      </w:r>
      <w:r w:rsidRPr="00DF0562">
        <w:rPr>
          <w:rStyle w:val="hps"/>
        </w:rPr>
        <w:lastRenderedPageBreak/>
        <w:t xml:space="preserve">elektronicky Národnému administrátorovi ARACHNE na adresu </w:t>
      </w:r>
      <w:hyperlink r:id="rId15" w:history="1">
        <w:r w:rsidRPr="00DF0562">
          <w:rPr>
            <w:rStyle w:val="Hypertextovprepojenie"/>
          </w:rPr>
          <w:t>arachne@mirri.gov.sk</w:t>
        </w:r>
      </w:hyperlink>
      <w:r w:rsidRPr="00DF0562">
        <w:rPr>
          <w:rStyle w:val="hps"/>
        </w:rPr>
        <w:t xml:space="preserve"> v termíne uvedenom v</w:t>
      </w:r>
      <w:r w:rsidR="00CD3A6F">
        <w:rPr>
          <w:rStyle w:val="hps"/>
        </w:rPr>
        <w:t> </w:t>
      </w:r>
      <w:r w:rsidRPr="00DF0562">
        <w:rPr>
          <w:rStyle w:val="hps"/>
        </w:rPr>
        <w:t>tabuľke</w:t>
      </w:r>
      <w:r w:rsidR="00CD3A6F">
        <w:rPr>
          <w:rStyle w:val="hps"/>
        </w:rPr>
        <w:t xml:space="preserve"> vyššie</w:t>
      </w:r>
      <w:r w:rsidRPr="00DF0562">
        <w:rPr>
          <w:rStyle w:val="hps"/>
        </w:rPr>
        <w:t xml:space="preserve">. </w:t>
      </w:r>
    </w:p>
    <w:p w14:paraId="131F182B" w14:textId="77777777" w:rsidR="00EB768E" w:rsidRPr="00DF0562" w:rsidRDefault="00EB768E" w:rsidP="00EB768E">
      <w:pPr>
        <w:pStyle w:val="Nadpis20"/>
        <w:rPr>
          <w:rFonts w:asciiTheme="minorHAnsi" w:hAnsiTheme="minorHAnsi" w:cstheme="minorHAnsi"/>
        </w:rPr>
      </w:pPr>
      <w:bookmarkStart w:id="36" w:name="_Toc158036844"/>
      <w:bookmarkStart w:id="37" w:name="_Toc160113687"/>
      <w:r w:rsidRPr="00DF0562">
        <w:rPr>
          <w:rFonts w:asciiTheme="minorHAnsi" w:hAnsiTheme="minorHAnsi" w:cstheme="minorHAnsi"/>
        </w:rPr>
        <w:t xml:space="preserve">6.4 </w:t>
      </w:r>
      <w:bookmarkStart w:id="38" w:name="_Toc138255177"/>
      <w:r w:rsidRPr="00DF0562">
        <w:rPr>
          <w:rFonts w:asciiTheme="minorHAnsi" w:hAnsiTheme="minorHAnsi" w:cstheme="minorHAnsi"/>
        </w:rPr>
        <w:t>Používateľ ARACHNE</w:t>
      </w:r>
      <w:bookmarkEnd w:id="36"/>
      <w:bookmarkEnd w:id="37"/>
      <w:bookmarkEnd w:id="38"/>
    </w:p>
    <w:p w14:paraId="2AEEDB9A" w14:textId="77777777" w:rsidR="00EB768E" w:rsidRPr="00DF0562" w:rsidRDefault="00EB768E" w:rsidP="00A801B1">
      <w:pPr>
        <w:pStyle w:val="Zkladntext"/>
        <w:spacing w:after="0"/>
        <w:ind w:left="360"/>
        <w:jc w:val="both"/>
        <w:rPr>
          <w:rFonts w:asciiTheme="minorHAnsi" w:hAnsiTheme="minorHAnsi" w:cstheme="minorHAnsi"/>
        </w:rPr>
      </w:pPr>
    </w:p>
    <w:p w14:paraId="286B5C58" w14:textId="609DB58B" w:rsidR="00EB768E" w:rsidRDefault="00EB768E" w:rsidP="00EB768E">
      <w:pPr>
        <w:pStyle w:val="Zkladntext"/>
        <w:numPr>
          <w:ilvl w:val="0"/>
          <w:numId w:val="25"/>
        </w:numPr>
        <w:jc w:val="both"/>
        <w:rPr>
          <w:rFonts w:asciiTheme="minorHAnsi" w:hAnsiTheme="minorHAnsi" w:cstheme="minorHAnsi"/>
        </w:rPr>
      </w:pPr>
      <w:r w:rsidRPr="00DF0562">
        <w:rPr>
          <w:rFonts w:asciiTheme="minorHAnsi" w:hAnsiTheme="minorHAnsi" w:cstheme="minorHAnsi"/>
        </w:rPr>
        <w:t xml:space="preserve">Systém riadenia prístupov ARACHNE rozoznáva interných a externých používateľov. Internými používateľmi ARACHNE sú audítori Európskej komisie. Externými používateľmi sú používatelia ARACHNE v členských štátoch. V podmienkach SR ide o používateľov na RO, SO, CKO, </w:t>
      </w:r>
      <w:r w:rsidR="002273AB">
        <w:rPr>
          <w:rFonts w:asciiTheme="minorHAnsi" w:hAnsiTheme="minorHAnsi" w:cstheme="minorHAnsi"/>
        </w:rPr>
        <w:t>PO</w:t>
      </w:r>
      <w:r w:rsidRPr="00DF0562">
        <w:rPr>
          <w:rFonts w:asciiTheme="minorHAnsi" w:hAnsiTheme="minorHAnsi" w:cstheme="minorHAnsi"/>
        </w:rPr>
        <w:t>, OA (ÚVA), Úrad vlády SR - O</w:t>
      </w:r>
      <w:r w:rsidR="0054744A">
        <w:rPr>
          <w:rFonts w:asciiTheme="minorHAnsi" w:hAnsiTheme="minorHAnsi" w:cstheme="minorHAnsi"/>
        </w:rPr>
        <w:t>N</w:t>
      </w:r>
      <w:r w:rsidRPr="00DF0562">
        <w:rPr>
          <w:rFonts w:asciiTheme="minorHAnsi" w:hAnsiTheme="minorHAnsi" w:cstheme="minorHAnsi"/>
        </w:rPr>
        <w:t>Ú OLAF, PMÚ, NKÚ</w:t>
      </w:r>
      <w:r w:rsidR="00CD3A6F">
        <w:rPr>
          <w:rFonts w:asciiTheme="minorHAnsi" w:hAnsiTheme="minorHAnsi" w:cstheme="minorHAnsi"/>
        </w:rPr>
        <w:t>.</w:t>
      </w:r>
    </w:p>
    <w:p w14:paraId="6F37D108" w14:textId="77777777" w:rsidR="00EB768E" w:rsidRPr="00DF0562" w:rsidRDefault="00EB768E" w:rsidP="00A801B1">
      <w:pPr>
        <w:pStyle w:val="MPCKO1"/>
        <w:jc w:val="both"/>
        <w:rPr>
          <w:rFonts w:asciiTheme="minorHAnsi" w:hAnsiTheme="minorHAnsi" w:cstheme="minorHAnsi"/>
          <w:sz w:val="32"/>
        </w:rPr>
      </w:pPr>
      <w:bookmarkStart w:id="39" w:name="_Toc158036845"/>
      <w:bookmarkStart w:id="40" w:name="_Toc160113688"/>
      <w:r w:rsidRPr="00DF0562">
        <w:rPr>
          <w:rFonts w:asciiTheme="minorHAnsi" w:hAnsiTheme="minorHAnsi" w:cstheme="minorHAnsi"/>
          <w:sz w:val="32"/>
        </w:rPr>
        <w:t>7 Správa prístupov do ARACHNE</w:t>
      </w:r>
      <w:bookmarkEnd w:id="39"/>
      <w:bookmarkEnd w:id="40"/>
    </w:p>
    <w:p w14:paraId="4B5B0BBA" w14:textId="77777777" w:rsidR="00EB768E" w:rsidRPr="00DF0562" w:rsidRDefault="00EB768E" w:rsidP="00EB768E">
      <w:pPr>
        <w:pStyle w:val="Nadpis20"/>
        <w:rPr>
          <w:rFonts w:asciiTheme="minorHAnsi" w:hAnsiTheme="minorHAnsi" w:cstheme="minorHAnsi"/>
        </w:rPr>
      </w:pPr>
      <w:bookmarkStart w:id="41" w:name="_Toc158036846"/>
      <w:bookmarkStart w:id="42" w:name="_Toc160113689"/>
      <w:r w:rsidRPr="00DF0562">
        <w:rPr>
          <w:rFonts w:asciiTheme="minorHAnsi" w:hAnsiTheme="minorHAnsi" w:cstheme="minorHAnsi"/>
        </w:rPr>
        <w:t>7.1 Zriadenie prístupu do systému ARACHNE</w:t>
      </w:r>
      <w:bookmarkEnd w:id="41"/>
      <w:bookmarkEnd w:id="42"/>
    </w:p>
    <w:p w14:paraId="7EDDC717" w14:textId="77777777" w:rsidR="00EB768E" w:rsidRPr="00DF0562" w:rsidRDefault="00EB768E" w:rsidP="00EB768E">
      <w:pPr>
        <w:pStyle w:val="Zkladntext"/>
        <w:jc w:val="both"/>
        <w:rPr>
          <w:rFonts w:asciiTheme="minorHAnsi" w:hAnsiTheme="minorHAnsi" w:cstheme="minorHAnsi"/>
        </w:rPr>
      </w:pPr>
    </w:p>
    <w:p w14:paraId="1D2BCC79" w14:textId="00915BA1" w:rsidR="00EB768E" w:rsidRPr="00DF0562" w:rsidRDefault="00EB768E" w:rsidP="00EB768E">
      <w:pPr>
        <w:pStyle w:val="Odsekzoznamu"/>
        <w:numPr>
          <w:ilvl w:val="0"/>
          <w:numId w:val="26"/>
        </w:numPr>
        <w:suppressAutoHyphens w:val="0"/>
        <w:spacing w:before="120" w:after="120"/>
        <w:ind w:left="426" w:hanging="426"/>
        <w:contextualSpacing w:val="0"/>
      </w:pPr>
      <w:r w:rsidRPr="00DF0562">
        <w:t>Správu používateľských prístupov vykonáva Lokálny administrátor</w:t>
      </w:r>
      <w:r w:rsidR="00A9691F">
        <w:t xml:space="preserve"> ARACHNE</w:t>
      </w:r>
      <w:r w:rsidRPr="00DF0562">
        <w:t>, resp. Národný administrátor</w:t>
      </w:r>
      <w:r w:rsidR="00264726">
        <w:t xml:space="preserve"> ARACHNE</w:t>
      </w:r>
      <w:r w:rsidRPr="00DF0562">
        <w:rPr>
          <w:rStyle w:val="Odkaznapoznmkupodiarou"/>
          <w:rFonts w:cstheme="minorHAnsi"/>
        </w:rPr>
        <w:footnoteReference w:id="16"/>
      </w:r>
      <w:r w:rsidRPr="00DF0562">
        <w:t xml:space="preserve"> prostredníctvom modulu UMM, ktorý je dostupný na </w:t>
      </w:r>
      <w:r w:rsidRPr="00DF0562">
        <w:rPr>
          <w:rStyle w:val="Hypertextovprepojenie"/>
        </w:rPr>
        <w:t>https://webgate.ec.europa.eu/arachne/Admin/login.aspx</w:t>
      </w:r>
      <w:r w:rsidRPr="00DF0562">
        <w:t>.</w:t>
      </w:r>
    </w:p>
    <w:p w14:paraId="344FEF09" w14:textId="77777777" w:rsidR="00EB768E" w:rsidRPr="00DF0562" w:rsidRDefault="00EB768E" w:rsidP="00EB768E">
      <w:pPr>
        <w:pStyle w:val="Odsekzoznamu"/>
        <w:numPr>
          <w:ilvl w:val="0"/>
          <w:numId w:val="26"/>
        </w:numPr>
        <w:suppressAutoHyphens w:val="0"/>
        <w:spacing w:before="120" w:after="120"/>
        <w:ind w:left="426" w:hanging="426"/>
        <w:contextualSpacing w:val="0"/>
      </w:pPr>
      <w:r w:rsidRPr="00DF0562">
        <w:t xml:space="preserve">Pridelenie prístupu do ARACHNE je možné len osobe, ktorá má zriadený EU </w:t>
      </w:r>
      <w:proofErr w:type="spellStart"/>
      <w:r w:rsidRPr="00DF0562">
        <w:t>Login</w:t>
      </w:r>
      <w:proofErr w:type="spellEnd"/>
      <w:r w:rsidRPr="00DF0562">
        <w:rPr>
          <w:rStyle w:val="Odkaznapoznmkupodiarou"/>
          <w:rFonts w:cstheme="minorHAnsi"/>
        </w:rPr>
        <w:footnoteReference w:id="17"/>
      </w:r>
      <w:r w:rsidRPr="00DF0562">
        <w:t xml:space="preserve"> na svoje meno. </w:t>
      </w:r>
    </w:p>
    <w:p w14:paraId="79920522" w14:textId="77777777" w:rsidR="00EB768E" w:rsidRPr="00DF0562" w:rsidRDefault="00EB768E" w:rsidP="00EB768E">
      <w:pPr>
        <w:pStyle w:val="Odsekzoznamu"/>
        <w:spacing w:before="120" w:after="120"/>
        <w:ind w:left="360"/>
        <w:contextualSpacing w:val="0"/>
        <w:rPr>
          <w:i/>
        </w:rPr>
      </w:pPr>
      <w:r w:rsidRPr="00DF0562">
        <w:rPr>
          <w:i/>
        </w:rPr>
        <w:t xml:space="preserve">Poznámka: Ak o pridelenie prístupu do ARACHNE žiada zamestnanec, ktorý v minulosti disponoval EU </w:t>
      </w:r>
      <w:proofErr w:type="spellStart"/>
      <w:r w:rsidRPr="00DF0562">
        <w:rPr>
          <w:i/>
        </w:rPr>
        <w:t>Login</w:t>
      </w:r>
      <w:proofErr w:type="spellEnd"/>
      <w:r w:rsidRPr="00DF0562">
        <w:rPr>
          <w:i/>
        </w:rPr>
        <w:t xml:space="preserve"> účtom pod iným orgánom/subjektom, odporúča sa zriadenie nového EU </w:t>
      </w:r>
      <w:proofErr w:type="spellStart"/>
      <w:r w:rsidRPr="00DF0562">
        <w:rPr>
          <w:i/>
        </w:rPr>
        <w:t>Login</w:t>
      </w:r>
      <w:proofErr w:type="spellEnd"/>
      <w:r w:rsidRPr="00DF0562">
        <w:rPr>
          <w:i/>
        </w:rPr>
        <w:t xml:space="preserve">  účtu</w:t>
      </w:r>
      <w:r w:rsidRPr="00DF0562">
        <w:rPr>
          <w:rStyle w:val="Odkaznapoznmkupodiarou"/>
          <w:rFonts w:cstheme="minorHAnsi"/>
          <w:i/>
        </w:rPr>
        <w:footnoteReference w:id="18"/>
      </w:r>
      <w:r w:rsidRPr="00DF0562">
        <w:rPr>
          <w:i/>
        </w:rPr>
        <w:t xml:space="preserve">. </w:t>
      </w:r>
    </w:p>
    <w:p w14:paraId="71DBD386" w14:textId="77777777" w:rsidR="00EB768E" w:rsidRPr="00DF0562" w:rsidRDefault="00EB768E" w:rsidP="00EB768E">
      <w:pPr>
        <w:pStyle w:val="Odsekzoznamu"/>
        <w:numPr>
          <w:ilvl w:val="0"/>
          <w:numId w:val="27"/>
        </w:numPr>
        <w:suppressAutoHyphens w:val="0"/>
        <w:spacing w:before="120" w:after="120"/>
        <w:ind w:left="1066" w:hanging="357"/>
        <w:contextualSpacing w:val="0"/>
        <w:rPr>
          <w:rStyle w:val="Hypertextovprepojenie"/>
        </w:rPr>
      </w:pPr>
      <w:r w:rsidRPr="00DF0562">
        <w:t xml:space="preserve">EU </w:t>
      </w:r>
      <w:proofErr w:type="spellStart"/>
      <w:r w:rsidRPr="00DF0562">
        <w:t>Login</w:t>
      </w:r>
      <w:proofErr w:type="spellEnd"/>
      <w:r w:rsidRPr="00DF0562">
        <w:t xml:space="preserve"> si zamestnanec zriadi  na nasledujúcej adrese: </w:t>
      </w:r>
      <w:hyperlink r:id="rId16" w:history="1">
        <w:r w:rsidRPr="00DF0562">
          <w:rPr>
            <w:rStyle w:val="Hypertextovprepojenie"/>
          </w:rPr>
          <w:t>https://webgate.ec.europa.eu/cas/eim/external/register.cgi</w:t>
        </w:r>
      </w:hyperlink>
      <w:r w:rsidRPr="00DF0562">
        <w:rPr>
          <w:rStyle w:val="Hypertextovprepojenie"/>
        </w:rPr>
        <w:t xml:space="preserve">. </w:t>
      </w:r>
    </w:p>
    <w:p w14:paraId="194EA45B" w14:textId="77777777" w:rsidR="00EB768E" w:rsidRPr="00DF0562" w:rsidRDefault="00EB768E" w:rsidP="00EB768E">
      <w:pPr>
        <w:pStyle w:val="Odsekzoznamu"/>
        <w:numPr>
          <w:ilvl w:val="0"/>
          <w:numId w:val="27"/>
        </w:numPr>
        <w:suppressAutoHyphens w:val="0"/>
        <w:spacing w:before="120" w:after="120"/>
        <w:ind w:left="1066" w:hanging="357"/>
        <w:contextualSpacing w:val="0"/>
        <w:rPr>
          <w:rStyle w:val="Hypertextovprepojenie"/>
        </w:rPr>
      </w:pPr>
      <w:r w:rsidRPr="00DF0562">
        <w:t xml:space="preserve">Základné informácie o EU </w:t>
      </w:r>
      <w:proofErr w:type="spellStart"/>
      <w:r w:rsidRPr="00DF0562">
        <w:t>Login</w:t>
      </w:r>
      <w:proofErr w:type="spellEnd"/>
      <w:r w:rsidRPr="00DF0562">
        <w:t xml:space="preserve"> sú dostupné na adrese </w:t>
      </w:r>
      <w:hyperlink r:id="rId17" w:history="1">
        <w:r w:rsidRPr="00DF0562">
          <w:rPr>
            <w:rStyle w:val="Hypertextovprepojenie"/>
          </w:rPr>
          <w:t>https://webgate.ec.europa.eu/cas/about.html</w:t>
        </w:r>
      </w:hyperlink>
      <w:r w:rsidRPr="00DF0562">
        <w:rPr>
          <w:rStyle w:val="Hypertextovprepojenie"/>
        </w:rPr>
        <w:t>.</w:t>
      </w:r>
    </w:p>
    <w:p w14:paraId="79040774" w14:textId="77777777" w:rsidR="00EB768E" w:rsidRPr="00DF0562" w:rsidRDefault="00EB768E" w:rsidP="00EB768E">
      <w:pPr>
        <w:pStyle w:val="Odsekzoznamu"/>
        <w:numPr>
          <w:ilvl w:val="0"/>
          <w:numId w:val="27"/>
        </w:numPr>
        <w:suppressAutoHyphens w:val="0"/>
        <w:spacing w:before="120" w:after="120"/>
        <w:ind w:left="1066" w:hanging="357"/>
        <w:contextualSpacing w:val="0"/>
      </w:pPr>
      <w:r w:rsidRPr="00DF0562">
        <w:t xml:space="preserve">Pri vypĺňaní osobných údajov (meno, priezvisko) odporúčame </w:t>
      </w:r>
      <w:r w:rsidRPr="00DF0562">
        <w:rPr>
          <w:u w:val="single"/>
        </w:rPr>
        <w:t>nepoužívať diakritiku</w:t>
      </w:r>
      <w:r w:rsidRPr="00DF0562">
        <w:rPr>
          <w:rStyle w:val="Odkaznapoznmkupodiarou"/>
          <w:rFonts w:cstheme="minorHAnsi"/>
        </w:rPr>
        <w:footnoteReference w:id="19"/>
      </w:r>
      <w:r w:rsidRPr="00DF0562">
        <w:t>.</w:t>
      </w:r>
    </w:p>
    <w:p w14:paraId="2A9EE986" w14:textId="77777777" w:rsidR="00EB768E" w:rsidRPr="00DF0562" w:rsidRDefault="00EB768E" w:rsidP="00EB768E">
      <w:pPr>
        <w:pStyle w:val="Odsekzoznamu"/>
        <w:numPr>
          <w:ilvl w:val="0"/>
          <w:numId w:val="27"/>
        </w:numPr>
        <w:suppressAutoHyphens w:val="0"/>
        <w:spacing w:before="120" w:after="120"/>
        <w:ind w:left="1066" w:hanging="357"/>
        <w:contextualSpacing w:val="0"/>
      </w:pPr>
      <w:r w:rsidRPr="00DF0562">
        <w:t xml:space="preserve">Po vyplnení žiadosti o pridelenie EU </w:t>
      </w:r>
      <w:proofErr w:type="spellStart"/>
      <w:r w:rsidRPr="00DF0562">
        <w:t>Loginu</w:t>
      </w:r>
      <w:proofErr w:type="spellEnd"/>
      <w:r w:rsidRPr="00DF0562">
        <w:t xml:space="preserve"> zamestnanec </w:t>
      </w:r>
      <w:proofErr w:type="spellStart"/>
      <w:r w:rsidRPr="00DF0562">
        <w:t>obdrží</w:t>
      </w:r>
      <w:proofErr w:type="spellEnd"/>
      <w:r w:rsidRPr="00DF0562">
        <w:t xml:space="preserve"> email z Autentifikačnej služby EK s odkazom na stránku pre nastavenie hesla k účtu. Heslo je potrebné nastaviť v limite do 24 hodín od doručenia emailu. </w:t>
      </w:r>
    </w:p>
    <w:p w14:paraId="2D71813D" w14:textId="77777777" w:rsidR="00EB768E" w:rsidRPr="00DF0562" w:rsidRDefault="00EB768E" w:rsidP="00EB768E">
      <w:pPr>
        <w:pStyle w:val="Odsekzoznamu"/>
        <w:numPr>
          <w:ilvl w:val="0"/>
          <w:numId w:val="27"/>
        </w:numPr>
        <w:suppressAutoHyphens w:val="0"/>
        <w:spacing w:before="120" w:after="120"/>
        <w:contextualSpacing w:val="0"/>
      </w:pPr>
      <w:r w:rsidRPr="00DF0562">
        <w:lastRenderedPageBreak/>
        <w:t xml:space="preserve">Nakoľko EK pre účel prihlasovania sa do ARACHNE vyžaduje tzv. dvojfaktorovú autentifikáciu, je po nastavení hesla potrebné, aby si používateľ vo svojom používateľskom profile nastavil spôsob pre druhostupňové overenie svojej identity. Postup pre nastavenie druhého stupňa overenia identity je popísaný v kapitole 9 Povinnosti používateľa ARACHNE. </w:t>
      </w:r>
    </w:p>
    <w:p w14:paraId="7677C68A" w14:textId="3CC69F40" w:rsidR="00EB768E" w:rsidRPr="00DF0562" w:rsidRDefault="00EB768E" w:rsidP="00EB768E">
      <w:pPr>
        <w:pStyle w:val="Odsekzoznamu"/>
        <w:numPr>
          <w:ilvl w:val="0"/>
          <w:numId w:val="27"/>
        </w:numPr>
        <w:suppressAutoHyphens w:val="0"/>
        <w:spacing w:before="120" w:after="120"/>
        <w:ind w:left="1066" w:hanging="357"/>
        <w:contextualSpacing w:val="0"/>
      </w:pPr>
      <w:r w:rsidRPr="00DF0562">
        <w:t xml:space="preserve">Po vytvorení EU </w:t>
      </w:r>
      <w:proofErr w:type="spellStart"/>
      <w:r w:rsidRPr="00DF0562">
        <w:t>Login</w:t>
      </w:r>
      <w:proofErr w:type="spellEnd"/>
      <w:r w:rsidRPr="00DF0562">
        <w:t xml:space="preserve"> účtu zamestnanec postúpi Lokálnemu administrátorovi </w:t>
      </w:r>
      <w:r w:rsidR="00A9691F">
        <w:t xml:space="preserve">ARACHNE </w:t>
      </w:r>
      <w:r w:rsidRPr="00DF0562">
        <w:t xml:space="preserve">svoje identifikačné a kontaktné údaje potrebné pre zriadenie prístupu do ARACHNE, vrátane </w:t>
      </w:r>
      <w:r w:rsidRPr="00DF0562">
        <w:rPr>
          <w:b/>
          <w:u w:val="single"/>
        </w:rPr>
        <w:t>ECAS UID</w:t>
      </w:r>
      <w:r w:rsidRPr="00DF0562">
        <w:rPr>
          <w:rStyle w:val="Odkaznapoznmkupodiarou"/>
          <w:rFonts w:cstheme="minorHAnsi"/>
          <w:b/>
          <w:u w:val="single"/>
        </w:rPr>
        <w:footnoteReference w:id="20"/>
      </w:r>
      <w:r w:rsidRPr="00DF0562">
        <w:rPr>
          <w:u w:val="single"/>
        </w:rPr>
        <w:t>, ktorý predstavuje identifikátor zamestnanca vo vzťahu k elektronickým systémom EK.</w:t>
      </w:r>
    </w:p>
    <w:p w14:paraId="6C08A3FA" w14:textId="77777777" w:rsidR="00EB768E" w:rsidRPr="00DF0562" w:rsidRDefault="00EB768E" w:rsidP="00EB768E">
      <w:pPr>
        <w:pStyle w:val="Odsekzoznamu"/>
        <w:numPr>
          <w:ilvl w:val="0"/>
          <w:numId w:val="26"/>
        </w:numPr>
        <w:suppressAutoHyphens w:val="0"/>
        <w:spacing w:before="120" w:after="120"/>
        <w:ind w:left="426" w:hanging="426"/>
        <w:contextualSpacing w:val="0"/>
      </w:pPr>
      <w:r w:rsidRPr="00DF0562">
        <w:t xml:space="preserve">Lokálny administrátor ARACHNE vyplní formulár žiadosti o prístup do ARACHNE (Príloha č. 2) pre príslušného zamestnanca, resp. zamestnancov nasledovne: </w:t>
      </w:r>
    </w:p>
    <w:p w14:paraId="228793CD" w14:textId="08F9F004" w:rsidR="00EB768E" w:rsidRPr="00DF0562" w:rsidRDefault="00EB768E" w:rsidP="00EB768E">
      <w:pPr>
        <w:pStyle w:val="Odsekzoznamu"/>
        <w:numPr>
          <w:ilvl w:val="1"/>
          <w:numId w:val="24"/>
        </w:numPr>
        <w:suppressAutoHyphens w:val="0"/>
        <w:spacing w:before="120" w:after="120"/>
        <w:ind w:left="851" w:hanging="425"/>
        <w:contextualSpacing w:val="0"/>
      </w:pPr>
      <w:r w:rsidRPr="00DF0562">
        <w:t xml:space="preserve">Na základe rozhodnutia riadiacich orgánov, s cieľom zabezpečiť potrebnú využiteľnosť ARACHNE v procese hodnotenia rizika, </w:t>
      </w:r>
      <w:r w:rsidRPr="00DF0562">
        <w:rPr>
          <w:b/>
        </w:rPr>
        <w:t xml:space="preserve">sa pre prehľadávanie databáz ARACHNE každému používateľovi ARACHNE prideľuje </w:t>
      </w:r>
      <w:proofErr w:type="spellStart"/>
      <w:r w:rsidRPr="00DF0562">
        <w:rPr>
          <w:b/>
        </w:rPr>
        <w:t>vizibilita</w:t>
      </w:r>
      <w:proofErr w:type="spellEnd"/>
      <w:r w:rsidRPr="00DF0562">
        <w:rPr>
          <w:b/>
        </w:rPr>
        <w:t xml:space="preserve"> pre všetky programy</w:t>
      </w:r>
      <w:r w:rsidRPr="00DF0562">
        <w:t xml:space="preserve"> SR programového obdobia 2014 – 2020 a programového obdobia 2021 – 2027.</w:t>
      </w:r>
    </w:p>
    <w:p w14:paraId="463DDB31" w14:textId="77796E2A" w:rsidR="00EB768E" w:rsidRPr="00DF0562" w:rsidRDefault="00EB768E" w:rsidP="00EB768E">
      <w:pPr>
        <w:pStyle w:val="Odsekzoznamu"/>
        <w:numPr>
          <w:ilvl w:val="1"/>
          <w:numId w:val="24"/>
        </w:numPr>
        <w:suppressAutoHyphens w:val="0"/>
        <w:spacing w:before="120" w:after="120"/>
        <w:ind w:left="851" w:hanging="425"/>
        <w:contextualSpacing w:val="0"/>
        <w:rPr>
          <w:rStyle w:val="hps"/>
        </w:rPr>
      </w:pPr>
      <w:r w:rsidRPr="00DF0562">
        <w:t xml:space="preserve">V prípade, ak daný orgán </w:t>
      </w:r>
      <w:r w:rsidRPr="00DF0562">
        <w:rPr>
          <w:rStyle w:val="hps"/>
        </w:rPr>
        <w:t xml:space="preserve">využíva </w:t>
      </w:r>
      <w:r w:rsidRPr="00DF0562">
        <w:rPr>
          <w:rStyle w:val="hps"/>
          <w:b/>
        </w:rPr>
        <w:t>modul správy prípadov</w:t>
      </w:r>
      <w:r w:rsidRPr="00DF0562">
        <w:rPr>
          <w:rStyle w:val="hps"/>
        </w:rPr>
        <w:t xml:space="preserve"> (</w:t>
      </w:r>
      <w:proofErr w:type="spellStart"/>
      <w:r w:rsidRPr="00DF0562">
        <w:rPr>
          <w:rStyle w:val="hps"/>
        </w:rPr>
        <w:t>Case</w:t>
      </w:r>
      <w:proofErr w:type="spellEnd"/>
      <w:r w:rsidRPr="00DF0562">
        <w:rPr>
          <w:rStyle w:val="hps"/>
        </w:rPr>
        <w:t xml:space="preserve"> Management Module), Lokálny Administrátor ARACHNE uvedie v žiadosti pre každého zamestnanca požadované oprávnenia pre správu prípadov v súlade s pracovným zaradením zamestnanca, pričom UMM poskytuje pre každý </w:t>
      </w:r>
      <w:r w:rsidR="00CD3A6F">
        <w:rPr>
          <w:rStyle w:val="hps"/>
        </w:rPr>
        <w:t>program</w:t>
      </w:r>
      <w:r w:rsidR="00CD3A6F" w:rsidRPr="00DF0562">
        <w:rPr>
          <w:rStyle w:val="hps"/>
        </w:rPr>
        <w:t xml:space="preserve"> </w:t>
      </w:r>
      <w:r w:rsidRPr="00DF0562">
        <w:rPr>
          <w:rStyle w:val="hps"/>
        </w:rPr>
        <w:t>nasledovné možnosti</w:t>
      </w:r>
      <w:r w:rsidRPr="00DF0562">
        <w:rPr>
          <w:rStyle w:val="Odkaznapoznmkupodiarou"/>
          <w:rFonts w:cstheme="minorHAnsi"/>
        </w:rPr>
        <w:footnoteReference w:id="21"/>
      </w:r>
      <w:r w:rsidRPr="00DF0562">
        <w:rPr>
          <w:rStyle w:val="hps"/>
        </w:rPr>
        <w:t xml:space="preserve">: </w:t>
      </w:r>
    </w:p>
    <w:p w14:paraId="4E0EB7B9" w14:textId="77777777" w:rsidR="00EB768E" w:rsidRPr="00DF0562" w:rsidRDefault="00EB768E" w:rsidP="00EB768E">
      <w:pPr>
        <w:pStyle w:val="Odsekzoznamu"/>
        <w:numPr>
          <w:ilvl w:val="0"/>
          <w:numId w:val="28"/>
        </w:numPr>
        <w:suppressAutoHyphens w:val="0"/>
        <w:spacing w:before="120" w:after="120"/>
        <w:ind w:left="1276" w:hanging="425"/>
        <w:contextualSpacing w:val="0"/>
        <w:rPr>
          <w:rStyle w:val="hps"/>
        </w:rPr>
      </w:pPr>
      <w:r w:rsidRPr="00DF0562">
        <w:rPr>
          <w:rStyle w:val="hps"/>
        </w:rPr>
        <w:t>„No Access“ – používateľ nemá prístup k správe prípadov za príslušný OP;</w:t>
      </w:r>
    </w:p>
    <w:p w14:paraId="25AB14A4" w14:textId="77777777" w:rsidR="00EB768E" w:rsidRPr="00DF0562" w:rsidRDefault="00EB768E" w:rsidP="00EB768E">
      <w:pPr>
        <w:pStyle w:val="Odsekzoznamu"/>
        <w:numPr>
          <w:ilvl w:val="0"/>
          <w:numId w:val="28"/>
        </w:numPr>
        <w:suppressAutoHyphens w:val="0"/>
        <w:spacing w:before="120" w:after="120"/>
        <w:ind w:left="1276" w:hanging="425"/>
        <w:contextualSpacing w:val="0"/>
        <w:rPr>
          <w:rStyle w:val="hps"/>
        </w:rPr>
      </w:pPr>
      <w:r w:rsidRPr="00DF0562">
        <w:rPr>
          <w:rStyle w:val="hps"/>
        </w:rPr>
        <w:t>„</w:t>
      </w:r>
      <w:proofErr w:type="spellStart"/>
      <w:r w:rsidRPr="00DF0562">
        <w:rPr>
          <w:rStyle w:val="hps"/>
        </w:rPr>
        <w:t>None</w:t>
      </w:r>
      <w:proofErr w:type="spellEnd"/>
      <w:r w:rsidRPr="00DF0562">
        <w:rPr>
          <w:rStyle w:val="hps"/>
        </w:rPr>
        <w:t xml:space="preserve">“ – používateľ je oprávnený prehliadať existujúce prípady v rámci daného OP vytvorené na úrovni projektu alebo kontraktu;  </w:t>
      </w:r>
    </w:p>
    <w:p w14:paraId="2F43A8A7" w14:textId="77777777" w:rsidR="00EB768E" w:rsidRPr="00DF0562" w:rsidRDefault="00EB768E" w:rsidP="00EB768E">
      <w:pPr>
        <w:pStyle w:val="Odsekzoznamu"/>
        <w:numPr>
          <w:ilvl w:val="0"/>
          <w:numId w:val="28"/>
        </w:numPr>
        <w:suppressAutoHyphens w:val="0"/>
        <w:spacing w:before="120" w:after="120"/>
        <w:ind w:left="1276" w:hanging="425"/>
        <w:contextualSpacing w:val="0"/>
        <w:rPr>
          <w:rStyle w:val="hps"/>
        </w:rPr>
      </w:pPr>
      <w:r w:rsidRPr="00DF0562">
        <w:rPr>
          <w:rStyle w:val="hps"/>
        </w:rPr>
        <w:t>„</w:t>
      </w:r>
      <w:proofErr w:type="spellStart"/>
      <w:r w:rsidRPr="00DF0562">
        <w:rPr>
          <w:rStyle w:val="hps"/>
        </w:rPr>
        <w:t>Guest</w:t>
      </w:r>
      <w:proofErr w:type="spellEnd"/>
      <w:r w:rsidRPr="00DF0562">
        <w:rPr>
          <w:rStyle w:val="hps"/>
        </w:rPr>
        <w:t>“ – používateľ môže v rámci daného OP prípady prehliadať a vytvárať, pridávať k nim komentáre, a ak mu bol daný prípad pridelený, môže na ňom doplniť ďalšie informácie a navrhovať zmenu jeho statusu, resp. môže odmietnuť pridelenie prípadu;</w:t>
      </w:r>
    </w:p>
    <w:p w14:paraId="51A9D6AC" w14:textId="0884419D" w:rsidR="00EB768E" w:rsidRPr="00DF0562" w:rsidRDefault="00EB768E" w:rsidP="00EB768E">
      <w:pPr>
        <w:pStyle w:val="Odsekzoznamu"/>
        <w:numPr>
          <w:ilvl w:val="0"/>
          <w:numId w:val="28"/>
        </w:numPr>
        <w:suppressAutoHyphens w:val="0"/>
        <w:spacing w:before="120" w:after="120"/>
        <w:ind w:left="1276" w:hanging="425"/>
        <w:contextualSpacing w:val="0"/>
        <w:rPr>
          <w:rStyle w:val="hps"/>
        </w:rPr>
      </w:pPr>
      <w:r w:rsidRPr="00DF0562">
        <w:rPr>
          <w:rStyle w:val="hps"/>
        </w:rPr>
        <w:t>„</w:t>
      </w:r>
      <w:proofErr w:type="spellStart"/>
      <w:r w:rsidRPr="00DF0562">
        <w:rPr>
          <w:rStyle w:val="hps"/>
        </w:rPr>
        <w:t>Supervisor</w:t>
      </w:r>
      <w:proofErr w:type="spellEnd"/>
      <w:r w:rsidRPr="00DF0562">
        <w:rPr>
          <w:rStyle w:val="hps"/>
        </w:rPr>
        <w:t xml:space="preserve">“ – používateľ má pre správu prípadov v rámci daného OP rovnaké oprávnenia ako hosť, pričom navyše k nim vie prideľovať prípady iným používateľom, a môže akceptovať, alebo odmietnuť zmenu statusu prípadu. </w:t>
      </w:r>
    </w:p>
    <w:p w14:paraId="7B9D73AD" w14:textId="5731AC04" w:rsidR="00EB768E" w:rsidRPr="00DF0562" w:rsidRDefault="00EB768E" w:rsidP="00EB768E">
      <w:pPr>
        <w:pStyle w:val="Odsekzoznamu"/>
        <w:spacing w:before="120" w:after="120"/>
        <w:ind w:left="360"/>
        <w:contextualSpacing w:val="0"/>
        <w:rPr>
          <w:b/>
        </w:rPr>
      </w:pPr>
      <w:r w:rsidRPr="00DF0562">
        <w:rPr>
          <w:b/>
        </w:rPr>
        <w:t>Úroveň oprávnenia pre správu prípadov Lokálny administrátor</w:t>
      </w:r>
      <w:r w:rsidR="00A9691F">
        <w:rPr>
          <w:b/>
        </w:rPr>
        <w:t xml:space="preserve"> ARACHNE</w:t>
      </w:r>
      <w:r w:rsidRPr="00DF0562">
        <w:rPr>
          <w:b/>
        </w:rPr>
        <w:t xml:space="preserve"> vo formulári stanoví v súlade s uvedenými pravidlami:</w:t>
      </w:r>
    </w:p>
    <w:p w14:paraId="626BA2F7" w14:textId="77777777" w:rsidR="00EB768E" w:rsidRPr="00DF0562" w:rsidRDefault="00EB768E" w:rsidP="00EB768E">
      <w:pPr>
        <w:pStyle w:val="Odsekzoznamu"/>
        <w:numPr>
          <w:ilvl w:val="0"/>
          <w:numId w:val="29"/>
        </w:numPr>
        <w:suppressAutoHyphens w:val="0"/>
        <w:spacing w:after="0"/>
        <w:ind w:left="1276" w:hanging="425"/>
        <w:contextualSpacing w:val="0"/>
      </w:pPr>
      <w:r w:rsidRPr="00DF0562">
        <w:rPr>
          <w:b/>
        </w:rPr>
        <w:t>pre používateľov z RO/SO</w:t>
      </w:r>
      <w:r w:rsidRPr="00DF0562">
        <w:t>:</w:t>
      </w:r>
    </w:p>
    <w:p w14:paraId="3C2F8F16" w14:textId="54D5DD5B" w:rsidR="00CD3A6F" w:rsidRDefault="00EB768E" w:rsidP="00EB768E">
      <w:pPr>
        <w:pStyle w:val="Odsekzoznamu"/>
        <w:numPr>
          <w:ilvl w:val="2"/>
          <w:numId w:val="30"/>
        </w:numPr>
        <w:suppressAutoHyphens w:val="0"/>
        <w:spacing w:after="0"/>
        <w:ind w:left="1701" w:hanging="425"/>
        <w:contextualSpacing w:val="0"/>
      </w:pPr>
      <w:r w:rsidRPr="00DF0562">
        <w:t xml:space="preserve">pre </w:t>
      </w:r>
      <w:r w:rsidR="00CD3A6F">
        <w:t>program</w:t>
      </w:r>
      <w:r w:rsidRPr="00DF0562">
        <w:t>, ktorý daný orgán implementuje, sa v súlade s internou dokumentáciou a s pracovným zaradením príslušného zamestnanca nastaví jedna z možnosti „No Access“ / „</w:t>
      </w:r>
      <w:proofErr w:type="spellStart"/>
      <w:r w:rsidRPr="00DF0562">
        <w:t>None</w:t>
      </w:r>
      <w:proofErr w:type="spellEnd"/>
      <w:r w:rsidRPr="00DF0562">
        <w:t>“ / „</w:t>
      </w:r>
      <w:proofErr w:type="spellStart"/>
      <w:r w:rsidRPr="00DF0562">
        <w:t>Guest</w:t>
      </w:r>
      <w:proofErr w:type="spellEnd"/>
      <w:r w:rsidRPr="00DF0562">
        <w:t>“ / „</w:t>
      </w:r>
      <w:proofErr w:type="spellStart"/>
      <w:r w:rsidRPr="00DF0562">
        <w:t>Supervisor</w:t>
      </w:r>
      <w:proofErr w:type="spellEnd"/>
      <w:r w:rsidRPr="00DF0562">
        <w:t xml:space="preserve">“; </w:t>
      </w:r>
    </w:p>
    <w:p w14:paraId="5657C5F4" w14:textId="54F238F9" w:rsidR="00EB768E" w:rsidRPr="00DF0562" w:rsidRDefault="00EB768E" w:rsidP="00EB768E">
      <w:pPr>
        <w:pStyle w:val="Odsekzoznamu"/>
        <w:numPr>
          <w:ilvl w:val="2"/>
          <w:numId w:val="30"/>
        </w:numPr>
        <w:suppressAutoHyphens w:val="0"/>
        <w:spacing w:after="0"/>
        <w:ind w:left="1701" w:hanging="425"/>
        <w:contextualSpacing w:val="0"/>
      </w:pPr>
      <w:r w:rsidRPr="00DF0562">
        <w:lastRenderedPageBreak/>
        <w:t xml:space="preserve">v prípade zamestnancov SO, podieľajúcich sa na implementácii viacerých </w:t>
      </w:r>
      <w:r w:rsidR="00CD3A6F">
        <w:t>programov</w:t>
      </w:r>
      <w:r w:rsidRPr="00DF0562">
        <w:t xml:space="preserve">, rolu pre správu prípadov pre príslušný </w:t>
      </w:r>
      <w:r w:rsidR="00CD3A6F">
        <w:t>program</w:t>
      </w:r>
      <w:r w:rsidR="00CD3A6F" w:rsidRPr="00DF0562">
        <w:t xml:space="preserve"> </w:t>
      </w:r>
      <w:r w:rsidRPr="00DF0562">
        <w:t>je oprávnený prideliť výlučne Lokálny administrátor</w:t>
      </w:r>
      <w:r w:rsidR="0002016D">
        <w:t xml:space="preserve"> ARACHNE</w:t>
      </w:r>
      <w:r w:rsidRPr="00DF0562">
        <w:t xml:space="preserve"> definovaný pre daný </w:t>
      </w:r>
      <w:r w:rsidR="00CD3A6F">
        <w:t>program;</w:t>
      </w:r>
      <w:r w:rsidRPr="00DF0562">
        <w:rPr>
          <w:rStyle w:val="Odkaznapoznmkupodiarou"/>
          <w:rFonts w:cstheme="minorHAnsi"/>
        </w:rPr>
        <w:footnoteReference w:id="22"/>
      </w:r>
      <w:r w:rsidRPr="00DF0562">
        <w:t xml:space="preserve"> </w:t>
      </w:r>
    </w:p>
    <w:p w14:paraId="005214E2" w14:textId="6B80946D" w:rsidR="00EB768E" w:rsidRPr="00DF0562" w:rsidRDefault="00EB768E" w:rsidP="00EB768E">
      <w:pPr>
        <w:pStyle w:val="Odsekzoznamu"/>
        <w:numPr>
          <w:ilvl w:val="2"/>
          <w:numId w:val="30"/>
        </w:numPr>
        <w:suppressAutoHyphens w:val="0"/>
        <w:spacing w:after="0"/>
        <w:ind w:left="1701"/>
        <w:contextualSpacing w:val="0"/>
      </w:pPr>
      <w:r w:rsidRPr="00DF0562">
        <w:rPr>
          <w:b/>
        </w:rPr>
        <w:t xml:space="preserve">pre všetky ostatné </w:t>
      </w:r>
      <w:r w:rsidR="00CD3A6F">
        <w:rPr>
          <w:b/>
        </w:rPr>
        <w:t>programy</w:t>
      </w:r>
      <w:r w:rsidR="00CD3A6F" w:rsidRPr="00DF0562">
        <w:rPr>
          <w:b/>
        </w:rPr>
        <w:t xml:space="preserve"> </w:t>
      </w:r>
      <w:r w:rsidRPr="00DF0562">
        <w:rPr>
          <w:b/>
        </w:rPr>
        <w:t>sa nastaví rola „No Access“</w:t>
      </w:r>
      <w:r w:rsidRPr="00DF0562">
        <w:t>;</w:t>
      </w:r>
    </w:p>
    <w:p w14:paraId="67F7E383" w14:textId="3ECB0FFC" w:rsidR="00EB768E" w:rsidRPr="00DF0562" w:rsidRDefault="00EB768E" w:rsidP="00EB768E">
      <w:pPr>
        <w:pStyle w:val="Odsekzoznamu"/>
        <w:numPr>
          <w:ilvl w:val="0"/>
          <w:numId w:val="29"/>
        </w:numPr>
        <w:suppressAutoHyphens w:val="0"/>
        <w:spacing w:before="120" w:after="120"/>
        <w:ind w:left="1276" w:hanging="426"/>
        <w:contextualSpacing w:val="0"/>
      </w:pPr>
      <w:r w:rsidRPr="00DF0562">
        <w:rPr>
          <w:b/>
        </w:rPr>
        <w:t>pre používateľov z </w:t>
      </w:r>
      <w:r w:rsidR="002273AB">
        <w:rPr>
          <w:b/>
        </w:rPr>
        <w:t>PO</w:t>
      </w:r>
      <w:r w:rsidRPr="00DF0562">
        <w:rPr>
          <w:b/>
        </w:rPr>
        <w:t>, OA a CKO</w:t>
      </w:r>
      <w:r w:rsidRPr="00DF0562">
        <w:rPr>
          <w:rStyle w:val="Odkaznapoznmkupodiarou"/>
          <w:rFonts w:cstheme="minorHAnsi"/>
          <w:b/>
        </w:rPr>
        <w:footnoteReference w:id="23"/>
      </w:r>
      <w:r w:rsidRPr="00DF0562">
        <w:rPr>
          <w:b/>
        </w:rPr>
        <w:t xml:space="preserve"> sa pre všetky OP nastaví rola „No Access“</w:t>
      </w:r>
      <w:r w:rsidRPr="00DF0562">
        <w:t>.</w:t>
      </w:r>
    </w:p>
    <w:p w14:paraId="2BE00863" w14:textId="37CCBB4B" w:rsidR="00EB768E" w:rsidRPr="00DF0562" w:rsidRDefault="00EB768E" w:rsidP="00EB768E">
      <w:pPr>
        <w:pStyle w:val="Odsekzoznamu"/>
        <w:numPr>
          <w:ilvl w:val="0"/>
          <w:numId w:val="26"/>
        </w:numPr>
        <w:suppressAutoHyphens w:val="0"/>
        <w:spacing w:before="120" w:after="120"/>
        <w:ind w:left="426" w:hanging="426"/>
        <w:contextualSpacing w:val="0"/>
      </w:pPr>
      <w:r w:rsidRPr="00DF0562">
        <w:t>Lokálny administrátor</w:t>
      </w:r>
      <w:r w:rsidR="0002016D">
        <w:t xml:space="preserve"> ARACHNE</w:t>
      </w:r>
      <w:r w:rsidRPr="00DF0562">
        <w:t xml:space="preserve"> predloží vyplnenú žiadosť na schválenie príslušnému nadriadenému zamestnancovi.  </w:t>
      </w:r>
    </w:p>
    <w:p w14:paraId="4CAE8020" w14:textId="6C8509FB" w:rsidR="00EB768E" w:rsidRPr="00DF0562" w:rsidRDefault="00EB768E" w:rsidP="00EB768E">
      <w:pPr>
        <w:pStyle w:val="Odsekzoznamu"/>
        <w:numPr>
          <w:ilvl w:val="0"/>
          <w:numId w:val="26"/>
        </w:numPr>
        <w:suppressAutoHyphens w:val="0"/>
        <w:spacing w:before="120" w:after="120"/>
        <w:ind w:left="426" w:hanging="426"/>
        <w:contextualSpacing w:val="0"/>
      </w:pPr>
      <w:r w:rsidRPr="00DF0562">
        <w:t>Po schválení žiadosti, Lokálny administrátor</w:t>
      </w:r>
      <w:r w:rsidR="0002016D">
        <w:t xml:space="preserve"> ARACHNE</w:t>
      </w:r>
      <w:r w:rsidRPr="00DF0562">
        <w:t xml:space="preserve"> prostredníctvom UMM zriadi používateľovi konto do ARACHNE, a nastaví požadované oprávnenia pre správu prípadov. </w:t>
      </w:r>
    </w:p>
    <w:p w14:paraId="5D763460" w14:textId="77777777" w:rsidR="00EB768E" w:rsidRPr="00DF0562" w:rsidRDefault="00EB768E" w:rsidP="00EB768E">
      <w:pPr>
        <w:pStyle w:val="Odsekzoznamu"/>
        <w:spacing w:before="120" w:after="120"/>
        <w:ind w:left="426" w:hanging="69"/>
        <w:contextualSpacing w:val="0"/>
      </w:pPr>
      <w:r w:rsidRPr="00DF0562">
        <w:t>Nové používateľské konto ARACHNE je možné vytvoriť po kliknutí na tlačidlo „</w:t>
      </w:r>
      <w:proofErr w:type="spellStart"/>
      <w:r w:rsidRPr="00DF0562">
        <w:t>Create</w:t>
      </w:r>
      <w:proofErr w:type="spellEnd"/>
      <w:r w:rsidRPr="00DF0562">
        <w:t xml:space="preserve">“ v hornom menu stránky UMM (obrázok č.1). </w:t>
      </w:r>
    </w:p>
    <w:p w14:paraId="1AC41E2B" w14:textId="77777777" w:rsidR="00EB768E" w:rsidRPr="00DF0562" w:rsidRDefault="00EB768E" w:rsidP="00EB768E">
      <w:pPr>
        <w:spacing w:after="120"/>
        <w:ind w:firstLine="357"/>
        <w:rPr>
          <w:sz w:val="20"/>
        </w:rPr>
      </w:pPr>
      <w:r w:rsidRPr="00DF0562">
        <w:rPr>
          <w:noProof/>
          <w:lang w:eastAsia="sk-SK"/>
        </w:rPr>
        <w:drawing>
          <wp:anchor distT="0" distB="0" distL="114300" distR="114300" simplePos="0" relativeHeight="251661312" behindDoc="0" locked="0" layoutInCell="1" allowOverlap="1" wp14:anchorId="0F6FB650" wp14:editId="4BB1D834">
            <wp:simplePos x="0" y="0"/>
            <wp:positionH relativeFrom="column">
              <wp:posOffset>244558</wp:posOffset>
            </wp:positionH>
            <wp:positionV relativeFrom="paragraph">
              <wp:posOffset>16096</wp:posOffset>
            </wp:positionV>
            <wp:extent cx="5770180" cy="1025937"/>
            <wp:effectExtent l="19050" t="19050" r="21590" b="22225"/>
            <wp:wrapTopAndBottom/>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0180" cy="1025937"/>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F0562">
        <w:t xml:space="preserve"> </w:t>
      </w:r>
      <w:r w:rsidRPr="00DF0562">
        <w:rPr>
          <w:sz w:val="20"/>
        </w:rPr>
        <w:t xml:space="preserve">Obrázok </w:t>
      </w:r>
      <w:r w:rsidRPr="00DF0562">
        <w:rPr>
          <w:rFonts w:eastAsia="Times New Roman"/>
          <w:sz w:val="20"/>
          <w:lang w:eastAsia="sk-SK"/>
        </w:rPr>
        <w:t>č. 1: UMM – Menu</w:t>
      </w:r>
      <w:r w:rsidRPr="00DF0562">
        <w:rPr>
          <w:sz w:val="20"/>
        </w:rPr>
        <w:t xml:space="preserve"> </w:t>
      </w:r>
    </w:p>
    <w:p w14:paraId="70C6228C" w14:textId="6842F827" w:rsidR="00EB768E" w:rsidRPr="00DF0562" w:rsidRDefault="00EB768E" w:rsidP="00EB768E">
      <w:pPr>
        <w:pStyle w:val="Odsekzoznamu"/>
        <w:numPr>
          <w:ilvl w:val="0"/>
          <w:numId w:val="26"/>
        </w:numPr>
        <w:suppressAutoHyphens w:val="0"/>
        <w:spacing w:before="120" w:after="120"/>
        <w:ind w:left="426" w:hanging="426"/>
        <w:contextualSpacing w:val="0"/>
      </w:pPr>
      <w:r w:rsidRPr="00DF0562">
        <w:t>Pri vypĺňaní formuláru v UMM Lokálny administrátor</w:t>
      </w:r>
      <w:r w:rsidR="0002016D">
        <w:t xml:space="preserve"> </w:t>
      </w:r>
      <w:r w:rsidRPr="00DF0562">
        <w:t xml:space="preserve">postupuje v súlade s nasledovnými pokynmi (obrázky č. 2 a č. 3): </w:t>
      </w:r>
    </w:p>
    <w:p w14:paraId="7C284746" w14:textId="77777777" w:rsidR="00EB768E" w:rsidRPr="00DF0562" w:rsidRDefault="00EB768E" w:rsidP="00EB768E">
      <w:pPr>
        <w:pStyle w:val="Odsekzoznamu"/>
        <w:numPr>
          <w:ilvl w:val="0"/>
          <w:numId w:val="31"/>
        </w:numPr>
        <w:suppressAutoHyphens w:val="0"/>
        <w:spacing w:after="0"/>
        <w:ind w:left="851" w:hanging="425"/>
        <w:jc w:val="left"/>
        <w:rPr>
          <w:b/>
        </w:rPr>
      </w:pPr>
      <w:r w:rsidRPr="00DF0562">
        <w:t xml:space="preserve">Sekcia </w:t>
      </w:r>
      <w:r w:rsidRPr="00DF0562">
        <w:rPr>
          <w:b/>
        </w:rPr>
        <w:t xml:space="preserve">„New Arachne user </w:t>
      </w:r>
      <w:proofErr w:type="spellStart"/>
      <w:r w:rsidRPr="00DF0562">
        <w:rPr>
          <w:b/>
        </w:rPr>
        <w:t>account</w:t>
      </w:r>
      <w:proofErr w:type="spellEnd"/>
      <w:r w:rsidRPr="00DF0562">
        <w:rPr>
          <w:b/>
        </w:rPr>
        <w:t xml:space="preserve">“ </w:t>
      </w:r>
      <w:r w:rsidRPr="00DF0562">
        <w:t xml:space="preserve">– uvedie sa ECAS </w:t>
      </w:r>
      <w:proofErr w:type="spellStart"/>
      <w:r w:rsidRPr="00DF0562">
        <w:t>Uid</w:t>
      </w:r>
      <w:proofErr w:type="spellEnd"/>
      <w:r w:rsidRPr="00DF0562">
        <w:t xml:space="preserve"> používateľa.</w:t>
      </w:r>
      <w:r w:rsidRPr="00DF0562">
        <w:rPr>
          <w:b/>
        </w:rPr>
        <w:t xml:space="preserve"> </w:t>
      </w:r>
    </w:p>
    <w:p w14:paraId="3043305B" w14:textId="77777777" w:rsidR="00EB768E" w:rsidRPr="00DF0562" w:rsidRDefault="00EB768E" w:rsidP="00EB768E">
      <w:pPr>
        <w:pStyle w:val="Odsekzoznamu"/>
        <w:numPr>
          <w:ilvl w:val="0"/>
          <w:numId w:val="31"/>
        </w:numPr>
        <w:suppressAutoHyphens w:val="0"/>
        <w:spacing w:before="120" w:after="120"/>
        <w:ind w:left="851" w:hanging="425"/>
      </w:pPr>
      <w:r w:rsidRPr="00DF0562">
        <w:t>Sekcia</w:t>
      </w:r>
      <w:r w:rsidRPr="00DF0562">
        <w:rPr>
          <w:b/>
        </w:rPr>
        <w:t xml:space="preserve"> „General </w:t>
      </w:r>
      <w:proofErr w:type="spellStart"/>
      <w:r w:rsidRPr="00DF0562">
        <w:rPr>
          <w:b/>
        </w:rPr>
        <w:t>information</w:t>
      </w:r>
      <w:proofErr w:type="spellEnd"/>
      <w:r w:rsidRPr="00DF0562">
        <w:rPr>
          <w:b/>
        </w:rPr>
        <w:t xml:space="preserve">“ </w:t>
      </w:r>
      <w:r w:rsidRPr="00DF0562">
        <w:t>– vyplnia sa kontaktné údaje používateľa. Pole</w:t>
      </w:r>
      <w:r w:rsidRPr="00DF0562">
        <w:rPr>
          <w:b/>
        </w:rPr>
        <w:t xml:space="preserve"> „Department“</w:t>
      </w:r>
      <w:r w:rsidRPr="00DF0562">
        <w:t xml:space="preserve"> je potrebné vyplniť údajom uvedeným v stĺpci C formuláru žiadosti o prístup (Príloha č. 2). </w:t>
      </w:r>
    </w:p>
    <w:p w14:paraId="1CA2EA81" w14:textId="5D4393A7" w:rsidR="00EB768E" w:rsidRPr="00DF0562" w:rsidRDefault="00EB768E" w:rsidP="00EB768E">
      <w:pPr>
        <w:pStyle w:val="Odsekzoznamu"/>
        <w:numPr>
          <w:ilvl w:val="0"/>
          <w:numId w:val="31"/>
        </w:numPr>
        <w:suppressAutoHyphens w:val="0"/>
        <w:spacing w:before="120" w:after="120"/>
        <w:ind w:left="851" w:hanging="425"/>
      </w:pPr>
      <w:r w:rsidRPr="00DF0562">
        <w:t xml:space="preserve">V sekcii </w:t>
      </w:r>
      <w:r w:rsidRPr="00DF0562">
        <w:rPr>
          <w:b/>
        </w:rPr>
        <w:t xml:space="preserve">„User </w:t>
      </w:r>
      <w:proofErr w:type="spellStart"/>
      <w:r w:rsidRPr="00DF0562">
        <w:rPr>
          <w:b/>
        </w:rPr>
        <w:t>details</w:t>
      </w:r>
      <w:proofErr w:type="spellEnd"/>
      <w:r w:rsidRPr="00DF0562">
        <w:rPr>
          <w:b/>
        </w:rPr>
        <w:t>“</w:t>
      </w:r>
      <w:r w:rsidRPr="00DF0562">
        <w:t xml:space="preserve"> je potrebné v ľavom stĺpci prideliť používateľovi </w:t>
      </w:r>
      <w:proofErr w:type="spellStart"/>
      <w:r w:rsidRPr="00DF0562">
        <w:t>vizibilitu</w:t>
      </w:r>
      <w:proofErr w:type="spellEnd"/>
      <w:r w:rsidRPr="00DF0562">
        <w:t xml:space="preserve"> pre všetky operačné programy, vrátane operačných programov v rámci cieľa Európska územná spolupráca, </w:t>
      </w:r>
      <w:proofErr w:type="spellStart"/>
      <w:r w:rsidRPr="00DF0562">
        <w:t>t.j</w:t>
      </w:r>
      <w:proofErr w:type="spellEnd"/>
      <w:r w:rsidRPr="00DF0562">
        <w:t xml:space="preserve"> </w:t>
      </w:r>
      <w:r w:rsidRPr="00DF0562">
        <w:rPr>
          <w:b/>
        </w:rPr>
        <w:t>označí sa zaškrtávacie pole „</w:t>
      </w:r>
      <w:proofErr w:type="spellStart"/>
      <w:r w:rsidRPr="00DF0562">
        <w:rPr>
          <w:b/>
        </w:rPr>
        <w:t>Select</w:t>
      </w:r>
      <w:proofErr w:type="spellEnd"/>
      <w:r w:rsidRPr="00DF0562">
        <w:rPr>
          <w:b/>
        </w:rPr>
        <w:t xml:space="preserve"> </w:t>
      </w:r>
      <w:proofErr w:type="spellStart"/>
      <w:r w:rsidRPr="00DF0562">
        <w:rPr>
          <w:b/>
        </w:rPr>
        <w:t>all</w:t>
      </w:r>
      <w:proofErr w:type="spellEnd"/>
      <w:r w:rsidRPr="00DF0562">
        <w:rPr>
          <w:b/>
        </w:rPr>
        <w:t>“</w:t>
      </w:r>
      <w:r w:rsidRPr="00DF0562">
        <w:t>. V</w:t>
      </w:r>
      <w:r w:rsidRPr="00DF0562" w:rsidDel="00341940">
        <w:t xml:space="preserve"> </w:t>
      </w:r>
      <w:r w:rsidRPr="00DF0562">
        <w:t xml:space="preserve">stĺpci </w:t>
      </w:r>
      <w:r w:rsidRPr="00DF0562">
        <w:rPr>
          <w:b/>
        </w:rPr>
        <w:t>„CM Role“</w:t>
      </w:r>
      <w:r w:rsidRPr="00DF0562">
        <w:t xml:space="preserve"> Lokálny administrátor</w:t>
      </w:r>
      <w:r w:rsidR="0002016D">
        <w:t xml:space="preserve"> ARACHNE</w:t>
      </w:r>
      <w:r w:rsidRPr="00DF0562">
        <w:t xml:space="preserve"> označí úroveň oprávnenia pre správu prípadov pre každý OP, pre ktorý má používateľ </w:t>
      </w:r>
      <w:proofErr w:type="spellStart"/>
      <w:r w:rsidRPr="00DF0562">
        <w:t>vizibilitu</w:t>
      </w:r>
      <w:proofErr w:type="spellEnd"/>
      <w:r w:rsidRPr="00DF0562">
        <w:t xml:space="preserve"> (označením zaškrtávacieho poľa v ľavom stĺpci), a to v súlade s pravidlami uvedenými v bode 3 tejto kapitoly.  </w:t>
      </w:r>
    </w:p>
    <w:p w14:paraId="310B095E" w14:textId="6C36DA0A" w:rsidR="00EB768E" w:rsidRPr="00DF0562" w:rsidRDefault="00EB768E" w:rsidP="00EB768E">
      <w:pPr>
        <w:pStyle w:val="Odsekzoznamu"/>
        <w:numPr>
          <w:ilvl w:val="0"/>
          <w:numId w:val="31"/>
        </w:numPr>
        <w:suppressAutoHyphens w:val="0"/>
        <w:spacing w:before="120" w:after="120"/>
        <w:ind w:left="851" w:hanging="425"/>
        <w:rPr>
          <w:u w:val="single"/>
        </w:rPr>
      </w:pPr>
      <w:r w:rsidRPr="00DF0562">
        <w:t>V sekcii</w:t>
      </w:r>
      <w:r w:rsidRPr="00DF0562">
        <w:rPr>
          <w:b/>
        </w:rPr>
        <w:t xml:space="preserve"> „</w:t>
      </w:r>
      <w:proofErr w:type="spellStart"/>
      <w:r w:rsidRPr="00DF0562">
        <w:rPr>
          <w:b/>
        </w:rPr>
        <w:t>Client</w:t>
      </w:r>
      <w:proofErr w:type="spellEnd"/>
      <w:r w:rsidRPr="00DF0562">
        <w:rPr>
          <w:b/>
        </w:rPr>
        <w:t xml:space="preserve"> </w:t>
      </w:r>
      <w:proofErr w:type="spellStart"/>
      <w:r w:rsidRPr="00DF0562">
        <w:rPr>
          <w:b/>
        </w:rPr>
        <w:t>rights</w:t>
      </w:r>
      <w:proofErr w:type="spellEnd"/>
      <w:r w:rsidRPr="00DF0562">
        <w:rPr>
          <w:b/>
        </w:rPr>
        <w:t xml:space="preserve">“ </w:t>
      </w:r>
      <w:r w:rsidRPr="00DF0562">
        <w:t>v prípade používateľov z RO/SO Lokálny administrátor</w:t>
      </w:r>
      <w:r w:rsidR="009E4B5B">
        <w:t xml:space="preserve"> ARACHNE</w:t>
      </w:r>
      <w:r w:rsidRPr="00DF0562">
        <w:t xml:space="preserve"> označí všetky zaškrtávacie polia s výnimkou polí „</w:t>
      </w:r>
      <w:proofErr w:type="spellStart"/>
      <w:r w:rsidRPr="00DF0562">
        <w:t>Upload</w:t>
      </w:r>
      <w:proofErr w:type="spellEnd"/>
      <w:r w:rsidRPr="00DF0562">
        <w:t xml:space="preserve"> </w:t>
      </w:r>
      <w:proofErr w:type="spellStart"/>
      <w:r w:rsidRPr="00DF0562">
        <w:t>data</w:t>
      </w:r>
      <w:proofErr w:type="spellEnd"/>
      <w:r w:rsidRPr="00DF0562">
        <w:t xml:space="preserve"> </w:t>
      </w:r>
      <w:proofErr w:type="spellStart"/>
      <w:r w:rsidRPr="00DF0562">
        <w:t>files</w:t>
      </w:r>
      <w:proofErr w:type="spellEnd"/>
      <w:r w:rsidRPr="00DF0562">
        <w:t>“ a „</w:t>
      </w:r>
      <w:proofErr w:type="spellStart"/>
      <w:r w:rsidRPr="00DF0562">
        <w:t>Upload</w:t>
      </w:r>
      <w:proofErr w:type="spellEnd"/>
      <w:r w:rsidRPr="00DF0562">
        <w:t xml:space="preserve"> Ex-</w:t>
      </w:r>
      <w:proofErr w:type="spellStart"/>
      <w:r w:rsidRPr="00DF0562">
        <w:t>ante</w:t>
      </w:r>
      <w:proofErr w:type="spellEnd"/>
      <w:r w:rsidRPr="00DF0562">
        <w:t xml:space="preserve"> </w:t>
      </w:r>
      <w:proofErr w:type="spellStart"/>
      <w:r w:rsidRPr="00DF0562">
        <w:t>files</w:t>
      </w:r>
      <w:proofErr w:type="spellEnd"/>
      <w:r w:rsidRPr="00DF0562">
        <w:t xml:space="preserve">“ (obrázok č. 3). </w:t>
      </w:r>
      <w:r w:rsidRPr="00DF0562">
        <w:rPr>
          <w:b/>
          <w:u w:val="single"/>
        </w:rPr>
        <w:t>V prípade používateľov z </w:t>
      </w:r>
      <w:r w:rsidR="002273AB">
        <w:rPr>
          <w:b/>
          <w:u w:val="single"/>
        </w:rPr>
        <w:t>PO</w:t>
      </w:r>
      <w:r w:rsidRPr="00DF0562">
        <w:rPr>
          <w:b/>
          <w:u w:val="single"/>
        </w:rPr>
        <w:t xml:space="preserve">, OA a CKO </w:t>
      </w:r>
      <w:r w:rsidRPr="00DF0562">
        <w:rPr>
          <w:u w:val="single"/>
        </w:rPr>
        <w:t>je</w:t>
      </w:r>
      <w:r w:rsidR="00AE76C6">
        <w:rPr>
          <w:u w:val="single"/>
        </w:rPr>
        <w:t xml:space="preserve"> v</w:t>
      </w:r>
      <w:r w:rsidRPr="00DF0562">
        <w:rPr>
          <w:u w:val="single"/>
        </w:rPr>
        <w:t xml:space="preserve"> súlade s pravidlami </w:t>
      </w:r>
      <w:r w:rsidRPr="00DF0562">
        <w:rPr>
          <w:u w:val="single"/>
        </w:rPr>
        <w:lastRenderedPageBreak/>
        <w:t xml:space="preserve">uvedenými v bode 3 tejto kapitoly zároveň potrebné </w:t>
      </w:r>
      <w:proofErr w:type="spellStart"/>
      <w:r w:rsidRPr="00DF0562">
        <w:rPr>
          <w:b/>
          <w:u w:val="single"/>
        </w:rPr>
        <w:t>odznačiť</w:t>
      </w:r>
      <w:proofErr w:type="spellEnd"/>
      <w:r w:rsidRPr="00DF0562">
        <w:rPr>
          <w:b/>
          <w:u w:val="single"/>
        </w:rPr>
        <w:t xml:space="preserve"> zaškrtávacie pole „Access </w:t>
      </w:r>
      <w:proofErr w:type="spellStart"/>
      <w:r w:rsidRPr="00DF0562">
        <w:rPr>
          <w:b/>
          <w:u w:val="single"/>
        </w:rPr>
        <w:t>case</w:t>
      </w:r>
      <w:proofErr w:type="spellEnd"/>
      <w:r w:rsidRPr="00DF0562">
        <w:rPr>
          <w:b/>
          <w:u w:val="single"/>
        </w:rPr>
        <w:t xml:space="preserve"> management“ </w:t>
      </w:r>
      <w:r w:rsidRPr="00DF0562">
        <w:rPr>
          <w:u w:val="single"/>
        </w:rPr>
        <w:t>(obrázok č.3).</w:t>
      </w:r>
    </w:p>
    <w:p w14:paraId="0F731EF6" w14:textId="77777777" w:rsidR="00EB768E" w:rsidRPr="00DF0562" w:rsidRDefault="00EB768E" w:rsidP="00EB768E">
      <w:pPr>
        <w:spacing w:after="0"/>
        <w:ind w:left="426" w:hanging="69"/>
        <w:rPr>
          <w:u w:val="single"/>
        </w:rPr>
      </w:pPr>
      <w:r w:rsidRPr="00DF0562">
        <w:rPr>
          <w:u w:val="single"/>
        </w:rPr>
        <w:t xml:space="preserve">V Sekcii </w:t>
      </w:r>
      <w:r w:rsidRPr="00DF0562">
        <w:rPr>
          <w:b/>
          <w:u w:val="single"/>
        </w:rPr>
        <w:t>„</w:t>
      </w:r>
      <w:proofErr w:type="spellStart"/>
      <w:r w:rsidRPr="00DF0562">
        <w:rPr>
          <w:b/>
          <w:u w:val="single"/>
        </w:rPr>
        <w:t>License</w:t>
      </w:r>
      <w:proofErr w:type="spellEnd"/>
      <w:r w:rsidRPr="00DF0562">
        <w:rPr>
          <w:b/>
          <w:u w:val="single"/>
        </w:rPr>
        <w:t xml:space="preserve"> </w:t>
      </w:r>
      <w:proofErr w:type="spellStart"/>
      <w:r w:rsidRPr="00DF0562">
        <w:rPr>
          <w:b/>
          <w:u w:val="single"/>
        </w:rPr>
        <w:t>allocation</w:t>
      </w:r>
      <w:proofErr w:type="spellEnd"/>
      <w:r w:rsidRPr="00DF0562">
        <w:rPr>
          <w:b/>
          <w:u w:val="single"/>
        </w:rPr>
        <w:t>“</w:t>
      </w:r>
      <w:r w:rsidRPr="00DF0562">
        <w:rPr>
          <w:u w:val="single"/>
        </w:rPr>
        <w:t xml:space="preserve"> v pravej časti obrazovky, je potrebné mať zvolenú licenciu</w:t>
      </w:r>
    </w:p>
    <w:p w14:paraId="4E77859A" w14:textId="28C28744" w:rsidR="00EB768E" w:rsidRDefault="00EB768E" w:rsidP="00EB768E">
      <w:pPr>
        <w:spacing w:after="0"/>
        <w:ind w:left="426" w:hanging="69"/>
        <w:rPr>
          <w:u w:val="single"/>
        </w:rPr>
      </w:pPr>
      <w:r w:rsidRPr="00DF0562">
        <w:rPr>
          <w:u w:val="single"/>
        </w:rPr>
        <w:t>s názvom „</w:t>
      </w:r>
      <w:proofErr w:type="spellStart"/>
      <w:r w:rsidRPr="00DF0562">
        <w:rPr>
          <w:u w:val="single"/>
        </w:rPr>
        <w:t>European</w:t>
      </w:r>
      <w:proofErr w:type="spellEnd"/>
      <w:r w:rsidRPr="00DF0562">
        <w:rPr>
          <w:u w:val="single"/>
        </w:rPr>
        <w:t xml:space="preserve"> </w:t>
      </w:r>
      <w:proofErr w:type="spellStart"/>
      <w:r w:rsidRPr="00DF0562">
        <w:rPr>
          <w:u w:val="single"/>
        </w:rPr>
        <w:t>Commision</w:t>
      </w:r>
      <w:proofErr w:type="spellEnd"/>
      <w:r w:rsidRPr="00DF0562">
        <w:rPr>
          <w:u w:val="single"/>
        </w:rPr>
        <w:t xml:space="preserve"> (PROD)“ (obrázok č.4).</w:t>
      </w:r>
    </w:p>
    <w:p w14:paraId="49CC0FEC" w14:textId="77777777" w:rsidR="00FD1D9B" w:rsidRPr="00DF0562" w:rsidRDefault="00FD1D9B" w:rsidP="00EB768E">
      <w:pPr>
        <w:spacing w:after="0"/>
        <w:ind w:left="426" w:hanging="69"/>
        <w:rPr>
          <w:u w:val="single"/>
        </w:rPr>
      </w:pPr>
    </w:p>
    <w:p w14:paraId="5A4D54AA" w14:textId="77777777" w:rsidR="00EB768E" w:rsidRPr="00DF0562" w:rsidRDefault="00EB768E" w:rsidP="00EB768E">
      <w:pPr>
        <w:spacing w:after="0"/>
        <w:ind w:firstLine="357"/>
        <w:rPr>
          <w:sz w:val="20"/>
        </w:rPr>
      </w:pPr>
      <w:r w:rsidRPr="00DF0562">
        <w:rPr>
          <w:noProof/>
          <w:lang w:eastAsia="sk-SK"/>
        </w:rPr>
        <w:drawing>
          <wp:anchor distT="0" distB="0" distL="114300" distR="114300" simplePos="0" relativeHeight="251662336" behindDoc="0" locked="0" layoutInCell="1" allowOverlap="1" wp14:anchorId="00C02520" wp14:editId="665CF51E">
            <wp:simplePos x="0" y="0"/>
            <wp:positionH relativeFrom="column">
              <wp:posOffset>244558</wp:posOffset>
            </wp:positionH>
            <wp:positionV relativeFrom="paragraph">
              <wp:posOffset>19464</wp:posOffset>
            </wp:positionV>
            <wp:extent cx="6030595" cy="5720080"/>
            <wp:effectExtent l="19050" t="19050" r="27305" b="1397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chne - obr. 2.JPG"/>
                    <pic:cNvPicPr/>
                  </pic:nvPicPr>
                  <pic:blipFill>
                    <a:blip r:embed="rId19">
                      <a:extLst>
                        <a:ext uri="{28A0092B-C50C-407E-A947-70E740481C1C}">
                          <a14:useLocalDpi xmlns:a14="http://schemas.microsoft.com/office/drawing/2010/main" val="0"/>
                        </a:ext>
                      </a:extLst>
                    </a:blip>
                    <a:stretch>
                      <a:fillRect/>
                    </a:stretch>
                  </pic:blipFill>
                  <pic:spPr>
                    <a:xfrm>
                      <a:off x="0" y="0"/>
                      <a:ext cx="6030595" cy="5720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DF0562">
        <w:rPr>
          <w:sz w:val="20"/>
        </w:rPr>
        <w:t>Obrázok č. 2: UMM – Formulár pre zriadenie nového používateľského konta</w:t>
      </w:r>
    </w:p>
    <w:p w14:paraId="63B5D0ED" w14:textId="77777777" w:rsidR="00EB768E" w:rsidRPr="00DF0562" w:rsidRDefault="00EB768E" w:rsidP="00EB768E">
      <w:pPr>
        <w:spacing w:after="0"/>
        <w:ind w:firstLine="357"/>
      </w:pPr>
    </w:p>
    <w:p w14:paraId="511D05C3" w14:textId="77777777" w:rsidR="00EB768E" w:rsidRPr="00DF0562" w:rsidRDefault="00EB768E" w:rsidP="00EB768E">
      <w:pPr>
        <w:pStyle w:val="Zkladntext"/>
        <w:ind w:left="426"/>
        <w:jc w:val="both"/>
        <w:rPr>
          <w:rFonts w:asciiTheme="minorHAnsi" w:hAnsiTheme="minorHAnsi" w:cstheme="minorHAnsi"/>
          <w:sz w:val="20"/>
        </w:rPr>
      </w:pPr>
      <w:r w:rsidRPr="00DF0562">
        <w:rPr>
          <w:rFonts w:asciiTheme="minorHAnsi" w:hAnsiTheme="minorHAnsi" w:cstheme="minorHAnsi"/>
          <w:noProof/>
        </w:rPr>
        <w:lastRenderedPageBreak/>
        <w:drawing>
          <wp:inline distT="0" distB="0" distL="0" distR="0" wp14:anchorId="17347E75" wp14:editId="6B46D97E">
            <wp:extent cx="2895600" cy="2301161"/>
            <wp:effectExtent l="19050" t="19050" r="19050" b="2349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chne - obr. 3.JPG"/>
                    <pic:cNvPicPr/>
                  </pic:nvPicPr>
                  <pic:blipFill>
                    <a:blip r:embed="rId20">
                      <a:extLst>
                        <a:ext uri="{28A0092B-C50C-407E-A947-70E740481C1C}">
                          <a14:useLocalDpi xmlns:a14="http://schemas.microsoft.com/office/drawing/2010/main" val="0"/>
                        </a:ext>
                      </a:extLst>
                    </a:blip>
                    <a:stretch>
                      <a:fillRect/>
                    </a:stretch>
                  </pic:blipFill>
                  <pic:spPr>
                    <a:xfrm>
                      <a:off x="0" y="0"/>
                      <a:ext cx="2895600" cy="2301161"/>
                    </a:xfrm>
                    <a:prstGeom prst="rect">
                      <a:avLst/>
                    </a:prstGeom>
                    <a:ln>
                      <a:solidFill>
                        <a:schemeClr val="tx1"/>
                      </a:solidFill>
                    </a:ln>
                  </pic:spPr>
                </pic:pic>
              </a:graphicData>
            </a:graphic>
          </wp:inline>
        </w:drawing>
      </w:r>
    </w:p>
    <w:p w14:paraId="6172F8BB" w14:textId="77777777" w:rsidR="00EB768E" w:rsidRPr="00DF0562" w:rsidRDefault="00EB768E" w:rsidP="00EB768E">
      <w:pPr>
        <w:pStyle w:val="Zkladntext"/>
        <w:spacing w:after="0"/>
        <w:ind w:left="426"/>
        <w:jc w:val="both"/>
        <w:rPr>
          <w:rFonts w:asciiTheme="minorHAnsi" w:hAnsiTheme="minorHAnsi" w:cstheme="minorHAnsi"/>
        </w:rPr>
      </w:pPr>
      <w:r w:rsidRPr="00DF0562">
        <w:rPr>
          <w:rFonts w:asciiTheme="minorHAnsi" w:hAnsiTheme="minorHAnsi" w:cstheme="minorHAnsi"/>
          <w:sz w:val="20"/>
        </w:rPr>
        <w:t>Obrázok č. 3: UMM – Vyplnenie sekcie „</w:t>
      </w:r>
      <w:proofErr w:type="spellStart"/>
      <w:r w:rsidRPr="00DF0562">
        <w:rPr>
          <w:rFonts w:asciiTheme="minorHAnsi" w:hAnsiTheme="minorHAnsi" w:cstheme="minorHAnsi"/>
          <w:sz w:val="20"/>
        </w:rPr>
        <w:t>Client</w:t>
      </w:r>
      <w:proofErr w:type="spellEnd"/>
      <w:r w:rsidRPr="00DF0562">
        <w:rPr>
          <w:rFonts w:asciiTheme="minorHAnsi" w:hAnsiTheme="minorHAnsi" w:cstheme="minorHAnsi"/>
          <w:sz w:val="20"/>
        </w:rPr>
        <w:t xml:space="preserve"> </w:t>
      </w:r>
      <w:proofErr w:type="spellStart"/>
      <w:r w:rsidRPr="00DF0562">
        <w:rPr>
          <w:rFonts w:asciiTheme="minorHAnsi" w:hAnsiTheme="minorHAnsi" w:cstheme="minorHAnsi"/>
          <w:sz w:val="20"/>
        </w:rPr>
        <w:t>rights</w:t>
      </w:r>
      <w:proofErr w:type="spellEnd"/>
      <w:r w:rsidRPr="00DF0562">
        <w:rPr>
          <w:rFonts w:asciiTheme="minorHAnsi" w:hAnsiTheme="minorHAnsi" w:cstheme="minorHAnsi"/>
          <w:sz w:val="20"/>
        </w:rPr>
        <w:t>“ pre používateľov z prierezových orgánov (s výnimkou Národného administrátora a Centrálneho kontaktného bodu pre ARACHNE)</w:t>
      </w:r>
    </w:p>
    <w:p w14:paraId="12BD178C" w14:textId="77777777" w:rsidR="00EB768E" w:rsidRPr="00DF0562" w:rsidRDefault="00EB768E" w:rsidP="00EB768E">
      <w:pPr>
        <w:pStyle w:val="Zkladntext"/>
        <w:ind w:left="720"/>
        <w:jc w:val="both"/>
        <w:rPr>
          <w:rFonts w:asciiTheme="minorHAnsi" w:hAnsiTheme="minorHAnsi" w:cstheme="minorHAnsi"/>
        </w:rPr>
      </w:pPr>
    </w:p>
    <w:p w14:paraId="7B3D01C4" w14:textId="77777777" w:rsidR="00EB768E" w:rsidRPr="00DF0562" w:rsidRDefault="00EB768E" w:rsidP="00EB768E">
      <w:pPr>
        <w:pStyle w:val="Zkladntext"/>
        <w:ind w:left="426"/>
        <w:jc w:val="both"/>
        <w:rPr>
          <w:rFonts w:asciiTheme="minorHAnsi" w:hAnsiTheme="minorHAnsi" w:cstheme="minorHAnsi"/>
        </w:rPr>
      </w:pPr>
      <w:r w:rsidRPr="00DF0562">
        <w:rPr>
          <w:rFonts w:asciiTheme="minorHAnsi" w:hAnsiTheme="minorHAnsi" w:cstheme="minorHAnsi"/>
          <w:noProof/>
        </w:rPr>
        <w:drawing>
          <wp:inline distT="0" distB="0" distL="0" distR="0" wp14:anchorId="6DB105E7" wp14:editId="3B3C70EB">
            <wp:extent cx="6030595" cy="709930"/>
            <wp:effectExtent l="19050" t="19050" r="27305" b="1397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achne - obr. 4.JPG"/>
                    <pic:cNvPicPr/>
                  </pic:nvPicPr>
                  <pic:blipFill>
                    <a:blip r:embed="rId21">
                      <a:extLst>
                        <a:ext uri="{28A0092B-C50C-407E-A947-70E740481C1C}">
                          <a14:useLocalDpi xmlns:a14="http://schemas.microsoft.com/office/drawing/2010/main" val="0"/>
                        </a:ext>
                      </a:extLst>
                    </a:blip>
                    <a:stretch>
                      <a:fillRect/>
                    </a:stretch>
                  </pic:blipFill>
                  <pic:spPr>
                    <a:xfrm>
                      <a:off x="0" y="0"/>
                      <a:ext cx="6030595" cy="709930"/>
                    </a:xfrm>
                    <a:prstGeom prst="rect">
                      <a:avLst/>
                    </a:prstGeom>
                    <a:ln w="9525">
                      <a:solidFill>
                        <a:schemeClr val="tx1"/>
                      </a:solidFill>
                    </a:ln>
                  </pic:spPr>
                </pic:pic>
              </a:graphicData>
            </a:graphic>
          </wp:inline>
        </w:drawing>
      </w:r>
    </w:p>
    <w:p w14:paraId="6E79A6F9" w14:textId="77777777" w:rsidR="00EB768E" w:rsidRPr="00DF0562" w:rsidRDefault="00EB768E" w:rsidP="00EB768E">
      <w:pPr>
        <w:pStyle w:val="Odsekzoznamu"/>
        <w:spacing w:after="120"/>
        <w:ind w:left="0"/>
        <w:rPr>
          <w:rFonts w:eastAsia="Times New Roman"/>
          <w:sz w:val="20"/>
          <w:lang w:eastAsia="sk-SK"/>
        </w:rPr>
      </w:pPr>
      <w:r w:rsidRPr="00DF0562">
        <w:rPr>
          <w:rFonts w:eastAsia="Times New Roman"/>
          <w:sz w:val="20"/>
          <w:lang w:eastAsia="sk-SK"/>
        </w:rPr>
        <w:t xml:space="preserve">        Obrázok č. 4: UMM – Vyplnenie sekcie „</w:t>
      </w:r>
      <w:proofErr w:type="spellStart"/>
      <w:r w:rsidRPr="00DF0562">
        <w:rPr>
          <w:rFonts w:eastAsia="Times New Roman"/>
          <w:sz w:val="20"/>
          <w:lang w:eastAsia="sk-SK"/>
        </w:rPr>
        <w:t>License</w:t>
      </w:r>
      <w:proofErr w:type="spellEnd"/>
      <w:r w:rsidRPr="00DF0562">
        <w:rPr>
          <w:rFonts w:eastAsia="Times New Roman"/>
          <w:sz w:val="20"/>
          <w:lang w:eastAsia="sk-SK"/>
        </w:rPr>
        <w:t xml:space="preserve"> </w:t>
      </w:r>
      <w:proofErr w:type="spellStart"/>
      <w:r w:rsidRPr="00DF0562">
        <w:rPr>
          <w:rFonts w:eastAsia="Times New Roman"/>
          <w:sz w:val="20"/>
          <w:lang w:eastAsia="sk-SK"/>
        </w:rPr>
        <w:t>allocation</w:t>
      </w:r>
      <w:proofErr w:type="spellEnd"/>
      <w:r w:rsidRPr="00DF0562">
        <w:rPr>
          <w:rFonts w:eastAsia="Times New Roman"/>
          <w:sz w:val="20"/>
          <w:lang w:eastAsia="sk-SK"/>
        </w:rPr>
        <w:t>“</w:t>
      </w:r>
    </w:p>
    <w:p w14:paraId="4C079884" w14:textId="77777777" w:rsidR="00EB768E" w:rsidRPr="00DF0562" w:rsidRDefault="00EB768E" w:rsidP="00EB768E">
      <w:pPr>
        <w:pStyle w:val="MPCKO2"/>
        <w:rPr>
          <w:rFonts w:asciiTheme="minorHAnsi" w:hAnsiTheme="minorHAnsi" w:cstheme="minorHAnsi"/>
          <w:sz w:val="28"/>
        </w:rPr>
      </w:pPr>
      <w:bookmarkStart w:id="43" w:name="_Toc158036847"/>
      <w:bookmarkStart w:id="44" w:name="_Toc160113690"/>
      <w:r w:rsidRPr="00DF0562">
        <w:rPr>
          <w:rFonts w:asciiTheme="minorHAnsi" w:hAnsiTheme="minorHAnsi" w:cstheme="minorHAnsi"/>
          <w:sz w:val="28"/>
        </w:rPr>
        <w:t>7.2 Zmena prístupu do systému ARACHNE</w:t>
      </w:r>
      <w:bookmarkEnd w:id="43"/>
      <w:bookmarkEnd w:id="44"/>
    </w:p>
    <w:p w14:paraId="5A72D5BF" w14:textId="77777777" w:rsidR="00EB768E" w:rsidRPr="00DF0562" w:rsidRDefault="00EB768E" w:rsidP="00EB768E">
      <w:pPr>
        <w:pStyle w:val="Zkladntext"/>
        <w:jc w:val="both"/>
        <w:rPr>
          <w:rFonts w:asciiTheme="minorHAnsi" w:hAnsiTheme="minorHAnsi" w:cstheme="minorHAnsi"/>
        </w:rPr>
      </w:pPr>
    </w:p>
    <w:p w14:paraId="027ED968" w14:textId="6E879B26" w:rsidR="00EB768E" w:rsidRPr="00DF0562" w:rsidRDefault="00EB768E" w:rsidP="00EB768E">
      <w:pPr>
        <w:pStyle w:val="Odsekzoznamu"/>
        <w:numPr>
          <w:ilvl w:val="0"/>
          <w:numId w:val="32"/>
        </w:numPr>
        <w:suppressAutoHyphens w:val="0"/>
        <w:spacing w:before="120" w:after="120"/>
        <w:ind w:left="426" w:hanging="426"/>
        <w:contextualSpacing w:val="0"/>
      </w:pPr>
      <w:r w:rsidRPr="00DF0562">
        <w:t xml:space="preserve">V prípade, ak v pracovnom zaradení a pracovnej náplni zamestnanca nastali zmeny, </w:t>
      </w:r>
      <w:r w:rsidR="00A737B5">
        <w:t xml:space="preserve">alebo existujú iné dôvody na strane zamestnanca (napr. dlhodobá PN, neplatené voľno, alebo materská/rodičovská dovolenka a pod.) </w:t>
      </w:r>
      <w:r w:rsidRPr="00DF0562">
        <w:t>ktoré majú dopad na jeho oprávnenia pre prácu v ARACHNE, je používateľ povinný bezodkladne o týchto zmenách informovať Lokálneho administrátora</w:t>
      </w:r>
      <w:r w:rsidR="00C91714">
        <w:t xml:space="preserve"> ARACHNE</w:t>
      </w:r>
      <w:r w:rsidRPr="00DF0562">
        <w:t xml:space="preserve">, ktorý následne vykoná požadované zmeny na konte používateľa.   </w:t>
      </w:r>
    </w:p>
    <w:p w14:paraId="5767162A" w14:textId="77777777" w:rsidR="00EB768E" w:rsidRPr="00DF0562" w:rsidRDefault="00EB768E" w:rsidP="00EB768E">
      <w:pPr>
        <w:pStyle w:val="MPCKO2"/>
        <w:rPr>
          <w:rFonts w:asciiTheme="minorHAnsi" w:hAnsiTheme="minorHAnsi" w:cstheme="minorHAnsi"/>
          <w:sz w:val="28"/>
        </w:rPr>
      </w:pPr>
      <w:bookmarkStart w:id="45" w:name="_Toc158036848"/>
      <w:bookmarkStart w:id="46" w:name="_Toc160113691"/>
      <w:r w:rsidRPr="00DF0562">
        <w:rPr>
          <w:rFonts w:asciiTheme="minorHAnsi" w:hAnsiTheme="minorHAnsi" w:cstheme="minorHAnsi"/>
          <w:sz w:val="28"/>
        </w:rPr>
        <w:t>7.3 Zrušenie prístupu do systému ARACHNE</w:t>
      </w:r>
      <w:bookmarkEnd w:id="45"/>
      <w:bookmarkEnd w:id="46"/>
    </w:p>
    <w:p w14:paraId="28CA299F" w14:textId="77777777" w:rsidR="00EB768E" w:rsidRPr="00DF0562" w:rsidRDefault="00EB768E" w:rsidP="00EB768E">
      <w:pPr>
        <w:pStyle w:val="Zkladntext"/>
        <w:jc w:val="both"/>
        <w:rPr>
          <w:rFonts w:asciiTheme="minorHAnsi" w:hAnsiTheme="minorHAnsi" w:cstheme="minorHAnsi"/>
        </w:rPr>
      </w:pPr>
    </w:p>
    <w:p w14:paraId="6EAB7381" w14:textId="772D518D" w:rsidR="00EB768E" w:rsidRPr="00DF0562" w:rsidRDefault="00EB768E" w:rsidP="00EB768E">
      <w:pPr>
        <w:pStyle w:val="Odsekzoznamu"/>
        <w:numPr>
          <w:ilvl w:val="0"/>
          <w:numId w:val="33"/>
        </w:numPr>
        <w:suppressAutoHyphens w:val="0"/>
        <w:spacing w:before="120" w:after="120"/>
        <w:ind w:left="426" w:hanging="426"/>
        <w:contextualSpacing w:val="0"/>
        <w:rPr>
          <w:rStyle w:val="hps"/>
        </w:rPr>
      </w:pPr>
      <w:r w:rsidRPr="00DF0562">
        <w:rPr>
          <w:rStyle w:val="hps"/>
        </w:rPr>
        <w:t>V prípade, ak príslušný zamestnanec ukončil pracovný pomer, resp. nie je ďalej oprávnený na prístup do systému ARACHNE, Lokálny administrátor</w:t>
      </w:r>
      <w:r w:rsidR="00810FD1">
        <w:rPr>
          <w:rStyle w:val="hps"/>
        </w:rPr>
        <w:t xml:space="preserve"> ARACHNE</w:t>
      </w:r>
      <w:r w:rsidRPr="00DF0562">
        <w:rPr>
          <w:rStyle w:val="hps"/>
        </w:rPr>
        <w:t xml:space="preserve"> bezodkladne zabezpečí </w:t>
      </w:r>
      <w:proofErr w:type="spellStart"/>
      <w:r w:rsidRPr="00DF0562">
        <w:rPr>
          <w:rStyle w:val="hps"/>
        </w:rPr>
        <w:t>deaktiváciu</w:t>
      </w:r>
      <w:proofErr w:type="spellEnd"/>
      <w:r w:rsidRPr="00DF0562">
        <w:rPr>
          <w:rStyle w:val="hps"/>
        </w:rPr>
        <w:t xml:space="preserve"> používateľského konta používateľa. </w:t>
      </w:r>
    </w:p>
    <w:p w14:paraId="427B054A" w14:textId="55294220" w:rsidR="00EB768E" w:rsidRPr="00DF0562" w:rsidRDefault="00EB768E" w:rsidP="00EB768E">
      <w:pPr>
        <w:pStyle w:val="Odsekzoznamu"/>
        <w:numPr>
          <w:ilvl w:val="0"/>
          <w:numId w:val="33"/>
        </w:numPr>
        <w:suppressAutoHyphens w:val="0"/>
        <w:spacing w:before="120" w:after="120"/>
        <w:ind w:left="426" w:hanging="426"/>
        <w:contextualSpacing w:val="0"/>
      </w:pPr>
      <w:r w:rsidRPr="00DF0562">
        <w:t>Lokálny administrátor</w:t>
      </w:r>
      <w:r w:rsidR="00810FD1">
        <w:t xml:space="preserve"> ARACHNE</w:t>
      </w:r>
      <w:r w:rsidRPr="00DF0562">
        <w:t xml:space="preserve"> pre účel archivácie vyplní formulár pre správu prístupov do ARACHNE (Príloha č. 2), v ktorom vyznačí, že ide o zrušenie používateľského konta a po schválení formuláru príslušným nadriadeným zamestnancom, deaktivuje príslušné používateľské konto prostredníctvom UMM.  </w:t>
      </w:r>
    </w:p>
    <w:p w14:paraId="0486B13E" w14:textId="624321F8" w:rsidR="00EB768E" w:rsidRDefault="00EB768E" w:rsidP="00EB768E">
      <w:pPr>
        <w:pStyle w:val="Odsekzoznamu"/>
        <w:numPr>
          <w:ilvl w:val="0"/>
          <w:numId w:val="33"/>
        </w:numPr>
        <w:suppressAutoHyphens w:val="0"/>
        <w:spacing w:before="120" w:after="120"/>
        <w:ind w:left="426" w:hanging="426"/>
        <w:contextualSpacing w:val="0"/>
      </w:pPr>
      <w:r w:rsidRPr="00DF0562">
        <w:rPr>
          <w:rStyle w:val="hps"/>
        </w:rPr>
        <w:t>Detaily postupu pre zabezpečenie informovanosti Lokálneho administrátora</w:t>
      </w:r>
      <w:r w:rsidR="00810FD1">
        <w:rPr>
          <w:rStyle w:val="hps"/>
        </w:rPr>
        <w:t xml:space="preserve"> ARACHNE</w:t>
      </w:r>
      <w:r w:rsidRPr="00DF0562">
        <w:rPr>
          <w:rStyle w:val="hps"/>
        </w:rPr>
        <w:t xml:space="preserve"> o potrebe zrušiť používateľské konto ARACHNE si príslušný orgán stanoví vo svojej riadiacej dokumentácii</w:t>
      </w:r>
      <w:r w:rsidRPr="00DF0562">
        <w:t xml:space="preserve">.  </w:t>
      </w:r>
    </w:p>
    <w:p w14:paraId="447B18AF" w14:textId="4901298A" w:rsidR="00C30AA1" w:rsidRPr="00DF0562" w:rsidRDefault="00002CC0" w:rsidP="00EB768E">
      <w:pPr>
        <w:pStyle w:val="Odsekzoznamu"/>
        <w:numPr>
          <w:ilvl w:val="0"/>
          <w:numId w:val="33"/>
        </w:numPr>
        <w:suppressAutoHyphens w:val="0"/>
        <w:spacing w:before="120" w:after="120"/>
        <w:ind w:left="426" w:hanging="426"/>
        <w:contextualSpacing w:val="0"/>
      </w:pPr>
      <w:r>
        <w:t xml:space="preserve">Administrátori ARACHNE na EK </w:t>
      </w:r>
      <w:r w:rsidR="00395D82">
        <w:t xml:space="preserve">taktiež </w:t>
      </w:r>
      <w:r>
        <w:t xml:space="preserve">kontrolujú prístupy, ich oprávnenosť a tiež či používateľ, ktorý disponuje s prístupom do ARACHNE </w:t>
      </w:r>
      <w:r w:rsidR="00395D82">
        <w:t>tento systém aj využíva. Pri</w:t>
      </w:r>
      <w:r w:rsidR="00C30AA1">
        <w:t xml:space="preserve"> dlhodobej nečinnosti v systéme ARACHNE</w:t>
      </w:r>
      <w:r w:rsidR="00395D82">
        <w:t>, ktorá trvá 1 rok</w:t>
      </w:r>
      <w:r w:rsidR="00C30AA1">
        <w:t xml:space="preserve">, </w:t>
      </w:r>
      <w:r w:rsidR="00395D82">
        <w:t>Administrátori ARACHNE na</w:t>
      </w:r>
      <w:r w:rsidR="00C30AA1">
        <w:t xml:space="preserve"> EK</w:t>
      </w:r>
      <w:r w:rsidR="00395D82">
        <w:t xml:space="preserve"> deaktivujú predmetný účet používateľa. </w:t>
      </w:r>
      <w:r w:rsidR="00C30AA1">
        <w:t xml:space="preserve"> </w:t>
      </w:r>
    </w:p>
    <w:p w14:paraId="3E4A4455" w14:textId="77777777" w:rsidR="00EB768E" w:rsidRPr="00A801B1" w:rsidRDefault="00EB768E" w:rsidP="00A801B1">
      <w:pPr>
        <w:pStyle w:val="MPCKO1"/>
        <w:jc w:val="both"/>
        <w:rPr>
          <w:rFonts w:asciiTheme="minorHAnsi" w:hAnsiTheme="minorHAnsi" w:cstheme="minorHAnsi"/>
          <w:sz w:val="32"/>
        </w:rPr>
      </w:pPr>
      <w:bookmarkStart w:id="47" w:name="_Toc158036849"/>
      <w:bookmarkStart w:id="48" w:name="_Toc160113692"/>
      <w:r w:rsidRPr="00A801B1">
        <w:rPr>
          <w:rFonts w:asciiTheme="minorHAnsi" w:hAnsiTheme="minorHAnsi" w:cstheme="minorHAnsi"/>
          <w:sz w:val="32"/>
        </w:rPr>
        <w:lastRenderedPageBreak/>
        <w:t>8 Prihlásenie do ARACHNE</w:t>
      </w:r>
      <w:bookmarkEnd w:id="47"/>
      <w:bookmarkEnd w:id="48"/>
    </w:p>
    <w:p w14:paraId="422C3C2F" w14:textId="77777777" w:rsidR="00EB768E" w:rsidRPr="00DF0562" w:rsidRDefault="00EB768E" w:rsidP="00EB768E">
      <w:pPr>
        <w:pStyle w:val="Odsekzoznamu"/>
        <w:numPr>
          <w:ilvl w:val="0"/>
          <w:numId w:val="34"/>
        </w:numPr>
        <w:suppressAutoHyphens w:val="0"/>
        <w:spacing w:before="120" w:after="120"/>
        <w:ind w:left="426" w:hanging="426"/>
        <w:contextualSpacing w:val="0"/>
      </w:pPr>
      <w:r w:rsidRPr="00DF0562">
        <w:t xml:space="preserve">Systém ARACHNE je používateľom dostupný vo forme webového rozhrania na adrese </w:t>
      </w:r>
      <w:hyperlink r:id="rId22" w:history="1">
        <w:r w:rsidRPr="00DF0562">
          <w:rPr>
            <w:rStyle w:val="Hypertextovprepojenie"/>
          </w:rPr>
          <w:t>https://webgate.ec.europa.eu/arachneweb</w:t>
        </w:r>
      </w:hyperlink>
      <w:r w:rsidRPr="00DF0562">
        <w:t xml:space="preserve">, ktorá používateľa automaticky presmeruje na prihlasovaciu stránku Centrálneho Autentifikačného Systému Európskej komisie (ECAS). Po zadaní prihlasovacích údajov do služieb ECAS (EU </w:t>
      </w:r>
      <w:proofErr w:type="spellStart"/>
      <w:r w:rsidRPr="00DF0562">
        <w:t>Loginu</w:t>
      </w:r>
      <w:proofErr w:type="spellEnd"/>
      <w:r w:rsidRPr="00DF0562">
        <w:t xml:space="preserve"> a hesla) a overení svojej identity prostredníctvom spôsobu, ktorý si nastavil vo svojom EU </w:t>
      </w:r>
      <w:proofErr w:type="spellStart"/>
      <w:r w:rsidRPr="00DF0562">
        <w:t>Login</w:t>
      </w:r>
      <w:proofErr w:type="spellEnd"/>
      <w:r w:rsidRPr="00DF0562">
        <w:t xml:space="preserve"> konte je používateľ automaticky presmerovaný do webovej aplikácie ARACHNE.</w:t>
      </w:r>
    </w:p>
    <w:p w14:paraId="360D9F9B" w14:textId="77777777" w:rsidR="00EB768E" w:rsidRPr="00DF0562" w:rsidRDefault="00EB768E" w:rsidP="00EB768E">
      <w:pPr>
        <w:pStyle w:val="Odsekzoznamu"/>
        <w:numPr>
          <w:ilvl w:val="0"/>
          <w:numId w:val="34"/>
        </w:numPr>
        <w:suppressAutoHyphens w:val="0"/>
        <w:spacing w:before="120" w:after="120"/>
        <w:ind w:left="426" w:hanging="426"/>
        <w:contextualSpacing w:val="0"/>
      </w:pPr>
      <w:r w:rsidRPr="00DF0562">
        <w:t xml:space="preserve">V prípade </w:t>
      </w:r>
      <w:r w:rsidRPr="00DF0562">
        <w:rPr>
          <w:b/>
        </w:rPr>
        <w:t>straty hesla</w:t>
      </w:r>
      <w:r w:rsidRPr="00DF0562">
        <w:t xml:space="preserve"> k EU </w:t>
      </w:r>
      <w:proofErr w:type="spellStart"/>
      <w:r w:rsidRPr="00DF0562">
        <w:t>Login</w:t>
      </w:r>
      <w:proofErr w:type="spellEnd"/>
      <w:r w:rsidRPr="00DF0562">
        <w:t>-u, je potrebné riadiť sa nasledovným postupom:</w:t>
      </w:r>
    </w:p>
    <w:p w14:paraId="43B0D08E" w14:textId="77777777" w:rsidR="00EB768E" w:rsidRPr="00DF0562" w:rsidRDefault="00EB768E" w:rsidP="00EB768E">
      <w:pPr>
        <w:pStyle w:val="Odsekzoznamu"/>
        <w:numPr>
          <w:ilvl w:val="1"/>
          <w:numId w:val="35"/>
        </w:numPr>
        <w:suppressAutoHyphens w:val="0"/>
        <w:spacing w:before="120" w:after="120"/>
        <w:ind w:left="851" w:hanging="425"/>
      </w:pPr>
      <w:r w:rsidRPr="00DF0562">
        <w:t xml:space="preserve">na stránke </w:t>
      </w:r>
      <w:hyperlink r:id="rId23" w:history="1">
        <w:r w:rsidRPr="00DF0562">
          <w:rPr>
            <w:rStyle w:val="Hypertextovprepojenie"/>
          </w:rPr>
          <w:t>https://webgate.ec.europa.eu/cas/init/passwordResetRequest.cgi</w:t>
        </w:r>
      </w:hyperlink>
      <w:r w:rsidRPr="00DF0562" w:rsidDel="004E2308">
        <w:rPr>
          <w:rStyle w:val="Odkaznakomentr"/>
          <w:sz w:val="20"/>
          <w:szCs w:val="20"/>
        </w:rPr>
        <w:t xml:space="preserve"> </w:t>
      </w:r>
      <w:r w:rsidRPr="00DF0562">
        <w:t>(zvolená doména „</w:t>
      </w:r>
      <w:proofErr w:type="spellStart"/>
      <w:r w:rsidRPr="00DF0562">
        <w:t>external</w:t>
      </w:r>
      <w:proofErr w:type="spellEnd"/>
      <w:r w:rsidRPr="00DF0562">
        <w:t xml:space="preserve">“) vyplniť email viažuci sa k svojmu EU </w:t>
      </w:r>
      <w:proofErr w:type="spellStart"/>
      <w:r w:rsidRPr="00DF0562">
        <w:t>Login</w:t>
      </w:r>
      <w:proofErr w:type="spellEnd"/>
      <w:r w:rsidRPr="00DF0562">
        <w:t>-u a v ďalšom kroku opísať kontrolný kód;</w:t>
      </w:r>
    </w:p>
    <w:p w14:paraId="713DA9DB" w14:textId="0B3F00B7" w:rsidR="00EB768E" w:rsidRPr="00DF0562" w:rsidRDefault="00EB768E" w:rsidP="00EB768E">
      <w:pPr>
        <w:pStyle w:val="Odsekzoznamu"/>
        <w:numPr>
          <w:ilvl w:val="1"/>
          <w:numId w:val="35"/>
        </w:numPr>
        <w:suppressAutoHyphens w:val="0"/>
        <w:spacing w:before="120" w:after="120"/>
        <w:ind w:left="851" w:hanging="425"/>
      </w:pPr>
      <w:r w:rsidRPr="00DF0562">
        <w:t>na email používateľovi príde email s odkazom pre reset hesla (odkaz je platný po dobu 24 hodín).</w:t>
      </w:r>
    </w:p>
    <w:p w14:paraId="4ACD8D93" w14:textId="77777777" w:rsidR="00EB768E" w:rsidRPr="00A801B1" w:rsidRDefault="00EB768E" w:rsidP="00A801B1">
      <w:pPr>
        <w:pStyle w:val="MPCKO1"/>
        <w:jc w:val="both"/>
        <w:rPr>
          <w:rFonts w:asciiTheme="minorHAnsi" w:hAnsiTheme="minorHAnsi" w:cstheme="minorHAnsi"/>
          <w:sz w:val="32"/>
        </w:rPr>
      </w:pPr>
      <w:bookmarkStart w:id="49" w:name="_Toc158036850"/>
      <w:bookmarkStart w:id="50" w:name="_Toc160113693"/>
      <w:r w:rsidRPr="00A801B1">
        <w:rPr>
          <w:rFonts w:asciiTheme="minorHAnsi" w:hAnsiTheme="minorHAnsi" w:cstheme="minorHAnsi"/>
          <w:sz w:val="32"/>
        </w:rPr>
        <w:lastRenderedPageBreak/>
        <w:t>9 Povinnosti používateľa ARACHNE</w:t>
      </w:r>
      <w:bookmarkEnd w:id="49"/>
      <w:bookmarkEnd w:id="50"/>
    </w:p>
    <w:p w14:paraId="4ABD161F" w14:textId="77777777" w:rsidR="00EB768E" w:rsidRPr="00DF0562" w:rsidRDefault="00EB768E" w:rsidP="00EB768E">
      <w:pPr>
        <w:pStyle w:val="Nadpis20"/>
        <w:rPr>
          <w:rFonts w:asciiTheme="minorHAnsi" w:hAnsiTheme="minorHAnsi" w:cstheme="minorHAnsi"/>
        </w:rPr>
      </w:pPr>
      <w:bookmarkStart w:id="51" w:name="_Toc158036851"/>
      <w:bookmarkStart w:id="52" w:name="_Toc160113694"/>
      <w:r w:rsidRPr="00DF0562">
        <w:rPr>
          <w:rFonts w:asciiTheme="minorHAnsi" w:hAnsiTheme="minorHAnsi" w:cstheme="minorHAnsi"/>
        </w:rPr>
        <w:t>9.1 Povinnosti používateľa pri práci s aplikáciou ARACHNE</w:t>
      </w:r>
      <w:bookmarkEnd w:id="51"/>
      <w:bookmarkEnd w:id="52"/>
    </w:p>
    <w:p w14:paraId="5C13F3A8" w14:textId="253FCD34" w:rsidR="00EB768E" w:rsidRPr="00DF0562" w:rsidRDefault="00FD1D9B" w:rsidP="00EB768E">
      <w:pPr>
        <w:spacing w:before="120" w:after="120"/>
      </w:pPr>
      <w:r w:rsidRPr="00DF0562">
        <w:rPr>
          <w:rFonts w:ascii="Times New Roman" w:eastAsia="Times New Roman" w:hAnsi="Times New Roman" w:cs="Times New Roman"/>
          <w:noProof/>
          <w:sz w:val="22"/>
          <w:lang w:eastAsia="sk-SK"/>
        </w:rPr>
        <w:drawing>
          <wp:anchor distT="0" distB="0" distL="114300" distR="114300" simplePos="0" relativeHeight="251663360" behindDoc="0" locked="0" layoutInCell="1" allowOverlap="1" wp14:anchorId="18C4C6E8" wp14:editId="0AA316D1">
            <wp:simplePos x="0" y="0"/>
            <wp:positionH relativeFrom="margin">
              <wp:posOffset>11184</wp:posOffset>
            </wp:positionH>
            <wp:positionV relativeFrom="margin">
              <wp:posOffset>1749775</wp:posOffset>
            </wp:positionV>
            <wp:extent cx="5529580" cy="5032375"/>
            <wp:effectExtent l="19050" t="19050" r="13970" b="15875"/>
            <wp:wrapSquare wrapText="bothSides"/>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9580" cy="50323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B768E" w:rsidRPr="00DF0562">
        <w:rPr>
          <w:rStyle w:val="hps"/>
        </w:rPr>
        <w:t xml:space="preserve">Používateľ ARACHNE je povinný riadiť sa pri práci s ARACHNE dokumentami uvedenými v kapitole 1 </w:t>
      </w:r>
      <w:r>
        <w:rPr>
          <w:rStyle w:val="hps"/>
        </w:rPr>
        <w:t>tejto</w:t>
      </w:r>
      <w:r w:rsidR="00734DBD">
        <w:rPr>
          <w:rStyle w:val="hps"/>
        </w:rPr>
        <w:t xml:space="preserve"> príručky.</w:t>
      </w:r>
      <w:r>
        <w:rPr>
          <w:rStyle w:val="hps"/>
        </w:rPr>
        <w:t xml:space="preserve"> </w:t>
      </w:r>
      <w:r w:rsidR="00EB768E" w:rsidRPr="00DF0562">
        <w:t xml:space="preserve">Používateľ ARACHNE nesmie poskytnúť svoje prihlasovacie údaje inej osobe a nesie zodpovednosť za ich prípadné zneužitie. Používateľ ARACHNE je zodpovedný za všetky úkony vykonané v ARACHNE pod jeho používateľským menom a heslom, a to aj v prípade ak tieto úkony boli pod jeho menom vykonané inou osobou. </w:t>
      </w:r>
    </w:p>
    <w:p w14:paraId="7C312E35" w14:textId="2F41D8D6" w:rsidR="00FD1D9B" w:rsidRDefault="00FD1D9B" w:rsidP="00A801B1">
      <w:pPr>
        <w:pStyle w:val="Odsekzoznamu"/>
        <w:spacing w:after="120"/>
        <w:ind w:left="0"/>
        <w:rPr>
          <w:rFonts w:eastAsia="Times New Roman"/>
          <w:sz w:val="20"/>
          <w:lang w:eastAsia="sk-SK"/>
        </w:rPr>
      </w:pPr>
    </w:p>
    <w:p w14:paraId="215C76C6" w14:textId="71FE7CAA" w:rsidR="00734DBD" w:rsidRPr="00A801B1" w:rsidRDefault="00734DBD" w:rsidP="00A801B1">
      <w:pPr>
        <w:pStyle w:val="Odsekzoznamu"/>
        <w:spacing w:after="120"/>
        <w:ind w:left="0"/>
        <w:rPr>
          <w:rFonts w:eastAsia="Times New Roman"/>
          <w:sz w:val="20"/>
          <w:lang w:eastAsia="sk-SK"/>
        </w:rPr>
      </w:pPr>
      <w:r w:rsidRPr="00A801B1">
        <w:rPr>
          <w:rFonts w:eastAsia="Times New Roman"/>
          <w:sz w:val="20"/>
          <w:lang w:eastAsia="sk-SK"/>
        </w:rPr>
        <w:t xml:space="preserve">Obrázok č. 5: Detail EU </w:t>
      </w:r>
      <w:proofErr w:type="spellStart"/>
      <w:r w:rsidRPr="00A801B1">
        <w:rPr>
          <w:rFonts w:eastAsia="Times New Roman"/>
          <w:sz w:val="20"/>
          <w:lang w:eastAsia="sk-SK"/>
        </w:rPr>
        <w:t>Login</w:t>
      </w:r>
      <w:proofErr w:type="spellEnd"/>
      <w:r w:rsidRPr="00A801B1">
        <w:rPr>
          <w:rFonts w:eastAsia="Times New Roman"/>
          <w:sz w:val="20"/>
          <w:lang w:eastAsia="sk-SK"/>
        </w:rPr>
        <w:t xml:space="preserve"> účtu používateľa služieb ECAS (zvýraznené sú tlačidlá kľúčové pre správu účtu)</w:t>
      </w:r>
    </w:p>
    <w:p w14:paraId="685A54F8" w14:textId="77777777" w:rsidR="00734DBD" w:rsidRDefault="00734DBD" w:rsidP="00A801B1">
      <w:pPr>
        <w:spacing w:before="120" w:after="0"/>
        <w:rPr>
          <w:rStyle w:val="hps"/>
          <w:b/>
        </w:rPr>
      </w:pPr>
    </w:p>
    <w:p w14:paraId="04776806" w14:textId="0AE51AD5" w:rsidR="00EB768E" w:rsidRDefault="00EB768E" w:rsidP="00A801B1">
      <w:pPr>
        <w:spacing w:after="0"/>
        <w:rPr>
          <w:rStyle w:val="hps"/>
          <w:b/>
        </w:rPr>
      </w:pPr>
      <w:r w:rsidRPr="00DF0562">
        <w:rPr>
          <w:rStyle w:val="hps"/>
          <w:b/>
        </w:rPr>
        <w:t>V prípade technických problémov s ARACHNE klientom, s prístupom do ARACHNE, v prípade potreby metodického usmernenia pri práci s ARACHNE alebo v prípade zistenia chyby v dátach nachádzajúcich sa v ARACHNE, sa používateľ ARACHNE obracia výlučne na svojho Lokálneho administrátora</w:t>
      </w:r>
      <w:r w:rsidR="00960AB4">
        <w:rPr>
          <w:rStyle w:val="hps"/>
          <w:b/>
        </w:rPr>
        <w:t xml:space="preserve"> ARACHNE</w:t>
      </w:r>
      <w:r w:rsidRPr="00DF0562">
        <w:rPr>
          <w:rStyle w:val="hps"/>
          <w:b/>
        </w:rPr>
        <w:t>, resp. na kontaktnú osobu ARACHNE (v prípade prierezových orgánov).</w:t>
      </w:r>
    </w:p>
    <w:p w14:paraId="12430FF5" w14:textId="18EFC4AA" w:rsidR="00734DBD" w:rsidRDefault="00734DBD" w:rsidP="00A801B1">
      <w:pPr>
        <w:spacing w:after="0"/>
        <w:rPr>
          <w:rStyle w:val="hps"/>
          <w:b/>
        </w:rPr>
      </w:pPr>
    </w:p>
    <w:p w14:paraId="41587D2F" w14:textId="231B787E" w:rsidR="00FD1D9B" w:rsidRDefault="00FD1D9B" w:rsidP="00A801B1">
      <w:pPr>
        <w:spacing w:after="0"/>
        <w:rPr>
          <w:rStyle w:val="hps"/>
          <w:b/>
        </w:rPr>
      </w:pPr>
    </w:p>
    <w:p w14:paraId="6FEA2EE5" w14:textId="77777777" w:rsidR="00FD1D9B" w:rsidRPr="00DF0562" w:rsidRDefault="00FD1D9B" w:rsidP="00A801B1">
      <w:pPr>
        <w:spacing w:after="0"/>
        <w:rPr>
          <w:rStyle w:val="hps"/>
          <w:b/>
        </w:rPr>
      </w:pPr>
    </w:p>
    <w:p w14:paraId="73DE688C" w14:textId="77777777" w:rsidR="00EB768E" w:rsidRPr="00DF0562" w:rsidRDefault="00EB768E" w:rsidP="00EB768E">
      <w:pPr>
        <w:pStyle w:val="Nadpis20"/>
        <w:rPr>
          <w:rFonts w:asciiTheme="minorHAnsi" w:hAnsiTheme="minorHAnsi" w:cstheme="minorHAnsi"/>
        </w:rPr>
      </w:pPr>
      <w:bookmarkStart w:id="53" w:name="_Toc138255185"/>
      <w:bookmarkStart w:id="54" w:name="_Toc158036852"/>
      <w:bookmarkStart w:id="55" w:name="_Toc160113695"/>
      <w:r w:rsidRPr="00DF0562">
        <w:rPr>
          <w:rFonts w:asciiTheme="minorHAnsi" w:hAnsiTheme="minorHAnsi" w:cstheme="minorHAnsi"/>
        </w:rPr>
        <w:lastRenderedPageBreak/>
        <w:t xml:space="preserve">9.2 Správa EU </w:t>
      </w:r>
      <w:proofErr w:type="spellStart"/>
      <w:r w:rsidRPr="00DF0562">
        <w:rPr>
          <w:rFonts w:asciiTheme="minorHAnsi" w:hAnsiTheme="minorHAnsi" w:cstheme="minorHAnsi"/>
        </w:rPr>
        <w:t>Login</w:t>
      </w:r>
      <w:proofErr w:type="spellEnd"/>
      <w:r w:rsidRPr="00DF0562">
        <w:rPr>
          <w:rFonts w:asciiTheme="minorHAnsi" w:hAnsiTheme="minorHAnsi" w:cstheme="minorHAnsi"/>
        </w:rPr>
        <w:t xml:space="preserve"> účtu</w:t>
      </w:r>
      <w:bookmarkStart w:id="56" w:name="_Toc137583485"/>
      <w:r w:rsidRPr="00DF0562">
        <w:rPr>
          <w:rFonts w:asciiTheme="minorHAnsi" w:hAnsiTheme="minorHAnsi" w:cstheme="minorHAnsi"/>
        </w:rPr>
        <w:t xml:space="preserve"> používateľa</w:t>
      </w:r>
      <w:bookmarkEnd w:id="53"/>
      <w:bookmarkEnd w:id="54"/>
      <w:bookmarkEnd w:id="55"/>
      <w:bookmarkEnd w:id="56"/>
    </w:p>
    <w:p w14:paraId="365DAFCE" w14:textId="5B8C1558" w:rsidR="00EB768E" w:rsidRPr="00DF0562" w:rsidRDefault="00EB768E" w:rsidP="00EB768E">
      <w:pPr>
        <w:spacing w:before="120" w:after="120"/>
      </w:pPr>
      <w:r w:rsidRPr="00DF0562">
        <w:t xml:space="preserve">EU </w:t>
      </w:r>
      <w:proofErr w:type="spellStart"/>
      <w:r w:rsidRPr="00DF0562">
        <w:t>Login</w:t>
      </w:r>
      <w:proofErr w:type="spellEnd"/>
      <w:r w:rsidRPr="00DF0562">
        <w:t xml:space="preserve"> účet a jeho nastavenie sú dostupné na adrese: </w:t>
      </w:r>
      <w:hyperlink r:id="rId25" w:history="1">
        <w:r w:rsidRPr="00DF0562">
          <w:rPr>
            <w:rStyle w:val="Hypertextovprepojenie"/>
          </w:rPr>
          <w:t>https://webgate.ec.europa.eu/cas/userdata/myAccount.cgi</w:t>
        </w:r>
      </w:hyperlink>
      <w:r w:rsidRPr="00DF0562">
        <w:t xml:space="preserve"> (viď obrázok č. 5).    </w:t>
      </w:r>
    </w:p>
    <w:p w14:paraId="62BAF647" w14:textId="77777777" w:rsidR="00EB768E" w:rsidRPr="00DF0562" w:rsidRDefault="00EB768E" w:rsidP="00EB768E">
      <w:pPr>
        <w:rPr>
          <w:rStyle w:val="Hypertextovprepojenie"/>
          <w:b/>
          <w:color w:val="auto"/>
        </w:rPr>
      </w:pPr>
      <w:r w:rsidRPr="00DF0562">
        <w:rPr>
          <w:rStyle w:val="Hypertextovprepojenie"/>
          <w:b/>
          <w:color w:val="auto"/>
        </w:rPr>
        <w:t>Stručný popis tlačidiel účtu:</w:t>
      </w:r>
    </w:p>
    <w:p w14:paraId="3986DA95" w14:textId="77777777" w:rsidR="00EB768E" w:rsidRPr="00DF0562" w:rsidRDefault="00EB768E" w:rsidP="00EB768E">
      <w:pPr>
        <w:pStyle w:val="Odsekzoznamu"/>
        <w:numPr>
          <w:ilvl w:val="0"/>
          <w:numId w:val="38"/>
        </w:numPr>
        <w:suppressAutoHyphens w:val="0"/>
        <w:spacing w:before="120" w:after="0"/>
        <w:contextualSpacing w:val="0"/>
        <w:rPr>
          <w:rStyle w:val="Hypertextovprepojenie"/>
          <w:color w:val="auto"/>
          <w:u w:val="none"/>
        </w:rPr>
      </w:pPr>
      <w:r w:rsidRPr="00DF0562">
        <w:rPr>
          <w:rStyle w:val="Hypertextovprepojenie"/>
          <w:b/>
          <w:color w:val="auto"/>
          <w:u w:val="none"/>
        </w:rPr>
        <w:t>Údaje o účte</w:t>
      </w:r>
      <w:r w:rsidRPr="00DF0562">
        <w:rPr>
          <w:rStyle w:val="Hypertextovprepojenie"/>
          <w:color w:val="auto"/>
          <w:u w:val="none"/>
        </w:rPr>
        <w:t xml:space="preserve"> (My </w:t>
      </w:r>
      <w:proofErr w:type="spellStart"/>
      <w:r w:rsidRPr="00DF0562">
        <w:rPr>
          <w:rStyle w:val="Hypertextovprepojenie"/>
          <w:color w:val="auto"/>
          <w:u w:val="none"/>
        </w:rPr>
        <w:t>account</w:t>
      </w:r>
      <w:proofErr w:type="spellEnd"/>
      <w:r w:rsidRPr="00DF0562">
        <w:rPr>
          <w:rStyle w:val="Hypertextovprepojenie"/>
          <w:color w:val="auto"/>
          <w:u w:val="none"/>
        </w:rPr>
        <w:t xml:space="preserve"> </w:t>
      </w:r>
      <w:proofErr w:type="spellStart"/>
      <w:r w:rsidRPr="00DF0562">
        <w:rPr>
          <w:rStyle w:val="Hypertextovprepojenie"/>
          <w:color w:val="auto"/>
          <w:u w:val="none"/>
        </w:rPr>
        <w:t>details</w:t>
      </w:r>
      <w:proofErr w:type="spellEnd"/>
      <w:r w:rsidRPr="00DF0562">
        <w:rPr>
          <w:rStyle w:val="Hypertextovprepojenie"/>
          <w:color w:val="auto"/>
          <w:u w:val="none"/>
        </w:rPr>
        <w:t xml:space="preserve">): zobrazí údaje o používateľovi  ako napr. </w:t>
      </w:r>
      <w:proofErr w:type="spellStart"/>
      <w:r w:rsidRPr="00DF0562">
        <w:rPr>
          <w:rStyle w:val="Hypertextovprepojenie"/>
          <w:color w:val="auto"/>
          <w:u w:val="none"/>
        </w:rPr>
        <w:t>username</w:t>
      </w:r>
      <w:proofErr w:type="spellEnd"/>
      <w:r w:rsidRPr="00DF0562">
        <w:rPr>
          <w:rStyle w:val="Hypertextovprepojenie"/>
          <w:color w:val="auto"/>
          <w:u w:val="none"/>
        </w:rPr>
        <w:t xml:space="preserve">, UID, email, prihlásenie, dátum </w:t>
      </w:r>
      <w:proofErr w:type="spellStart"/>
      <w:r w:rsidRPr="00DF0562">
        <w:rPr>
          <w:rStyle w:val="Hypertextovprepojenie"/>
          <w:color w:val="auto"/>
          <w:u w:val="none"/>
        </w:rPr>
        <w:t>expirácie</w:t>
      </w:r>
      <w:proofErr w:type="spellEnd"/>
      <w:r w:rsidRPr="00DF0562">
        <w:rPr>
          <w:rStyle w:val="Hypertextovprepojenie"/>
          <w:color w:val="auto"/>
          <w:u w:val="none"/>
        </w:rPr>
        <w:t xml:space="preserve"> hesla, identifikátory prepojených mobilných zariadení a iné.</w:t>
      </w:r>
    </w:p>
    <w:p w14:paraId="057C6956" w14:textId="77777777" w:rsidR="00EB768E" w:rsidRPr="00DF0562" w:rsidRDefault="00EB768E" w:rsidP="00EB768E">
      <w:pPr>
        <w:pStyle w:val="Odsekzoznamu"/>
        <w:numPr>
          <w:ilvl w:val="0"/>
          <w:numId w:val="38"/>
        </w:numPr>
        <w:suppressAutoHyphens w:val="0"/>
        <w:spacing w:before="120" w:after="0"/>
        <w:contextualSpacing w:val="0"/>
        <w:rPr>
          <w:rStyle w:val="Hypertextovprepojenie"/>
          <w:color w:val="auto"/>
          <w:u w:val="none"/>
        </w:rPr>
      </w:pPr>
      <w:r w:rsidRPr="00DF0562">
        <w:rPr>
          <w:rStyle w:val="Hypertextovprepojenie"/>
          <w:b/>
          <w:color w:val="auto"/>
          <w:u w:val="none"/>
        </w:rPr>
        <w:t>Nastavenie účtu</w:t>
      </w:r>
      <w:r w:rsidRPr="00DF0562">
        <w:rPr>
          <w:rStyle w:val="Hypertextovprepojenie"/>
          <w:color w:val="auto"/>
          <w:u w:val="none"/>
        </w:rPr>
        <w:t xml:space="preserve"> (</w:t>
      </w:r>
      <w:proofErr w:type="spellStart"/>
      <w:r w:rsidRPr="00DF0562">
        <w:rPr>
          <w:rStyle w:val="Hypertextovprepojenie"/>
          <w:color w:val="auto"/>
          <w:u w:val="none"/>
        </w:rPr>
        <w:t>Configure</w:t>
      </w:r>
      <w:proofErr w:type="spellEnd"/>
      <w:r w:rsidRPr="00DF0562">
        <w:rPr>
          <w:rStyle w:val="Hypertextovprepojenie"/>
          <w:color w:val="auto"/>
          <w:u w:val="none"/>
        </w:rPr>
        <w:t xml:space="preserve"> my </w:t>
      </w:r>
      <w:proofErr w:type="spellStart"/>
      <w:r w:rsidRPr="00DF0562">
        <w:rPr>
          <w:rStyle w:val="Hypertextovprepojenie"/>
          <w:color w:val="auto"/>
          <w:u w:val="none"/>
        </w:rPr>
        <w:t>account</w:t>
      </w:r>
      <w:proofErr w:type="spellEnd"/>
      <w:r w:rsidRPr="00DF0562">
        <w:rPr>
          <w:rStyle w:val="Hypertextovprepojenie"/>
          <w:color w:val="auto"/>
          <w:u w:val="none"/>
        </w:rPr>
        <w:t>): umožňuje zmenu mena, priezviska, používateľského emailu a preferovaný jazyk aplikácie.</w:t>
      </w:r>
    </w:p>
    <w:p w14:paraId="10E1CE9A" w14:textId="77777777" w:rsidR="00EB768E" w:rsidRPr="00DF0562" w:rsidRDefault="00EB768E" w:rsidP="00EB768E">
      <w:pPr>
        <w:pStyle w:val="Odsekzoznamu"/>
        <w:numPr>
          <w:ilvl w:val="0"/>
          <w:numId w:val="38"/>
        </w:numPr>
        <w:suppressAutoHyphens w:val="0"/>
        <w:spacing w:before="120" w:after="0"/>
        <w:contextualSpacing w:val="0"/>
        <w:rPr>
          <w:rStyle w:val="Hypertextovprepojenie"/>
          <w:color w:val="auto"/>
          <w:u w:val="none"/>
        </w:rPr>
      </w:pPr>
      <w:r w:rsidRPr="00DF0562">
        <w:rPr>
          <w:rStyle w:val="Hypertextovprepojenie"/>
          <w:b/>
          <w:color w:val="auto"/>
          <w:u w:val="none"/>
        </w:rPr>
        <w:t>Vymazanie účtu</w:t>
      </w:r>
      <w:r w:rsidRPr="00DF0562">
        <w:rPr>
          <w:rStyle w:val="Hypertextovprepojenie"/>
          <w:color w:val="auto"/>
          <w:u w:val="none"/>
        </w:rPr>
        <w:t xml:space="preserve"> (</w:t>
      </w:r>
      <w:proofErr w:type="spellStart"/>
      <w:r w:rsidRPr="00DF0562">
        <w:rPr>
          <w:rStyle w:val="Hypertextovprepojenie"/>
          <w:color w:val="auto"/>
          <w:u w:val="none"/>
        </w:rPr>
        <w:t>Delete</w:t>
      </w:r>
      <w:proofErr w:type="spellEnd"/>
      <w:r w:rsidRPr="00DF0562">
        <w:rPr>
          <w:rStyle w:val="Hypertextovprepojenie"/>
          <w:color w:val="auto"/>
          <w:u w:val="none"/>
        </w:rPr>
        <w:t xml:space="preserve"> my </w:t>
      </w:r>
      <w:proofErr w:type="spellStart"/>
      <w:r w:rsidRPr="00DF0562">
        <w:rPr>
          <w:rStyle w:val="Hypertextovprepojenie"/>
          <w:color w:val="auto"/>
          <w:u w:val="none"/>
        </w:rPr>
        <w:t>account</w:t>
      </w:r>
      <w:proofErr w:type="spellEnd"/>
      <w:r w:rsidRPr="00DF0562">
        <w:rPr>
          <w:rStyle w:val="Hypertextovprepojenie"/>
          <w:color w:val="auto"/>
          <w:u w:val="none"/>
        </w:rPr>
        <w:t>): slúži na zmazanie používateľského účtu EU LOGIN, čím sa používateľovi zamedzí prístup do prepojených aplikácií EK (napr. ARACHNE, SFC2014, SFC2021).</w:t>
      </w:r>
    </w:p>
    <w:p w14:paraId="41BFB2ED" w14:textId="77777777" w:rsidR="00EB768E" w:rsidRPr="00DF0562" w:rsidRDefault="00EB768E" w:rsidP="00EB768E">
      <w:pPr>
        <w:pStyle w:val="Odsekzoznamu"/>
        <w:numPr>
          <w:ilvl w:val="0"/>
          <w:numId w:val="38"/>
        </w:numPr>
        <w:suppressAutoHyphens w:val="0"/>
        <w:spacing w:before="120" w:after="0"/>
        <w:contextualSpacing w:val="0"/>
        <w:rPr>
          <w:rStyle w:val="Hypertextovprepojenie"/>
          <w:color w:val="auto"/>
          <w:u w:val="none"/>
        </w:rPr>
      </w:pPr>
      <w:r w:rsidRPr="00DF0562">
        <w:rPr>
          <w:rStyle w:val="Hypertextovprepojenie"/>
          <w:b/>
          <w:color w:val="auto"/>
          <w:u w:val="none"/>
        </w:rPr>
        <w:t>Správa mobilných zariadení</w:t>
      </w:r>
      <w:r w:rsidRPr="00DF0562">
        <w:rPr>
          <w:rStyle w:val="Hypertextovprepojenie"/>
          <w:color w:val="auto"/>
          <w:u w:val="none"/>
        </w:rPr>
        <w:t xml:space="preserve"> (</w:t>
      </w:r>
      <w:proofErr w:type="spellStart"/>
      <w:r w:rsidRPr="00DF0562">
        <w:rPr>
          <w:rStyle w:val="Hypertextovprepojenie"/>
          <w:color w:val="auto"/>
          <w:u w:val="none"/>
        </w:rPr>
        <w:t>Manage</w:t>
      </w:r>
      <w:proofErr w:type="spellEnd"/>
      <w:r w:rsidRPr="00DF0562">
        <w:rPr>
          <w:rStyle w:val="Hypertextovprepojenie"/>
          <w:color w:val="auto"/>
          <w:u w:val="none"/>
        </w:rPr>
        <w:t xml:space="preserve"> my mobile </w:t>
      </w:r>
      <w:proofErr w:type="spellStart"/>
      <w:r w:rsidRPr="00DF0562">
        <w:rPr>
          <w:rStyle w:val="Hypertextovprepojenie"/>
          <w:color w:val="auto"/>
          <w:u w:val="none"/>
        </w:rPr>
        <w:t>devices</w:t>
      </w:r>
      <w:proofErr w:type="spellEnd"/>
      <w:r w:rsidRPr="00DF0562">
        <w:rPr>
          <w:rStyle w:val="Hypertextovprepojenie"/>
          <w:color w:val="auto"/>
          <w:u w:val="none"/>
        </w:rPr>
        <w:t xml:space="preserve">): umožňuje pridanie mobilného zariadenia ako spôsobu pre nastavenie druhého faktora overenia identity používateľa pri prihlasovaní sa do aplikácií EK, vymazanie prepojeného mobilného zariadenia a zmenu PIN kódu v aplikácii EU </w:t>
      </w:r>
      <w:proofErr w:type="spellStart"/>
      <w:r w:rsidRPr="00DF0562">
        <w:rPr>
          <w:rStyle w:val="Hypertextovprepojenie"/>
          <w:color w:val="auto"/>
          <w:u w:val="none"/>
        </w:rPr>
        <w:t>Login</w:t>
      </w:r>
      <w:proofErr w:type="spellEnd"/>
      <w:r w:rsidRPr="00DF0562">
        <w:rPr>
          <w:rStyle w:val="Hypertextovprepojenie"/>
          <w:color w:val="auto"/>
          <w:u w:val="none"/>
        </w:rPr>
        <w:t>.</w:t>
      </w:r>
    </w:p>
    <w:p w14:paraId="724004C9" w14:textId="77777777" w:rsidR="00EB768E" w:rsidRPr="00DF0562" w:rsidRDefault="00EB768E" w:rsidP="00EB768E">
      <w:pPr>
        <w:pStyle w:val="Odsekzoznamu"/>
        <w:numPr>
          <w:ilvl w:val="0"/>
          <w:numId w:val="38"/>
        </w:numPr>
        <w:suppressAutoHyphens w:val="0"/>
        <w:spacing w:before="120" w:after="0"/>
        <w:contextualSpacing w:val="0"/>
        <w:rPr>
          <w:rStyle w:val="Hypertextovprepojenie"/>
          <w:color w:val="auto"/>
          <w:u w:val="none"/>
        </w:rPr>
      </w:pPr>
      <w:r w:rsidRPr="00DF0562">
        <w:rPr>
          <w:rStyle w:val="Hypertextovprepojenie"/>
          <w:b/>
          <w:color w:val="auto"/>
          <w:u w:val="none"/>
        </w:rPr>
        <w:t>Nastavenie bezpečnostných kľúčov a overených platforiem</w:t>
      </w:r>
      <w:r w:rsidRPr="00DF0562">
        <w:rPr>
          <w:rStyle w:val="Hypertextovprepojenie"/>
          <w:color w:val="auto"/>
          <w:u w:val="none"/>
        </w:rPr>
        <w:t xml:space="preserve"> (</w:t>
      </w:r>
      <w:proofErr w:type="spellStart"/>
      <w:r w:rsidRPr="00DF0562">
        <w:rPr>
          <w:rStyle w:val="Hypertextovprepojenie"/>
          <w:color w:val="auto"/>
          <w:u w:val="none"/>
        </w:rPr>
        <w:t>Manage</w:t>
      </w:r>
      <w:proofErr w:type="spellEnd"/>
      <w:r w:rsidRPr="00DF0562">
        <w:rPr>
          <w:rStyle w:val="Hypertextovprepojenie"/>
          <w:color w:val="auto"/>
          <w:u w:val="none"/>
        </w:rPr>
        <w:t xml:space="preserve"> my </w:t>
      </w:r>
      <w:proofErr w:type="spellStart"/>
      <w:r w:rsidRPr="00DF0562">
        <w:rPr>
          <w:rStyle w:val="Hypertextovprepojenie"/>
          <w:color w:val="auto"/>
          <w:u w:val="none"/>
        </w:rPr>
        <w:t>Security</w:t>
      </w:r>
      <w:proofErr w:type="spellEnd"/>
      <w:r w:rsidRPr="00DF0562">
        <w:rPr>
          <w:rStyle w:val="Hypertextovprepojenie"/>
          <w:color w:val="auto"/>
          <w:u w:val="none"/>
        </w:rPr>
        <w:t xml:space="preserve"> </w:t>
      </w:r>
      <w:proofErr w:type="spellStart"/>
      <w:r w:rsidRPr="00DF0562">
        <w:rPr>
          <w:rStyle w:val="Hypertextovprepojenie"/>
          <w:color w:val="auto"/>
          <w:u w:val="none"/>
        </w:rPr>
        <w:t>Keys</w:t>
      </w:r>
      <w:proofErr w:type="spellEnd"/>
      <w:r w:rsidRPr="00DF0562">
        <w:rPr>
          <w:rStyle w:val="Hypertextovprepojenie"/>
          <w:color w:val="auto"/>
          <w:u w:val="none"/>
        </w:rPr>
        <w:t xml:space="preserve"> and </w:t>
      </w:r>
      <w:proofErr w:type="spellStart"/>
      <w:r w:rsidRPr="00DF0562">
        <w:rPr>
          <w:rStyle w:val="Hypertextovprepojenie"/>
          <w:color w:val="auto"/>
          <w:u w:val="none"/>
        </w:rPr>
        <w:t>Trusted</w:t>
      </w:r>
      <w:proofErr w:type="spellEnd"/>
      <w:r w:rsidRPr="00DF0562">
        <w:rPr>
          <w:rStyle w:val="Hypertextovprepojenie"/>
          <w:color w:val="auto"/>
          <w:u w:val="none"/>
        </w:rPr>
        <w:t xml:space="preserve"> </w:t>
      </w:r>
      <w:proofErr w:type="spellStart"/>
      <w:r w:rsidRPr="00DF0562">
        <w:rPr>
          <w:rStyle w:val="Hypertextovprepojenie"/>
          <w:color w:val="auto"/>
          <w:u w:val="none"/>
        </w:rPr>
        <w:t>Platforms</w:t>
      </w:r>
      <w:proofErr w:type="spellEnd"/>
      <w:r w:rsidRPr="00DF0562">
        <w:rPr>
          <w:rStyle w:val="Hypertextovprepojenie"/>
          <w:color w:val="auto"/>
          <w:u w:val="none"/>
        </w:rPr>
        <w:t xml:space="preserve">): slúži na pridanie bezpečnostného kľúča/overenej platformy ako spôsobu pre nastavenie druhého faktora overenia identity používateľa pri prihlasovaní sa do aplikácií EK. </w:t>
      </w:r>
    </w:p>
    <w:p w14:paraId="1D04994B" w14:textId="77777777" w:rsidR="00EB768E" w:rsidRPr="00DF0562" w:rsidRDefault="00EB768E" w:rsidP="00EB768E">
      <w:pPr>
        <w:pStyle w:val="Odsekzoznamu"/>
        <w:numPr>
          <w:ilvl w:val="0"/>
          <w:numId w:val="38"/>
        </w:numPr>
        <w:suppressAutoHyphens w:val="0"/>
        <w:spacing w:before="120" w:after="0"/>
        <w:contextualSpacing w:val="0"/>
        <w:rPr>
          <w:rStyle w:val="Hypertextovprepojenie"/>
          <w:color w:val="auto"/>
          <w:u w:val="none"/>
        </w:rPr>
      </w:pPr>
      <w:r w:rsidRPr="00DF0562">
        <w:rPr>
          <w:rStyle w:val="Hypertextovprepojenie"/>
          <w:b/>
          <w:color w:val="auto"/>
          <w:u w:val="none"/>
        </w:rPr>
        <w:t>Správa mobilných telefónnych čísiel</w:t>
      </w:r>
      <w:r w:rsidRPr="00DF0562">
        <w:rPr>
          <w:rStyle w:val="Hypertextovprepojenie"/>
          <w:color w:val="auto"/>
          <w:u w:val="none"/>
        </w:rPr>
        <w:t xml:space="preserve"> (</w:t>
      </w:r>
      <w:proofErr w:type="spellStart"/>
      <w:r w:rsidRPr="00DF0562">
        <w:rPr>
          <w:rStyle w:val="Hypertextovprepojenie"/>
          <w:color w:val="auto"/>
          <w:u w:val="none"/>
        </w:rPr>
        <w:t>Manage</w:t>
      </w:r>
      <w:proofErr w:type="spellEnd"/>
      <w:r w:rsidRPr="00DF0562">
        <w:rPr>
          <w:rStyle w:val="Hypertextovprepojenie"/>
          <w:color w:val="auto"/>
          <w:u w:val="none"/>
        </w:rPr>
        <w:t xml:space="preserve"> my mobile </w:t>
      </w:r>
      <w:proofErr w:type="spellStart"/>
      <w:r w:rsidRPr="00DF0562">
        <w:rPr>
          <w:rStyle w:val="Hypertextovprepojenie"/>
          <w:color w:val="auto"/>
          <w:u w:val="none"/>
        </w:rPr>
        <w:t>phone</w:t>
      </w:r>
      <w:proofErr w:type="spellEnd"/>
      <w:r w:rsidRPr="00DF0562">
        <w:rPr>
          <w:rStyle w:val="Hypertextovprepojenie"/>
          <w:color w:val="auto"/>
          <w:u w:val="none"/>
        </w:rPr>
        <w:t xml:space="preserve"> </w:t>
      </w:r>
      <w:proofErr w:type="spellStart"/>
      <w:r w:rsidRPr="00DF0562">
        <w:rPr>
          <w:rStyle w:val="Hypertextovprepojenie"/>
          <w:color w:val="auto"/>
          <w:u w:val="none"/>
        </w:rPr>
        <w:t>numbers</w:t>
      </w:r>
      <w:proofErr w:type="spellEnd"/>
      <w:r w:rsidRPr="00DF0562">
        <w:rPr>
          <w:rStyle w:val="Hypertextovprepojenie"/>
          <w:color w:val="auto"/>
          <w:u w:val="none"/>
        </w:rPr>
        <w:t>): umožňuje nastavenie mobilného telefónneho čísla ako spôsobu pre nastavenie druhého faktora overenia identity používateľa pri prihlasovaní sa do aplikácií EK.</w:t>
      </w:r>
    </w:p>
    <w:p w14:paraId="547998E7" w14:textId="77777777" w:rsidR="00EB768E" w:rsidRPr="00DF0562" w:rsidRDefault="00EB768E" w:rsidP="00EB768E">
      <w:pPr>
        <w:pStyle w:val="Odsekzoznamu"/>
        <w:numPr>
          <w:ilvl w:val="0"/>
          <w:numId w:val="38"/>
        </w:numPr>
        <w:suppressAutoHyphens w:val="0"/>
        <w:spacing w:before="120" w:after="0"/>
        <w:contextualSpacing w:val="0"/>
        <w:rPr>
          <w:rStyle w:val="Hypertextovprepojenie"/>
          <w:color w:val="auto"/>
          <w:u w:val="none"/>
        </w:rPr>
      </w:pPr>
      <w:r w:rsidRPr="00DF0562">
        <w:rPr>
          <w:rStyle w:val="Hypertextovprepojenie"/>
          <w:b/>
          <w:color w:val="auto"/>
          <w:u w:val="none"/>
        </w:rPr>
        <w:t xml:space="preserve">Správa </w:t>
      </w:r>
      <w:proofErr w:type="spellStart"/>
      <w:r w:rsidRPr="00DF0562">
        <w:rPr>
          <w:rStyle w:val="Hypertextovprepojenie"/>
          <w:b/>
          <w:color w:val="auto"/>
          <w:u w:val="none"/>
        </w:rPr>
        <w:t>eID</w:t>
      </w:r>
      <w:proofErr w:type="spellEnd"/>
      <w:r w:rsidRPr="00DF0562">
        <w:rPr>
          <w:rStyle w:val="Hypertextovprepojenie"/>
          <w:color w:val="auto"/>
          <w:u w:val="none"/>
        </w:rPr>
        <w:t xml:space="preserve"> (</w:t>
      </w:r>
      <w:proofErr w:type="spellStart"/>
      <w:r w:rsidRPr="00DF0562">
        <w:rPr>
          <w:rStyle w:val="Hypertextovprepojenie"/>
          <w:color w:val="auto"/>
          <w:u w:val="none"/>
        </w:rPr>
        <w:t>Manage</w:t>
      </w:r>
      <w:proofErr w:type="spellEnd"/>
      <w:r w:rsidRPr="00DF0562">
        <w:rPr>
          <w:rStyle w:val="Hypertextovprepojenie"/>
          <w:color w:val="auto"/>
          <w:u w:val="none"/>
        </w:rPr>
        <w:t xml:space="preserve"> my </w:t>
      </w:r>
      <w:proofErr w:type="spellStart"/>
      <w:r w:rsidRPr="00DF0562">
        <w:rPr>
          <w:rStyle w:val="Hypertextovprepojenie"/>
          <w:color w:val="auto"/>
          <w:u w:val="none"/>
        </w:rPr>
        <w:t>eID</w:t>
      </w:r>
      <w:proofErr w:type="spellEnd"/>
      <w:r w:rsidRPr="00DF0562">
        <w:rPr>
          <w:rStyle w:val="Hypertextovprepojenie"/>
          <w:color w:val="auto"/>
          <w:u w:val="none"/>
        </w:rPr>
        <w:t>): umožňuje prepojenie EU LOGIN účtu s </w:t>
      </w:r>
      <w:proofErr w:type="spellStart"/>
      <w:r w:rsidRPr="00DF0562">
        <w:rPr>
          <w:rStyle w:val="Hypertextovprepojenie"/>
          <w:color w:val="auto"/>
          <w:u w:val="none"/>
        </w:rPr>
        <w:t>eID</w:t>
      </w:r>
      <w:proofErr w:type="spellEnd"/>
      <w:r w:rsidRPr="00DF0562">
        <w:rPr>
          <w:rStyle w:val="Hypertextovprepojenie"/>
          <w:color w:val="auto"/>
          <w:u w:val="none"/>
        </w:rPr>
        <w:t xml:space="preserve">. </w:t>
      </w:r>
    </w:p>
    <w:p w14:paraId="57EBBAC5" w14:textId="77777777" w:rsidR="00EB768E" w:rsidRPr="00DF0562" w:rsidRDefault="00EB768E" w:rsidP="00EB768E">
      <w:pPr>
        <w:pStyle w:val="Odsekzoznamu"/>
        <w:numPr>
          <w:ilvl w:val="0"/>
          <w:numId w:val="38"/>
        </w:numPr>
        <w:suppressAutoHyphens w:val="0"/>
        <w:spacing w:before="120" w:after="0"/>
        <w:contextualSpacing w:val="0"/>
        <w:rPr>
          <w:rStyle w:val="Hypertextovprepojenie"/>
          <w:color w:val="auto"/>
          <w:u w:val="none"/>
        </w:rPr>
      </w:pPr>
      <w:r w:rsidRPr="00DF0562">
        <w:rPr>
          <w:rStyle w:val="Hypertextovprepojenie"/>
          <w:b/>
          <w:color w:val="auto"/>
          <w:u w:val="none"/>
        </w:rPr>
        <w:t>Vymazanie zariadení a </w:t>
      </w:r>
      <w:proofErr w:type="spellStart"/>
      <w:r w:rsidRPr="00DF0562">
        <w:rPr>
          <w:rStyle w:val="Hypertextovprepojenie"/>
          <w:b/>
          <w:color w:val="auto"/>
          <w:u w:val="none"/>
        </w:rPr>
        <w:t>eID</w:t>
      </w:r>
      <w:proofErr w:type="spellEnd"/>
      <w:r w:rsidRPr="00DF0562">
        <w:rPr>
          <w:rStyle w:val="Hypertextovprepojenie"/>
          <w:color w:val="auto"/>
          <w:u w:val="none"/>
        </w:rPr>
        <w:t xml:space="preserve"> (</w:t>
      </w:r>
      <w:proofErr w:type="spellStart"/>
      <w:r w:rsidRPr="00DF0562">
        <w:rPr>
          <w:rStyle w:val="Hypertextovprepojenie"/>
          <w:color w:val="auto"/>
          <w:u w:val="none"/>
        </w:rPr>
        <w:t>Delete</w:t>
      </w:r>
      <w:proofErr w:type="spellEnd"/>
      <w:r w:rsidRPr="00DF0562">
        <w:rPr>
          <w:rStyle w:val="Hypertextovprepojenie"/>
          <w:color w:val="auto"/>
          <w:u w:val="none"/>
        </w:rPr>
        <w:t xml:space="preserve"> </w:t>
      </w:r>
      <w:proofErr w:type="spellStart"/>
      <w:r w:rsidRPr="00DF0562">
        <w:rPr>
          <w:rStyle w:val="Hypertextovprepojenie"/>
          <w:color w:val="auto"/>
          <w:u w:val="none"/>
        </w:rPr>
        <w:t>all</w:t>
      </w:r>
      <w:proofErr w:type="spellEnd"/>
      <w:r w:rsidRPr="00DF0562">
        <w:rPr>
          <w:rStyle w:val="Hypertextovprepojenie"/>
          <w:color w:val="auto"/>
          <w:u w:val="none"/>
        </w:rPr>
        <w:t xml:space="preserve"> my </w:t>
      </w:r>
      <w:proofErr w:type="spellStart"/>
      <w:r w:rsidRPr="00DF0562">
        <w:rPr>
          <w:rStyle w:val="Hypertextovprepojenie"/>
          <w:color w:val="auto"/>
          <w:u w:val="none"/>
        </w:rPr>
        <w:t>devices</w:t>
      </w:r>
      <w:proofErr w:type="spellEnd"/>
      <w:r w:rsidRPr="00DF0562">
        <w:rPr>
          <w:rStyle w:val="Hypertextovprepojenie"/>
          <w:color w:val="auto"/>
          <w:u w:val="none"/>
        </w:rPr>
        <w:t xml:space="preserve"> and </w:t>
      </w:r>
      <w:proofErr w:type="spellStart"/>
      <w:r w:rsidRPr="00DF0562">
        <w:rPr>
          <w:rStyle w:val="Hypertextovprepojenie"/>
          <w:color w:val="auto"/>
          <w:u w:val="none"/>
        </w:rPr>
        <w:t>eID</w:t>
      </w:r>
      <w:proofErr w:type="spellEnd"/>
      <w:r w:rsidRPr="00DF0562">
        <w:rPr>
          <w:rStyle w:val="Hypertextovprepojenie"/>
          <w:color w:val="auto"/>
          <w:u w:val="none"/>
        </w:rPr>
        <w:t xml:space="preserve"> (PANIC)): umožní odstrániť z EU LOGIN účtu všetky prepojené zariadenia a </w:t>
      </w:r>
      <w:proofErr w:type="spellStart"/>
      <w:r w:rsidRPr="00DF0562">
        <w:rPr>
          <w:rStyle w:val="Hypertextovprepojenie"/>
          <w:color w:val="auto"/>
          <w:u w:val="none"/>
        </w:rPr>
        <w:t>eID</w:t>
      </w:r>
      <w:proofErr w:type="spellEnd"/>
      <w:r w:rsidRPr="00DF0562">
        <w:rPr>
          <w:rStyle w:val="Hypertextovprepojenie"/>
          <w:color w:val="auto"/>
          <w:u w:val="none"/>
        </w:rPr>
        <w:t xml:space="preserve"> tých zariadení. </w:t>
      </w:r>
    </w:p>
    <w:p w14:paraId="09690424" w14:textId="77777777" w:rsidR="00EB768E" w:rsidRPr="00DF0562" w:rsidRDefault="00EB768E" w:rsidP="00EB768E">
      <w:pPr>
        <w:pStyle w:val="Odsekzoznamu"/>
        <w:numPr>
          <w:ilvl w:val="0"/>
          <w:numId w:val="38"/>
        </w:numPr>
        <w:suppressAutoHyphens w:val="0"/>
        <w:spacing w:before="120"/>
        <w:contextualSpacing w:val="0"/>
        <w:rPr>
          <w:rStyle w:val="Hypertextovprepojenie"/>
          <w:color w:val="auto"/>
          <w:u w:val="none"/>
        </w:rPr>
      </w:pPr>
      <w:r w:rsidRPr="00DF0562">
        <w:rPr>
          <w:rStyle w:val="Hypertextovprepojenie"/>
          <w:b/>
          <w:color w:val="auto"/>
          <w:u w:val="none"/>
        </w:rPr>
        <w:t>Zobraziť moje relácie</w:t>
      </w:r>
      <w:r w:rsidRPr="00DF0562">
        <w:rPr>
          <w:rStyle w:val="Hypertextovprepojenie"/>
          <w:color w:val="auto"/>
          <w:u w:val="none"/>
        </w:rPr>
        <w:t xml:space="preserve"> (Display my </w:t>
      </w:r>
      <w:proofErr w:type="spellStart"/>
      <w:r w:rsidRPr="00DF0562">
        <w:rPr>
          <w:rStyle w:val="Hypertextovprepojenie"/>
          <w:color w:val="auto"/>
          <w:u w:val="none"/>
        </w:rPr>
        <w:t>sessions</w:t>
      </w:r>
      <w:proofErr w:type="spellEnd"/>
      <w:r w:rsidRPr="00DF0562">
        <w:rPr>
          <w:rStyle w:val="Hypertextovprepojenie"/>
          <w:color w:val="auto"/>
          <w:u w:val="none"/>
        </w:rPr>
        <w:t xml:space="preserve">): zobrazí históriu prihlásení do prepojených aplikácií (napr. ARACHNE, SFC2014, SFC2021). </w:t>
      </w:r>
    </w:p>
    <w:p w14:paraId="1CD09420" w14:textId="77777777" w:rsidR="00EB768E" w:rsidRPr="00DF0562" w:rsidRDefault="00EB768E" w:rsidP="00EB768E">
      <w:pPr>
        <w:pStyle w:val="Nadpis20"/>
        <w:rPr>
          <w:rFonts w:asciiTheme="minorHAnsi" w:hAnsiTheme="minorHAnsi" w:cstheme="minorHAnsi"/>
        </w:rPr>
      </w:pPr>
      <w:bookmarkStart w:id="57" w:name="_Toc137583486"/>
      <w:bookmarkStart w:id="58" w:name="_Toc138255186"/>
      <w:bookmarkStart w:id="59" w:name="_Toc158036853"/>
      <w:bookmarkStart w:id="60" w:name="_Toc160113696"/>
      <w:r w:rsidRPr="00DF0562">
        <w:rPr>
          <w:rFonts w:asciiTheme="minorHAnsi" w:hAnsiTheme="minorHAnsi" w:cstheme="minorHAnsi"/>
        </w:rPr>
        <w:t>9.3 Postup pre nastavenie druhého faktora overenia identity používateľa (2-faktorová autentifikácia)</w:t>
      </w:r>
      <w:bookmarkEnd w:id="57"/>
      <w:bookmarkEnd w:id="58"/>
      <w:bookmarkEnd w:id="59"/>
      <w:bookmarkEnd w:id="60"/>
    </w:p>
    <w:p w14:paraId="08CF4833" w14:textId="77777777" w:rsidR="00EB768E" w:rsidRPr="00DF0562" w:rsidRDefault="00EB768E" w:rsidP="00EB768E">
      <w:pPr>
        <w:spacing w:before="120" w:after="120"/>
        <w:rPr>
          <w:rStyle w:val="Hypertextovprepojenie"/>
          <w:color w:val="auto"/>
          <w:u w:val="none"/>
        </w:rPr>
      </w:pPr>
      <w:r w:rsidRPr="00DF0562">
        <w:rPr>
          <w:rStyle w:val="Hypertextovprepojenie"/>
          <w:color w:val="auto"/>
          <w:u w:val="none"/>
        </w:rPr>
        <w:t xml:space="preserve">Pre využívanie aplikácií EK (SFC2007, SFC2014, SFC2021, ARACHNE a pod.) je nevyhnutné, aby používateľ pri prihlasovaní okrem zadania svojho prihlasovacieho mena/emailu a hesla overil svoju identitu ešte ďalším spôsobom. </w:t>
      </w:r>
    </w:p>
    <w:p w14:paraId="13118553" w14:textId="77777777" w:rsidR="00EB768E" w:rsidRPr="00DF0562" w:rsidRDefault="00EB768E" w:rsidP="00EB768E">
      <w:pPr>
        <w:spacing w:before="120" w:after="120"/>
        <w:rPr>
          <w:rStyle w:val="Hypertextovprepojenie"/>
          <w:color w:val="auto"/>
          <w:u w:val="none"/>
        </w:rPr>
      </w:pPr>
      <w:r w:rsidRPr="00DF0562">
        <w:rPr>
          <w:rStyle w:val="Hypertextovprepojenie"/>
          <w:color w:val="auto"/>
          <w:u w:val="none"/>
        </w:rPr>
        <w:t>Nastavenie druhého stupňa overenia identity je možné v správe EU LOGIN účtu (</w:t>
      </w:r>
      <w:hyperlink r:id="rId26" w:history="1">
        <w:r w:rsidRPr="00DF0562">
          <w:rPr>
            <w:rStyle w:val="Hypertextovprepojenie"/>
            <w:color w:val="auto"/>
            <w:u w:val="none"/>
          </w:rPr>
          <w:t>https://webgate.ec.europa.eu/cas/userdata/myAccount.cgi</w:t>
        </w:r>
      </w:hyperlink>
      <w:r w:rsidRPr="00DF0562">
        <w:t>)</w:t>
      </w:r>
      <w:r w:rsidRPr="00DF0562">
        <w:rPr>
          <w:rStyle w:val="Hypertextovprepojenie"/>
          <w:color w:val="auto"/>
          <w:u w:val="none"/>
        </w:rPr>
        <w:t>, pričom dostupné sú nasledovné možnosti:</w:t>
      </w:r>
    </w:p>
    <w:p w14:paraId="22348EDB" w14:textId="77777777" w:rsidR="00EB768E" w:rsidRPr="00DF0562" w:rsidRDefault="00EB768E" w:rsidP="00EB768E">
      <w:pPr>
        <w:pStyle w:val="Odsekzoznamu"/>
        <w:numPr>
          <w:ilvl w:val="0"/>
          <w:numId w:val="37"/>
        </w:numPr>
        <w:suppressAutoHyphens w:val="0"/>
        <w:spacing w:before="120" w:after="120"/>
        <w:contextualSpacing w:val="0"/>
        <w:rPr>
          <w:rStyle w:val="Hypertextovprepojenie"/>
          <w:color w:val="auto"/>
          <w:u w:val="none"/>
        </w:rPr>
      </w:pPr>
      <w:r w:rsidRPr="00DF0562">
        <w:rPr>
          <w:rStyle w:val="Hypertextovprepojenie"/>
          <w:color w:val="auto"/>
          <w:u w:val="none"/>
        </w:rPr>
        <w:t xml:space="preserve">využitie mobilnej aplikácie (overenie prostredníctvom nastaveného PIN kódu) – viď bod č. 4 v predchádzajúcej kapitole – </w:t>
      </w:r>
      <w:r w:rsidRPr="00DF0562">
        <w:rPr>
          <w:rStyle w:val="Hypertextovprepojenie"/>
          <w:b/>
          <w:color w:val="auto"/>
          <w:u w:val="none"/>
        </w:rPr>
        <w:t>odporúčaný spôsob,</w:t>
      </w:r>
    </w:p>
    <w:p w14:paraId="555928E5" w14:textId="77777777" w:rsidR="00EB768E" w:rsidRPr="00DF0562" w:rsidRDefault="00EB768E" w:rsidP="00EB768E">
      <w:pPr>
        <w:pStyle w:val="Odsekzoznamu"/>
        <w:numPr>
          <w:ilvl w:val="0"/>
          <w:numId w:val="37"/>
        </w:numPr>
        <w:suppressAutoHyphens w:val="0"/>
        <w:spacing w:before="120" w:after="120"/>
        <w:contextualSpacing w:val="0"/>
        <w:rPr>
          <w:rStyle w:val="Hypertextovprepojenie"/>
          <w:color w:val="auto"/>
          <w:u w:val="none"/>
        </w:rPr>
      </w:pPr>
      <w:r w:rsidRPr="00DF0562">
        <w:rPr>
          <w:rStyle w:val="Hypertextovprepojenie"/>
          <w:color w:val="auto"/>
          <w:u w:val="none"/>
        </w:rPr>
        <w:t>využitie bezpečnostného kľúča/overenej platformy – viď bod č. 5 v predchádzajúcej kapitole,</w:t>
      </w:r>
    </w:p>
    <w:p w14:paraId="5882C204" w14:textId="77777777" w:rsidR="00EB768E" w:rsidRPr="00DF0562" w:rsidRDefault="00EB768E" w:rsidP="00EB768E">
      <w:pPr>
        <w:pStyle w:val="Odsekzoznamu"/>
        <w:numPr>
          <w:ilvl w:val="0"/>
          <w:numId w:val="37"/>
        </w:numPr>
        <w:suppressAutoHyphens w:val="0"/>
        <w:spacing w:before="120" w:after="120"/>
        <w:contextualSpacing w:val="0"/>
        <w:rPr>
          <w:rStyle w:val="Hypertextovprepojenie"/>
          <w:color w:val="auto"/>
          <w:u w:val="none"/>
        </w:rPr>
      </w:pPr>
      <w:r w:rsidRPr="00DF0562">
        <w:rPr>
          <w:rStyle w:val="Hypertextovprepojenie"/>
          <w:color w:val="auto"/>
          <w:u w:val="none"/>
        </w:rPr>
        <w:lastRenderedPageBreak/>
        <w:t xml:space="preserve">zaslanie </w:t>
      </w:r>
      <w:proofErr w:type="spellStart"/>
      <w:r w:rsidRPr="00DF0562">
        <w:rPr>
          <w:rStyle w:val="Hypertextovprepojenie"/>
          <w:color w:val="auto"/>
          <w:u w:val="none"/>
        </w:rPr>
        <w:t>sms</w:t>
      </w:r>
      <w:proofErr w:type="spellEnd"/>
      <w:r w:rsidRPr="00DF0562">
        <w:rPr>
          <w:rStyle w:val="Hypertextovprepojenie"/>
          <w:color w:val="auto"/>
          <w:u w:val="none"/>
        </w:rPr>
        <w:t xml:space="preserve"> kódu na prepojené mobilné číslo – viď bod č. 6 v predchádzajúcej kapitole.</w:t>
      </w:r>
    </w:p>
    <w:p w14:paraId="2B59F1B7" w14:textId="77777777" w:rsidR="00EB768E" w:rsidRPr="00DF0562" w:rsidRDefault="00EB768E" w:rsidP="00EB768E">
      <w:pPr>
        <w:spacing w:before="240" w:after="120"/>
        <w:rPr>
          <w:rStyle w:val="Hypertextovprepojenie"/>
          <w:b/>
          <w:color w:val="auto"/>
          <w:u w:val="none"/>
        </w:rPr>
      </w:pPr>
      <w:r w:rsidRPr="00DF0562">
        <w:rPr>
          <w:rStyle w:val="Hypertextovprepojenie"/>
          <w:b/>
          <w:color w:val="auto"/>
          <w:u w:val="none"/>
        </w:rPr>
        <w:t xml:space="preserve">Nastavenie overenia identity prostredníctvom mobilnej aplikácie (odporúčaný spôsob overenia identity) </w:t>
      </w:r>
    </w:p>
    <w:p w14:paraId="349AC04A"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 xml:space="preserve">Používateľ si stiahne do svojho mobilného zariadenia aplikáciu EU </w:t>
      </w:r>
      <w:proofErr w:type="spellStart"/>
      <w:r w:rsidRPr="00DF0562">
        <w:rPr>
          <w:rStyle w:val="Hypertextovprepojenie"/>
          <w:color w:val="auto"/>
          <w:u w:val="none"/>
        </w:rPr>
        <w:t>Login</w:t>
      </w:r>
      <w:proofErr w:type="spellEnd"/>
      <w:r w:rsidRPr="00DF0562">
        <w:rPr>
          <w:rStyle w:val="Hypertextovprepojenie"/>
          <w:color w:val="auto"/>
          <w:u w:val="none"/>
        </w:rPr>
        <w:t>.</w:t>
      </w:r>
    </w:p>
    <w:p w14:paraId="2FCFA350"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 xml:space="preserve">Používateľ sa v prehliadači prihlási do svojho EU </w:t>
      </w:r>
      <w:proofErr w:type="spellStart"/>
      <w:r w:rsidRPr="00DF0562">
        <w:rPr>
          <w:rStyle w:val="Hypertextovprepojenie"/>
          <w:color w:val="auto"/>
          <w:u w:val="none"/>
        </w:rPr>
        <w:t>Login</w:t>
      </w:r>
      <w:proofErr w:type="spellEnd"/>
      <w:r w:rsidRPr="00DF0562">
        <w:rPr>
          <w:rStyle w:val="Hypertextovprepojenie"/>
          <w:color w:val="auto"/>
          <w:u w:val="none"/>
        </w:rPr>
        <w:t xml:space="preserve"> účtu, kde klikne na tlačidlo „</w:t>
      </w:r>
      <w:r w:rsidRPr="00DF0562">
        <w:rPr>
          <w:rStyle w:val="Hypertextovprepojenie"/>
          <w:b/>
          <w:color w:val="auto"/>
          <w:u w:val="none"/>
        </w:rPr>
        <w:t>Správa mobilných zariadení“ („</w:t>
      </w:r>
      <w:proofErr w:type="spellStart"/>
      <w:r w:rsidRPr="00DF0562">
        <w:rPr>
          <w:rStyle w:val="Hypertextovprepojenie"/>
          <w:b/>
          <w:color w:val="auto"/>
          <w:u w:val="none"/>
        </w:rPr>
        <w:t>Manage</w:t>
      </w:r>
      <w:proofErr w:type="spellEnd"/>
      <w:r w:rsidRPr="00DF0562">
        <w:rPr>
          <w:rStyle w:val="Hypertextovprepojenie"/>
          <w:b/>
          <w:color w:val="auto"/>
          <w:u w:val="none"/>
        </w:rPr>
        <w:t xml:space="preserve"> my mobile </w:t>
      </w:r>
      <w:proofErr w:type="spellStart"/>
      <w:r w:rsidRPr="00DF0562">
        <w:rPr>
          <w:rStyle w:val="Hypertextovprepojenie"/>
          <w:b/>
          <w:color w:val="auto"/>
          <w:u w:val="none"/>
        </w:rPr>
        <w:t>devices</w:t>
      </w:r>
      <w:proofErr w:type="spellEnd"/>
      <w:r w:rsidRPr="00DF0562">
        <w:rPr>
          <w:rStyle w:val="Hypertextovprepojenie"/>
          <w:b/>
          <w:color w:val="auto"/>
          <w:u w:val="none"/>
        </w:rPr>
        <w:t>“)</w:t>
      </w:r>
      <w:r w:rsidRPr="00DF0562">
        <w:rPr>
          <w:rStyle w:val="Hypertextovprepojenie"/>
          <w:color w:val="auto"/>
          <w:u w:val="none"/>
        </w:rPr>
        <w:t xml:space="preserve"> a zvolí možnosť „Pridanie mobilného zariadenia“ („</w:t>
      </w:r>
      <w:proofErr w:type="spellStart"/>
      <w:r w:rsidRPr="00DF0562">
        <w:rPr>
          <w:rStyle w:val="Hypertextovprepojenie"/>
          <w:color w:val="auto"/>
          <w:u w:val="none"/>
        </w:rPr>
        <w:t>Add</w:t>
      </w:r>
      <w:proofErr w:type="spellEnd"/>
      <w:r w:rsidRPr="00DF0562">
        <w:rPr>
          <w:rStyle w:val="Hypertextovprepojenie"/>
          <w:color w:val="auto"/>
          <w:u w:val="none"/>
        </w:rPr>
        <w:t xml:space="preserve"> a mobile device“).</w:t>
      </w:r>
    </w:p>
    <w:p w14:paraId="4BB8F207"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Na obrazovke pre pridanie mobilného zariadenia používateľ nastaví názov zariadenia a zvolí si 4-miestny PIN kód, ktorý je potrebné si zapamätať, nakoľko bude v mobilnej aplikácii zadávaný pre účel prihlásenia sa do ARACHNE.</w:t>
      </w:r>
    </w:p>
    <w:p w14:paraId="1129D8B4"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 xml:space="preserve">Na obrazovke sa zobrazí QR kód, ktorý je potrebné naskenovať do mobilnej aplikácie EU </w:t>
      </w:r>
      <w:proofErr w:type="spellStart"/>
      <w:r w:rsidRPr="00DF0562">
        <w:rPr>
          <w:rStyle w:val="Hypertextovprepojenie"/>
          <w:color w:val="auto"/>
          <w:u w:val="none"/>
        </w:rPr>
        <w:t>Login</w:t>
      </w:r>
      <w:proofErr w:type="spellEnd"/>
      <w:r w:rsidRPr="00DF0562">
        <w:rPr>
          <w:rStyle w:val="Hypertextovprepojenie"/>
          <w:color w:val="auto"/>
          <w:u w:val="none"/>
        </w:rPr>
        <w:t xml:space="preserve">, </w:t>
      </w:r>
      <w:proofErr w:type="spellStart"/>
      <w:r w:rsidRPr="00DF0562">
        <w:rPr>
          <w:rStyle w:val="Hypertextovprepojenie"/>
          <w:color w:val="auto"/>
          <w:u w:val="none"/>
        </w:rPr>
        <w:t>t.j</w:t>
      </w:r>
      <w:proofErr w:type="spellEnd"/>
      <w:r w:rsidRPr="00DF0562">
        <w:rPr>
          <w:rStyle w:val="Hypertextovprepojenie"/>
          <w:color w:val="auto"/>
          <w:u w:val="none"/>
        </w:rPr>
        <w:t xml:space="preserve">. používateľ si otvorí aplikáciu EU </w:t>
      </w:r>
      <w:proofErr w:type="spellStart"/>
      <w:r w:rsidRPr="00DF0562">
        <w:rPr>
          <w:rStyle w:val="Hypertextovprepojenie"/>
          <w:color w:val="auto"/>
          <w:u w:val="none"/>
        </w:rPr>
        <w:t>Login</w:t>
      </w:r>
      <w:proofErr w:type="spellEnd"/>
      <w:r w:rsidRPr="00DF0562">
        <w:rPr>
          <w:rStyle w:val="Hypertextovprepojenie"/>
          <w:color w:val="auto"/>
          <w:u w:val="none"/>
        </w:rPr>
        <w:t>, zvolí možnosť „</w:t>
      </w:r>
      <w:proofErr w:type="spellStart"/>
      <w:r w:rsidRPr="00DF0562">
        <w:rPr>
          <w:rStyle w:val="Hypertextovprepojenie"/>
          <w:color w:val="auto"/>
          <w:u w:val="none"/>
        </w:rPr>
        <w:t>Initialise</w:t>
      </w:r>
      <w:proofErr w:type="spellEnd"/>
      <w:r w:rsidRPr="00DF0562">
        <w:rPr>
          <w:rStyle w:val="Hypertextovprepojenie"/>
          <w:color w:val="auto"/>
          <w:u w:val="none"/>
        </w:rPr>
        <w:t xml:space="preserve">“ a naskenuje QR kód zobrazený na PC stránke EU </w:t>
      </w:r>
      <w:proofErr w:type="spellStart"/>
      <w:r w:rsidRPr="00DF0562">
        <w:rPr>
          <w:rStyle w:val="Hypertextovprepojenie"/>
          <w:color w:val="auto"/>
          <w:u w:val="none"/>
        </w:rPr>
        <w:t>Login</w:t>
      </w:r>
      <w:proofErr w:type="spellEnd"/>
      <w:r w:rsidRPr="00DF0562">
        <w:rPr>
          <w:rStyle w:val="Hypertextovprepojenie"/>
          <w:color w:val="auto"/>
          <w:u w:val="none"/>
        </w:rPr>
        <w:t>.</w:t>
      </w:r>
    </w:p>
    <w:p w14:paraId="0D6B22EC"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Po korektnom načítaní kódu mobilná aplikácia vyzve používateľa na zadanie nastaveného PIN kódu.</w:t>
      </w:r>
    </w:p>
    <w:p w14:paraId="62276DAE"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 xml:space="preserve">Proces je ukončený, na obrazovke PC na stránke EU </w:t>
      </w:r>
      <w:proofErr w:type="spellStart"/>
      <w:r w:rsidRPr="00DF0562">
        <w:rPr>
          <w:rStyle w:val="Hypertextovprepojenie"/>
          <w:color w:val="auto"/>
          <w:u w:val="none"/>
        </w:rPr>
        <w:t>Login</w:t>
      </w:r>
      <w:proofErr w:type="spellEnd"/>
      <w:r w:rsidRPr="00DF0562">
        <w:rPr>
          <w:rStyle w:val="Hypertextovprepojenie"/>
          <w:color w:val="auto"/>
          <w:u w:val="none"/>
        </w:rPr>
        <w:t xml:space="preserve"> – Správa mobilných zariadení sa zobrazí hláška „Zariadenie bolo úspešne pridané“.</w:t>
      </w:r>
    </w:p>
    <w:p w14:paraId="1DA7A406"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 xml:space="preserve">Používateľ si následne pri každom prihlásení do ARACHNE, resp. do iných aplikácií EK využívajúcich služby ECAS, môže ako metódu autentifikácie zvoliť spôsob „EU </w:t>
      </w:r>
      <w:proofErr w:type="spellStart"/>
      <w:r w:rsidRPr="00DF0562">
        <w:rPr>
          <w:rStyle w:val="Hypertextovprepojenie"/>
          <w:color w:val="auto"/>
          <w:u w:val="none"/>
        </w:rPr>
        <w:t>Login</w:t>
      </w:r>
      <w:proofErr w:type="spellEnd"/>
      <w:r w:rsidRPr="00DF0562">
        <w:rPr>
          <w:rStyle w:val="Hypertextovprepojenie"/>
          <w:color w:val="auto"/>
          <w:u w:val="none"/>
        </w:rPr>
        <w:t xml:space="preserve"> </w:t>
      </w:r>
      <w:proofErr w:type="spellStart"/>
      <w:r w:rsidRPr="00DF0562">
        <w:rPr>
          <w:rStyle w:val="Hypertextovprepojenie"/>
          <w:color w:val="auto"/>
          <w:u w:val="none"/>
        </w:rPr>
        <w:t>App</w:t>
      </w:r>
      <w:proofErr w:type="spellEnd"/>
      <w:r w:rsidRPr="00DF0562">
        <w:rPr>
          <w:rStyle w:val="Hypertextovprepojenie"/>
          <w:color w:val="auto"/>
          <w:u w:val="none"/>
        </w:rPr>
        <w:t xml:space="preserve"> + PIN kód“, v rámci ktorej je vyzvaný na vstup do mobilnej aplikácie EU </w:t>
      </w:r>
      <w:proofErr w:type="spellStart"/>
      <w:r w:rsidRPr="00DF0562">
        <w:rPr>
          <w:rStyle w:val="Hypertextovprepojenie"/>
          <w:color w:val="auto"/>
          <w:u w:val="none"/>
        </w:rPr>
        <w:t>Login</w:t>
      </w:r>
      <w:proofErr w:type="spellEnd"/>
      <w:r w:rsidRPr="00DF0562">
        <w:rPr>
          <w:rStyle w:val="Hypertextovprepojenie"/>
          <w:color w:val="auto"/>
          <w:u w:val="none"/>
        </w:rPr>
        <w:t xml:space="preserve"> a zadanie PIN kódu, a následne je v prehliadači presmerovaný do danej aplikácie (ARACHNE). </w:t>
      </w:r>
    </w:p>
    <w:p w14:paraId="434C3EAA"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V prípade potreby môže používateľ k svojmu účtu pridať ďalšie mobilné zariadenie, alebo existujúce mobilné zariadenie odstrániť.</w:t>
      </w:r>
    </w:p>
    <w:p w14:paraId="5F0CDA58" w14:textId="77777777" w:rsidR="00EB768E" w:rsidRPr="00DF0562" w:rsidRDefault="00EB768E" w:rsidP="00EB768E">
      <w:pPr>
        <w:spacing w:before="240" w:after="120"/>
        <w:rPr>
          <w:rStyle w:val="Hypertextovprepojenie"/>
          <w:b/>
          <w:noProof/>
          <w:color w:val="auto"/>
          <w:u w:val="none"/>
        </w:rPr>
      </w:pPr>
      <w:r w:rsidRPr="00DF0562">
        <w:rPr>
          <w:rStyle w:val="Hypertextovprepojenie"/>
          <w:b/>
          <w:color w:val="auto"/>
          <w:u w:val="none"/>
        </w:rPr>
        <w:t xml:space="preserve">Nastavenie overenia identity prostredníctvom </w:t>
      </w:r>
      <w:proofErr w:type="spellStart"/>
      <w:r w:rsidRPr="00DF0562">
        <w:rPr>
          <w:rStyle w:val="Hypertextovprepojenie"/>
          <w:b/>
          <w:color w:val="auto"/>
          <w:u w:val="none"/>
        </w:rPr>
        <w:t>sms</w:t>
      </w:r>
      <w:proofErr w:type="spellEnd"/>
      <w:r w:rsidRPr="00DF0562">
        <w:rPr>
          <w:rStyle w:val="Hypertextovprepojenie"/>
          <w:b/>
          <w:color w:val="auto"/>
          <w:u w:val="none"/>
        </w:rPr>
        <w:t xml:space="preserve"> kódu na mobilné číslo</w:t>
      </w:r>
    </w:p>
    <w:p w14:paraId="0B2152F7" w14:textId="77777777" w:rsidR="00EB768E" w:rsidRPr="00DF0562" w:rsidRDefault="00EB768E" w:rsidP="00EB768E">
      <w:pPr>
        <w:pStyle w:val="Odsekzoznamu"/>
        <w:numPr>
          <w:ilvl w:val="0"/>
          <w:numId w:val="36"/>
        </w:numPr>
        <w:suppressAutoHyphens w:val="0"/>
        <w:spacing w:before="120" w:after="120"/>
        <w:ind w:left="714" w:hanging="357"/>
        <w:contextualSpacing w:val="0"/>
        <w:rPr>
          <w:rStyle w:val="Hypertextovprepojenie"/>
          <w:b/>
          <w:bCs/>
          <w:color w:val="auto"/>
          <w:u w:val="none"/>
        </w:rPr>
      </w:pPr>
      <w:r w:rsidRPr="00DF0562">
        <w:rPr>
          <w:rStyle w:val="Hypertextovprepojenie"/>
          <w:color w:val="auto"/>
          <w:u w:val="none"/>
        </w:rPr>
        <w:t xml:space="preserve">Používateľ sa v prehliadači prihlási do svojho EU </w:t>
      </w:r>
      <w:proofErr w:type="spellStart"/>
      <w:r w:rsidRPr="00DF0562">
        <w:rPr>
          <w:rStyle w:val="Hypertextovprepojenie"/>
          <w:color w:val="auto"/>
          <w:u w:val="none"/>
        </w:rPr>
        <w:t>Login</w:t>
      </w:r>
      <w:proofErr w:type="spellEnd"/>
      <w:r w:rsidRPr="00DF0562">
        <w:rPr>
          <w:rStyle w:val="Hypertextovprepojenie"/>
          <w:color w:val="auto"/>
          <w:u w:val="none"/>
        </w:rPr>
        <w:t xml:space="preserve"> účtu, kde klikne na tlačidlo „</w:t>
      </w:r>
      <w:r w:rsidRPr="00DF0562">
        <w:rPr>
          <w:rStyle w:val="Hypertextovprepojenie"/>
          <w:b/>
          <w:color w:val="auto"/>
          <w:u w:val="none"/>
        </w:rPr>
        <w:t>Správa mobilných telefónnych čísiel“ („</w:t>
      </w:r>
      <w:proofErr w:type="spellStart"/>
      <w:r w:rsidRPr="00DF0562">
        <w:rPr>
          <w:rStyle w:val="Hypertextovprepojenie"/>
          <w:b/>
          <w:color w:val="auto"/>
          <w:u w:val="none"/>
        </w:rPr>
        <w:t>Manage</w:t>
      </w:r>
      <w:proofErr w:type="spellEnd"/>
      <w:r w:rsidRPr="00DF0562">
        <w:rPr>
          <w:rStyle w:val="Hypertextovprepojenie"/>
          <w:b/>
          <w:color w:val="auto"/>
          <w:u w:val="none"/>
        </w:rPr>
        <w:t xml:space="preserve"> my mobile </w:t>
      </w:r>
      <w:proofErr w:type="spellStart"/>
      <w:r w:rsidRPr="00DF0562">
        <w:rPr>
          <w:rStyle w:val="Hypertextovprepojenie"/>
          <w:b/>
          <w:color w:val="auto"/>
          <w:u w:val="none"/>
        </w:rPr>
        <w:t>phone</w:t>
      </w:r>
      <w:proofErr w:type="spellEnd"/>
      <w:r w:rsidRPr="00DF0562">
        <w:rPr>
          <w:rStyle w:val="Hypertextovprepojenie"/>
          <w:b/>
          <w:color w:val="auto"/>
          <w:u w:val="none"/>
        </w:rPr>
        <w:t xml:space="preserve"> </w:t>
      </w:r>
      <w:proofErr w:type="spellStart"/>
      <w:r w:rsidRPr="00DF0562">
        <w:rPr>
          <w:rStyle w:val="Hypertextovprepojenie"/>
          <w:b/>
          <w:color w:val="auto"/>
          <w:u w:val="none"/>
        </w:rPr>
        <w:t>numbers</w:t>
      </w:r>
      <w:proofErr w:type="spellEnd"/>
      <w:r w:rsidRPr="00DF0562">
        <w:rPr>
          <w:rStyle w:val="Hypertextovprepojenie"/>
          <w:b/>
          <w:color w:val="auto"/>
          <w:u w:val="none"/>
        </w:rPr>
        <w:t xml:space="preserve">“) </w:t>
      </w:r>
      <w:r w:rsidRPr="00DF0562">
        <w:rPr>
          <w:rStyle w:val="Hypertextovprepojenie"/>
          <w:color w:val="auto"/>
          <w:u w:val="none"/>
        </w:rPr>
        <w:t>a zvolí možnosť „Pridať mobilné telefónne číslo“ („</w:t>
      </w:r>
      <w:proofErr w:type="spellStart"/>
      <w:r w:rsidRPr="00DF0562">
        <w:rPr>
          <w:rStyle w:val="Hypertextovprepojenie"/>
          <w:color w:val="auto"/>
          <w:u w:val="none"/>
        </w:rPr>
        <w:t>Add</w:t>
      </w:r>
      <w:proofErr w:type="spellEnd"/>
      <w:r w:rsidRPr="00DF0562">
        <w:rPr>
          <w:rStyle w:val="Hypertextovprepojenie"/>
          <w:color w:val="auto"/>
          <w:u w:val="none"/>
        </w:rPr>
        <w:t xml:space="preserve"> a mobile </w:t>
      </w:r>
      <w:proofErr w:type="spellStart"/>
      <w:r w:rsidRPr="00DF0562">
        <w:rPr>
          <w:rStyle w:val="Hypertextovprepojenie"/>
          <w:color w:val="auto"/>
          <w:u w:val="none"/>
        </w:rPr>
        <w:t>phone</w:t>
      </w:r>
      <w:proofErr w:type="spellEnd"/>
      <w:r w:rsidRPr="00DF0562">
        <w:rPr>
          <w:rStyle w:val="Hypertextovprepojenie"/>
          <w:color w:val="auto"/>
          <w:u w:val="none"/>
        </w:rPr>
        <w:t xml:space="preserve"> </w:t>
      </w:r>
      <w:proofErr w:type="spellStart"/>
      <w:r w:rsidRPr="00DF0562">
        <w:rPr>
          <w:rStyle w:val="Hypertextovprepojenie"/>
          <w:color w:val="auto"/>
          <w:u w:val="none"/>
        </w:rPr>
        <w:t>number</w:t>
      </w:r>
      <w:proofErr w:type="spellEnd"/>
      <w:r w:rsidRPr="00DF0562">
        <w:rPr>
          <w:rStyle w:val="Hypertextovprepojenie"/>
          <w:color w:val="auto"/>
          <w:u w:val="none"/>
        </w:rPr>
        <w:t>“),</w:t>
      </w:r>
    </w:p>
    <w:p w14:paraId="18787DE9" w14:textId="77777777" w:rsidR="00EB768E" w:rsidRPr="00DF0562" w:rsidRDefault="00EB768E" w:rsidP="00EB768E">
      <w:pPr>
        <w:pStyle w:val="Odsekzoznamu"/>
        <w:numPr>
          <w:ilvl w:val="0"/>
          <w:numId w:val="36"/>
        </w:numPr>
        <w:suppressAutoHyphens w:val="0"/>
        <w:spacing w:before="120" w:after="120"/>
        <w:ind w:left="714" w:hanging="357"/>
        <w:contextualSpacing w:val="0"/>
        <w:rPr>
          <w:rStyle w:val="Hypertextovprepojenie"/>
          <w:color w:val="auto"/>
          <w:u w:val="none"/>
        </w:rPr>
      </w:pPr>
      <w:r w:rsidRPr="00DF0562">
        <w:rPr>
          <w:rStyle w:val="Hypertextovprepojenie"/>
          <w:color w:val="auto"/>
          <w:u w:val="none"/>
        </w:rPr>
        <w:t>Používateľ na obrazovke zadá svoje mobilné telefónne číslo v predpísanom formáte.</w:t>
      </w:r>
    </w:p>
    <w:p w14:paraId="6183259D" w14:textId="77777777" w:rsidR="00EB768E" w:rsidRPr="00DF0562" w:rsidRDefault="00EB768E" w:rsidP="00EB768E">
      <w:pPr>
        <w:pStyle w:val="Odsekzoznamu"/>
        <w:numPr>
          <w:ilvl w:val="0"/>
          <w:numId w:val="36"/>
        </w:numPr>
        <w:suppressAutoHyphens w:val="0"/>
        <w:spacing w:before="120" w:after="120"/>
        <w:ind w:left="714" w:hanging="357"/>
        <w:contextualSpacing w:val="0"/>
        <w:rPr>
          <w:rStyle w:val="Hypertextovprepojenie"/>
          <w:color w:val="auto"/>
          <w:u w:val="none"/>
        </w:rPr>
      </w:pPr>
      <w:r w:rsidRPr="00DF0562">
        <w:rPr>
          <w:rStyle w:val="Hypertextovprepojenie"/>
          <w:color w:val="auto"/>
          <w:u w:val="none"/>
        </w:rPr>
        <w:t xml:space="preserve">Na ďalšej obrazovke používateľ zadá kód, ktorý služba EU </w:t>
      </w:r>
      <w:proofErr w:type="spellStart"/>
      <w:r w:rsidRPr="00DF0562">
        <w:rPr>
          <w:rStyle w:val="Hypertextovprepojenie"/>
          <w:color w:val="auto"/>
          <w:u w:val="none"/>
        </w:rPr>
        <w:t>Login</w:t>
      </w:r>
      <w:proofErr w:type="spellEnd"/>
      <w:r w:rsidRPr="00DF0562">
        <w:rPr>
          <w:rStyle w:val="Hypertextovprepojenie"/>
          <w:color w:val="auto"/>
          <w:u w:val="none"/>
        </w:rPr>
        <w:t xml:space="preserve"> odoslala na uvedené mobilné číslo.</w:t>
      </w:r>
    </w:p>
    <w:p w14:paraId="7F46ED4B"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 xml:space="preserve">Po zadaní je proces ukončený, na obrazovke PC na stránke EU </w:t>
      </w:r>
      <w:proofErr w:type="spellStart"/>
      <w:r w:rsidRPr="00DF0562">
        <w:rPr>
          <w:rStyle w:val="Hypertextovprepojenie"/>
          <w:color w:val="auto"/>
          <w:u w:val="none"/>
        </w:rPr>
        <w:t>Login</w:t>
      </w:r>
      <w:proofErr w:type="spellEnd"/>
      <w:r w:rsidRPr="00DF0562">
        <w:rPr>
          <w:rStyle w:val="Hypertextovprepojenie"/>
          <w:color w:val="auto"/>
          <w:u w:val="none"/>
        </w:rPr>
        <w:t xml:space="preserve"> – Správa mobilných zariadení sa zobrazí hláška „</w:t>
      </w:r>
      <w:r w:rsidRPr="00DF0562">
        <w:rPr>
          <w:rStyle w:val="Hypertextovprepojenie"/>
          <w:i/>
          <w:color w:val="auto"/>
          <w:u w:val="none"/>
        </w:rPr>
        <w:t>Úspešne ste pridali toto mobilné telefónne číslo XXX.“</w:t>
      </w:r>
      <w:r w:rsidRPr="00DF0562">
        <w:rPr>
          <w:rStyle w:val="Hypertextovprepojenie"/>
          <w:color w:val="auto"/>
          <w:u w:val="none"/>
        </w:rPr>
        <w:t xml:space="preserve"> </w:t>
      </w:r>
    </w:p>
    <w:p w14:paraId="5F0A60B6"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V prípade potreby môže používateľ k svojmu účtu pridať ďalšie mobilné telefónne číslo, alebo existujúce telefónne číslo odstrániť.</w:t>
      </w:r>
    </w:p>
    <w:p w14:paraId="2C2D19BC" w14:textId="77777777" w:rsidR="00EB768E" w:rsidRPr="00DF0562" w:rsidRDefault="00EB768E" w:rsidP="00EB768E">
      <w:pPr>
        <w:pStyle w:val="Odsekzoznamu"/>
        <w:numPr>
          <w:ilvl w:val="0"/>
          <w:numId w:val="36"/>
        </w:numPr>
        <w:suppressAutoHyphens w:val="0"/>
        <w:spacing w:before="120" w:after="120"/>
        <w:contextualSpacing w:val="0"/>
        <w:rPr>
          <w:rStyle w:val="Hypertextovprepojenie"/>
          <w:color w:val="auto"/>
          <w:u w:val="none"/>
        </w:rPr>
      </w:pPr>
      <w:r w:rsidRPr="00DF0562">
        <w:rPr>
          <w:rStyle w:val="Hypertextovprepojenie"/>
          <w:color w:val="auto"/>
          <w:u w:val="none"/>
        </w:rPr>
        <w:t xml:space="preserve">Používateľ si následne pri každom prihlásení do ARACHNE, resp. do iných aplikácií EK využívajúcich služby ECAS, môže ako metódu autentifikácie zvoliť spôsob „Mobilné telefónne číslo + SMS“, v rámci ktorej vyplní nastavené mobilné telefónne číslo a v ďalšom kroku je vyzvaný na vloženie overovacieho kódu, ktoré služba EU </w:t>
      </w:r>
      <w:proofErr w:type="spellStart"/>
      <w:r w:rsidRPr="00DF0562">
        <w:rPr>
          <w:rStyle w:val="Hypertextovprepojenie"/>
          <w:color w:val="auto"/>
          <w:u w:val="none"/>
        </w:rPr>
        <w:t>Login</w:t>
      </w:r>
      <w:proofErr w:type="spellEnd"/>
      <w:r w:rsidRPr="00DF0562">
        <w:rPr>
          <w:rStyle w:val="Hypertextovprepojenie"/>
          <w:color w:val="auto"/>
          <w:u w:val="none"/>
        </w:rPr>
        <w:t xml:space="preserve"> zaslala na jeho mobilné telefónne číslo. Po správnom vyplnení kódu je používateľ v prehliadači presmerovaný do danej aplikácie (ARACHNE).</w:t>
      </w:r>
    </w:p>
    <w:p w14:paraId="5940FF30" w14:textId="77777777" w:rsidR="00EB768E" w:rsidRPr="00DF0562" w:rsidRDefault="00EB768E" w:rsidP="00EB768E">
      <w:pPr>
        <w:spacing w:before="240" w:after="120"/>
        <w:rPr>
          <w:b/>
        </w:rPr>
      </w:pPr>
      <w:r w:rsidRPr="00DF0562">
        <w:rPr>
          <w:b/>
        </w:rPr>
        <w:lastRenderedPageBreak/>
        <w:t>Riešenie problémov v prípade straty/výmeny mobilného zariadenia alebo zmeny mobilného telefónneho čísla.</w:t>
      </w:r>
    </w:p>
    <w:p w14:paraId="2D8AAFA0" w14:textId="77777777" w:rsidR="00EB768E" w:rsidRPr="00DF0562" w:rsidRDefault="00EB768E" w:rsidP="00EB768E">
      <w:pPr>
        <w:spacing w:before="120" w:after="120"/>
      </w:pPr>
      <w:r w:rsidRPr="00DF0562">
        <w:t>V prípade ak sa používateľ nevie dostať do mobilnej aplikácie vo svojom mobilnom zariadení, prípadne nemá prístup k svojmu mobilnému telefónnemu číslu, alebo z akýchkoľvek iných dôvodov potrebuje zresetovať prepojené mobilné zariadenia/mobilné telefónne čísla, je potrebné kliknúť na tlačidlo „</w:t>
      </w:r>
      <w:r w:rsidRPr="00DF0562">
        <w:rPr>
          <w:b/>
        </w:rPr>
        <w:t>Vymazanie zariadení a </w:t>
      </w:r>
      <w:proofErr w:type="spellStart"/>
      <w:r w:rsidRPr="00DF0562">
        <w:rPr>
          <w:b/>
        </w:rPr>
        <w:t>eID</w:t>
      </w:r>
      <w:proofErr w:type="spellEnd"/>
      <w:r w:rsidRPr="00DF0562">
        <w:t>“ („</w:t>
      </w:r>
      <w:proofErr w:type="spellStart"/>
      <w:r w:rsidRPr="00DF0562">
        <w:t>Delete</w:t>
      </w:r>
      <w:proofErr w:type="spellEnd"/>
      <w:r w:rsidRPr="00DF0562">
        <w:t xml:space="preserve"> </w:t>
      </w:r>
      <w:proofErr w:type="spellStart"/>
      <w:r w:rsidRPr="00DF0562">
        <w:t>all</w:t>
      </w:r>
      <w:proofErr w:type="spellEnd"/>
      <w:r w:rsidRPr="00DF0562">
        <w:t xml:space="preserve"> my </w:t>
      </w:r>
      <w:proofErr w:type="spellStart"/>
      <w:r w:rsidRPr="00DF0562">
        <w:t>devices</w:t>
      </w:r>
      <w:proofErr w:type="spellEnd"/>
      <w:r w:rsidRPr="00DF0562">
        <w:t xml:space="preserve"> and </w:t>
      </w:r>
      <w:proofErr w:type="spellStart"/>
      <w:r w:rsidRPr="00DF0562">
        <w:t>eID</w:t>
      </w:r>
      <w:proofErr w:type="spellEnd"/>
      <w:r w:rsidRPr="00DF0562">
        <w:t xml:space="preserve"> (PANIC)“). </w:t>
      </w:r>
    </w:p>
    <w:p w14:paraId="3C806923" w14:textId="77777777" w:rsidR="00EB768E" w:rsidRPr="00DF0562" w:rsidRDefault="00EB768E" w:rsidP="00EB768E">
      <w:pPr>
        <w:spacing w:before="120" w:after="120"/>
      </w:pPr>
      <w:r w:rsidRPr="00DF0562">
        <w:t xml:space="preserve">Touto voľbou dôjde k odstráneniu prepojených mobilných zariadení a mobilných telefónnych čísiel a používateľ môže k svojmu účtu nanovo pripojiť mobilné zariadenie/mobilné telefónne číslo. </w:t>
      </w:r>
    </w:p>
    <w:p w14:paraId="254E3FA7" w14:textId="77777777" w:rsidR="00EB768E" w:rsidRPr="00DF0562" w:rsidRDefault="00EB768E" w:rsidP="00EB768E">
      <w:pPr>
        <w:spacing w:before="120" w:after="120"/>
      </w:pPr>
      <w:r w:rsidRPr="00DF0562">
        <w:t xml:space="preserve">Ak problém s nastavením mobilného zariadenia pretrváva, odporúča sa odinštalovanie a opätovné nainštalovanie mobilnej aplikácie v mobilnom zariadení. </w:t>
      </w:r>
    </w:p>
    <w:p w14:paraId="45ECBEA3" w14:textId="77777777" w:rsidR="00EB768E" w:rsidRPr="00DF0562" w:rsidRDefault="00EB768E" w:rsidP="00EB768E">
      <w:pPr>
        <w:spacing w:before="120" w:after="0"/>
        <w:rPr>
          <w:rStyle w:val="Hypertextovprepojenie"/>
        </w:rPr>
      </w:pPr>
    </w:p>
    <w:p w14:paraId="265A4C4E" w14:textId="77777777" w:rsidR="00EB768E" w:rsidRPr="00DF0562" w:rsidRDefault="00EB768E" w:rsidP="00EB768E">
      <w:pPr>
        <w:pStyle w:val="Nadpis20"/>
        <w:rPr>
          <w:rFonts w:asciiTheme="minorHAnsi" w:hAnsiTheme="minorHAnsi" w:cstheme="minorHAnsi"/>
        </w:rPr>
      </w:pPr>
      <w:bookmarkStart w:id="61" w:name="_Toc137583487"/>
      <w:bookmarkStart w:id="62" w:name="_Toc138255187"/>
      <w:bookmarkStart w:id="63" w:name="_Toc158036854"/>
      <w:bookmarkStart w:id="64" w:name="_Toc160113697"/>
      <w:r w:rsidRPr="00DF0562">
        <w:rPr>
          <w:rFonts w:asciiTheme="minorHAnsi" w:hAnsiTheme="minorHAnsi" w:cstheme="minorHAnsi"/>
        </w:rPr>
        <w:t>9.4 Zodpovednosť za správnosť svojich osobných/kontaktných údajov</w:t>
      </w:r>
      <w:bookmarkEnd w:id="61"/>
      <w:bookmarkEnd w:id="62"/>
      <w:bookmarkEnd w:id="63"/>
      <w:bookmarkEnd w:id="64"/>
    </w:p>
    <w:p w14:paraId="712E250C" w14:textId="77777777" w:rsidR="00EB768E" w:rsidRPr="00DF0562" w:rsidRDefault="00EB768E" w:rsidP="00EB768E">
      <w:pPr>
        <w:spacing w:before="120" w:after="120"/>
      </w:pPr>
      <w:r w:rsidRPr="00DF0562">
        <w:t xml:space="preserve">Používateľ ARACHNE (vlastník účtu EU </w:t>
      </w:r>
      <w:proofErr w:type="spellStart"/>
      <w:r w:rsidRPr="00DF0562">
        <w:t>Login</w:t>
      </w:r>
      <w:proofErr w:type="spellEnd"/>
      <w:r w:rsidRPr="00DF0562">
        <w:t xml:space="preserve">) zodpovedá za správnosť a aktuálnosť osobných a kontaktných údajov uvedených vo svojom EU </w:t>
      </w:r>
      <w:proofErr w:type="spellStart"/>
      <w:r w:rsidRPr="00DF0562">
        <w:t>Login</w:t>
      </w:r>
      <w:proofErr w:type="spellEnd"/>
      <w:r w:rsidRPr="00DF0562">
        <w:t xml:space="preserve"> konte. V prípade zmeny svojich osobných / kontaktných údajov, je používateľ povinný vykonať ich aktualizáciu v nastaveniach svojho EU </w:t>
      </w:r>
      <w:proofErr w:type="spellStart"/>
      <w:r w:rsidRPr="00DF0562">
        <w:t>Login</w:t>
      </w:r>
      <w:proofErr w:type="spellEnd"/>
      <w:r w:rsidRPr="00DF0562">
        <w:t xml:space="preserve"> účtu kliknutím na tlačidlo „Nastavenie účtu“ („</w:t>
      </w:r>
      <w:proofErr w:type="spellStart"/>
      <w:r w:rsidRPr="00DF0562">
        <w:t>Configure</w:t>
      </w:r>
      <w:proofErr w:type="spellEnd"/>
      <w:r w:rsidRPr="00DF0562">
        <w:t xml:space="preserve"> my </w:t>
      </w:r>
      <w:proofErr w:type="spellStart"/>
      <w:r w:rsidRPr="00DF0562">
        <w:t>account</w:t>
      </w:r>
      <w:proofErr w:type="spellEnd"/>
      <w:r w:rsidRPr="00DF0562">
        <w:t xml:space="preserve">“). </w:t>
      </w:r>
    </w:p>
    <w:p w14:paraId="12503FF6" w14:textId="77777777" w:rsidR="00EB768E" w:rsidRPr="00DF0562" w:rsidRDefault="00EB768E" w:rsidP="00EB768E">
      <w:pPr>
        <w:spacing w:before="120" w:after="120"/>
      </w:pPr>
      <w:r w:rsidRPr="00DF0562">
        <w:t xml:space="preserve">Zároveň je používateľ povinný informovať o týchto zmenách príslušného Lokálneho administrátora ARACHNE, ktorý vykoná aktualizáciu príslušných údajov v UMM .  </w:t>
      </w:r>
    </w:p>
    <w:p w14:paraId="2BB28AEC" w14:textId="77777777" w:rsidR="00EB768E" w:rsidRPr="00DF0562" w:rsidRDefault="00EB768E" w:rsidP="00EB768E">
      <w:pPr>
        <w:spacing w:before="120" w:after="0"/>
        <w:rPr>
          <w:rStyle w:val="hps"/>
          <w:b/>
        </w:rPr>
      </w:pPr>
    </w:p>
    <w:p w14:paraId="7B884F4E" w14:textId="77777777" w:rsidR="00EB768E" w:rsidRPr="00DF0562" w:rsidRDefault="00EB768E" w:rsidP="00EB768E">
      <w:pPr>
        <w:pStyle w:val="Nadpis20"/>
        <w:rPr>
          <w:rFonts w:asciiTheme="minorHAnsi" w:hAnsiTheme="minorHAnsi" w:cstheme="minorHAnsi"/>
        </w:rPr>
      </w:pPr>
      <w:bookmarkStart w:id="65" w:name="_Toc137583488"/>
      <w:bookmarkStart w:id="66" w:name="_Toc138255188"/>
      <w:bookmarkStart w:id="67" w:name="_Toc158036855"/>
      <w:bookmarkStart w:id="68" w:name="_Toc160113698"/>
      <w:r w:rsidRPr="00DF0562">
        <w:rPr>
          <w:rFonts w:asciiTheme="minorHAnsi" w:hAnsiTheme="minorHAnsi" w:cstheme="minorHAnsi"/>
        </w:rPr>
        <w:t>9.5 Postup pri strate hesla pre prihlásenie sa do ARACHNE / EU LOGIN</w:t>
      </w:r>
      <w:bookmarkEnd w:id="65"/>
      <w:bookmarkEnd w:id="66"/>
      <w:bookmarkEnd w:id="67"/>
      <w:bookmarkEnd w:id="68"/>
    </w:p>
    <w:p w14:paraId="37575FCB" w14:textId="77777777" w:rsidR="00EB768E" w:rsidRPr="00DF0562" w:rsidRDefault="00EB768E" w:rsidP="00EB768E">
      <w:pPr>
        <w:spacing w:before="120" w:after="120"/>
      </w:pPr>
      <w:r w:rsidRPr="00DF0562">
        <w:t xml:space="preserve">Na prihlasovacej stránke </w:t>
      </w:r>
      <w:hyperlink r:id="rId27" w:history="1">
        <w:r w:rsidRPr="00DF0562">
          <w:rPr>
            <w:rStyle w:val="Hypertextovprepojenie"/>
          </w:rPr>
          <w:t>https://webgate.ec.europa.eu/cas/login</w:t>
        </w:r>
      </w:hyperlink>
      <w:r w:rsidRPr="00DF0562">
        <w:t xml:space="preserve"> (zvolená doména „</w:t>
      </w:r>
      <w:proofErr w:type="spellStart"/>
      <w:r w:rsidRPr="00DF0562">
        <w:t>external</w:t>
      </w:r>
      <w:proofErr w:type="spellEnd"/>
      <w:r w:rsidRPr="00DF0562">
        <w:t>“) používateľ po zadaní svojho používateľského emailu</w:t>
      </w:r>
      <w:r w:rsidRPr="00DF0562">
        <w:rPr>
          <w:rStyle w:val="Odkaznapoznmkupodiarou"/>
          <w:rFonts w:cstheme="minorHAnsi"/>
        </w:rPr>
        <w:footnoteReference w:id="24"/>
      </w:r>
      <w:r w:rsidRPr="00DF0562">
        <w:t xml:space="preserve"> zvolí možnosť „Zabudli ste heslo?“ (</w:t>
      </w:r>
      <w:proofErr w:type="spellStart"/>
      <w:r w:rsidRPr="00DF0562">
        <w:t>Lost</w:t>
      </w:r>
      <w:proofErr w:type="spellEnd"/>
      <w:r w:rsidRPr="00DF0562">
        <w:t xml:space="preserve"> </w:t>
      </w:r>
      <w:proofErr w:type="spellStart"/>
      <w:r w:rsidRPr="00DF0562">
        <w:t>your</w:t>
      </w:r>
      <w:proofErr w:type="spellEnd"/>
      <w:r w:rsidRPr="00DF0562">
        <w:t xml:space="preserve"> </w:t>
      </w:r>
      <w:proofErr w:type="spellStart"/>
      <w:r w:rsidRPr="00DF0562">
        <w:t>password</w:t>
      </w:r>
      <w:proofErr w:type="spellEnd"/>
      <w:r w:rsidRPr="00DF0562">
        <w:t xml:space="preserve">?“). </w:t>
      </w:r>
    </w:p>
    <w:p w14:paraId="2E02BD59" w14:textId="21AA8BAC" w:rsidR="00FD1D9B" w:rsidRDefault="00EB768E" w:rsidP="00EB768E">
      <w:pPr>
        <w:spacing w:before="120" w:after="120"/>
      </w:pPr>
      <w:r w:rsidRPr="00DF0562">
        <w:t xml:space="preserve">Služba EU </w:t>
      </w:r>
      <w:proofErr w:type="spellStart"/>
      <w:r w:rsidRPr="00DF0562">
        <w:t>Login</w:t>
      </w:r>
      <w:proofErr w:type="spellEnd"/>
      <w:r w:rsidRPr="00DF0562">
        <w:t xml:space="preserve"> následne používateľovi na jeho používateľský email odošle email s odkazom pre reset hesla (odkaz je platný po dobu 24 hodín).</w:t>
      </w:r>
    </w:p>
    <w:p w14:paraId="26BD0C25" w14:textId="77777777" w:rsidR="00FD1D9B" w:rsidRDefault="00FD1D9B">
      <w:pPr>
        <w:suppressAutoHyphens w:val="0"/>
        <w:spacing w:after="160" w:line="259" w:lineRule="auto"/>
        <w:jc w:val="left"/>
      </w:pPr>
      <w:r>
        <w:br w:type="page"/>
      </w:r>
    </w:p>
    <w:p w14:paraId="7CC2BD0B" w14:textId="7B17A188" w:rsidR="00EB768E" w:rsidRPr="00A801B1" w:rsidRDefault="00EB768E" w:rsidP="00A801B1">
      <w:pPr>
        <w:pStyle w:val="MPCKO1"/>
        <w:jc w:val="both"/>
        <w:rPr>
          <w:rFonts w:asciiTheme="minorHAnsi" w:hAnsiTheme="minorHAnsi" w:cstheme="minorHAnsi"/>
          <w:sz w:val="32"/>
        </w:rPr>
      </w:pPr>
      <w:bookmarkStart w:id="69" w:name="_Toc128729156"/>
      <w:bookmarkStart w:id="70" w:name="_Toc158036856"/>
      <w:bookmarkStart w:id="71" w:name="_Toc160113699"/>
      <w:r w:rsidRPr="00A801B1">
        <w:rPr>
          <w:rFonts w:asciiTheme="minorHAnsi" w:hAnsiTheme="minorHAnsi" w:cstheme="minorHAnsi"/>
          <w:sz w:val="32"/>
        </w:rPr>
        <w:lastRenderedPageBreak/>
        <w:t>1</w:t>
      </w:r>
      <w:r w:rsidR="00C72CDE">
        <w:rPr>
          <w:rFonts w:asciiTheme="minorHAnsi" w:hAnsiTheme="minorHAnsi" w:cstheme="minorHAnsi"/>
          <w:sz w:val="32"/>
        </w:rPr>
        <w:t>0</w:t>
      </w:r>
      <w:r w:rsidRPr="00A801B1">
        <w:rPr>
          <w:rFonts w:asciiTheme="minorHAnsi" w:hAnsiTheme="minorHAnsi" w:cstheme="minorHAnsi"/>
          <w:sz w:val="32"/>
        </w:rPr>
        <w:t xml:space="preserve"> Prílohy</w:t>
      </w:r>
      <w:bookmarkEnd w:id="69"/>
      <w:bookmarkEnd w:id="70"/>
      <w:bookmarkEnd w:id="71"/>
    </w:p>
    <w:p w14:paraId="55DB581D" w14:textId="77777777" w:rsidR="00EB768E" w:rsidRPr="00DF0562" w:rsidRDefault="00EB768E" w:rsidP="00EB768E">
      <w:pPr>
        <w:pStyle w:val="Nadpis20"/>
        <w:rPr>
          <w:rFonts w:asciiTheme="minorHAnsi" w:hAnsiTheme="minorHAnsi" w:cstheme="minorHAnsi"/>
        </w:rPr>
      </w:pPr>
    </w:p>
    <w:p w14:paraId="5AD039F5" w14:textId="290FAED2" w:rsidR="00EB768E" w:rsidRDefault="00EB768E" w:rsidP="00EB768E">
      <w:pPr>
        <w:pStyle w:val="Bezriadkovania"/>
        <w:tabs>
          <w:tab w:val="left" w:pos="1276"/>
        </w:tabs>
        <w:spacing w:before="60" w:after="60"/>
        <w:ind w:left="1248" w:hanging="1248"/>
        <w:jc w:val="both"/>
        <w:rPr>
          <w:rFonts w:asciiTheme="minorHAnsi" w:hAnsiTheme="minorHAnsi" w:cstheme="minorHAnsi"/>
          <w:sz w:val="24"/>
        </w:rPr>
      </w:pPr>
      <w:bookmarkStart w:id="72" w:name="_Toc128729157"/>
      <w:bookmarkStart w:id="73" w:name="_Toc139627571"/>
      <w:r w:rsidRPr="00DF0562">
        <w:rPr>
          <w:rFonts w:asciiTheme="minorHAnsi" w:hAnsiTheme="minorHAnsi" w:cstheme="minorHAnsi"/>
          <w:sz w:val="24"/>
        </w:rPr>
        <w:t>Príloha č. 1</w:t>
      </w:r>
      <w:r w:rsidRPr="00DF0562">
        <w:rPr>
          <w:rFonts w:asciiTheme="minorHAnsi" w:hAnsiTheme="minorHAnsi" w:cstheme="minorHAnsi"/>
          <w:sz w:val="24"/>
        </w:rPr>
        <w:tab/>
        <w:t>Kontrolný zoznam na overenie rizi</w:t>
      </w:r>
      <w:r w:rsidR="000E6D87">
        <w:rPr>
          <w:rFonts w:asciiTheme="minorHAnsi" w:hAnsiTheme="minorHAnsi" w:cstheme="minorHAnsi"/>
          <w:sz w:val="24"/>
        </w:rPr>
        <w:t>ka indikovaného systémom ARACHNE</w:t>
      </w:r>
    </w:p>
    <w:bookmarkStart w:id="74" w:name="_MON_1768900091"/>
    <w:bookmarkEnd w:id="74"/>
    <w:p w14:paraId="59B2873A" w14:textId="442D8D1B" w:rsidR="000E6D87" w:rsidRPr="00DF0562" w:rsidRDefault="00C60A37" w:rsidP="00EB768E">
      <w:pPr>
        <w:pStyle w:val="Bezriadkovania"/>
        <w:tabs>
          <w:tab w:val="left" w:pos="1276"/>
        </w:tabs>
        <w:spacing w:before="60" w:after="60"/>
        <w:ind w:left="1248" w:hanging="1248"/>
        <w:jc w:val="both"/>
        <w:rPr>
          <w:rFonts w:asciiTheme="minorHAnsi" w:hAnsiTheme="minorHAnsi" w:cstheme="minorHAnsi"/>
          <w:sz w:val="24"/>
        </w:rPr>
      </w:pPr>
      <w:r>
        <w:rPr>
          <w:rFonts w:asciiTheme="minorHAnsi" w:hAnsiTheme="minorHAnsi" w:cstheme="minorHAnsi"/>
          <w:sz w:val="24"/>
        </w:rPr>
        <w:object w:dxaOrig="1539" w:dyaOrig="997" w14:anchorId="6DD9C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28" o:title=""/>
          </v:shape>
          <o:OLEObject Type="Embed" ProgID="Word.Document.12" ShapeID="_x0000_i1025" DrawAspect="Icon" ObjectID="_1779191537" r:id="rId29">
            <o:FieldCodes>\s</o:FieldCodes>
          </o:OLEObject>
        </w:object>
      </w:r>
    </w:p>
    <w:p w14:paraId="014C5BA7" w14:textId="77777777" w:rsidR="00EB768E" w:rsidRPr="00DF0562" w:rsidRDefault="00EB768E" w:rsidP="00EB768E">
      <w:pPr>
        <w:pStyle w:val="Bezriadkovania"/>
        <w:tabs>
          <w:tab w:val="left" w:pos="1276"/>
        </w:tabs>
        <w:spacing w:before="60" w:after="60"/>
        <w:ind w:left="1248" w:hanging="1248"/>
        <w:jc w:val="both"/>
        <w:rPr>
          <w:rFonts w:asciiTheme="minorHAnsi" w:hAnsiTheme="minorHAnsi" w:cstheme="minorHAnsi"/>
          <w:sz w:val="24"/>
        </w:rPr>
      </w:pPr>
      <w:r w:rsidRPr="00DF0562">
        <w:rPr>
          <w:rFonts w:asciiTheme="minorHAnsi" w:hAnsiTheme="minorHAnsi" w:cstheme="minorHAnsi"/>
          <w:sz w:val="24"/>
        </w:rPr>
        <w:t>Príloha č. 2</w:t>
      </w:r>
      <w:r w:rsidRPr="00DF0562">
        <w:rPr>
          <w:rFonts w:asciiTheme="minorHAnsi" w:hAnsiTheme="minorHAnsi" w:cstheme="minorHAnsi"/>
          <w:sz w:val="24"/>
        </w:rPr>
        <w:tab/>
        <w:t>Formulár žiadosti o prístup do ARACHNE</w:t>
      </w:r>
    </w:p>
    <w:bookmarkStart w:id="75" w:name="_MON_1769603815"/>
    <w:bookmarkEnd w:id="75"/>
    <w:p w14:paraId="6964BB81" w14:textId="672B770B" w:rsidR="00EB768E" w:rsidRPr="00DF0562" w:rsidRDefault="009109E8" w:rsidP="00EB768E">
      <w:pPr>
        <w:pStyle w:val="Bezriadkovania"/>
        <w:tabs>
          <w:tab w:val="left" w:pos="1276"/>
        </w:tabs>
        <w:spacing w:before="60" w:after="60"/>
        <w:ind w:left="1248" w:hanging="1248"/>
        <w:jc w:val="both"/>
        <w:rPr>
          <w:rFonts w:asciiTheme="minorHAnsi" w:hAnsiTheme="minorHAnsi" w:cstheme="minorHAnsi"/>
          <w:sz w:val="24"/>
        </w:rPr>
      </w:pPr>
      <w:r w:rsidRPr="00DF0562">
        <w:rPr>
          <w:rFonts w:asciiTheme="minorHAnsi" w:hAnsiTheme="minorHAnsi" w:cstheme="minorHAnsi"/>
          <w:sz w:val="24"/>
        </w:rPr>
        <w:object w:dxaOrig="1539" w:dyaOrig="997" w14:anchorId="4775A8CD">
          <v:shape id="_x0000_i1026" type="#_x0000_t75" style="width:78pt;height:50.25pt" o:ole="">
            <v:imagedata r:id="rId30" o:title=""/>
          </v:shape>
          <o:OLEObject Type="Embed" ProgID="Excel.Sheet.12" ShapeID="_x0000_i1026" DrawAspect="Icon" ObjectID="_1779191538" r:id="rId31"/>
        </w:object>
      </w:r>
    </w:p>
    <w:p w14:paraId="587A39A7" w14:textId="34C0031C" w:rsidR="00EB768E" w:rsidRDefault="00EB768E" w:rsidP="00EB768E">
      <w:pPr>
        <w:pStyle w:val="Bezriadkovania"/>
        <w:tabs>
          <w:tab w:val="left" w:pos="1276"/>
        </w:tabs>
        <w:spacing w:before="60" w:after="60"/>
        <w:ind w:left="1248" w:hanging="1248"/>
        <w:jc w:val="both"/>
        <w:rPr>
          <w:rFonts w:asciiTheme="minorHAnsi" w:hAnsiTheme="minorHAnsi" w:cstheme="minorHAnsi"/>
          <w:sz w:val="24"/>
        </w:rPr>
      </w:pPr>
      <w:r w:rsidRPr="00DF0562">
        <w:rPr>
          <w:rFonts w:asciiTheme="minorHAnsi" w:hAnsiTheme="minorHAnsi" w:cstheme="minorHAnsi"/>
          <w:sz w:val="24"/>
        </w:rPr>
        <w:t>Príloha č. 3</w:t>
      </w:r>
      <w:r w:rsidRPr="00DF0562">
        <w:rPr>
          <w:rFonts w:asciiTheme="minorHAnsi" w:hAnsiTheme="minorHAnsi" w:cstheme="minorHAnsi"/>
          <w:sz w:val="24"/>
        </w:rPr>
        <w:tab/>
        <w:t>Formulár evidencie používateľských prístupov do ARACHNE</w:t>
      </w:r>
    </w:p>
    <w:bookmarkStart w:id="76" w:name="_MON_1769603865"/>
    <w:bookmarkEnd w:id="76"/>
    <w:p w14:paraId="64028F49" w14:textId="10D3050F" w:rsidR="00EB768E" w:rsidRPr="00DF0562" w:rsidRDefault="009109E8" w:rsidP="00EB768E">
      <w:pPr>
        <w:pStyle w:val="Bezriadkovania"/>
        <w:tabs>
          <w:tab w:val="left" w:pos="1276"/>
        </w:tabs>
        <w:spacing w:before="60" w:after="60"/>
        <w:ind w:left="1248" w:hanging="1248"/>
        <w:jc w:val="both"/>
        <w:rPr>
          <w:rFonts w:asciiTheme="minorHAnsi" w:hAnsiTheme="minorHAnsi" w:cstheme="minorHAnsi"/>
          <w:sz w:val="24"/>
        </w:rPr>
      </w:pPr>
      <w:r w:rsidRPr="00DF0562">
        <w:rPr>
          <w:rFonts w:asciiTheme="minorHAnsi" w:hAnsiTheme="minorHAnsi" w:cstheme="minorHAnsi"/>
          <w:sz w:val="24"/>
        </w:rPr>
        <w:object w:dxaOrig="1539" w:dyaOrig="997" w14:anchorId="07D9AE3F">
          <v:shape id="_x0000_i1027" type="#_x0000_t75" style="width:78pt;height:50.25pt" o:ole="">
            <v:imagedata r:id="rId32" o:title=""/>
          </v:shape>
          <o:OLEObject Type="Embed" ProgID="Excel.Sheet.12" ShapeID="_x0000_i1027" DrawAspect="Icon" ObjectID="_1779191539" r:id="rId33"/>
        </w:object>
      </w:r>
    </w:p>
    <w:p w14:paraId="513FD8A2" w14:textId="77777777" w:rsidR="00EB768E" w:rsidRPr="00DF0562" w:rsidRDefault="00EB768E" w:rsidP="00EB768E">
      <w:pPr>
        <w:pStyle w:val="Bezriadkovania"/>
        <w:tabs>
          <w:tab w:val="left" w:pos="1276"/>
        </w:tabs>
        <w:spacing w:before="60" w:after="60"/>
        <w:ind w:left="1248" w:hanging="1248"/>
        <w:jc w:val="both"/>
        <w:rPr>
          <w:rFonts w:asciiTheme="minorHAnsi" w:hAnsiTheme="minorHAnsi" w:cstheme="minorHAnsi"/>
        </w:rPr>
      </w:pPr>
    </w:p>
    <w:bookmarkEnd w:id="72"/>
    <w:bookmarkEnd w:id="73"/>
    <w:p w14:paraId="19669506" w14:textId="77777777" w:rsidR="00EB768E" w:rsidRPr="00DF0562" w:rsidRDefault="00EB768E" w:rsidP="00EB768E">
      <w:pPr>
        <w:pStyle w:val="Bezriadkovania"/>
        <w:spacing w:before="60" w:after="60"/>
        <w:rPr>
          <w:rFonts w:asciiTheme="minorHAnsi" w:hAnsiTheme="minorHAnsi" w:cstheme="minorHAnsi"/>
        </w:rPr>
      </w:pPr>
    </w:p>
    <w:p w14:paraId="6DB593CB" w14:textId="77777777" w:rsidR="00011789" w:rsidRPr="008B70C5" w:rsidRDefault="00011789" w:rsidP="005653BD">
      <w:pPr>
        <w:pStyle w:val="Bezriadkovania"/>
        <w:spacing w:before="60" w:after="60"/>
        <w:rPr>
          <w:rFonts w:asciiTheme="minorHAnsi" w:hAnsiTheme="minorHAnsi" w:cstheme="minorHAnsi"/>
        </w:rPr>
      </w:pPr>
    </w:p>
    <w:sectPr w:rsidR="00011789" w:rsidRPr="008B70C5" w:rsidSect="00B56AB9">
      <w:headerReference w:type="default" r:id="rId34"/>
      <w:footerReference w:type="default" r:id="rId35"/>
      <w:pgSz w:w="11906" w:h="16838"/>
      <w:pgMar w:top="1219" w:right="991" w:bottom="992" w:left="1418" w:header="340" w:footer="14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DAFC" w16cex:dateUtc="2023-06-27T20:02:00Z"/>
  <w16cex:commentExtensible w16cex:durableId="2845DEAB" w16cex:dateUtc="2023-06-27T20:18:00Z"/>
  <w16cex:commentExtensible w16cex:durableId="2845DC42" w16cex:dateUtc="2023-06-27T20:08:00Z"/>
  <w16cex:commentExtensible w16cex:durableId="2845DFC6" w16cex:dateUtc="2023-06-27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F48DE" w16cid:durableId="2845870B"/>
  <w16cid:commentId w16cid:paraId="3ACE8880" w16cid:durableId="2845DAFC"/>
  <w16cid:commentId w16cid:paraId="1015ED7B" w16cid:durableId="2845870C"/>
  <w16cid:commentId w16cid:paraId="427EC4AE" w16cid:durableId="2845870D"/>
  <w16cid:commentId w16cid:paraId="36F492AE" w16cid:durableId="2845DEAB"/>
  <w16cid:commentId w16cid:paraId="6DCE0A07" w16cid:durableId="2845870E"/>
  <w16cid:commentId w16cid:paraId="05863E8B" w16cid:durableId="2845DC42"/>
  <w16cid:commentId w16cid:paraId="16C2798A" w16cid:durableId="2845870F"/>
  <w16cid:commentId w16cid:paraId="206C66C5" w16cid:durableId="2845DFC6"/>
  <w16cid:commentId w16cid:paraId="4CD97879" w16cid:durableId="28458710"/>
  <w16cid:commentId w16cid:paraId="24D20BD7" w16cid:durableId="28458711"/>
  <w16cid:commentId w16cid:paraId="291D07F4" w16cid:durableId="284587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736B5" w14:textId="77777777" w:rsidR="00CA59AD" w:rsidRDefault="00CA59AD" w:rsidP="00D5790C">
      <w:r>
        <w:separator/>
      </w:r>
    </w:p>
    <w:p w14:paraId="442AA54E" w14:textId="77777777" w:rsidR="00CA59AD" w:rsidRDefault="00CA59AD" w:rsidP="00D5790C"/>
    <w:p w14:paraId="33147C3A" w14:textId="77777777" w:rsidR="00CA59AD" w:rsidRDefault="00CA59AD" w:rsidP="00D5790C"/>
  </w:endnote>
  <w:endnote w:type="continuationSeparator" w:id="0">
    <w:p w14:paraId="5F4646AC" w14:textId="77777777" w:rsidR="00CA59AD" w:rsidRDefault="00CA59AD" w:rsidP="00D5790C">
      <w:r>
        <w:continuationSeparator/>
      </w:r>
    </w:p>
    <w:p w14:paraId="26122E52" w14:textId="77777777" w:rsidR="00CA59AD" w:rsidRDefault="00CA59AD" w:rsidP="00D5790C"/>
    <w:p w14:paraId="2287C09B" w14:textId="77777777" w:rsidR="00CA59AD" w:rsidRDefault="00CA59AD" w:rsidP="00D5790C"/>
  </w:endnote>
  <w:endnote w:type="continuationNotice" w:id="1">
    <w:p w14:paraId="626B21CD" w14:textId="77777777" w:rsidR="00CA59AD" w:rsidRDefault="00CA59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55484"/>
      <w:docPartObj>
        <w:docPartGallery w:val="Page Numbers (Bottom of Page)"/>
        <w:docPartUnique/>
      </w:docPartObj>
    </w:sdtPr>
    <w:sdtEndPr/>
    <w:sdtContent>
      <w:p w14:paraId="0FDD50E7" w14:textId="51582973" w:rsidR="00253E9C" w:rsidRDefault="00253E9C">
        <w:pPr>
          <w:pStyle w:val="Pta"/>
          <w:jc w:val="center"/>
        </w:pPr>
        <w:r>
          <w:fldChar w:fldCharType="begin"/>
        </w:r>
        <w:r>
          <w:instrText>PAGE   \* MERGEFORMAT</w:instrText>
        </w:r>
        <w:r>
          <w:fldChar w:fldCharType="separate"/>
        </w:r>
        <w:r w:rsidR="00C57968">
          <w:rPr>
            <w:noProof/>
          </w:rPr>
          <w:t>22</w:t>
        </w:r>
        <w:r>
          <w:fldChar w:fldCharType="end"/>
        </w:r>
      </w:p>
    </w:sdtContent>
  </w:sdt>
  <w:p w14:paraId="3875782C" w14:textId="77777777" w:rsidR="00253E9C" w:rsidRDefault="00253E9C" w:rsidP="009C253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9780" w14:textId="77777777" w:rsidR="00CA59AD" w:rsidRDefault="00CA59AD" w:rsidP="00D5790C">
      <w:r>
        <w:separator/>
      </w:r>
    </w:p>
    <w:p w14:paraId="11F0FF84" w14:textId="77777777" w:rsidR="00CA59AD" w:rsidRDefault="00CA59AD" w:rsidP="00D5790C"/>
    <w:p w14:paraId="658721B9" w14:textId="77777777" w:rsidR="00CA59AD" w:rsidRDefault="00CA59AD" w:rsidP="00D5790C"/>
  </w:footnote>
  <w:footnote w:type="continuationSeparator" w:id="0">
    <w:p w14:paraId="1C8EDA6F" w14:textId="77777777" w:rsidR="00CA59AD" w:rsidRDefault="00CA59AD" w:rsidP="00D5790C">
      <w:r>
        <w:continuationSeparator/>
      </w:r>
    </w:p>
    <w:p w14:paraId="2F5E8CAC" w14:textId="77777777" w:rsidR="00CA59AD" w:rsidRDefault="00CA59AD" w:rsidP="00D5790C"/>
    <w:p w14:paraId="59476CBD" w14:textId="77777777" w:rsidR="00CA59AD" w:rsidRDefault="00CA59AD" w:rsidP="00D5790C"/>
  </w:footnote>
  <w:footnote w:type="continuationNotice" w:id="1">
    <w:p w14:paraId="7D7567C8" w14:textId="77777777" w:rsidR="00CA59AD" w:rsidRDefault="00CA59AD">
      <w:pPr>
        <w:spacing w:after="0"/>
      </w:pPr>
    </w:p>
  </w:footnote>
  <w:footnote w:id="2">
    <w:p w14:paraId="3BD35DFB" w14:textId="2F8DD749" w:rsidR="00253E9C" w:rsidRPr="00A801B1" w:rsidRDefault="00253E9C">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Arachne Používateľská príručka </w:t>
      </w:r>
      <w:hyperlink r:id="rId1" w:history="1">
        <w:r w:rsidRPr="00A801B1">
          <w:rPr>
            <w:rStyle w:val="Hypertextovprepojenie"/>
            <w:rFonts w:asciiTheme="minorHAnsi" w:hAnsiTheme="minorHAnsi" w:cstheme="minorHAnsi"/>
          </w:rPr>
          <w:t>https://webgate.ec.europa.eu/arachneweb/docs/Manual_2.4-SK.pdf</w:t>
        </w:r>
      </w:hyperlink>
      <w:r w:rsidRPr="00A801B1">
        <w:rPr>
          <w:rFonts w:asciiTheme="minorHAnsi" w:hAnsiTheme="minorHAnsi" w:cstheme="minorHAnsi"/>
        </w:rPr>
        <w:t xml:space="preserve"> </w:t>
      </w:r>
    </w:p>
  </w:footnote>
  <w:footnote w:id="3">
    <w:p w14:paraId="050A8A5D" w14:textId="55345AC3" w:rsidR="00253E9C" w:rsidRPr="00A801B1" w:rsidRDefault="00253E9C">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Charta k zavedeniu a používaniu nástroja ARACHNE pri overovaní zo strany riadiaceho orgánu </w:t>
      </w:r>
      <w:hyperlink r:id="rId2" w:history="1">
        <w:r w:rsidRPr="00A801B1">
          <w:rPr>
            <w:rStyle w:val="Hypertextovprepojenie"/>
            <w:rFonts w:asciiTheme="minorHAnsi" w:hAnsiTheme="minorHAnsi" w:cstheme="minorHAnsi"/>
          </w:rPr>
          <w:t>https://ec.europa.eu/social/BlobServlet?docId=14836&amp;langId=sk</w:t>
        </w:r>
      </w:hyperlink>
      <w:r w:rsidRPr="00A801B1">
        <w:rPr>
          <w:rFonts w:asciiTheme="minorHAnsi" w:hAnsiTheme="minorHAnsi" w:cstheme="minorHAnsi"/>
        </w:rPr>
        <w:t xml:space="preserve"> </w:t>
      </w:r>
    </w:p>
  </w:footnote>
  <w:footnote w:id="4">
    <w:p w14:paraId="6B517126" w14:textId="1279BB50" w:rsidR="00253E9C" w:rsidRPr="00A801B1" w:rsidRDefault="00253E9C" w:rsidP="003C492C">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proofErr w:type="spellStart"/>
      <w:r w:rsidRPr="00971340">
        <w:rPr>
          <w:rFonts w:asciiTheme="minorHAnsi" w:hAnsiTheme="minorHAnsi" w:cstheme="minorHAnsi"/>
        </w:rPr>
        <w:t>Frequently</w:t>
      </w:r>
      <w:proofErr w:type="spellEnd"/>
      <w:r w:rsidRPr="00971340">
        <w:rPr>
          <w:rFonts w:asciiTheme="minorHAnsi" w:hAnsiTheme="minorHAnsi" w:cstheme="minorHAnsi"/>
        </w:rPr>
        <w:t xml:space="preserve"> </w:t>
      </w:r>
      <w:proofErr w:type="spellStart"/>
      <w:r w:rsidRPr="00971340">
        <w:rPr>
          <w:rFonts w:asciiTheme="minorHAnsi" w:hAnsiTheme="minorHAnsi" w:cstheme="minorHAnsi"/>
        </w:rPr>
        <w:t>Asked</w:t>
      </w:r>
      <w:proofErr w:type="spellEnd"/>
      <w:r w:rsidRPr="00971340">
        <w:rPr>
          <w:rFonts w:asciiTheme="minorHAnsi" w:hAnsiTheme="minorHAnsi" w:cstheme="minorHAnsi"/>
        </w:rPr>
        <w:t xml:space="preserve"> </w:t>
      </w:r>
      <w:proofErr w:type="spellStart"/>
      <w:r w:rsidRPr="00971340">
        <w:rPr>
          <w:rFonts w:asciiTheme="minorHAnsi" w:hAnsiTheme="minorHAnsi" w:cstheme="minorHAnsi"/>
        </w:rPr>
        <w:t>Question</w:t>
      </w:r>
      <w:proofErr w:type="spellEnd"/>
      <w:r w:rsidRPr="00971340">
        <w:rPr>
          <w:rFonts w:asciiTheme="minorHAnsi" w:hAnsiTheme="minorHAnsi" w:cstheme="minorHAnsi"/>
        </w:rPr>
        <w:t xml:space="preserve"> - </w:t>
      </w:r>
      <w:hyperlink r:id="rId3" w:history="1">
        <w:r w:rsidRPr="00971340">
          <w:rPr>
            <w:rStyle w:val="Hypertextovprepojenie"/>
            <w:rFonts w:asciiTheme="minorHAnsi" w:hAnsiTheme="minorHAnsi" w:cstheme="minorHAnsi"/>
          </w:rPr>
          <w:t>https://ec.europa.eu/social/BlobServlet?docId=15097&amp;langId=en</w:t>
        </w:r>
      </w:hyperlink>
      <w:r w:rsidRPr="00971340">
        <w:rPr>
          <w:rFonts w:asciiTheme="minorHAnsi" w:hAnsiTheme="minorHAnsi" w:cstheme="minorHAnsi"/>
        </w:rPr>
        <w:t xml:space="preserve"> </w:t>
      </w:r>
    </w:p>
  </w:footnote>
  <w:footnote w:id="5">
    <w:p w14:paraId="61931886" w14:textId="718465A5" w:rsidR="00253E9C" w:rsidRDefault="00253E9C">
      <w:pPr>
        <w:pStyle w:val="Textpoznmkypodiarou"/>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Rámec implementácie fondov - </w:t>
      </w:r>
      <w:hyperlink r:id="rId4" w:history="1">
        <w:r w:rsidRPr="00A801B1">
          <w:rPr>
            <w:rStyle w:val="Hypertextovprepojenie"/>
            <w:rFonts w:asciiTheme="minorHAnsi" w:hAnsiTheme="minorHAnsi" w:cstheme="minorHAnsi"/>
          </w:rPr>
          <w:t>https://eurofondy.gov.sk/wp-content/uploads/2022/11/Ramec_implementacie_fondov_verzia_1.docx</w:t>
        </w:r>
      </w:hyperlink>
      <w:r>
        <w:rPr>
          <w:rFonts w:asciiTheme="minorHAnsi" w:hAnsiTheme="minorHAnsi" w:cstheme="minorHAnsi"/>
        </w:rPr>
        <w:t xml:space="preserve"> </w:t>
      </w:r>
    </w:p>
  </w:footnote>
  <w:footnote w:id="6">
    <w:p w14:paraId="76403545" w14:textId="588E6EB1" w:rsidR="00253E9C" w:rsidRDefault="00253E9C">
      <w:pPr>
        <w:pStyle w:val="Textpoznmkypodiarou"/>
      </w:pPr>
      <w:r>
        <w:rPr>
          <w:rStyle w:val="Odkaznapoznmkupodiarou"/>
        </w:rPr>
        <w:footnoteRef/>
      </w:r>
      <w:r>
        <w:t xml:space="preserve"> </w:t>
      </w:r>
      <w:r w:rsidRPr="00A801B1">
        <w:rPr>
          <w:rFonts w:asciiTheme="minorHAnsi" w:hAnsiTheme="minorHAnsi" w:cstheme="minorHAnsi"/>
          <w:b/>
        </w:rPr>
        <w:t xml:space="preserve">Centrálny koordinačný orgán (CKO) </w:t>
      </w:r>
      <w:r w:rsidRPr="00A801B1">
        <w:rPr>
          <w:rFonts w:asciiTheme="minorHAnsi" w:hAnsiTheme="minorHAnsi" w:cstheme="minorHAnsi"/>
          <w:color w:val="000000" w:themeColor="text1"/>
        </w:rPr>
        <w:t xml:space="preserve">– plní úlohy podľa čl. 71 ods. 6 nariadenia </w:t>
      </w:r>
      <w:r w:rsidRPr="00A801B1">
        <w:rPr>
          <w:rFonts w:asciiTheme="minorHAnsi" w:hAnsiTheme="minorHAnsi" w:cstheme="minorHAnsi"/>
        </w:rPr>
        <w:t>o spoločných ustanoveniach</w:t>
      </w:r>
      <w:r w:rsidRPr="00A801B1">
        <w:rPr>
          <w:rFonts w:asciiTheme="minorHAnsi" w:hAnsiTheme="minorHAnsi" w:cstheme="minorHAnsi"/>
          <w:color w:val="000000" w:themeColor="text1"/>
        </w:rPr>
        <w:t>, k</w:t>
      </w:r>
      <w:r w:rsidRPr="00A801B1">
        <w:rPr>
          <w:rFonts w:asciiTheme="minorHAnsi" w:hAnsiTheme="minorHAnsi" w:cstheme="minorHAnsi"/>
          <w:color w:val="000000" w:themeColor="text1"/>
          <w:shd w:val="clear" w:color="auto" w:fill="FFFFFF"/>
        </w:rPr>
        <w:t xml:space="preserve">oordinuje a usmerňuje subjekty pri poskytovaní príspevku v oblasti systému riadenia okrem finančného riadenia, riadenia finančných nástrojov, systému riadenia programov a implementácie programu </w:t>
      </w:r>
      <w:proofErr w:type="spellStart"/>
      <w:r w:rsidRPr="00A801B1">
        <w:rPr>
          <w:rFonts w:asciiTheme="minorHAnsi" w:hAnsiTheme="minorHAnsi" w:cstheme="minorHAnsi"/>
          <w:color w:val="000000" w:themeColor="text1"/>
          <w:shd w:val="clear" w:color="auto" w:fill="FFFFFF"/>
        </w:rPr>
        <w:t>Interact</w:t>
      </w:r>
      <w:proofErr w:type="spellEnd"/>
      <w:r w:rsidRPr="00A801B1">
        <w:rPr>
          <w:rFonts w:asciiTheme="minorHAnsi" w:hAnsiTheme="minorHAnsi" w:cstheme="minorHAnsi"/>
          <w:color w:val="000000" w:themeColor="text1"/>
          <w:shd w:val="clear" w:color="auto" w:fill="FFFFFF"/>
        </w:rPr>
        <w:t>, systému riadenia Fondu pre azyl, migráciu a integráciu, Fondu pre vnútornú bezpečnosť a Nástroja finančnej podpory na riadenie hraníc a vízovú politiku a plní ďalšie úlohy podľa zákona o príspevkoch z fondov.</w:t>
      </w:r>
      <w:r w:rsidRPr="00A801B1">
        <w:rPr>
          <w:rFonts w:asciiTheme="minorHAnsi" w:hAnsiTheme="minorHAnsi" w:cstheme="minorHAnsi"/>
          <w:color w:val="000000" w:themeColor="text1"/>
        </w:rPr>
        <w:t xml:space="preserve"> Úlohy CKO plní MIRRI SR.</w:t>
      </w:r>
    </w:p>
  </w:footnote>
  <w:footnote w:id="7">
    <w:p w14:paraId="6F0058B1" w14:textId="0FB12887" w:rsidR="00253E9C" w:rsidRPr="00A801B1" w:rsidRDefault="00253E9C" w:rsidP="00FD48AB">
      <w:pPr>
        <w:pStyle w:val="Textpoznmkypodiarou"/>
        <w:jc w:val="both"/>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Informácie o rizikových ukazovateľoch nie je možné meniť užívateľom systému ARACHNE, keďže sú vypočítavané na základe informácií uvedených v systéme ITMS a v externých systémoch, ktoré využíva systém ARACHNE a ktoré obsahujú informácie o jednotlivých spoločnostiach. V prípade ak sú identifikované chybné dáta je potrebné ich opraviť buď v systéme ITMS alebo zverejniť správne informácie o spoločnosti a následne tieto dáta budú prenesené do systému ARACHNE. V rámci modulu správy prípadov („</w:t>
      </w:r>
      <w:proofErr w:type="spellStart"/>
      <w:r w:rsidRPr="00A801B1">
        <w:rPr>
          <w:rFonts w:asciiTheme="minorHAnsi" w:hAnsiTheme="minorHAnsi" w:cstheme="minorHAnsi"/>
        </w:rPr>
        <w:t>case</w:t>
      </w:r>
      <w:proofErr w:type="spellEnd"/>
      <w:r w:rsidRPr="00A801B1">
        <w:rPr>
          <w:rFonts w:asciiTheme="minorHAnsi" w:hAnsiTheme="minorHAnsi" w:cstheme="minorHAnsi"/>
        </w:rPr>
        <w:t xml:space="preserve"> management module“) je príslušný používateľ oprávnený uviesť komentár k identifikovanému riziku.</w:t>
      </w:r>
    </w:p>
  </w:footnote>
  <w:footnote w:id="8">
    <w:p w14:paraId="65ACBDA0" w14:textId="3F03EFE8" w:rsidR="00253E9C" w:rsidRPr="00A801B1" w:rsidRDefault="00253E9C">
      <w:pPr>
        <w:pStyle w:val="Textpoznmkypodiarou"/>
        <w:rPr>
          <w:rFonts w:asciiTheme="minorHAnsi" w:hAnsiTheme="minorHAnsi" w:cstheme="minorHAnsi"/>
        </w:rPr>
      </w:pPr>
      <w:r>
        <w:rPr>
          <w:rStyle w:val="Odkaznapoznmkupodiarou"/>
        </w:rPr>
        <w:footnoteRef/>
      </w:r>
      <w:r>
        <w:t xml:space="preserve"> </w:t>
      </w:r>
      <w:r w:rsidRPr="00A801B1">
        <w:rPr>
          <w:rFonts w:asciiTheme="minorHAnsi" w:hAnsiTheme="minorHAnsi" w:cstheme="minorHAnsi"/>
        </w:rPr>
        <w:t>Povinnosť vykonať analýzu sa vzťahuje na všetky zmluvy s dodávateľmi v rámci projektu</w:t>
      </w:r>
    </w:p>
  </w:footnote>
  <w:footnote w:id="9">
    <w:p w14:paraId="07E7CF06" w14:textId="77777777" w:rsidR="00253E9C" w:rsidRPr="00A801B1" w:rsidRDefault="00253E9C" w:rsidP="00FB043B">
      <w:pPr>
        <w:pStyle w:val="Textpoznmkypodiarou"/>
        <w:jc w:val="both"/>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Kategorizované riziká (resp. ich podstatná časť) zobrazené v tabuliach/</w:t>
      </w:r>
      <w:proofErr w:type="spellStart"/>
      <w:r w:rsidRPr="00A801B1">
        <w:rPr>
          <w:rFonts w:asciiTheme="minorHAnsi" w:hAnsiTheme="minorHAnsi" w:cstheme="minorHAnsi"/>
        </w:rPr>
        <w:t>dashboards</w:t>
      </w:r>
      <w:proofErr w:type="spellEnd"/>
      <w:r w:rsidRPr="00A801B1">
        <w:rPr>
          <w:rFonts w:asciiTheme="minorHAnsi" w:hAnsiTheme="minorHAnsi" w:cstheme="minorHAnsi"/>
        </w:rPr>
        <w:t xml:space="preserve"> je možné otvoriť, a získať tak hodnoty pre individuálne upozornenia, ako aj detailné informácie o nich, t. j. prehľad o tom, ktoré dáta boli použité na ich výpočet.</w:t>
      </w:r>
    </w:p>
  </w:footnote>
  <w:footnote w:id="10">
    <w:p w14:paraId="62FDE0E2" w14:textId="0B8B8DD5" w:rsidR="00253E9C" w:rsidRPr="008613F9" w:rsidRDefault="00253E9C" w:rsidP="00FB043B">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Postup pre získanie a uloženie </w:t>
      </w:r>
      <w:proofErr w:type="spellStart"/>
      <w:r w:rsidRPr="00A801B1">
        <w:rPr>
          <w:rFonts w:asciiTheme="minorHAnsi" w:hAnsiTheme="minorHAnsi" w:cstheme="minorHAnsi"/>
        </w:rPr>
        <w:t>Printable</w:t>
      </w:r>
      <w:proofErr w:type="spellEnd"/>
      <w:r w:rsidRPr="00A801B1">
        <w:rPr>
          <w:rFonts w:asciiTheme="minorHAnsi" w:hAnsiTheme="minorHAnsi" w:cstheme="minorHAnsi"/>
        </w:rPr>
        <w:t xml:space="preserve"> </w:t>
      </w:r>
      <w:proofErr w:type="spellStart"/>
      <w:r w:rsidRPr="00A801B1">
        <w:rPr>
          <w:rFonts w:asciiTheme="minorHAnsi" w:hAnsiTheme="minorHAnsi" w:cstheme="minorHAnsi"/>
        </w:rPr>
        <w:t>reports</w:t>
      </w:r>
      <w:proofErr w:type="spellEnd"/>
      <w:r w:rsidRPr="00A801B1">
        <w:rPr>
          <w:rFonts w:asciiTheme="minorHAnsi" w:hAnsiTheme="minorHAnsi" w:cstheme="minorHAnsi"/>
        </w:rPr>
        <w:t xml:space="preserve"> je súčasťou príručky pre ARACHNE zverejňovanej EK.</w:t>
      </w:r>
    </w:p>
    <w:p w14:paraId="03CCDB02" w14:textId="6D5473F3" w:rsidR="00253E9C" w:rsidRPr="00A801B1" w:rsidRDefault="00253E9C" w:rsidP="00FB043B">
      <w:pPr>
        <w:pStyle w:val="Textpoznmkypodiarou"/>
        <w:rPr>
          <w:rFonts w:asciiTheme="minorHAnsi" w:hAnsiTheme="minorHAnsi" w:cstheme="minorHAnsi"/>
        </w:rPr>
      </w:pPr>
      <w:r w:rsidRPr="00A801B1">
        <w:rPr>
          <w:rFonts w:asciiTheme="minorHAnsi" w:hAnsiTheme="minorHAnsi" w:cstheme="minorHAnsi"/>
        </w:rPr>
        <w:t>https://webgate.ec.europa.eu/arachneweb/docs/Manual_2.4-SK.pdf</w:t>
      </w:r>
    </w:p>
  </w:footnote>
  <w:footnote w:id="11">
    <w:p w14:paraId="40A937C9" w14:textId="77777777" w:rsidR="00253E9C" w:rsidRPr="00A801B1" w:rsidRDefault="00253E9C" w:rsidP="00FB043B">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Kvantitatívne hodnotenie v rámci tabúl/ </w:t>
      </w:r>
      <w:proofErr w:type="spellStart"/>
      <w:r w:rsidRPr="00A801B1">
        <w:rPr>
          <w:rFonts w:asciiTheme="minorHAnsi" w:hAnsiTheme="minorHAnsi" w:cstheme="minorHAnsi"/>
        </w:rPr>
        <w:t>dashboards</w:t>
      </w:r>
      <w:proofErr w:type="spellEnd"/>
      <w:r w:rsidRPr="00A801B1">
        <w:rPr>
          <w:rFonts w:asciiTheme="minorHAnsi" w:hAnsiTheme="minorHAnsi" w:cstheme="minorHAnsi"/>
        </w:rPr>
        <w:t xml:space="preserve"> - Prijímateľov/</w:t>
      </w:r>
      <w:proofErr w:type="spellStart"/>
      <w:r w:rsidRPr="00A801B1">
        <w:rPr>
          <w:rFonts w:asciiTheme="minorHAnsi" w:hAnsiTheme="minorHAnsi" w:cstheme="minorHAnsi"/>
        </w:rPr>
        <w:t>Beneficiary</w:t>
      </w:r>
      <w:proofErr w:type="spellEnd"/>
      <w:r w:rsidRPr="00A801B1">
        <w:rPr>
          <w:rFonts w:asciiTheme="minorHAnsi" w:hAnsiTheme="minorHAnsi" w:cstheme="minorHAnsi"/>
        </w:rPr>
        <w:t xml:space="preserve"> nepredstavuje hodnotenie samotného prijímateľa, ale hodnotenie jeho dodávateľov.</w:t>
      </w:r>
    </w:p>
  </w:footnote>
  <w:footnote w:id="12">
    <w:p w14:paraId="30D797EA" w14:textId="28980BC9" w:rsidR="00C26021" w:rsidRDefault="00C26021">
      <w:pPr>
        <w:pStyle w:val="Textpoznmkypodiarou"/>
      </w:pPr>
      <w:r>
        <w:rPr>
          <w:rStyle w:val="Odkaznapoznmkupodiarou"/>
        </w:rPr>
        <w:footnoteRef/>
      </w:r>
      <w:r>
        <w:t xml:space="preserve"> </w:t>
      </w:r>
      <w:r>
        <w:t>Táto časť je relevantná iba pre program Slovensko</w:t>
      </w:r>
    </w:p>
  </w:footnote>
  <w:footnote w:id="13">
    <w:p w14:paraId="7D268DF6" w14:textId="171C656A" w:rsidR="00253E9C" w:rsidRPr="00A801B1" w:rsidRDefault="00253E9C" w:rsidP="00EB768E">
      <w:pPr>
        <w:pStyle w:val="Textpoznmkypodiarou"/>
        <w:contextualSpacing/>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Zahŕňa aj používateľov zo SO implementujúcich OP, pre ktorý je príslušný Lokálny administrátor ARACHNE zadefinovaný.</w:t>
      </w:r>
    </w:p>
  </w:footnote>
  <w:footnote w:id="14">
    <w:p w14:paraId="6AEC1AFB" w14:textId="15C1A97D" w:rsidR="00253E9C" w:rsidRPr="00A801B1" w:rsidRDefault="00253E9C">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Ustanovenia, ktoré sa v tejto príručke vzťahujú na RO, sa rovnako aplikujú aj na SO v rozsahu, v akom bol naňho delegovaný výkon činností RO.</w:t>
      </w:r>
    </w:p>
  </w:footnote>
  <w:footnote w:id="15">
    <w:p w14:paraId="4B210111" w14:textId="77777777" w:rsidR="00253E9C" w:rsidRPr="00A801B1" w:rsidRDefault="00253E9C" w:rsidP="00EB768E">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Elektronickým zaslaním sa myslí postup podľa zákona 305/2013 Z. z o elektronickej podobe výkonu pôsobnosti orgánov verejnej moci a zmene a doplnení niektorých zákonov (zákon o E-</w:t>
      </w:r>
      <w:proofErr w:type="spellStart"/>
      <w:r w:rsidRPr="00A801B1">
        <w:rPr>
          <w:rFonts w:asciiTheme="minorHAnsi" w:hAnsiTheme="minorHAnsi" w:cstheme="minorHAnsi"/>
        </w:rPr>
        <w:t>Governmente</w:t>
      </w:r>
      <w:proofErr w:type="spellEnd"/>
      <w:r w:rsidRPr="00A801B1">
        <w:rPr>
          <w:rFonts w:asciiTheme="minorHAnsi" w:hAnsiTheme="minorHAnsi" w:cstheme="minorHAnsi"/>
        </w:rPr>
        <w:t>). V prípade nemožnosti elektronického zaslania, prípadne iných technických obmedzeniach, je možné zaslať žiadosť aj listinne.</w:t>
      </w:r>
    </w:p>
  </w:footnote>
  <w:footnote w:id="16">
    <w:p w14:paraId="4C32B5D4" w14:textId="2CD65D75" w:rsidR="00253E9C" w:rsidRPr="00A801B1" w:rsidRDefault="00253E9C" w:rsidP="00EB768E">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Národný administrátor </w:t>
      </w:r>
      <w:r>
        <w:rPr>
          <w:rFonts w:asciiTheme="minorHAnsi" w:hAnsiTheme="minorHAnsi" w:cstheme="minorHAnsi"/>
        </w:rPr>
        <w:t xml:space="preserve">ARACHNE </w:t>
      </w:r>
      <w:r w:rsidRPr="00A801B1">
        <w:rPr>
          <w:rFonts w:asciiTheme="minorHAnsi" w:hAnsiTheme="minorHAnsi" w:cstheme="minorHAnsi"/>
        </w:rPr>
        <w:t xml:space="preserve">spravuje prístupy do ARACHNE za používateľov orgánov prierezového charakteru, konkrétne CKO, </w:t>
      </w:r>
      <w:r w:rsidR="002273AB">
        <w:rPr>
          <w:rFonts w:asciiTheme="minorHAnsi" w:hAnsiTheme="minorHAnsi" w:cstheme="minorHAnsi"/>
        </w:rPr>
        <w:t>PO</w:t>
      </w:r>
      <w:r w:rsidRPr="00A801B1">
        <w:rPr>
          <w:rFonts w:asciiTheme="minorHAnsi" w:hAnsiTheme="minorHAnsi" w:cstheme="minorHAnsi"/>
        </w:rPr>
        <w:t xml:space="preserve">, OA (ÚVA), Úrad vlády SR – </w:t>
      </w:r>
      <w:r>
        <w:rPr>
          <w:rFonts w:asciiTheme="minorHAnsi" w:hAnsiTheme="minorHAnsi" w:cstheme="minorHAnsi"/>
        </w:rPr>
        <w:t>ONÚ</w:t>
      </w:r>
      <w:r w:rsidRPr="00A801B1">
        <w:rPr>
          <w:rFonts w:asciiTheme="minorHAnsi" w:hAnsiTheme="minorHAnsi" w:cstheme="minorHAnsi"/>
        </w:rPr>
        <w:t xml:space="preserve"> OLAF, PMÚ, NKÚ.</w:t>
      </w:r>
    </w:p>
  </w:footnote>
  <w:footnote w:id="17">
    <w:p w14:paraId="507658E3" w14:textId="77777777" w:rsidR="00253E9C" w:rsidRPr="00A801B1" w:rsidRDefault="00253E9C" w:rsidP="00EB768E">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EU </w:t>
      </w:r>
      <w:proofErr w:type="spellStart"/>
      <w:r w:rsidRPr="00A801B1">
        <w:rPr>
          <w:rFonts w:asciiTheme="minorHAnsi" w:hAnsiTheme="minorHAnsi" w:cstheme="minorHAnsi"/>
        </w:rPr>
        <w:t>Login</w:t>
      </w:r>
      <w:proofErr w:type="spellEnd"/>
      <w:r w:rsidRPr="00A801B1">
        <w:rPr>
          <w:rFonts w:asciiTheme="minorHAnsi" w:hAnsiTheme="minorHAnsi" w:cstheme="minorHAnsi"/>
        </w:rPr>
        <w:t xml:space="preserve"> predstavuje používateľský prístup do Centrálneho Autentifikačného Systému Európskej komisie (</w:t>
      </w:r>
      <w:proofErr w:type="spellStart"/>
      <w:r w:rsidRPr="00A801B1">
        <w:rPr>
          <w:rFonts w:asciiTheme="minorHAnsi" w:hAnsiTheme="minorHAnsi" w:cstheme="minorHAnsi"/>
        </w:rPr>
        <w:t>European</w:t>
      </w:r>
      <w:proofErr w:type="spellEnd"/>
      <w:r w:rsidRPr="00A801B1">
        <w:rPr>
          <w:rFonts w:asciiTheme="minorHAnsi" w:hAnsiTheme="minorHAnsi" w:cstheme="minorHAnsi"/>
        </w:rPr>
        <w:t xml:space="preserve"> </w:t>
      </w:r>
      <w:proofErr w:type="spellStart"/>
      <w:r w:rsidRPr="00A801B1">
        <w:rPr>
          <w:rFonts w:asciiTheme="minorHAnsi" w:hAnsiTheme="minorHAnsi" w:cstheme="minorHAnsi"/>
        </w:rPr>
        <w:t>Commission</w:t>
      </w:r>
      <w:proofErr w:type="spellEnd"/>
      <w:r w:rsidRPr="00A801B1">
        <w:rPr>
          <w:rFonts w:asciiTheme="minorHAnsi" w:hAnsiTheme="minorHAnsi" w:cstheme="minorHAnsi"/>
        </w:rPr>
        <w:t xml:space="preserve"> </w:t>
      </w:r>
      <w:proofErr w:type="spellStart"/>
      <w:r w:rsidRPr="00A801B1">
        <w:rPr>
          <w:rFonts w:asciiTheme="minorHAnsi" w:hAnsiTheme="minorHAnsi" w:cstheme="minorHAnsi"/>
        </w:rPr>
        <w:t>Authentification</w:t>
      </w:r>
      <w:proofErr w:type="spellEnd"/>
      <w:r w:rsidRPr="00A801B1">
        <w:rPr>
          <w:rFonts w:asciiTheme="minorHAnsi" w:hAnsiTheme="minorHAnsi" w:cstheme="minorHAnsi"/>
        </w:rPr>
        <w:t xml:space="preserve"> Service – ECAS), ktorý umožňuje používateľom prístup do širokej skupiny webových služieb EK (napr. SFC2007, SFC2014, SFC2021, CIRCABC, ARACHNE) prostredníctvom jedného konta (vo forme emailovej adresy a hesla).</w:t>
      </w:r>
    </w:p>
  </w:footnote>
  <w:footnote w:id="18">
    <w:p w14:paraId="673CD241" w14:textId="19CE108F" w:rsidR="00253E9C" w:rsidRPr="00A801B1" w:rsidRDefault="00253E9C" w:rsidP="00EB768E">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Odporúčanie je formulované na základe doterajšej praxe, z dôvodu lepšieho udržiavania prehľadu existujúcich a deaktivovaných prístupov v gescii jednotlivých lokálnych administrátorov ARACHNE.</w:t>
      </w:r>
    </w:p>
  </w:footnote>
  <w:footnote w:id="19">
    <w:p w14:paraId="235B06FE" w14:textId="77777777" w:rsidR="00253E9C" w:rsidRPr="00A801B1" w:rsidRDefault="00253E9C" w:rsidP="00EB768E">
      <w:pPr>
        <w:pStyle w:val="Textpoznmkypodiarou"/>
        <w:contextualSpacing/>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Z dôvodu jednoduchšej správy prístupov.</w:t>
      </w:r>
    </w:p>
  </w:footnote>
  <w:footnote w:id="20">
    <w:p w14:paraId="76281004" w14:textId="77777777" w:rsidR="00253E9C" w:rsidRPr="00A801B1" w:rsidRDefault="00253E9C" w:rsidP="00EB768E">
      <w:pPr>
        <w:pStyle w:val="Textpoznmkypodiarou"/>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ECAS UID – </w:t>
      </w:r>
      <w:proofErr w:type="spellStart"/>
      <w:r w:rsidRPr="00A801B1">
        <w:rPr>
          <w:rFonts w:asciiTheme="minorHAnsi" w:hAnsiTheme="minorHAnsi" w:cstheme="minorHAnsi"/>
        </w:rPr>
        <w:t>European</w:t>
      </w:r>
      <w:proofErr w:type="spellEnd"/>
      <w:r w:rsidRPr="00A801B1">
        <w:rPr>
          <w:rFonts w:asciiTheme="minorHAnsi" w:hAnsiTheme="minorHAnsi" w:cstheme="minorHAnsi"/>
        </w:rPr>
        <w:t xml:space="preserve"> </w:t>
      </w:r>
      <w:proofErr w:type="spellStart"/>
      <w:r w:rsidRPr="00A801B1">
        <w:rPr>
          <w:rFonts w:asciiTheme="minorHAnsi" w:hAnsiTheme="minorHAnsi" w:cstheme="minorHAnsi"/>
        </w:rPr>
        <w:t>Commission</w:t>
      </w:r>
      <w:proofErr w:type="spellEnd"/>
      <w:r w:rsidRPr="00A801B1">
        <w:rPr>
          <w:rFonts w:asciiTheme="minorHAnsi" w:hAnsiTheme="minorHAnsi" w:cstheme="minorHAnsi"/>
        </w:rPr>
        <w:t xml:space="preserve"> </w:t>
      </w:r>
      <w:proofErr w:type="spellStart"/>
      <w:r w:rsidRPr="00A801B1">
        <w:rPr>
          <w:rFonts w:asciiTheme="minorHAnsi" w:hAnsiTheme="minorHAnsi" w:cstheme="minorHAnsi"/>
        </w:rPr>
        <w:t>Authentification</w:t>
      </w:r>
      <w:proofErr w:type="spellEnd"/>
      <w:r w:rsidRPr="00A801B1">
        <w:rPr>
          <w:rFonts w:asciiTheme="minorHAnsi" w:hAnsiTheme="minorHAnsi" w:cstheme="minorHAnsi"/>
        </w:rPr>
        <w:t xml:space="preserve"> Service </w:t>
      </w:r>
      <w:proofErr w:type="spellStart"/>
      <w:r w:rsidRPr="00A801B1">
        <w:rPr>
          <w:rFonts w:asciiTheme="minorHAnsi" w:hAnsiTheme="minorHAnsi" w:cstheme="minorHAnsi"/>
        </w:rPr>
        <w:t>Unique</w:t>
      </w:r>
      <w:proofErr w:type="spellEnd"/>
      <w:r w:rsidRPr="00A801B1">
        <w:rPr>
          <w:rFonts w:asciiTheme="minorHAnsi" w:hAnsiTheme="minorHAnsi" w:cstheme="minorHAnsi"/>
        </w:rPr>
        <w:t xml:space="preserve"> </w:t>
      </w:r>
      <w:proofErr w:type="spellStart"/>
      <w:r w:rsidRPr="00A801B1">
        <w:rPr>
          <w:rFonts w:asciiTheme="minorHAnsi" w:hAnsiTheme="minorHAnsi" w:cstheme="minorHAnsi"/>
        </w:rPr>
        <w:t>Identifier</w:t>
      </w:r>
      <w:proofErr w:type="spellEnd"/>
      <w:r w:rsidRPr="00A801B1">
        <w:rPr>
          <w:rFonts w:asciiTheme="minorHAnsi" w:hAnsiTheme="minorHAnsi" w:cstheme="minorHAnsi"/>
        </w:rPr>
        <w:t xml:space="preserve"> používateľ nájde v poli „</w:t>
      </w:r>
      <w:proofErr w:type="spellStart"/>
      <w:r w:rsidRPr="00A801B1">
        <w:rPr>
          <w:rFonts w:asciiTheme="minorHAnsi" w:hAnsiTheme="minorHAnsi" w:cstheme="minorHAnsi"/>
        </w:rPr>
        <w:t>Username</w:t>
      </w:r>
      <w:proofErr w:type="spellEnd"/>
      <w:r w:rsidRPr="00A801B1">
        <w:rPr>
          <w:rFonts w:asciiTheme="minorHAnsi" w:hAnsiTheme="minorHAnsi" w:cstheme="minorHAnsi"/>
        </w:rPr>
        <w:t xml:space="preserve">“ v správe svojho EU </w:t>
      </w:r>
      <w:proofErr w:type="spellStart"/>
      <w:r w:rsidRPr="00A801B1">
        <w:rPr>
          <w:rFonts w:asciiTheme="minorHAnsi" w:hAnsiTheme="minorHAnsi" w:cstheme="minorHAnsi"/>
        </w:rPr>
        <w:t>Login</w:t>
      </w:r>
      <w:proofErr w:type="spellEnd"/>
      <w:r w:rsidRPr="00A801B1">
        <w:rPr>
          <w:rFonts w:asciiTheme="minorHAnsi" w:hAnsiTheme="minorHAnsi" w:cstheme="minorHAnsi"/>
        </w:rPr>
        <w:t xml:space="preserve"> účtu na adrese: </w:t>
      </w:r>
      <w:hyperlink r:id="rId5" w:history="1">
        <w:r w:rsidRPr="00A801B1">
          <w:rPr>
            <w:rStyle w:val="Hypertextovprepojenie"/>
            <w:rFonts w:asciiTheme="minorHAnsi" w:hAnsiTheme="minorHAnsi" w:cstheme="minorHAnsi"/>
          </w:rPr>
          <w:t>https://webgate.ec.europa.eu/cas/userdata/ShowDetails.cgi</w:t>
        </w:r>
      </w:hyperlink>
      <w:r w:rsidRPr="00A801B1">
        <w:rPr>
          <w:rFonts w:asciiTheme="minorHAnsi" w:hAnsiTheme="minorHAnsi" w:cstheme="minorHAnsi"/>
        </w:rPr>
        <w:t xml:space="preserve">. </w:t>
      </w:r>
    </w:p>
  </w:footnote>
  <w:footnote w:id="21">
    <w:p w14:paraId="79FB702C" w14:textId="77777777" w:rsidR="00253E9C" w:rsidRPr="00A801B1" w:rsidRDefault="00253E9C" w:rsidP="00EB768E">
      <w:pPr>
        <w:pStyle w:val="Textpoznmkypodiarou"/>
        <w:contextualSpacing/>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Podrobné informácie o správe prípadov sú obsiahnuté v používateľskej príručke ARACHNE, ktorá je dostupná priamo v aplikácii ARACHNE.</w:t>
      </w:r>
    </w:p>
  </w:footnote>
  <w:footnote w:id="22">
    <w:p w14:paraId="3E0B389A" w14:textId="4F79F9BB" w:rsidR="00253E9C" w:rsidRPr="00A801B1" w:rsidRDefault="00253E9C" w:rsidP="00EB768E">
      <w:pPr>
        <w:pStyle w:val="Textpoznmkypodiarou"/>
        <w:contextualSpacing/>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Uvedené znamená, že pre účely prehľadávania databáz ARACHNE, </w:t>
      </w:r>
      <w:proofErr w:type="spellStart"/>
      <w:r w:rsidRPr="00A801B1">
        <w:rPr>
          <w:rFonts w:asciiTheme="minorHAnsi" w:hAnsiTheme="minorHAnsi" w:cstheme="minorHAnsi"/>
        </w:rPr>
        <w:t>vizibilitu</w:t>
      </w:r>
      <w:proofErr w:type="spellEnd"/>
      <w:r w:rsidRPr="00A801B1">
        <w:rPr>
          <w:rFonts w:asciiTheme="minorHAnsi" w:hAnsiTheme="minorHAnsi" w:cstheme="minorHAnsi"/>
        </w:rPr>
        <w:t xml:space="preserve"> na všetky </w:t>
      </w:r>
      <w:r>
        <w:rPr>
          <w:rFonts w:asciiTheme="minorHAnsi" w:hAnsiTheme="minorHAnsi" w:cstheme="minorHAnsi"/>
        </w:rPr>
        <w:t>programy</w:t>
      </w:r>
      <w:r w:rsidRPr="00A801B1">
        <w:rPr>
          <w:rFonts w:asciiTheme="minorHAnsi" w:hAnsiTheme="minorHAnsi" w:cstheme="minorHAnsi"/>
        </w:rPr>
        <w:t xml:space="preserve"> môže používateľovi prideliť ktorýkoľvek z Lokálnych administrátorov ARACHNE OP, na ktorých implementácii sa daný používateľ podieľa; avšak oprávnenia pre správu prípadov pre konkrétny OP môže používateľovi prideliť len Lokálny administrátor ARACHNE príslušný pre daný </w:t>
      </w:r>
      <w:r>
        <w:rPr>
          <w:rFonts w:asciiTheme="minorHAnsi" w:hAnsiTheme="minorHAnsi" w:cstheme="minorHAnsi"/>
        </w:rPr>
        <w:t>program</w:t>
      </w:r>
      <w:r w:rsidRPr="00A801B1">
        <w:rPr>
          <w:rFonts w:asciiTheme="minorHAnsi" w:hAnsiTheme="minorHAnsi" w:cstheme="minorHAnsi"/>
        </w:rPr>
        <w:t>. V prípade, že používateľ sa podieľa na implementácii viacerých OP, môže mať oprávnenia pre správu prípadov definované pre viaceré OP, pričom tieto oprávnenia mu boli pridelené viacerými Lokálnymi administrátormi ARACHNE.</w:t>
      </w:r>
    </w:p>
  </w:footnote>
  <w:footnote w:id="23">
    <w:p w14:paraId="4F874615" w14:textId="5390E3F5" w:rsidR="00253E9C" w:rsidRPr="00A801B1" w:rsidRDefault="00253E9C" w:rsidP="00EB768E">
      <w:pPr>
        <w:pStyle w:val="Textpoznmkypodiarou"/>
        <w:contextualSpacing/>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S výnimkou Národného administrátora</w:t>
      </w:r>
      <w:r>
        <w:rPr>
          <w:rFonts w:asciiTheme="minorHAnsi" w:hAnsiTheme="minorHAnsi" w:cstheme="minorHAnsi"/>
        </w:rPr>
        <w:t xml:space="preserve"> ARACHNE</w:t>
      </w:r>
      <w:r w:rsidRPr="00A801B1">
        <w:rPr>
          <w:rFonts w:asciiTheme="minorHAnsi" w:hAnsiTheme="minorHAnsi" w:cstheme="minorHAnsi"/>
        </w:rPr>
        <w:t xml:space="preserve"> </w:t>
      </w:r>
      <w:r>
        <w:rPr>
          <w:rFonts w:asciiTheme="minorHAnsi" w:hAnsiTheme="minorHAnsi" w:cstheme="minorHAnsi"/>
        </w:rPr>
        <w:t>(</w:t>
      </w:r>
      <w:r w:rsidRPr="00A801B1">
        <w:rPr>
          <w:rFonts w:asciiTheme="minorHAnsi" w:hAnsiTheme="minorHAnsi" w:cstheme="minorHAnsi"/>
        </w:rPr>
        <w:t>ktor</w:t>
      </w:r>
      <w:r>
        <w:rPr>
          <w:rFonts w:asciiTheme="minorHAnsi" w:hAnsiTheme="minorHAnsi" w:cstheme="minorHAnsi"/>
        </w:rPr>
        <w:t>ému</w:t>
      </w:r>
      <w:r w:rsidRPr="00A801B1">
        <w:rPr>
          <w:rFonts w:asciiTheme="minorHAnsi" w:hAnsiTheme="minorHAnsi" w:cstheme="minorHAnsi"/>
        </w:rPr>
        <w:t xml:space="preserve"> je možné stanoviť aj úroveň oprávnenia „</w:t>
      </w:r>
      <w:proofErr w:type="spellStart"/>
      <w:r w:rsidRPr="00A801B1">
        <w:rPr>
          <w:rFonts w:asciiTheme="minorHAnsi" w:hAnsiTheme="minorHAnsi" w:cstheme="minorHAnsi"/>
        </w:rPr>
        <w:t>None</w:t>
      </w:r>
      <w:proofErr w:type="spellEnd"/>
      <w:r w:rsidRPr="00A801B1">
        <w:rPr>
          <w:rFonts w:asciiTheme="minorHAnsi" w:hAnsiTheme="minorHAnsi" w:cstheme="minorHAnsi"/>
        </w:rPr>
        <w:t>“) je úroveň oprávnení pre správu prípadov pre používateľov CKO preddefinovaná na "No Access".</w:t>
      </w:r>
    </w:p>
  </w:footnote>
  <w:footnote w:id="24">
    <w:p w14:paraId="1398812D" w14:textId="77777777" w:rsidR="00253E9C" w:rsidRPr="00A801B1" w:rsidRDefault="00253E9C" w:rsidP="00EB768E">
      <w:pPr>
        <w:pStyle w:val="Textpoznmkypodiarou"/>
        <w:contextualSpacing/>
        <w:rPr>
          <w:rFonts w:asciiTheme="minorHAnsi" w:hAnsiTheme="minorHAnsi" w:cstheme="minorHAnsi"/>
        </w:rPr>
      </w:pPr>
      <w:r w:rsidRPr="00A801B1">
        <w:rPr>
          <w:rStyle w:val="Odkaznapoznmkupodiarou"/>
          <w:rFonts w:asciiTheme="minorHAnsi" w:hAnsiTheme="minorHAnsi" w:cstheme="minorHAnsi"/>
        </w:rPr>
        <w:footnoteRef/>
      </w:r>
      <w:r w:rsidRPr="00A801B1">
        <w:rPr>
          <w:rFonts w:asciiTheme="minorHAnsi" w:hAnsiTheme="minorHAnsi" w:cstheme="minorHAnsi"/>
        </w:rPr>
        <w:t xml:space="preserve"> </w:t>
      </w:r>
      <w:r w:rsidRPr="00A801B1">
        <w:rPr>
          <w:rFonts w:asciiTheme="minorHAnsi" w:hAnsiTheme="minorHAnsi" w:cstheme="minorHAnsi"/>
        </w:rPr>
        <w:t xml:space="preserve">Je potrebné uviesť email pod ktorým si používateľ registroval svoj EU </w:t>
      </w:r>
      <w:proofErr w:type="spellStart"/>
      <w:r w:rsidRPr="00A801B1">
        <w:rPr>
          <w:rFonts w:asciiTheme="minorHAnsi" w:hAnsiTheme="minorHAnsi" w:cstheme="minorHAnsi"/>
        </w:rPr>
        <w:t>Login</w:t>
      </w:r>
      <w:proofErr w:type="spellEnd"/>
      <w:r w:rsidRPr="00A801B1">
        <w:rPr>
          <w:rFonts w:asciiTheme="minorHAnsi" w:hAnsiTheme="minorHAnsi" w:cstheme="minorHAnsi"/>
        </w:rPr>
        <w:t xml:space="preserve"> a pod ktorým je vedený v ARACHNE.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E739" w14:textId="735F7B71" w:rsidR="00253E9C" w:rsidRPr="00701B01" w:rsidRDefault="00253E9C" w:rsidP="00EF6809">
    <w:pPr>
      <w:pStyle w:val="Hlavika"/>
      <w:contextualSpacing/>
      <w:rPr>
        <w:sz w:val="18"/>
        <w:szCs w:val="18"/>
      </w:rPr>
    </w:pPr>
    <w:r>
      <w:rPr>
        <w:sz w:val="18"/>
        <w:szCs w:val="18"/>
      </w:rPr>
      <w:t>Príručka k používaniu systému ARACHNE</w:t>
    </w:r>
  </w:p>
  <w:p w14:paraId="1A0D192B" w14:textId="5917F3A0" w:rsidR="00253E9C" w:rsidRDefault="00253E9C">
    <w:pPr>
      <w:pStyle w:val="Hlavika"/>
    </w:pPr>
    <w:r w:rsidRPr="001D57CA">
      <w:rPr>
        <w:sz w:val="18"/>
        <w:szCs w:val="18"/>
      </w:rPr>
      <w:t>verzia 1.</w:t>
    </w:r>
    <w:r>
      <w:rPr>
        <w:sz w:val="18"/>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6E7"/>
    <w:multiLevelType w:val="hybridMultilevel"/>
    <w:tmpl w:val="0088E15C"/>
    <w:lvl w:ilvl="0" w:tplc="0809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996886"/>
    <w:multiLevelType w:val="hybridMultilevel"/>
    <w:tmpl w:val="77B24F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23D1E"/>
    <w:multiLevelType w:val="hybridMultilevel"/>
    <w:tmpl w:val="20FE2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021C2D"/>
    <w:multiLevelType w:val="hybridMultilevel"/>
    <w:tmpl w:val="2646BCF8"/>
    <w:lvl w:ilvl="0" w:tplc="041B000F">
      <w:start w:val="1"/>
      <w:numFmt w:val="decimal"/>
      <w:lvlText w:val="%1."/>
      <w:lvlJc w:val="left"/>
      <w:pPr>
        <w:ind w:left="360" w:hanging="360"/>
      </w:pPr>
      <w:rPr>
        <w:rFonts w:hint="default"/>
      </w:rPr>
    </w:lvl>
    <w:lvl w:ilvl="1" w:tplc="44000946">
      <w:start w:val="1"/>
      <w:numFmt w:val="bullet"/>
      <w:lvlText w:val=""/>
      <w:lvlJc w:val="left"/>
      <w:pPr>
        <w:ind w:left="1080" w:hanging="360"/>
      </w:pPr>
      <w:rPr>
        <w:rFonts w:ascii="Symbol" w:hAnsi="Symbol" w:hint="default"/>
      </w:rPr>
    </w:lvl>
    <w:lvl w:ilvl="2" w:tplc="2DB4C7F0">
      <w:start w:val="9"/>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01236E"/>
    <w:multiLevelType w:val="hybridMultilevel"/>
    <w:tmpl w:val="15D61172"/>
    <w:lvl w:ilvl="0" w:tplc="835866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43539"/>
    <w:multiLevelType w:val="multilevel"/>
    <w:tmpl w:val="B6987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85190A"/>
    <w:multiLevelType w:val="hybridMultilevel"/>
    <w:tmpl w:val="8FDEA768"/>
    <w:lvl w:ilvl="0" w:tplc="440009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C248E1"/>
    <w:multiLevelType w:val="hybridMultilevel"/>
    <w:tmpl w:val="561C01F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149311AD"/>
    <w:multiLevelType w:val="multilevel"/>
    <w:tmpl w:val="7EA04368"/>
    <w:lvl w:ilvl="0">
      <w:start w:val="3"/>
      <w:numFmt w:val="decimal"/>
      <w:lvlText w:val="%1"/>
      <w:lvlJc w:val="left"/>
      <w:pPr>
        <w:ind w:left="360" w:hanging="360"/>
      </w:pPr>
      <w:rPr>
        <w:rFonts w:hint="default"/>
      </w:rPr>
    </w:lvl>
    <w:lvl w:ilvl="1">
      <w:start w:val="1"/>
      <w:numFmt w:val="bullet"/>
      <w:lvlText w:val=""/>
      <w:lvlJc w:val="left"/>
      <w:pPr>
        <w:ind w:left="750" w:hanging="360"/>
      </w:pPr>
      <w:rPr>
        <w:rFonts w:ascii="Symbol" w:hAnsi="Symbo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9" w15:restartNumberingAfterBreak="0">
    <w:nsid w:val="187619DE"/>
    <w:multiLevelType w:val="hybridMultilevel"/>
    <w:tmpl w:val="0444056A"/>
    <w:lvl w:ilvl="0" w:tplc="59662EF0">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8315F6"/>
    <w:multiLevelType w:val="multilevel"/>
    <w:tmpl w:val="B6987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E3749D8"/>
    <w:multiLevelType w:val="hybridMultilevel"/>
    <w:tmpl w:val="50926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A09B1"/>
    <w:multiLevelType w:val="hybridMultilevel"/>
    <w:tmpl w:val="1A0CA4F6"/>
    <w:lvl w:ilvl="0" w:tplc="75E440DC">
      <w:numFmt w:val="bullet"/>
      <w:lvlText w:val="-"/>
      <w:lvlJc w:val="left"/>
      <w:pPr>
        <w:ind w:left="720" w:hanging="360"/>
      </w:pPr>
      <w:rPr>
        <w:rFonts w:ascii="Calibri" w:eastAsia="Calibri" w:hAnsi="Calibri" w:cs="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294D1766"/>
    <w:multiLevelType w:val="hybridMultilevel"/>
    <w:tmpl w:val="D57226AE"/>
    <w:lvl w:ilvl="0" w:tplc="EAD6D44A">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D55525E"/>
    <w:multiLevelType w:val="hybridMultilevel"/>
    <w:tmpl w:val="77B24F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2B361D"/>
    <w:multiLevelType w:val="multilevel"/>
    <w:tmpl w:val="B6987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34113EF"/>
    <w:multiLevelType w:val="hybridMultilevel"/>
    <w:tmpl w:val="FC001B64"/>
    <w:lvl w:ilvl="0" w:tplc="B7223B1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D6236D"/>
    <w:multiLevelType w:val="hybridMultilevel"/>
    <w:tmpl w:val="33021ACE"/>
    <w:lvl w:ilvl="0" w:tplc="75E440D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DF032A"/>
    <w:multiLevelType w:val="hybridMultilevel"/>
    <w:tmpl w:val="4B125D1C"/>
    <w:lvl w:ilvl="0" w:tplc="82567FA2">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8FB39AE"/>
    <w:multiLevelType w:val="hybridMultilevel"/>
    <w:tmpl w:val="B03426C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E2731B5"/>
    <w:multiLevelType w:val="multilevel"/>
    <w:tmpl w:val="09F8EE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DC411B"/>
    <w:multiLevelType w:val="hybridMultilevel"/>
    <w:tmpl w:val="F6581014"/>
    <w:lvl w:ilvl="0" w:tplc="59662EF0">
      <w:start w:val="3"/>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B3EE2BC4">
      <w:start w:val="1"/>
      <w:numFmt w:val="bullet"/>
      <w:lvlText w:val=""/>
      <w:lvlJc w:val="left"/>
      <w:pPr>
        <w:ind w:left="2367" w:hanging="360"/>
      </w:pPr>
      <w:rPr>
        <w:rFonts w:ascii="Symbol" w:hAnsi="Symbol"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15:restartNumberingAfterBreak="0">
    <w:nsid w:val="42E6438E"/>
    <w:multiLevelType w:val="multilevel"/>
    <w:tmpl w:val="40266C42"/>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23" w15:restartNumberingAfterBreak="0">
    <w:nsid w:val="4C2609F0"/>
    <w:multiLevelType w:val="hybridMultilevel"/>
    <w:tmpl w:val="4EB6F834"/>
    <w:lvl w:ilvl="0" w:tplc="247E421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E12BD"/>
    <w:multiLevelType w:val="hybridMultilevel"/>
    <w:tmpl w:val="41688B7E"/>
    <w:lvl w:ilvl="0" w:tplc="B3EE2BC4">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4E280724"/>
    <w:multiLevelType w:val="hybridMultilevel"/>
    <w:tmpl w:val="35AC70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0C27A4C"/>
    <w:multiLevelType w:val="hybridMultilevel"/>
    <w:tmpl w:val="0CCC4B68"/>
    <w:lvl w:ilvl="0" w:tplc="75E440D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9945104"/>
    <w:multiLevelType w:val="hybridMultilevel"/>
    <w:tmpl w:val="7E5064BA"/>
    <w:lvl w:ilvl="0" w:tplc="4482AD2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5AA40137"/>
    <w:multiLevelType w:val="hybridMultilevel"/>
    <w:tmpl w:val="4F8E865A"/>
    <w:lvl w:ilvl="0" w:tplc="C986B07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580FFC"/>
    <w:multiLevelType w:val="multilevel"/>
    <w:tmpl w:val="40266C42"/>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30" w15:restartNumberingAfterBreak="0">
    <w:nsid w:val="6158362F"/>
    <w:multiLevelType w:val="hybridMultilevel"/>
    <w:tmpl w:val="692C137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7E50153"/>
    <w:multiLevelType w:val="hybridMultilevel"/>
    <w:tmpl w:val="A6B4F908"/>
    <w:lvl w:ilvl="0" w:tplc="C874B5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8AA0F8F"/>
    <w:multiLevelType w:val="hybridMultilevel"/>
    <w:tmpl w:val="1AFC842C"/>
    <w:lvl w:ilvl="0" w:tplc="EC6A340A">
      <w:numFmt w:val="bullet"/>
      <w:lvlText w:val="–"/>
      <w:lvlJc w:val="left"/>
      <w:pPr>
        <w:ind w:left="927" w:hanging="360"/>
      </w:pPr>
      <w:rPr>
        <w:rFonts w:ascii="Times New Roman" w:eastAsia="Times New Roman"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15:restartNumberingAfterBreak="0">
    <w:nsid w:val="6B64220F"/>
    <w:multiLevelType w:val="hybridMultilevel"/>
    <w:tmpl w:val="66FA06CE"/>
    <w:lvl w:ilvl="0" w:tplc="6E902A3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9D23C5"/>
    <w:multiLevelType w:val="multilevel"/>
    <w:tmpl w:val="40266C42"/>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36" w15:restartNumberingAfterBreak="0">
    <w:nsid w:val="70A123F8"/>
    <w:multiLevelType w:val="multilevel"/>
    <w:tmpl w:val="4EDC9BF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773C89"/>
    <w:multiLevelType w:val="hybridMultilevel"/>
    <w:tmpl w:val="EDF68BE6"/>
    <w:lvl w:ilvl="0" w:tplc="EAD6D4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43D26D6"/>
    <w:multiLevelType w:val="multilevel"/>
    <w:tmpl w:val="39F86CF2"/>
    <w:lvl w:ilvl="0">
      <w:start w:val="3"/>
      <w:numFmt w:val="decimal"/>
      <w:lvlText w:val="%1"/>
      <w:lvlJc w:val="left"/>
      <w:pPr>
        <w:ind w:left="360" w:hanging="360"/>
      </w:pPr>
      <w:rPr>
        <w:rFonts w:hint="default"/>
      </w:rPr>
    </w:lvl>
    <w:lvl w:ilvl="1">
      <w:start w:val="1"/>
      <w:numFmt w:val="bullet"/>
      <w:lvlText w:val=""/>
      <w:lvlJc w:val="left"/>
      <w:pPr>
        <w:ind w:left="750" w:hanging="360"/>
      </w:pPr>
      <w:rPr>
        <w:rFonts w:ascii="Symbol" w:hAnsi="Symbo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9" w15:restartNumberingAfterBreak="0">
    <w:nsid w:val="78634B8B"/>
    <w:multiLevelType w:val="hybridMultilevel"/>
    <w:tmpl w:val="D41CCCE6"/>
    <w:lvl w:ilvl="0" w:tplc="041B0001">
      <w:start w:val="1"/>
      <w:numFmt w:val="bullet"/>
      <w:lvlText w:val=""/>
      <w:lvlJc w:val="left"/>
      <w:pPr>
        <w:ind w:left="1856" w:hanging="720"/>
      </w:pPr>
      <w:rPr>
        <w:rFonts w:ascii="Symbol" w:hAnsi="Symbol" w:hint="default"/>
      </w:r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40" w15:restartNumberingAfterBreak="0">
    <w:nsid w:val="7BC913AD"/>
    <w:multiLevelType w:val="hybridMultilevel"/>
    <w:tmpl w:val="F4C6FC2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1"/>
  </w:num>
  <w:num w:numId="4">
    <w:abstractNumId w:val="23"/>
  </w:num>
  <w:num w:numId="5">
    <w:abstractNumId w:val="4"/>
  </w:num>
  <w:num w:numId="6">
    <w:abstractNumId w:val="33"/>
  </w:num>
  <w:num w:numId="7">
    <w:abstractNumId w:val="39"/>
  </w:num>
  <w:num w:numId="8">
    <w:abstractNumId w:val="28"/>
  </w:num>
  <w:num w:numId="9">
    <w:abstractNumId w:val="26"/>
  </w:num>
  <w:num w:numId="10">
    <w:abstractNumId w:val="12"/>
  </w:num>
  <w:num w:numId="11">
    <w:abstractNumId w:val="17"/>
  </w:num>
  <w:num w:numId="12">
    <w:abstractNumId w:val="1"/>
  </w:num>
  <w:num w:numId="13">
    <w:abstractNumId w:val="11"/>
  </w:num>
  <w:num w:numId="14">
    <w:abstractNumId w:val="18"/>
  </w:num>
  <w:num w:numId="15">
    <w:abstractNumId w:val="19"/>
  </w:num>
  <w:num w:numId="16">
    <w:abstractNumId w:val="25"/>
  </w:num>
  <w:num w:numId="17">
    <w:abstractNumId w:val="36"/>
  </w:num>
  <w:num w:numId="18">
    <w:abstractNumId w:val="22"/>
  </w:num>
  <w:num w:numId="19">
    <w:abstractNumId w:val="6"/>
  </w:num>
  <w:num w:numId="20">
    <w:abstractNumId w:val="9"/>
  </w:num>
  <w:num w:numId="21">
    <w:abstractNumId w:val="35"/>
  </w:num>
  <w:num w:numId="22">
    <w:abstractNumId w:val="29"/>
  </w:num>
  <w:num w:numId="23">
    <w:abstractNumId w:val="38"/>
  </w:num>
  <w:num w:numId="24">
    <w:abstractNumId w:val="8"/>
  </w:num>
  <w:num w:numId="25">
    <w:abstractNumId w:val="14"/>
  </w:num>
  <w:num w:numId="26">
    <w:abstractNumId w:val="10"/>
  </w:num>
  <w:num w:numId="27">
    <w:abstractNumId w:val="13"/>
  </w:num>
  <w:num w:numId="28">
    <w:abstractNumId w:val="27"/>
  </w:num>
  <w:num w:numId="29">
    <w:abstractNumId w:val="32"/>
  </w:num>
  <w:num w:numId="30">
    <w:abstractNumId w:val="21"/>
  </w:num>
  <w:num w:numId="31">
    <w:abstractNumId w:val="24"/>
  </w:num>
  <w:num w:numId="32">
    <w:abstractNumId w:val="15"/>
  </w:num>
  <w:num w:numId="33">
    <w:abstractNumId w:val="5"/>
  </w:num>
  <w:num w:numId="34">
    <w:abstractNumId w:val="30"/>
  </w:num>
  <w:num w:numId="35">
    <w:abstractNumId w:val="3"/>
  </w:num>
  <w:num w:numId="36">
    <w:abstractNumId w:val="37"/>
  </w:num>
  <w:num w:numId="37">
    <w:abstractNumId w:val="40"/>
  </w:num>
  <w:num w:numId="38">
    <w:abstractNumId w:val="2"/>
  </w:num>
  <w:num w:numId="39">
    <w:abstractNumId w:val="0"/>
  </w:num>
  <w:num w:numId="40">
    <w:abstractNumId w:val="16"/>
  </w:num>
  <w:num w:numId="4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62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D0"/>
    <w:rsid w:val="00000939"/>
    <w:rsid w:val="000020AE"/>
    <w:rsid w:val="000021D3"/>
    <w:rsid w:val="000022C0"/>
    <w:rsid w:val="0000289D"/>
    <w:rsid w:val="00002B3F"/>
    <w:rsid w:val="00002CC0"/>
    <w:rsid w:val="00004B95"/>
    <w:rsid w:val="00004F4B"/>
    <w:rsid w:val="00006D85"/>
    <w:rsid w:val="00007A55"/>
    <w:rsid w:val="00011511"/>
    <w:rsid w:val="000116D9"/>
    <w:rsid w:val="00011789"/>
    <w:rsid w:val="0001189B"/>
    <w:rsid w:val="000122BE"/>
    <w:rsid w:val="00012478"/>
    <w:rsid w:val="000126A1"/>
    <w:rsid w:val="00012900"/>
    <w:rsid w:val="00013D69"/>
    <w:rsid w:val="000152B2"/>
    <w:rsid w:val="00017460"/>
    <w:rsid w:val="00017582"/>
    <w:rsid w:val="0002016D"/>
    <w:rsid w:val="00021073"/>
    <w:rsid w:val="0002210F"/>
    <w:rsid w:val="00022639"/>
    <w:rsid w:val="00022932"/>
    <w:rsid w:val="00024F31"/>
    <w:rsid w:val="0002557C"/>
    <w:rsid w:val="00025C41"/>
    <w:rsid w:val="00025DE6"/>
    <w:rsid w:val="0003042D"/>
    <w:rsid w:val="000306BD"/>
    <w:rsid w:val="00032084"/>
    <w:rsid w:val="000326CA"/>
    <w:rsid w:val="00036388"/>
    <w:rsid w:val="000370AD"/>
    <w:rsid w:val="00037647"/>
    <w:rsid w:val="0004146D"/>
    <w:rsid w:val="000438CE"/>
    <w:rsid w:val="00043E1A"/>
    <w:rsid w:val="00044A1E"/>
    <w:rsid w:val="00044A57"/>
    <w:rsid w:val="00045DBE"/>
    <w:rsid w:val="00046CFD"/>
    <w:rsid w:val="000477D4"/>
    <w:rsid w:val="00051069"/>
    <w:rsid w:val="00051282"/>
    <w:rsid w:val="0005326F"/>
    <w:rsid w:val="00053479"/>
    <w:rsid w:val="00054355"/>
    <w:rsid w:val="00056258"/>
    <w:rsid w:val="000570A1"/>
    <w:rsid w:val="0006188D"/>
    <w:rsid w:val="00061BA6"/>
    <w:rsid w:val="00062E87"/>
    <w:rsid w:val="0006310C"/>
    <w:rsid w:val="00065BBB"/>
    <w:rsid w:val="00067158"/>
    <w:rsid w:val="0007079A"/>
    <w:rsid w:val="000722B8"/>
    <w:rsid w:val="00072985"/>
    <w:rsid w:val="00073AAF"/>
    <w:rsid w:val="00073FB5"/>
    <w:rsid w:val="00076D0D"/>
    <w:rsid w:val="00077521"/>
    <w:rsid w:val="000778FA"/>
    <w:rsid w:val="00077B2C"/>
    <w:rsid w:val="00077DF1"/>
    <w:rsid w:val="00081081"/>
    <w:rsid w:val="00082CCA"/>
    <w:rsid w:val="00083E33"/>
    <w:rsid w:val="00084BE8"/>
    <w:rsid w:val="0008524A"/>
    <w:rsid w:val="00085321"/>
    <w:rsid w:val="00085A9C"/>
    <w:rsid w:val="000862DF"/>
    <w:rsid w:val="000863CC"/>
    <w:rsid w:val="00086F3F"/>
    <w:rsid w:val="000870E5"/>
    <w:rsid w:val="00094A37"/>
    <w:rsid w:val="00094EF1"/>
    <w:rsid w:val="0009522F"/>
    <w:rsid w:val="00096046"/>
    <w:rsid w:val="00096566"/>
    <w:rsid w:val="000A06C0"/>
    <w:rsid w:val="000A17F5"/>
    <w:rsid w:val="000A230E"/>
    <w:rsid w:val="000A3DA6"/>
    <w:rsid w:val="000A56F8"/>
    <w:rsid w:val="000B02C0"/>
    <w:rsid w:val="000B0B42"/>
    <w:rsid w:val="000B1A42"/>
    <w:rsid w:val="000B1D31"/>
    <w:rsid w:val="000B2570"/>
    <w:rsid w:val="000B2705"/>
    <w:rsid w:val="000B3B9B"/>
    <w:rsid w:val="000B57D5"/>
    <w:rsid w:val="000C072F"/>
    <w:rsid w:val="000C237E"/>
    <w:rsid w:val="000C29DC"/>
    <w:rsid w:val="000C5DFD"/>
    <w:rsid w:val="000C5F24"/>
    <w:rsid w:val="000C62E3"/>
    <w:rsid w:val="000C63E4"/>
    <w:rsid w:val="000C690C"/>
    <w:rsid w:val="000C7B22"/>
    <w:rsid w:val="000D1B17"/>
    <w:rsid w:val="000D345B"/>
    <w:rsid w:val="000D34FE"/>
    <w:rsid w:val="000D51AC"/>
    <w:rsid w:val="000D6115"/>
    <w:rsid w:val="000D7548"/>
    <w:rsid w:val="000E0905"/>
    <w:rsid w:val="000E14C5"/>
    <w:rsid w:val="000E15EC"/>
    <w:rsid w:val="000E200A"/>
    <w:rsid w:val="000E2F6A"/>
    <w:rsid w:val="000E49F8"/>
    <w:rsid w:val="000E5504"/>
    <w:rsid w:val="000E6D87"/>
    <w:rsid w:val="000E712D"/>
    <w:rsid w:val="000F0AC0"/>
    <w:rsid w:val="000F2F0C"/>
    <w:rsid w:val="000F31BF"/>
    <w:rsid w:val="000F39E2"/>
    <w:rsid w:val="000F3CE1"/>
    <w:rsid w:val="000F432A"/>
    <w:rsid w:val="000F4ED9"/>
    <w:rsid w:val="000F69F4"/>
    <w:rsid w:val="000F714F"/>
    <w:rsid w:val="001000F4"/>
    <w:rsid w:val="00100250"/>
    <w:rsid w:val="00102578"/>
    <w:rsid w:val="001028D0"/>
    <w:rsid w:val="001060DE"/>
    <w:rsid w:val="00111C8D"/>
    <w:rsid w:val="00113B8A"/>
    <w:rsid w:val="0011464C"/>
    <w:rsid w:val="001157AA"/>
    <w:rsid w:val="00120535"/>
    <w:rsid w:val="001207B2"/>
    <w:rsid w:val="00120CF2"/>
    <w:rsid w:val="00120FD7"/>
    <w:rsid w:val="00121E3F"/>
    <w:rsid w:val="001253A5"/>
    <w:rsid w:val="00125442"/>
    <w:rsid w:val="00126232"/>
    <w:rsid w:val="00127AE7"/>
    <w:rsid w:val="00131942"/>
    <w:rsid w:val="001319C1"/>
    <w:rsid w:val="00136307"/>
    <w:rsid w:val="0013761B"/>
    <w:rsid w:val="00141553"/>
    <w:rsid w:val="00143308"/>
    <w:rsid w:val="00144C43"/>
    <w:rsid w:val="00144E44"/>
    <w:rsid w:val="00145D07"/>
    <w:rsid w:val="001466EF"/>
    <w:rsid w:val="0014771B"/>
    <w:rsid w:val="00147A73"/>
    <w:rsid w:val="00150D2D"/>
    <w:rsid w:val="00151991"/>
    <w:rsid w:val="00153A9F"/>
    <w:rsid w:val="00155B11"/>
    <w:rsid w:val="001573C5"/>
    <w:rsid w:val="001574C4"/>
    <w:rsid w:val="00157B8F"/>
    <w:rsid w:val="001607BD"/>
    <w:rsid w:val="001631B6"/>
    <w:rsid w:val="00163716"/>
    <w:rsid w:val="00163F11"/>
    <w:rsid w:val="00165116"/>
    <w:rsid w:val="00165AE7"/>
    <w:rsid w:val="00165E24"/>
    <w:rsid w:val="00167A2C"/>
    <w:rsid w:val="0017355B"/>
    <w:rsid w:val="00173E5D"/>
    <w:rsid w:val="0017492D"/>
    <w:rsid w:val="00175C76"/>
    <w:rsid w:val="00176CB6"/>
    <w:rsid w:val="001815E2"/>
    <w:rsid w:val="001823C6"/>
    <w:rsid w:val="001837DD"/>
    <w:rsid w:val="001837E3"/>
    <w:rsid w:val="00184D69"/>
    <w:rsid w:val="00184FB9"/>
    <w:rsid w:val="001856AB"/>
    <w:rsid w:val="00185D70"/>
    <w:rsid w:val="00186263"/>
    <w:rsid w:val="001900D0"/>
    <w:rsid w:val="00190304"/>
    <w:rsid w:val="00191663"/>
    <w:rsid w:val="0019182A"/>
    <w:rsid w:val="001934A4"/>
    <w:rsid w:val="001936AC"/>
    <w:rsid w:val="001955B2"/>
    <w:rsid w:val="001968E5"/>
    <w:rsid w:val="001A52C8"/>
    <w:rsid w:val="001A6128"/>
    <w:rsid w:val="001A6494"/>
    <w:rsid w:val="001B171F"/>
    <w:rsid w:val="001B1AFA"/>
    <w:rsid w:val="001B230F"/>
    <w:rsid w:val="001B3C7F"/>
    <w:rsid w:val="001B4CCE"/>
    <w:rsid w:val="001B4EED"/>
    <w:rsid w:val="001B6C9C"/>
    <w:rsid w:val="001C2B61"/>
    <w:rsid w:val="001C2F59"/>
    <w:rsid w:val="001C4253"/>
    <w:rsid w:val="001C474F"/>
    <w:rsid w:val="001C4B6C"/>
    <w:rsid w:val="001C5C88"/>
    <w:rsid w:val="001D144D"/>
    <w:rsid w:val="001D1992"/>
    <w:rsid w:val="001D204B"/>
    <w:rsid w:val="001D54AB"/>
    <w:rsid w:val="001D7350"/>
    <w:rsid w:val="001D79B0"/>
    <w:rsid w:val="001E0665"/>
    <w:rsid w:val="001E15AF"/>
    <w:rsid w:val="001E18D3"/>
    <w:rsid w:val="001E2A5C"/>
    <w:rsid w:val="001E2BF0"/>
    <w:rsid w:val="001E3144"/>
    <w:rsid w:val="001E420D"/>
    <w:rsid w:val="001E4258"/>
    <w:rsid w:val="001F0BB2"/>
    <w:rsid w:val="001F0C36"/>
    <w:rsid w:val="001F1819"/>
    <w:rsid w:val="001F1C32"/>
    <w:rsid w:val="001F2F04"/>
    <w:rsid w:val="001F3B5E"/>
    <w:rsid w:val="001F47DA"/>
    <w:rsid w:val="00200024"/>
    <w:rsid w:val="00201825"/>
    <w:rsid w:val="00202A0B"/>
    <w:rsid w:val="00205D2C"/>
    <w:rsid w:val="00206A38"/>
    <w:rsid w:val="00207B89"/>
    <w:rsid w:val="002102E0"/>
    <w:rsid w:val="002107D2"/>
    <w:rsid w:val="00212DD7"/>
    <w:rsid w:val="00213721"/>
    <w:rsid w:val="00215747"/>
    <w:rsid w:val="00215B63"/>
    <w:rsid w:val="00215B92"/>
    <w:rsid w:val="0021727F"/>
    <w:rsid w:val="00220A55"/>
    <w:rsid w:val="00222E39"/>
    <w:rsid w:val="00224EC1"/>
    <w:rsid w:val="002273AB"/>
    <w:rsid w:val="002301D3"/>
    <w:rsid w:val="00231B05"/>
    <w:rsid w:val="00231C62"/>
    <w:rsid w:val="00236449"/>
    <w:rsid w:val="00237433"/>
    <w:rsid w:val="00237D3C"/>
    <w:rsid w:val="00240E5C"/>
    <w:rsid w:val="00240E70"/>
    <w:rsid w:val="002411FA"/>
    <w:rsid w:val="00241E51"/>
    <w:rsid w:val="00242289"/>
    <w:rsid w:val="00242718"/>
    <w:rsid w:val="00242BD8"/>
    <w:rsid w:val="00243F38"/>
    <w:rsid w:val="00245CD1"/>
    <w:rsid w:val="00245D8A"/>
    <w:rsid w:val="002478CF"/>
    <w:rsid w:val="002509D0"/>
    <w:rsid w:val="00251E99"/>
    <w:rsid w:val="00251FFD"/>
    <w:rsid w:val="00253E9C"/>
    <w:rsid w:val="00254761"/>
    <w:rsid w:val="002549DE"/>
    <w:rsid w:val="002559F9"/>
    <w:rsid w:val="00255AE8"/>
    <w:rsid w:val="00255DF6"/>
    <w:rsid w:val="00256FC2"/>
    <w:rsid w:val="002603D4"/>
    <w:rsid w:val="0026050C"/>
    <w:rsid w:val="0026100B"/>
    <w:rsid w:val="002624A8"/>
    <w:rsid w:val="00263D55"/>
    <w:rsid w:val="0026440F"/>
    <w:rsid w:val="00264726"/>
    <w:rsid w:val="0026591C"/>
    <w:rsid w:val="002670BE"/>
    <w:rsid w:val="0026717C"/>
    <w:rsid w:val="0026724D"/>
    <w:rsid w:val="00271A8C"/>
    <w:rsid w:val="00272F56"/>
    <w:rsid w:val="00274717"/>
    <w:rsid w:val="00275317"/>
    <w:rsid w:val="00275CAD"/>
    <w:rsid w:val="00277173"/>
    <w:rsid w:val="0027781B"/>
    <w:rsid w:val="00277E41"/>
    <w:rsid w:val="00280EC1"/>
    <w:rsid w:val="0028280A"/>
    <w:rsid w:val="00282ED3"/>
    <w:rsid w:val="00284B8D"/>
    <w:rsid w:val="002857E8"/>
    <w:rsid w:val="00286B2F"/>
    <w:rsid w:val="00290D34"/>
    <w:rsid w:val="002915C5"/>
    <w:rsid w:val="00291C85"/>
    <w:rsid w:val="00297D69"/>
    <w:rsid w:val="002A2153"/>
    <w:rsid w:val="002A248B"/>
    <w:rsid w:val="002A383B"/>
    <w:rsid w:val="002A4271"/>
    <w:rsid w:val="002A4AD0"/>
    <w:rsid w:val="002A50AC"/>
    <w:rsid w:val="002A74F8"/>
    <w:rsid w:val="002B0DF2"/>
    <w:rsid w:val="002B1088"/>
    <w:rsid w:val="002B1FA0"/>
    <w:rsid w:val="002B306D"/>
    <w:rsid w:val="002B32BA"/>
    <w:rsid w:val="002B437E"/>
    <w:rsid w:val="002B517C"/>
    <w:rsid w:val="002B684C"/>
    <w:rsid w:val="002B7A80"/>
    <w:rsid w:val="002B7B57"/>
    <w:rsid w:val="002C076C"/>
    <w:rsid w:val="002C1395"/>
    <w:rsid w:val="002C63C7"/>
    <w:rsid w:val="002C72B3"/>
    <w:rsid w:val="002D1F7A"/>
    <w:rsid w:val="002D25D3"/>
    <w:rsid w:val="002D2957"/>
    <w:rsid w:val="002D3914"/>
    <w:rsid w:val="002D3A32"/>
    <w:rsid w:val="002D6D3A"/>
    <w:rsid w:val="002E0E6F"/>
    <w:rsid w:val="002E61DA"/>
    <w:rsid w:val="002E666D"/>
    <w:rsid w:val="002E6A28"/>
    <w:rsid w:val="002E6C9C"/>
    <w:rsid w:val="002E6E00"/>
    <w:rsid w:val="002E756F"/>
    <w:rsid w:val="002E7B16"/>
    <w:rsid w:val="002E7B8C"/>
    <w:rsid w:val="002F0990"/>
    <w:rsid w:val="002F1B28"/>
    <w:rsid w:val="002F5D4E"/>
    <w:rsid w:val="002F71E5"/>
    <w:rsid w:val="003002AE"/>
    <w:rsid w:val="0030148E"/>
    <w:rsid w:val="003024CD"/>
    <w:rsid w:val="00302D14"/>
    <w:rsid w:val="0030380D"/>
    <w:rsid w:val="00303BBE"/>
    <w:rsid w:val="00306F49"/>
    <w:rsid w:val="003149EA"/>
    <w:rsid w:val="00315813"/>
    <w:rsid w:val="00315F0E"/>
    <w:rsid w:val="00316C81"/>
    <w:rsid w:val="00317906"/>
    <w:rsid w:val="00317F16"/>
    <w:rsid w:val="00322BE5"/>
    <w:rsid w:val="003238CF"/>
    <w:rsid w:val="003242BD"/>
    <w:rsid w:val="003246A9"/>
    <w:rsid w:val="0032492A"/>
    <w:rsid w:val="00325ABB"/>
    <w:rsid w:val="0032612F"/>
    <w:rsid w:val="00326C55"/>
    <w:rsid w:val="0032747A"/>
    <w:rsid w:val="00331363"/>
    <w:rsid w:val="00331BC2"/>
    <w:rsid w:val="00331CFB"/>
    <w:rsid w:val="00331E2B"/>
    <w:rsid w:val="00332193"/>
    <w:rsid w:val="00333701"/>
    <w:rsid w:val="00333C2C"/>
    <w:rsid w:val="003350DC"/>
    <w:rsid w:val="00335D7A"/>
    <w:rsid w:val="00337979"/>
    <w:rsid w:val="00340FD3"/>
    <w:rsid w:val="00342E20"/>
    <w:rsid w:val="003441DE"/>
    <w:rsid w:val="003456AD"/>
    <w:rsid w:val="00345B74"/>
    <w:rsid w:val="00347EB8"/>
    <w:rsid w:val="003517AB"/>
    <w:rsid w:val="00351E96"/>
    <w:rsid w:val="003533EB"/>
    <w:rsid w:val="003548D9"/>
    <w:rsid w:val="0035506D"/>
    <w:rsid w:val="003602B2"/>
    <w:rsid w:val="00363CB3"/>
    <w:rsid w:val="00363E7E"/>
    <w:rsid w:val="00364699"/>
    <w:rsid w:val="00366492"/>
    <w:rsid w:val="00370292"/>
    <w:rsid w:val="00373581"/>
    <w:rsid w:val="003748DF"/>
    <w:rsid w:val="00382EDA"/>
    <w:rsid w:val="00385973"/>
    <w:rsid w:val="003868B6"/>
    <w:rsid w:val="00393C53"/>
    <w:rsid w:val="003941A7"/>
    <w:rsid w:val="0039439F"/>
    <w:rsid w:val="00394EBF"/>
    <w:rsid w:val="00395D82"/>
    <w:rsid w:val="003973CF"/>
    <w:rsid w:val="003A122B"/>
    <w:rsid w:val="003A1367"/>
    <w:rsid w:val="003A2504"/>
    <w:rsid w:val="003A290C"/>
    <w:rsid w:val="003A498F"/>
    <w:rsid w:val="003A4B88"/>
    <w:rsid w:val="003A5C77"/>
    <w:rsid w:val="003A6EF0"/>
    <w:rsid w:val="003B0568"/>
    <w:rsid w:val="003B1D2A"/>
    <w:rsid w:val="003B31E8"/>
    <w:rsid w:val="003B415F"/>
    <w:rsid w:val="003B473F"/>
    <w:rsid w:val="003B5F62"/>
    <w:rsid w:val="003B6E9E"/>
    <w:rsid w:val="003C2034"/>
    <w:rsid w:val="003C3DCF"/>
    <w:rsid w:val="003C492C"/>
    <w:rsid w:val="003C5EF2"/>
    <w:rsid w:val="003C77AD"/>
    <w:rsid w:val="003D04E1"/>
    <w:rsid w:val="003D1211"/>
    <w:rsid w:val="003D1FF6"/>
    <w:rsid w:val="003E0A46"/>
    <w:rsid w:val="003E1D40"/>
    <w:rsid w:val="003E5087"/>
    <w:rsid w:val="003E5E06"/>
    <w:rsid w:val="003E65F0"/>
    <w:rsid w:val="003F109C"/>
    <w:rsid w:val="003F13BC"/>
    <w:rsid w:val="003F16C6"/>
    <w:rsid w:val="003F5C4D"/>
    <w:rsid w:val="003F7088"/>
    <w:rsid w:val="003F7956"/>
    <w:rsid w:val="004007E9"/>
    <w:rsid w:val="00400BCF"/>
    <w:rsid w:val="00401124"/>
    <w:rsid w:val="00401932"/>
    <w:rsid w:val="004028AE"/>
    <w:rsid w:val="00403C2D"/>
    <w:rsid w:val="004073A8"/>
    <w:rsid w:val="004078F5"/>
    <w:rsid w:val="0041028D"/>
    <w:rsid w:val="00413661"/>
    <w:rsid w:val="0041485F"/>
    <w:rsid w:val="00416499"/>
    <w:rsid w:val="004178BE"/>
    <w:rsid w:val="00417D18"/>
    <w:rsid w:val="00420853"/>
    <w:rsid w:val="0042090B"/>
    <w:rsid w:val="00420DF7"/>
    <w:rsid w:val="00422A5E"/>
    <w:rsid w:val="004236A4"/>
    <w:rsid w:val="00424F1D"/>
    <w:rsid w:val="004261B9"/>
    <w:rsid w:val="00426DA0"/>
    <w:rsid w:val="00430472"/>
    <w:rsid w:val="004312CF"/>
    <w:rsid w:val="00431DFB"/>
    <w:rsid w:val="004321DD"/>
    <w:rsid w:val="0043248C"/>
    <w:rsid w:val="004331F7"/>
    <w:rsid w:val="004344F0"/>
    <w:rsid w:val="0043607B"/>
    <w:rsid w:val="00436E9B"/>
    <w:rsid w:val="004407F0"/>
    <w:rsid w:val="00440DE1"/>
    <w:rsid w:val="0044136D"/>
    <w:rsid w:val="00441D85"/>
    <w:rsid w:val="00444171"/>
    <w:rsid w:val="00444F42"/>
    <w:rsid w:val="00445271"/>
    <w:rsid w:val="00445755"/>
    <w:rsid w:val="00445D4D"/>
    <w:rsid w:val="00447481"/>
    <w:rsid w:val="004474E7"/>
    <w:rsid w:val="004548D2"/>
    <w:rsid w:val="00456F8D"/>
    <w:rsid w:val="004616EB"/>
    <w:rsid w:val="0046500A"/>
    <w:rsid w:val="004664D3"/>
    <w:rsid w:val="00466535"/>
    <w:rsid w:val="004721C5"/>
    <w:rsid w:val="00473196"/>
    <w:rsid w:val="004732FC"/>
    <w:rsid w:val="00476C83"/>
    <w:rsid w:val="00477558"/>
    <w:rsid w:val="00477E22"/>
    <w:rsid w:val="00480B48"/>
    <w:rsid w:val="0048169F"/>
    <w:rsid w:val="00481C7E"/>
    <w:rsid w:val="00482ABD"/>
    <w:rsid w:val="00482D44"/>
    <w:rsid w:val="00484C91"/>
    <w:rsid w:val="004851A9"/>
    <w:rsid w:val="004855E8"/>
    <w:rsid w:val="0048637D"/>
    <w:rsid w:val="00487DEB"/>
    <w:rsid w:val="00491DE7"/>
    <w:rsid w:val="004922E2"/>
    <w:rsid w:val="00496558"/>
    <w:rsid w:val="00496FB9"/>
    <w:rsid w:val="0049735E"/>
    <w:rsid w:val="004A0178"/>
    <w:rsid w:val="004A0C18"/>
    <w:rsid w:val="004A1B76"/>
    <w:rsid w:val="004A3BE1"/>
    <w:rsid w:val="004A425A"/>
    <w:rsid w:val="004A61F5"/>
    <w:rsid w:val="004A69D1"/>
    <w:rsid w:val="004A72CF"/>
    <w:rsid w:val="004B1C83"/>
    <w:rsid w:val="004B4B42"/>
    <w:rsid w:val="004B55AA"/>
    <w:rsid w:val="004B5E58"/>
    <w:rsid w:val="004B73CB"/>
    <w:rsid w:val="004C151B"/>
    <w:rsid w:val="004C2C33"/>
    <w:rsid w:val="004C3BF5"/>
    <w:rsid w:val="004C64A4"/>
    <w:rsid w:val="004D16B4"/>
    <w:rsid w:val="004D1F39"/>
    <w:rsid w:val="004D22DB"/>
    <w:rsid w:val="004D3648"/>
    <w:rsid w:val="004D44FF"/>
    <w:rsid w:val="004D4B80"/>
    <w:rsid w:val="004D4E8D"/>
    <w:rsid w:val="004D5B73"/>
    <w:rsid w:val="004D5D4D"/>
    <w:rsid w:val="004D6502"/>
    <w:rsid w:val="004D6CB8"/>
    <w:rsid w:val="004D75D7"/>
    <w:rsid w:val="004D7CFE"/>
    <w:rsid w:val="004E230A"/>
    <w:rsid w:val="004F0079"/>
    <w:rsid w:val="004F0941"/>
    <w:rsid w:val="004F107A"/>
    <w:rsid w:val="004F2B1A"/>
    <w:rsid w:val="004F4255"/>
    <w:rsid w:val="004F4E2E"/>
    <w:rsid w:val="004F53FA"/>
    <w:rsid w:val="004F6E3D"/>
    <w:rsid w:val="00501595"/>
    <w:rsid w:val="00501CA2"/>
    <w:rsid w:val="00501CED"/>
    <w:rsid w:val="00503E88"/>
    <w:rsid w:val="00504A10"/>
    <w:rsid w:val="00506D81"/>
    <w:rsid w:val="00506DCB"/>
    <w:rsid w:val="005135F5"/>
    <w:rsid w:val="005150DE"/>
    <w:rsid w:val="00516162"/>
    <w:rsid w:val="005165AE"/>
    <w:rsid w:val="00516D53"/>
    <w:rsid w:val="0051717B"/>
    <w:rsid w:val="00521077"/>
    <w:rsid w:val="005213F2"/>
    <w:rsid w:val="005224EB"/>
    <w:rsid w:val="005247FA"/>
    <w:rsid w:val="00525C80"/>
    <w:rsid w:val="00525D24"/>
    <w:rsid w:val="005266BF"/>
    <w:rsid w:val="00526D38"/>
    <w:rsid w:val="005274E6"/>
    <w:rsid w:val="00527799"/>
    <w:rsid w:val="00531710"/>
    <w:rsid w:val="0053299B"/>
    <w:rsid w:val="00534A63"/>
    <w:rsid w:val="00535ED2"/>
    <w:rsid w:val="00535FF9"/>
    <w:rsid w:val="00540E65"/>
    <w:rsid w:val="00541EAE"/>
    <w:rsid w:val="0054744A"/>
    <w:rsid w:val="0054749C"/>
    <w:rsid w:val="00550180"/>
    <w:rsid w:val="005509BF"/>
    <w:rsid w:val="00551CB2"/>
    <w:rsid w:val="0055318C"/>
    <w:rsid w:val="005536C5"/>
    <w:rsid w:val="0055370C"/>
    <w:rsid w:val="00553D65"/>
    <w:rsid w:val="00554415"/>
    <w:rsid w:val="0055740C"/>
    <w:rsid w:val="005602CF"/>
    <w:rsid w:val="00561542"/>
    <w:rsid w:val="00561A45"/>
    <w:rsid w:val="00562275"/>
    <w:rsid w:val="005631DF"/>
    <w:rsid w:val="005653BD"/>
    <w:rsid w:val="005676D0"/>
    <w:rsid w:val="00575339"/>
    <w:rsid w:val="0057577A"/>
    <w:rsid w:val="0057654E"/>
    <w:rsid w:val="00576EC0"/>
    <w:rsid w:val="00577532"/>
    <w:rsid w:val="005812A5"/>
    <w:rsid w:val="0058132E"/>
    <w:rsid w:val="0058263F"/>
    <w:rsid w:val="00582C1D"/>
    <w:rsid w:val="0058451F"/>
    <w:rsid w:val="00586134"/>
    <w:rsid w:val="0059073A"/>
    <w:rsid w:val="00590E8B"/>
    <w:rsid w:val="00592192"/>
    <w:rsid w:val="00593F6E"/>
    <w:rsid w:val="00595799"/>
    <w:rsid w:val="0059626E"/>
    <w:rsid w:val="005A14E9"/>
    <w:rsid w:val="005A1658"/>
    <w:rsid w:val="005A1FDB"/>
    <w:rsid w:val="005A33F5"/>
    <w:rsid w:val="005A38DE"/>
    <w:rsid w:val="005A3F42"/>
    <w:rsid w:val="005A5166"/>
    <w:rsid w:val="005A5A01"/>
    <w:rsid w:val="005A5CEF"/>
    <w:rsid w:val="005A731E"/>
    <w:rsid w:val="005B05F8"/>
    <w:rsid w:val="005B3BC3"/>
    <w:rsid w:val="005B6646"/>
    <w:rsid w:val="005C08A5"/>
    <w:rsid w:val="005C14C6"/>
    <w:rsid w:val="005C231E"/>
    <w:rsid w:val="005C305B"/>
    <w:rsid w:val="005C3090"/>
    <w:rsid w:val="005C4D9F"/>
    <w:rsid w:val="005C5531"/>
    <w:rsid w:val="005C6191"/>
    <w:rsid w:val="005C6476"/>
    <w:rsid w:val="005C665D"/>
    <w:rsid w:val="005C6C2C"/>
    <w:rsid w:val="005C746D"/>
    <w:rsid w:val="005C7F34"/>
    <w:rsid w:val="005D2B89"/>
    <w:rsid w:val="005D590A"/>
    <w:rsid w:val="005D5EFC"/>
    <w:rsid w:val="005D6731"/>
    <w:rsid w:val="005E1878"/>
    <w:rsid w:val="005E1CB7"/>
    <w:rsid w:val="005E2010"/>
    <w:rsid w:val="005E2227"/>
    <w:rsid w:val="005E2831"/>
    <w:rsid w:val="005E2FB8"/>
    <w:rsid w:val="005E340C"/>
    <w:rsid w:val="005E382C"/>
    <w:rsid w:val="005E3D8F"/>
    <w:rsid w:val="005E4BA0"/>
    <w:rsid w:val="005E5877"/>
    <w:rsid w:val="005E5889"/>
    <w:rsid w:val="005F093D"/>
    <w:rsid w:val="005F15BE"/>
    <w:rsid w:val="005F1ABA"/>
    <w:rsid w:val="005F1C11"/>
    <w:rsid w:val="005F2C96"/>
    <w:rsid w:val="005F442E"/>
    <w:rsid w:val="005F47BB"/>
    <w:rsid w:val="005F5568"/>
    <w:rsid w:val="00602062"/>
    <w:rsid w:val="00605544"/>
    <w:rsid w:val="00605977"/>
    <w:rsid w:val="00605CDD"/>
    <w:rsid w:val="00610037"/>
    <w:rsid w:val="00611231"/>
    <w:rsid w:val="0061166B"/>
    <w:rsid w:val="00611FE8"/>
    <w:rsid w:val="00617886"/>
    <w:rsid w:val="006207A8"/>
    <w:rsid w:val="00620EF0"/>
    <w:rsid w:val="0062167C"/>
    <w:rsid w:val="0062168D"/>
    <w:rsid w:val="0062220D"/>
    <w:rsid w:val="0062289F"/>
    <w:rsid w:val="006232BC"/>
    <w:rsid w:val="00623EC6"/>
    <w:rsid w:val="00624316"/>
    <w:rsid w:val="006259CF"/>
    <w:rsid w:val="00625D9F"/>
    <w:rsid w:val="00626D38"/>
    <w:rsid w:val="0063004B"/>
    <w:rsid w:val="00631D70"/>
    <w:rsid w:val="0063320B"/>
    <w:rsid w:val="00633D28"/>
    <w:rsid w:val="006342A2"/>
    <w:rsid w:val="00634B73"/>
    <w:rsid w:val="0063570F"/>
    <w:rsid w:val="00635BCF"/>
    <w:rsid w:val="006368B7"/>
    <w:rsid w:val="00636938"/>
    <w:rsid w:val="00636A6A"/>
    <w:rsid w:val="00640A12"/>
    <w:rsid w:val="00642DDE"/>
    <w:rsid w:val="00646C83"/>
    <w:rsid w:val="00650698"/>
    <w:rsid w:val="00650E64"/>
    <w:rsid w:val="00651DC7"/>
    <w:rsid w:val="0065286E"/>
    <w:rsid w:val="00652F38"/>
    <w:rsid w:val="00654F7E"/>
    <w:rsid w:val="00657AF9"/>
    <w:rsid w:val="0066046A"/>
    <w:rsid w:val="006627C2"/>
    <w:rsid w:val="00663EE2"/>
    <w:rsid w:val="0066456E"/>
    <w:rsid w:val="00665600"/>
    <w:rsid w:val="00666493"/>
    <w:rsid w:val="006668F7"/>
    <w:rsid w:val="006670B0"/>
    <w:rsid w:val="00670143"/>
    <w:rsid w:val="00670BAC"/>
    <w:rsid w:val="00671198"/>
    <w:rsid w:val="006719C6"/>
    <w:rsid w:val="00671E14"/>
    <w:rsid w:val="0067258A"/>
    <w:rsid w:val="006745E4"/>
    <w:rsid w:val="00676E67"/>
    <w:rsid w:val="00677C89"/>
    <w:rsid w:val="00680F22"/>
    <w:rsid w:val="00681A2F"/>
    <w:rsid w:val="00683D60"/>
    <w:rsid w:val="00683EE7"/>
    <w:rsid w:val="00683FBB"/>
    <w:rsid w:val="006846FD"/>
    <w:rsid w:val="00685498"/>
    <w:rsid w:val="00691147"/>
    <w:rsid w:val="0069187E"/>
    <w:rsid w:val="00691B74"/>
    <w:rsid w:val="0069202B"/>
    <w:rsid w:val="006922CA"/>
    <w:rsid w:val="006942AB"/>
    <w:rsid w:val="0069581D"/>
    <w:rsid w:val="006962D5"/>
    <w:rsid w:val="006966B2"/>
    <w:rsid w:val="006973B4"/>
    <w:rsid w:val="006A324B"/>
    <w:rsid w:val="006A32FF"/>
    <w:rsid w:val="006A37B3"/>
    <w:rsid w:val="006A422D"/>
    <w:rsid w:val="006A5712"/>
    <w:rsid w:val="006A6334"/>
    <w:rsid w:val="006A65BB"/>
    <w:rsid w:val="006A697F"/>
    <w:rsid w:val="006A6DB1"/>
    <w:rsid w:val="006B0149"/>
    <w:rsid w:val="006B36D3"/>
    <w:rsid w:val="006B432C"/>
    <w:rsid w:val="006B4ACE"/>
    <w:rsid w:val="006B565F"/>
    <w:rsid w:val="006B57A6"/>
    <w:rsid w:val="006B58B2"/>
    <w:rsid w:val="006B5D11"/>
    <w:rsid w:val="006B65E8"/>
    <w:rsid w:val="006B7684"/>
    <w:rsid w:val="006B7FE3"/>
    <w:rsid w:val="006C132E"/>
    <w:rsid w:val="006C3A14"/>
    <w:rsid w:val="006C4454"/>
    <w:rsid w:val="006C457A"/>
    <w:rsid w:val="006C4E56"/>
    <w:rsid w:val="006C508F"/>
    <w:rsid w:val="006C7225"/>
    <w:rsid w:val="006D0388"/>
    <w:rsid w:val="006D06E4"/>
    <w:rsid w:val="006D371F"/>
    <w:rsid w:val="006D5996"/>
    <w:rsid w:val="006D6B0F"/>
    <w:rsid w:val="006E0D78"/>
    <w:rsid w:val="006E0EEF"/>
    <w:rsid w:val="006E1815"/>
    <w:rsid w:val="006E1B92"/>
    <w:rsid w:val="006E1DF1"/>
    <w:rsid w:val="006E1F2D"/>
    <w:rsid w:val="006E2803"/>
    <w:rsid w:val="006E34D5"/>
    <w:rsid w:val="006E3B86"/>
    <w:rsid w:val="006E74EE"/>
    <w:rsid w:val="006F0609"/>
    <w:rsid w:val="006F072D"/>
    <w:rsid w:val="006F10E4"/>
    <w:rsid w:val="006F3D55"/>
    <w:rsid w:val="006F45B4"/>
    <w:rsid w:val="006F4807"/>
    <w:rsid w:val="006F7716"/>
    <w:rsid w:val="00701877"/>
    <w:rsid w:val="0070370E"/>
    <w:rsid w:val="00703ACA"/>
    <w:rsid w:val="007046BF"/>
    <w:rsid w:val="00704AD8"/>
    <w:rsid w:val="00706910"/>
    <w:rsid w:val="0071239F"/>
    <w:rsid w:val="0071304B"/>
    <w:rsid w:val="007142AF"/>
    <w:rsid w:val="007144C9"/>
    <w:rsid w:val="00715DF3"/>
    <w:rsid w:val="007164B1"/>
    <w:rsid w:val="00717F1D"/>
    <w:rsid w:val="00722745"/>
    <w:rsid w:val="007229A9"/>
    <w:rsid w:val="007261E8"/>
    <w:rsid w:val="00730A4F"/>
    <w:rsid w:val="00731D5B"/>
    <w:rsid w:val="00732188"/>
    <w:rsid w:val="00732291"/>
    <w:rsid w:val="00732306"/>
    <w:rsid w:val="007332C2"/>
    <w:rsid w:val="00734DBD"/>
    <w:rsid w:val="00735366"/>
    <w:rsid w:val="007365E5"/>
    <w:rsid w:val="0074295D"/>
    <w:rsid w:val="00742C6F"/>
    <w:rsid w:val="007433A0"/>
    <w:rsid w:val="00744007"/>
    <w:rsid w:val="00744169"/>
    <w:rsid w:val="00744492"/>
    <w:rsid w:val="0074455D"/>
    <w:rsid w:val="00744B1A"/>
    <w:rsid w:val="00745224"/>
    <w:rsid w:val="00750256"/>
    <w:rsid w:val="00753221"/>
    <w:rsid w:val="0075426B"/>
    <w:rsid w:val="0075437A"/>
    <w:rsid w:val="00757B3B"/>
    <w:rsid w:val="00763295"/>
    <w:rsid w:val="007637FE"/>
    <w:rsid w:val="00763D9C"/>
    <w:rsid w:val="007661E9"/>
    <w:rsid w:val="0077013A"/>
    <w:rsid w:val="0077190B"/>
    <w:rsid w:val="00772123"/>
    <w:rsid w:val="007723CD"/>
    <w:rsid w:val="007742DC"/>
    <w:rsid w:val="00774811"/>
    <w:rsid w:val="00776B13"/>
    <w:rsid w:val="00776EF7"/>
    <w:rsid w:val="0077709F"/>
    <w:rsid w:val="00780509"/>
    <w:rsid w:val="0078105F"/>
    <w:rsid w:val="00783917"/>
    <w:rsid w:val="00783F31"/>
    <w:rsid w:val="00784993"/>
    <w:rsid w:val="00784D07"/>
    <w:rsid w:val="00784D12"/>
    <w:rsid w:val="00785155"/>
    <w:rsid w:val="00790146"/>
    <w:rsid w:val="00792B94"/>
    <w:rsid w:val="0079311C"/>
    <w:rsid w:val="007939F6"/>
    <w:rsid w:val="00794406"/>
    <w:rsid w:val="00796386"/>
    <w:rsid w:val="007A0361"/>
    <w:rsid w:val="007A05DC"/>
    <w:rsid w:val="007A24BC"/>
    <w:rsid w:val="007A41ED"/>
    <w:rsid w:val="007A43CD"/>
    <w:rsid w:val="007A4ADF"/>
    <w:rsid w:val="007A4C63"/>
    <w:rsid w:val="007A6A08"/>
    <w:rsid w:val="007B103C"/>
    <w:rsid w:val="007B4A96"/>
    <w:rsid w:val="007B5F2F"/>
    <w:rsid w:val="007B7646"/>
    <w:rsid w:val="007B786D"/>
    <w:rsid w:val="007C15A9"/>
    <w:rsid w:val="007C179E"/>
    <w:rsid w:val="007C318F"/>
    <w:rsid w:val="007C4A7C"/>
    <w:rsid w:val="007C500B"/>
    <w:rsid w:val="007C566E"/>
    <w:rsid w:val="007C5F11"/>
    <w:rsid w:val="007C6DF7"/>
    <w:rsid w:val="007D01AF"/>
    <w:rsid w:val="007D15AB"/>
    <w:rsid w:val="007D25E1"/>
    <w:rsid w:val="007D36D7"/>
    <w:rsid w:val="007D38AC"/>
    <w:rsid w:val="007D418D"/>
    <w:rsid w:val="007D66C6"/>
    <w:rsid w:val="007D75AE"/>
    <w:rsid w:val="007D78E0"/>
    <w:rsid w:val="007E5131"/>
    <w:rsid w:val="007E51A2"/>
    <w:rsid w:val="007E6361"/>
    <w:rsid w:val="007E67EC"/>
    <w:rsid w:val="007E6E30"/>
    <w:rsid w:val="007E71F4"/>
    <w:rsid w:val="007E7C70"/>
    <w:rsid w:val="007F0002"/>
    <w:rsid w:val="007F2B01"/>
    <w:rsid w:val="007F32E9"/>
    <w:rsid w:val="007F4900"/>
    <w:rsid w:val="007F5A36"/>
    <w:rsid w:val="007F5B4E"/>
    <w:rsid w:val="007F6C50"/>
    <w:rsid w:val="007F7DF9"/>
    <w:rsid w:val="00801CCC"/>
    <w:rsid w:val="0080373B"/>
    <w:rsid w:val="00803F33"/>
    <w:rsid w:val="00805372"/>
    <w:rsid w:val="00805AA9"/>
    <w:rsid w:val="00806288"/>
    <w:rsid w:val="00807059"/>
    <w:rsid w:val="008070E2"/>
    <w:rsid w:val="00807432"/>
    <w:rsid w:val="0080744D"/>
    <w:rsid w:val="00807806"/>
    <w:rsid w:val="00807F49"/>
    <w:rsid w:val="00810FD1"/>
    <w:rsid w:val="008167DF"/>
    <w:rsid w:val="00822D94"/>
    <w:rsid w:val="00823DFE"/>
    <w:rsid w:val="00824592"/>
    <w:rsid w:val="00824B97"/>
    <w:rsid w:val="008279C3"/>
    <w:rsid w:val="00832BDD"/>
    <w:rsid w:val="0083332F"/>
    <w:rsid w:val="00834381"/>
    <w:rsid w:val="00834570"/>
    <w:rsid w:val="00834A22"/>
    <w:rsid w:val="0083557F"/>
    <w:rsid w:val="008366A7"/>
    <w:rsid w:val="0083677B"/>
    <w:rsid w:val="008374D7"/>
    <w:rsid w:val="008422F5"/>
    <w:rsid w:val="008443C2"/>
    <w:rsid w:val="008469B7"/>
    <w:rsid w:val="00847BA2"/>
    <w:rsid w:val="00850941"/>
    <w:rsid w:val="00851981"/>
    <w:rsid w:val="00852D0C"/>
    <w:rsid w:val="008537AE"/>
    <w:rsid w:val="00854440"/>
    <w:rsid w:val="00855F50"/>
    <w:rsid w:val="00857254"/>
    <w:rsid w:val="008574D2"/>
    <w:rsid w:val="00857FD3"/>
    <w:rsid w:val="00860066"/>
    <w:rsid w:val="008607C7"/>
    <w:rsid w:val="00860ACB"/>
    <w:rsid w:val="008613F9"/>
    <w:rsid w:val="0086179C"/>
    <w:rsid w:val="008625D5"/>
    <w:rsid w:val="00865E16"/>
    <w:rsid w:val="00866178"/>
    <w:rsid w:val="00867BA3"/>
    <w:rsid w:val="00870259"/>
    <w:rsid w:val="008705E0"/>
    <w:rsid w:val="00870A0D"/>
    <w:rsid w:val="00872A86"/>
    <w:rsid w:val="00872BCA"/>
    <w:rsid w:val="00872E70"/>
    <w:rsid w:val="008740D1"/>
    <w:rsid w:val="0087507D"/>
    <w:rsid w:val="00875FF4"/>
    <w:rsid w:val="00877920"/>
    <w:rsid w:val="008804A2"/>
    <w:rsid w:val="008807EE"/>
    <w:rsid w:val="00882AC4"/>
    <w:rsid w:val="0088327C"/>
    <w:rsid w:val="00884C36"/>
    <w:rsid w:val="00885A97"/>
    <w:rsid w:val="008874D5"/>
    <w:rsid w:val="008875BC"/>
    <w:rsid w:val="00887695"/>
    <w:rsid w:val="00887C85"/>
    <w:rsid w:val="00890D23"/>
    <w:rsid w:val="0089428E"/>
    <w:rsid w:val="00896ACF"/>
    <w:rsid w:val="008A1626"/>
    <w:rsid w:val="008A261E"/>
    <w:rsid w:val="008A2FCE"/>
    <w:rsid w:val="008A4401"/>
    <w:rsid w:val="008A4B94"/>
    <w:rsid w:val="008A4C60"/>
    <w:rsid w:val="008A54A1"/>
    <w:rsid w:val="008A668F"/>
    <w:rsid w:val="008A6B65"/>
    <w:rsid w:val="008A7B9A"/>
    <w:rsid w:val="008B192A"/>
    <w:rsid w:val="008B1CEE"/>
    <w:rsid w:val="008B241F"/>
    <w:rsid w:val="008B6FFE"/>
    <w:rsid w:val="008B70C5"/>
    <w:rsid w:val="008C049B"/>
    <w:rsid w:val="008C0ECF"/>
    <w:rsid w:val="008C13A5"/>
    <w:rsid w:val="008C337F"/>
    <w:rsid w:val="008C451A"/>
    <w:rsid w:val="008C4780"/>
    <w:rsid w:val="008C4992"/>
    <w:rsid w:val="008C54AB"/>
    <w:rsid w:val="008C694D"/>
    <w:rsid w:val="008C6C92"/>
    <w:rsid w:val="008D0065"/>
    <w:rsid w:val="008D1BA8"/>
    <w:rsid w:val="008D41DC"/>
    <w:rsid w:val="008D537E"/>
    <w:rsid w:val="008D54E1"/>
    <w:rsid w:val="008D56DA"/>
    <w:rsid w:val="008D788D"/>
    <w:rsid w:val="008D7EB7"/>
    <w:rsid w:val="008E136B"/>
    <w:rsid w:val="008E1756"/>
    <w:rsid w:val="008E60CF"/>
    <w:rsid w:val="008E6A3E"/>
    <w:rsid w:val="008E7145"/>
    <w:rsid w:val="008E7FAC"/>
    <w:rsid w:val="008F022E"/>
    <w:rsid w:val="008F04EC"/>
    <w:rsid w:val="008F1EBB"/>
    <w:rsid w:val="008F414A"/>
    <w:rsid w:val="008F492D"/>
    <w:rsid w:val="008F624C"/>
    <w:rsid w:val="008F77D7"/>
    <w:rsid w:val="00900D78"/>
    <w:rsid w:val="00900F0F"/>
    <w:rsid w:val="0090122E"/>
    <w:rsid w:val="00902036"/>
    <w:rsid w:val="00903329"/>
    <w:rsid w:val="009035C2"/>
    <w:rsid w:val="009056DF"/>
    <w:rsid w:val="00906716"/>
    <w:rsid w:val="009109E8"/>
    <w:rsid w:val="00915107"/>
    <w:rsid w:val="00915592"/>
    <w:rsid w:val="00915897"/>
    <w:rsid w:val="009167AD"/>
    <w:rsid w:val="00920AA3"/>
    <w:rsid w:val="009230BC"/>
    <w:rsid w:val="00923503"/>
    <w:rsid w:val="0092559B"/>
    <w:rsid w:val="00925676"/>
    <w:rsid w:val="0092586C"/>
    <w:rsid w:val="00925EBB"/>
    <w:rsid w:val="00926E5B"/>
    <w:rsid w:val="0092764A"/>
    <w:rsid w:val="00927E66"/>
    <w:rsid w:val="00927F4F"/>
    <w:rsid w:val="00930941"/>
    <w:rsid w:val="00930B3B"/>
    <w:rsid w:val="00930BED"/>
    <w:rsid w:val="009313CF"/>
    <w:rsid w:val="009314DF"/>
    <w:rsid w:val="009316D6"/>
    <w:rsid w:val="009339EC"/>
    <w:rsid w:val="00935F17"/>
    <w:rsid w:val="00941AAF"/>
    <w:rsid w:val="009433D1"/>
    <w:rsid w:val="009441F7"/>
    <w:rsid w:val="00945FFA"/>
    <w:rsid w:val="009470D3"/>
    <w:rsid w:val="00950F47"/>
    <w:rsid w:val="009550CD"/>
    <w:rsid w:val="00955834"/>
    <w:rsid w:val="00956936"/>
    <w:rsid w:val="0095774A"/>
    <w:rsid w:val="00960363"/>
    <w:rsid w:val="0096069C"/>
    <w:rsid w:val="00960AB4"/>
    <w:rsid w:val="009634F3"/>
    <w:rsid w:val="00965A51"/>
    <w:rsid w:val="00965F37"/>
    <w:rsid w:val="00966FC5"/>
    <w:rsid w:val="009675CE"/>
    <w:rsid w:val="009703CB"/>
    <w:rsid w:val="00970BB5"/>
    <w:rsid w:val="00971340"/>
    <w:rsid w:val="00971441"/>
    <w:rsid w:val="00973B75"/>
    <w:rsid w:val="00973DED"/>
    <w:rsid w:val="00977315"/>
    <w:rsid w:val="009777B7"/>
    <w:rsid w:val="00977981"/>
    <w:rsid w:val="009813CA"/>
    <w:rsid w:val="00982789"/>
    <w:rsid w:val="00986075"/>
    <w:rsid w:val="0098644C"/>
    <w:rsid w:val="00986E5D"/>
    <w:rsid w:val="00990729"/>
    <w:rsid w:val="00991355"/>
    <w:rsid w:val="00991419"/>
    <w:rsid w:val="009918D0"/>
    <w:rsid w:val="00991D1D"/>
    <w:rsid w:val="009968E7"/>
    <w:rsid w:val="0099693F"/>
    <w:rsid w:val="009A3074"/>
    <w:rsid w:val="009A510B"/>
    <w:rsid w:val="009A5927"/>
    <w:rsid w:val="009A6403"/>
    <w:rsid w:val="009A77A1"/>
    <w:rsid w:val="009B172F"/>
    <w:rsid w:val="009B1D4C"/>
    <w:rsid w:val="009B25A5"/>
    <w:rsid w:val="009B3140"/>
    <w:rsid w:val="009B3804"/>
    <w:rsid w:val="009B3923"/>
    <w:rsid w:val="009B7213"/>
    <w:rsid w:val="009C0D78"/>
    <w:rsid w:val="009C205F"/>
    <w:rsid w:val="009C2536"/>
    <w:rsid w:val="009C2674"/>
    <w:rsid w:val="009C2E5B"/>
    <w:rsid w:val="009C35C1"/>
    <w:rsid w:val="009C3C4D"/>
    <w:rsid w:val="009C4A84"/>
    <w:rsid w:val="009C5B8A"/>
    <w:rsid w:val="009D090F"/>
    <w:rsid w:val="009D0DD3"/>
    <w:rsid w:val="009D1679"/>
    <w:rsid w:val="009D3666"/>
    <w:rsid w:val="009D484B"/>
    <w:rsid w:val="009D5C73"/>
    <w:rsid w:val="009D64CB"/>
    <w:rsid w:val="009D7CAC"/>
    <w:rsid w:val="009E0225"/>
    <w:rsid w:val="009E17E4"/>
    <w:rsid w:val="009E181E"/>
    <w:rsid w:val="009E2C98"/>
    <w:rsid w:val="009E3093"/>
    <w:rsid w:val="009E4210"/>
    <w:rsid w:val="009E4640"/>
    <w:rsid w:val="009E4B19"/>
    <w:rsid w:val="009E4B5B"/>
    <w:rsid w:val="009E577B"/>
    <w:rsid w:val="009E6002"/>
    <w:rsid w:val="009E77A9"/>
    <w:rsid w:val="009E7BD2"/>
    <w:rsid w:val="009F111A"/>
    <w:rsid w:val="009F237F"/>
    <w:rsid w:val="009F44CD"/>
    <w:rsid w:val="009F6679"/>
    <w:rsid w:val="00A00766"/>
    <w:rsid w:val="00A04385"/>
    <w:rsid w:val="00A062C4"/>
    <w:rsid w:val="00A07A2C"/>
    <w:rsid w:val="00A11AF6"/>
    <w:rsid w:val="00A125B8"/>
    <w:rsid w:val="00A1312C"/>
    <w:rsid w:val="00A13741"/>
    <w:rsid w:val="00A14054"/>
    <w:rsid w:val="00A140F3"/>
    <w:rsid w:val="00A14668"/>
    <w:rsid w:val="00A15BB2"/>
    <w:rsid w:val="00A16181"/>
    <w:rsid w:val="00A17A21"/>
    <w:rsid w:val="00A219F4"/>
    <w:rsid w:val="00A2400E"/>
    <w:rsid w:val="00A268E0"/>
    <w:rsid w:val="00A26DB2"/>
    <w:rsid w:val="00A2709B"/>
    <w:rsid w:val="00A326FA"/>
    <w:rsid w:val="00A32C15"/>
    <w:rsid w:val="00A37036"/>
    <w:rsid w:val="00A3778C"/>
    <w:rsid w:val="00A40322"/>
    <w:rsid w:val="00A40500"/>
    <w:rsid w:val="00A4051F"/>
    <w:rsid w:val="00A42C4F"/>
    <w:rsid w:val="00A43A38"/>
    <w:rsid w:val="00A448A2"/>
    <w:rsid w:val="00A457FF"/>
    <w:rsid w:val="00A45F6F"/>
    <w:rsid w:val="00A47C23"/>
    <w:rsid w:val="00A50782"/>
    <w:rsid w:val="00A537A3"/>
    <w:rsid w:val="00A54530"/>
    <w:rsid w:val="00A545A7"/>
    <w:rsid w:val="00A547DA"/>
    <w:rsid w:val="00A56437"/>
    <w:rsid w:val="00A56EDB"/>
    <w:rsid w:val="00A57811"/>
    <w:rsid w:val="00A60F4D"/>
    <w:rsid w:val="00A643DB"/>
    <w:rsid w:val="00A64B3D"/>
    <w:rsid w:val="00A65EA2"/>
    <w:rsid w:val="00A66C4C"/>
    <w:rsid w:val="00A71ED7"/>
    <w:rsid w:val="00A726C7"/>
    <w:rsid w:val="00A72908"/>
    <w:rsid w:val="00A737B5"/>
    <w:rsid w:val="00A744F8"/>
    <w:rsid w:val="00A74525"/>
    <w:rsid w:val="00A77BCD"/>
    <w:rsid w:val="00A801B1"/>
    <w:rsid w:val="00A8023D"/>
    <w:rsid w:val="00A80294"/>
    <w:rsid w:val="00A828BD"/>
    <w:rsid w:val="00A82909"/>
    <w:rsid w:val="00A82A0D"/>
    <w:rsid w:val="00A8335D"/>
    <w:rsid w:val="00A83B97"/>
    <w:rsid w:val="00A84281"/>
    <w:rsid w:val="00A8502A"/>
    <w:rsid w:val="00A850B9"/>
    <w:rsid w:val="00A8589F"/>
    <w:rsid w:val="00A8617C"/>
    <w:rsid w:val="00A8779D"/>
    <w:rsid w:val="00A9051F"/>
    <w:rsid w:val="00A92599"/>
    <w:rsid w:val="00A92988"/>
    <w:rsid w:val="00A9663F"/>
    <w:rsid w:val="00A9691F"/>
    <w:rsid w:val="00A96E08"/>
    <w:rsid w:val="00AA143A"/>
    <w:rsid w:val="00AA314E"/>
    <w:rsid w:val="00AA44F5"/>
    <w:rsid w:val="00AB1678"/>
    <w:rsid w:val="00AB2A46"/>
    <w:rsid w:val="00AB6E41"/>
    <w:rsid w:val="00AC0040"/>
    <w:rsid w:val="00AC2423"/>
    <w:rsid w:val="00AC2F30"/>
    <w:rsid w:val="00AC4322"/>
    <w:rsid w:val="00AC6C90"/>
    <w:rsid w:val="00AC7232"/>
    <w:rsid w:val="00AD0048"/>
    <w:rsid w:val="00AD0140"/>
    <w:rsid w:val="00AD0649"/>
    <w:rsid w:val="00AD0BAF"/>
    <w:rsid w:val="00AD2585"/>
    <w:rsid w:val="00AD31C0"/>
    <w:rsid w:val="00AD4FF7"/>
    <w:rsid w:val="00AE13B0"/>
    <w:rsid w:val="00AE25DE"/>
    <w:rsid w:val="00AE48FB"/>
    <w:rsid w:val="00AE5527"/>
    <w:rsid w:val="00AE76C6"/>
    <w:rsid w:val="00AE7BBE"/>
    <w:rsid w:val="00AF16D9"/>
    <w:rsid w:val="00AF1F2D"/>
    <w:rsid w:val="00AF3B3A"/>
    <w:rsid w:val="00AF3E6F"/>
    <w:rsid w:val="00AF5168"/>
    <w:rsid w:val="00AF597B"/>
    <w:rsid w:val="00AF5D08"/>
    <w:rsid w:val="00AF5F48"/>
    <w:rsid w:val="00AF5FA2"/>
    <w:rsid w:val="00AF713B"/>
    <w:rsid w:val="00AF79FE"/>
    <w:rsid w:val="00B00E9D"/>
    <w:rsid w:val="00B0194B"/>
    <w:rsid w:val="00B02A2A"/>
    <w:rsid w:val="00B02A42"/>
    <w:rsid w:val="00B03A7A"/>
    <w:rsid w:val="00B04E6B"/>
    <w:rsid w:val="00B05583"/>
    <w:rsid w:val="00B0578A"/>
    <w:rsid w:val="00B05B6E"/>
    <w:rsid w:val="00B0735D"/>
    <w:rsid w:val="00B07A3B"/>
    <w:rsid w:val="00B1010A"/>
    <w:rsid w:val="00B120AE"/>
    <w:rsid w:val="00B1294F"/>
    <w:rsid w:val="00B12B47"/>
    <w:rsid w:val="00B1383D"/>
    <w:rsid w:val="00B15A9B"/>
    <w:rsid w:val="00B1618F"/>
    <w:rsid w:val="00B17695"/>
    <w:rsid w:val="00B17926"/>
    <w:rsid w:val="00B22DF5"/>
    <w:rsid w:val="00B243DA"/>
    <w:rsid w:val="00B25254"/>
    <w:rsid w:val="00B26B4F"/>
    <w:rsid w:val="00B27749"/>
    <w:rsid w:val="00B27CBC"/>
    <w:rsid w:val="00B301BF"/>
    <w:rsid w:val="00B3399F"/>
    <w:rsid w:val="00B33F6E"/>
    <w:rsid w:val="00B34568"/>
    <w:rsid w:val="00B36606"/>
    <w:rsid w:val="00B37C6E"/>
    <w:rsid w:val="00B40EA1"/>
    <w:rsid w:val="00B45DA5"/>
    <w:rsid w:val="00B45E31"/>
    <w:rsid w:val="00B47002"/>
    <w:rsid w:val="00B470FE"/>
    <w:rsid w:val="00B477A8"/>
    <w:rsid w:val="00B47F10"/>
    <w:rsid w:val="00B523C2"/>
    <w:rsid w:val="00B5426F"/>
    <w:rsid w:val="00B54D7A"/>
    <w:rsid w:val="00B55CC9"/>
    <w:rsid w:val="00B56AB9"/>
    <w:rsid w:val="00B61641"/>
    <w:rsid w:val="00B678BD"/>
    <w:rsid w:val="00B702E6"/>
    <w:rsid w:val="00B719A8"/>
    <w:rsid w:val="00B73B81"/>
    <w:rsid w:val="00B73E2E"/>
    <w:rsid w:val="00B7506A"/>
    <w:rsid w:val="00B80AC9"/>
    <w:rsid w:val="00B82842"/>
    <w:rsid w:val="00B82BF5"/>
    <w:rsid w:val="00B864D0"/>
    <w:rsid w:val="00B908F0"/>
    <w:rsid w:val="00B9136B"/>
    <w:rsid w:val="00B91473"/>
    <w:rsid w:val="00B96E01"/>
    <w:rsid w:val="00B9737B"/>
    <w:rsid w:val="00BA57BB"/>
    <w:rsid w:val="00BA613D"/>
    <w:rsid w:val="00BA6C3C"/>
    <w:rsid w:val="00BA764A"/>
    <w:rsid w:val="00BB1617"/>
    <w:rsid w:val="00BB1D2F"/>
    <w:rsid w:val="00BB5F4C"/>
    <w:rsid w:val="00BB72F0"/>
    <w:rsid w:val="00BC00B1"/>
    <w:rsid w:val="00BC04A2"/>
    <w:rsid w:val="00BC0FB1"/>
    <w:rsid w:val="00BC1BB3"/>
    <w:rsid w:val="00BC21A6"/>
    <w:rsid w:val="00BC2402"/>
    <w:rsid w:val="00BC2E83"/>
    <w:rsid w:val="00BC5978"/>
    <w:rsid w:val="00BC5C97"/>
    <w:rsid w:val="00BC6034"/>
    <w:rsid w:val="00BC6757"/>
    <w:rsid w:val="00BC693C"/>
    <w:rsid w:val="00BD01D8"/>
    <w:rsid w:val="00BD0848"/>
    <w:rsid w:val="00BD2FB8"/>
    <w:rsid w:val="00BD44F8"/>
    <w:rsid w:val="00BD5DB3"/>
    <w:rsid w:val="00BD5F41"/>
    <w:rsid w:val="00BD76B3"/>
    <w:rsid w:val="00BE0514"/>
    <w:rsid w:val="00BE170F"/>
    <w:rsid w:val="00BE212E"/>
    <w:rsid w:val="00BE27B6"/>
    <w:rsid w:val="00BE4414"/>
    <w:rsid w:val="00BE4B92"/>
    <w:rsid w:val="00BE56A0"/>
    <w:rsid w:val="00BE7745"/>
    <w:rsid w:val="00BF3B85"/>
    <w:rsid w:val="00BF3E67"/>
    <w:rsid w:val="00BF4A01"/>
    <w:rsid w:val="00BF781C"/>
    <w:rsid w:val="00C00753"/>
    <w:rsid w:val="00C05479"/>
    <w:rsid w:val="00C100A9"/>
    <w:rsid w:val="00C10956"/>
    <w:rsid w:val="00C10B05"/>
    <w:rsid w:val="00C11B4C"/>
    <w:rsid w:val="00C11E69"/>
    <w:rsid w:val="00C12780"/>
    <w:rsid w:val="00C15D11"/>
    <w:rsid w:val="00C16835"/>
    <w:rsid w:val="00C16A71"/>
    <w:rsid w:val="00C207D0"/>
    <w:rsid w:val="00C21BF4"/>
    <w:rsid w:val="00C22128"/>
    <w:rsid w:val="00C26021"/>
    <w:rsid w:val="00C26882"/>
    <w:rsid w:val="00C30AA1"/>
    <w:rsid w:val="00C313CF"/>
    <w:rsid w:val="00C3257F"/>
    <w:rsid w:val="00C3384F"/>
    <w:rsid w:val="00C33E11"/>
    <w:rsid w:val="00C35E1F"/>
    <w:rsid w:val="00C37933"/>
    <w:rsid w:val="00C420ED"/>
    <w:rsid w:val="00C422FF"/>
    <w:rsid w:val="00C44B24"/>
    <w:rsid w:val="00C45320"/>
    <w:rsid w:val="00C46FD5"/>
    <w:rsid w:val="00C478D2"/>
    <w:rsid w:val="00C5222B"/>
    <w:rsid w:val="00C52E2A"/>
    <w:rsid w:val="00C54743"/>
    <w:rsid w:val="00C55916"/>
    <w:rsid w:val="00C55C32"/>
    <w:rsid w:val="00C57968"/>
    <w:rsid w:val="00C57DDD"/>
    <w:rsid w:val="00C608C6"/>
    <w:rsid w:val="00C60A37"/>
    <w:rsid w:val="00C62A4A"/>
    <w:rsid w:val="00C63708"/>
    <w:rsid w:val="00C64CF2"/>
    <w:rsid w:val="00C669C5"/>
    <w:rsid w:val="00C67F97"/>
    <w:rsid w:val="00C72CDE"/>
    <w:rsid w:val="00C73F50"/>
    <w:rsid w:val="00C75DD8"/>
    <w:rsid w:val="00C7606B"/>
    <w:rsid w:val="00C7789F"/>
    <w:rsid w:val="00C8065F"/>
    <w:rsid w:val="00C80704"/>
    <w:rsid w:val="00C810A1"/>
    <w:rsid w:val="00C82C37"/>
    <w:rsid w:val="00C8359E"/>
    <w:rsid w:val="00C835E2"/>
    <w:rsid w:val="00C85CB6"/>
    <w:rsid w:val="00C85ED2"/>
    <w:rsid w:val="00C85EDA"/>
    <w:rsid w:val="00C9061E"/>
    <w:rsid w:val="00C91714"/>
    <w:rsid w:val="00C92E0C"/>
    <w:rsid w:val="00C93745"/>
    <w:rsid w:val="00C938EC"/>
    <w:rsid w:val="00C93942"/>
    <w:rsid w:val="00C93FA3"/>
    <w:rsid w:val="00C94AA3"/>
    <w:rsid w:val="00C97BA0"/>
    <w:rsid w:val="00CA0FA5"/>
    <w:rsid w:val="00CA3D2D"/>
    <w:rsid w:val="00CA4F2F"/>
    <w:rsid w:val="00CA59AD"/>
    <w:rsid w:val="00CB06E8"/>
    <w:rsid w:val="00CB10A5"/>
    <w:rsid w:val="00CB2548"/>
    <w:rsid w:val="00CB3D24"/>
    <w:rsid w:val="00CB3FF3"/>
    <w:rsid w:val="00CB4663"/>
    <w:rsid w:val="00CC0319"/>
    <w:rsid w:val="00CC1B4F"/>
    <w:rsid w:val="00CC332A"/>
    <w:rsid w:val="00CC4E39"/>
    <w:rsid w:val="00CC4FC6"/>
    <w:rsid w:val="00CC540E"/>
    <w:rsid w:val="00CC5F1E"/>
    <w:rsid w:val="00CC603D"/>
    <w:rsid w:val="00CD17B5"/>
    <w:rsid w:val="00CD3A6F"/>
    <w:rsid w:val="00CD3CCF"/>
    <w:rsid w:val="00CD50A1"/>
    <w:rsid w:val="00CD50F5"/>
    <w:rsid w:val="00CD5A88"/>
    <w:rsid w:val="00CD5D46"/>
    <w:rsid w:val="00CD5E30"/>
    <w:rsid w:val="00CD6CED"/>
    <w:rsid w:val="00CE18BE"/>
    <w:rsid w:val="00CE24F5"/>
    <w:rsid w:val="00CE2E4B"/>
    <w:rsid w:val="00CE5442"/>
    <w:rsid w:val="00CE5EFC"/>
    <w:rsid w:val="00CE6642"/>
    <w:rsid w:val="00CF1F6B"/>
    <w:rsid w:val="00CF2EC8"/>
    <w:rsid w:val="00CF41B4"/>
    <w:rsid w:val="00CF4FD9"/>
    <w:rsid w:val="00CF572A"/>
    <w:rsid w:val="00D001A4"/>
    <w:rsid w:val="00D01DB6"/>
    <w:rsid w:val="00D02DBB"/>
    <w:rsid w:val="00D0345E"/>
    <w:rsid w:val="00D0705E"/>
    <w:rsid w:val="00D12874"/>
    <w:rsid w:val="00D12FC7"/>
    <w:rsid w:val="00D13403"/>
    <w:rsid w:val="00D14200"/>
    <w:rsid w:val="00D14A63"/>
    <w:rsid w:val="00D1612D"/>
    <w:rsid w:val="00D1677D"/>
    <w:rsid w:val="00D208E8"/>
    <w:rsid w:val="00D20951"/>
    <w:rsid w:val="00D213DB"/>
    <w:rsid w:val="00D215A1"/>
    <w:rsid w:val="00D25050"/>
    <w:rsid w:val="00D259D6"/>
    <w:rsid w:val="00D26053"/>
    <w:rsid w:val="00D31B82"/>
    <w:rsid w:val="00D33D26"/>
    <w:rsid w:val="00D345AA"/>
    <w:rsid w:val="00D34646"/>
    <w:rsid w:val="00D34760"/>
    <w:rsid w:val="00D356A6"/>
    <w:rsid w:val="00D36871"/>
    <w:rsid w:val="00D37153"/>
    <w:rsid w:val="00D37844"/>
    <w:rsid w:val="00D40095"/>
    <w:rsid w:val="00D4052B"/>
    <w:rsid w:val="00D433E8"/>
    <w:rsid w:val="00D45886"/>
    <w:rsid w:val="00D459A6"/>
    <w:rsid w:val="00D50AB0"/>
    <w:rsid w:val="00D51123"/>
    <w:rsid w:val="00D516E1"/>
    <w:rsid w:val="00D522CF"/>
    <w:rsid w:val="00D52DF9"/>
    <w:rsid w:val="00D543C4"/>
    <w:rsid w:val="00D547B3"/>
    <w:rsid w:val="00D56118"/>
    <w:rsid w:val="00D56824"/>
    <w:rsid w:val="00D56AFB"/>
    <w:rsid w:val="00D57165"/>
    <w:rsid w:val="00D5790C"/>
    <w:rsid w:val="00D63802"/>
    <w:rsid w:val="00D64CBA"/>
    <w:rsid w:val="00D65097"/>
    <w:rsid w:val="00D66278"/>
    <w:rsid w:val="00D67DFF"/>
    <w:rsid w:val="00D7129A"/>
    <w:rsid w:val="00D72534"/>
    <w:rsid w:val="00D73E09"/>
    <w:rsid w:val="00D73E82"/>
    <w:rsid w:val="00D748B0"/>
    <w:rsid w:val="00D74EB7"/>
    <w:rsid w:val="00D760D6"/>
    <w:rsid w:val="00D80EDB"/>
    <w:rsid w:val="00D841A8"/>
    <w:rsid w:val="00D8727E"/>
    <w:rsid w:val="00D90ABC"/>
    <w:rsid w:val="00D92395"/>
    <w:rsid w:val="00D93B82"/>
    <w:rsid w:val="00D944BC"/>
    <w:rsid w:val="00D94BD9"/>
    <w:rsid w:val="00D9501F"/>
    <w:rsid w:val="00D95713"/>
    <w:rsid w:val="00D95C42"/>
    <w:rsid w:val="00D97305"/>
    <w:rsid w:val="00D97AC0"/>
    <w:rsid w:val="00D97D65"/>
    <w:rsid w:val="00DA0D09"/>
    <w:rsid w:val="00DA1363"/>
    <w:rsid w:val="00DA397B"/>
    <w:rsid w:val="00DA453D"/>
    <w:rsid w:val="00DA5CE2"/>
    <w:rsid w:val="00DA6DF4"/>
    <w:rsid w:val="00DB1705"/>
    <w:rsid w:val="00DB1B64"/>
    <w:rsid w:val="00DB1C1E"/>
    <w:rsid w:val="00DB2A21"/>
    <w:rsid w:val="00DB50BD"/>
    <w:rsid w:val="00DB6103"/>
    <w:rsid w:val="00DB63F7"/>
    <w:rsid w:val="00DB6538"/>
    <w:rsid w:val="00DB76DE"/>
    <w:rsid w:val="00DC100B"/>
    <w:rsid w:val="00DC2202"/>
    <w:rsid w:val="00DC46DB"/>
    <w:rsid w:val="00DC7B89"/>
    <w:rsid w:val="00DD2FD9"/>
    <w:rsid w:val="00DD355A"/>
    <w:rsid w:val="00DD4D71"/>
    <w:rsid w:val="00DE1D3F"/>
    <w:rsid w:val="00DE2230"/>
    <w:rsid w:val="00DE2881"/>
    <w:rsid w:val="00DE300A"/>
    <w:rsid w:val="00DE3375"/>
    <w:rsid w:val="00DE56AC"/>
    <w:rsid w:val="00DE5FC5"/>
    <w:rsid w:val="00DE6728"/>
    <w:rsid w:val="00DF0192"/>
    <w:rsid w:val="00DF255A"/>
    <w:rsid w:val="00DF3A12"/>
    <w:rsid w:val="00DF3FBD"/>
    <w:rsid w:val="00DF53F8"/>
    <w:rsid w:val="00DF6476"/>
    <w:rsid w:val="00DF6F6B"/>
    <w:rsid w:val="00DF79D5"/>
    <w:rsid w:val="00E015C0"/>
    <w:rsid w:val="00E02CE2"/>
    <w:rsid w:val="00E02DE5"/>
    <w:rsid w:val="00E04315"/>
    <w:rsid w:val="00E05204"/>
    <w:rsid w:val="00E0576A"/>
    <w:rsid w:val="00E07257"/>
    <w:rsid w:val="00E11D9F"/>
    <w:rsid w:val="00E1259E"/>
    <w:rsid w:val="00E15444"/>
    <w:rsid w:val="00E17438"/>
    <w:rsid w:val="00E17BCA"/>
    <w:rsid w:val="00E17F3E"/>
    <w:rsid w:val="00E200A8"/>
    <w:rsid w:val="00E20432"/>
    <w:rsid w:val="00E21742"/>
    <w:rsid w:val="00E22311"/>
    <w:rsid w:val="00E2290B"/>
    <w:rsid w:val="00E237FC"/>
    <w:rsid w:val="00E243F7"/>
    <w:rsid w:val="00E2474E"/>
    <w:rsid w:val="00E2657D"/>
    <w:rsid w:val="00E26804"/>
    <w:rsid w:val="00E30194"/>
    <w:rsid w:val="00E307A4"/>
    <w:rsid w:val="00E31B94"/>
    <w:rsid w:val="00E320C3"/>
    <w:rsid w:val="00E33240"/>
    <w:rsid w:val="00E373FD"/>
    <w:rsid w:val="00E379A5"/>
    <w:rsid w:val="00E40577"/>
    <w:rsid w:val="00E40D89"/>
    <w:rsid w:val="00E41F90"/>
    <w:rsid w:val="00E43856"/>
    <w:rsid w:val="00E4608E"/>
    <w:rsid w:val="00E46601"/>
    <w:rsid w:val="00E51622"/>
    <w:rsid w:val="00E5370B"/>
    <w:rsid w:val="00E54522"/>
    <w:rsid w:val="00E5575B"/>
    <w:rsid w:val="00E60D8A"/>
    <w:rsid w:val="00E612C3"/>
    <w:rsid w:val="00E61F9D"/>
    <w:rsid w:val="00E65E93"/>
    <w:rsid w:val="00E66CD7"/>
    <w:rsid w:val="00E66FB7"/>
    <w:rsid w:val="00E70505"/>
    <w:rsid w:val="00E710E3"/>
    <w:rsid w:val="00E723FC"/>
    <w:rsid w:val="00E72E67"/>
    <w:rsid w:val="00E72F47"/>
    <w:rsid w:val="00E73292"/>
    <w:rsid w:val="00E74584"/>
    <w:rsid w:val="00E751A7"/>
    <w:rsid w:val="00E766D9"/>
    <w:rsid w:val="00E80461"/>
    <w:rsid w:val="00E80DF5"/>
    <w:rsid w:val="00E818FA"/>
    <w:rsid w:val="00E81F99"/>
    <w:rsid w:val="00E82297"/>
    <w:rsid w:val="00E841C1"/>
    <w:rsid w:val="00E85D3C"/>
    <w:rsid w:val="00E91287"/>
    <w:rsid w:val="00E914D6"/>
    <w:rsid w:val="00E9477E"/>
    <w:rsid w:val="00E94EA6"/>
    <w:rsid w:val="00E95DC5"/>
    <w:rsid w:val="00EA06FF"/>
    <w:rsid w:val="00EA689F"/>
    <w:rsid w:val="00EA74A7"/>
    <w:rsid w:val="00EB0EA0"/>
    <w:rsid w:val="00EB635D"/>
    <w:rsid w:val="00EB6C0E"/>
    <w:rsid w:val="00EB6E7C"/>
    <w:rsid w:val="00EB7231"/>
    <w:rsid w:val="00EB768E"/>
    <w:rsid w:val="00EC2515"/>
    <w:rsid w:val="00EC2B6A"/>
    <w:rsid w:val="00EC433C"/>
    <w:rsid w:val="00EC538F"/>
    <w:rsid w:val="00EC623B"/>
    <w:rsid w:val="00EC7608"/>
    <w:rsid w:val="00ED12CF"/>
    <w:rsid w:val="00ED1A6C"/>
    <w:rsid w:val="00ED3533"/>
    <w:rsid w:val="00ED36B7"/>
    <w:rsid w:val="00ED7C63"/>
    <w:rsid w:val="00EE07AD"/>
    <w:rsid w:val="00EE1744"/>
    <w:rsid w:val="00EE1C9C"/>
    <w:rsid w:val="00EE36BB"/>
    <w:rsid w:val="00EE3B5D"/>
    <w:rsid w:val="00EE562A"/>
    <w:rsid w:val="00EE5C48"/>
    <w:rsid w:val="00EE6A60"/>
    <w:rsid w:val="00EE6B11"/>
    <w:rsid w:val="00EE762B"/>
    <w:rsid w:val="00EE77C4"/>
    <w:rsid w:val="00EF07C6"/>
    <w:rsid w:val="00EF0ADC"/>
    <w:rsid w:val="00EF104F"/>
    <w:rsid w:val="00EF119D"/>
    <w:rsid w:val="00EF1234"/>
    <w:rsid w:val="00EF3E92"/>
    <w:rsid w:val="00EF5BF8"/>
    <w:rsid w:val="00EF5F7A"/>
    <w:rsid w:val="00EF6809"/>
    <w:rsid w:val="00EF6D1F"/>
    <w:rsid w:val="00EF72DE"/>
    <w:rsid w:val="00F008EB"/>
    <w:rsid w:val="00F00D41"/>
    <w:rsid w:val="00F02148"/>
    <w:rsid w:val="00F0233A"/>
    <w:rsid w:val="00F02CEB"/>
    <w:rsid w:val="00F04662"/>
    <w:rsid w:val="00F11FB6"/>
    <w:rsid w:val="00F1410B"/>
    <w:rsid w:val="00F15424"/>
    <w:rsid w:val="00F161DF"/>
    <w:rsid w:val="00F204D3"/>
    <w:rsid w:val="00F23774"/>
    <w:rsid w:val="00F24A79"/>
    <w:rsid w:val="00F2510A"/>
    <w:rsid w:val="00F25624"/>
    <w:rsid w:val="00F309B5"/>
    <w:rsid w:val="00F30CB8"/>
    <w:rsid w:val="00F31BFA"/>
    <w:rsid w:val="00F33883"/>
    <w:rsid w:val="00F34089"/>
    <w:rsid w:val="00F3675F"/>
    <w:rsid w:val="00F370DC"/>
    <w:rsid w:val="00F37E53"/>
    <w:rsid w:val="00F37FA8"/>
    <w:rsid w:val="00F40F21"/>
    <w:rsid w:val="00F44C80"/>
    <w:rsid w:val="00F44ED3"/>
    <w:rsid w:val="00F459BC"/>
    <w:rsid w:val="00F47AF9"/>
    <w:rsid w:val="00F508DD"/>
    <w:rsid w:val="00F5258B"/>
    <w:rsid w:val="00F526B1"/>
    <w:rsid w:val="00F529FD"/>
    <w:rsid w:val="00F5369C"/>
    <w:rsid w:val="00F56399"/>
    <w:rsid w:val="00F626A4"/>
    <w:rsid w:val="00F6318B"/>
    <w:rsid w:val="00F65599"/>
    <w:rsid w:val="00F67AFA"/>
    <w:rsid w:val="00F67B0C"/>
    <w:rsid w:val="00F7349E"/>
    <w:rsid w:val="00F73860"/>
    <w:rsid w:val="00F74791"/>
    <w:rsid w:val="00F74A24"/>
    <w:rsid w:val="00F75F31"/>
    <w:rsid w:val="00F75F67"/>
    <w:rsid w:val="00F760D6"/>
    <w:rsid w:val="00F81D20"/>
    <w:rsid w:val="00F826C5"/>
    <w:rsid w:val="00F828AE"/>
    <w:rsid w:val="00F8415C"/>
    <w:rsid w:val="00F8537C"/>
    <w:rsid w:val="00F855BE"/>
    <w:rsid w:val="00F85A3A"/>
    <w:rsid w:val="00F8766A"/>
    <w:rsid w:val="00F87E6D"/>
    <w:rsid w:val="00F90419"/>
    <w:rsid w:val="00F92546"/>
    <w:rsid w:val="00F9350B"/>
    <w:rsid w:val="00F94AC2"/>
    <w:rsid w:val="00F94B97"/>
    <w:rsid w:val="00F95245"/>
    <w:rsid w:val="00F96DEF"/>
    <w:rsid w:val="00FA0665"/>
    <w:rsid w:val="00FA31D6"/>
    <w:rsid w:val="00FA35B3"/>
    <w:rsid w:val="00FA4215"/>
    <w:rsid w:val="00FA5D14"/>
    <w:rsid w:val="00FA72AC"/>
    <w:rsid w:val="00FA78A2"/>
    <w:rsid w:val="00FA7E37"/>
    <w:rsid w:val="00FB043B"/>
    <w:rsid w:val="00FB0708"/>
    <w:rsid w:val="00FB1AAC"/>
    <w:rsid w:val="00FB2AE0"/>
    <w:rsid w:val="00FB7244"/>
    <w:rsid w:val="00FB73CF"/>
    <w:rsid w:val="00FC04CD"/>
    <w:rsid w:val="00FC46E4"/>
    <w:rsid w:val="00FC49E0"/>
    <w:rsid w:val="00FC569B"/>
    <w:rsid w:val="00FC64DF"/>
    <w:rsid w:val="00FC67F1"/>
    <w:rsid w:val="00FC7696"/>
    <w:rsid w:val="00FC76ED"/>
    <w:rsid w:val="00FD0322"/>
    <w:rsid w:val="00FD1341"/>
    <w:rsid w:val="00FD1D0C"/>
    <w:rsid w:val="00FD1D9B"/>
    <w:rsid w:val="00FD2E84"/>
    <w:rsid w:val="00FD39D6"/>
    <w:rsid w:val="00FD42CF"/>
    <w:rsid w:val="00FD43E4"/>
    <w:rsid w:val="00FD4886"/>
    <w:rsid w:val="00FD48AB"/>
    <w:rsid w:val="00FE0C47"/>
    <w:rsid w:val="00FE3B84"/>
    <w:rsid w:val="00FE4A01"/>
    <w:rsid w:val="00FE4F3E"/>
    <w:rsid w:val="00FE5CB4"/>
    <w:rsid w:val="00FF0C29"/>
    <w:rsid w:val="00FF127A"/>
    <w:rsid w:val="00FF21B2"/>
    <w:rsid w:val="00FF4705"/>
    <w:rsid w:val="00FF4E1A"/>
    <w:rsid w:val="00FF553C"/>
    <w:rsid w:val="00FF632A"/>
    <w:rsid w:val="00FF6C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C4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7AD"/>
    <w:pPr>
      <w:suppressAutoHyphens/>
      <w:spacing w:after="240" w:line="240" w:lineRule="auto"/>
      <w:jc w:val="both"/>
    </w:pPr>
    <w:rPr>
      <w:rFonts w:eastAsia="Calibri" w:cstheme="minorHAnsi"/>
      <w:sz w:val="24"/>
      <w:szCs w:val="24"/>
    </w:rPr>
  </w:style>
  <w:style w:type="paragraph" w:styleId="Nadpis1">
    <w:name w:val="heading 1"/>
    <w:basedOn w:val="Normlny"/>
    <w:next w:val="Normlny"/>
    <w:link w:val="Nadpis1Char"/>
    <w:uiPriority w:val="9"/>
    <w:qFormat/>
    <w:rsid w:val="009441F7"/>
    <w:pPr>
      <w:keepNext/>
      <w:keepLines/>
      <w:spacing w:before="240" w:line="360" w:lineRule="auto"/>
      <w:jc w:val="center"/>
      <w:outlineLvl w:val="0"/>
    </w:pPr>
    <w:rPr>
      <w:rFonts w:eastAsiaTheme="majorEastAsia" w:cstheme="majorBidi"/>
      <w:b/>
      <w:color w:val="2E74B5" w:themeColor="accent1" w:themeShade="BF"/>
      <w:sz w:val="32"/>
      <w:szCs w:val="32"/>
    </w:rPr>
  </w:style>
  <w:style w:type="paragraph" w:styleId="Nadpis2">
    <w:name w:val="heading 2"/>
    <w:basedOn w:val="Nadpis1"/>
    <w:next w:val="Normlny"/>
    <w:link w:val="Nadpis2Char"/>
    <w:uiPriority w:val="9"/>
    <w:unhideWhenUsed/>
    <w:qFormat/>
    <w:rsid w:val="00441D85"/>
    <w:pPr>
      <w:outlineLvl w:val="1"/>
    </w:pPr>
    <w:rPr>
      <w:b w:val="0"/>
    </w:rPr>
  </w:style>
  <w:style w:type="paragraph" w:styleId="Nadpis3">
    <w:name w:val="heading 3"/>
    <w:basedOn w:val="Normlny"/>
    <w:next w:val="Normlny"/>
    <w:link w:val="Nadpis3Char"/>
    <w:uiPriority w:val="9"/>
    <w:unhideWhenUsed/>
    <w:qFormat/>
    <w:rsid w:val="00FC49E0"/>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unhideWhenUsed/>
    <w:qFormat/>
    <w:rsid w:val="00AD06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6846F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9918D0"/>
    <w:pPr>
      <w:suppressAutoHyphens/>
      <w:spacing w:after="0" w:line="240" w:lineRule="auto"/>
    </w:pPr>
    <w:rPr>
      <w:rFonts w:ascii="Calibri" w:eastAsia="Times New Roman" w:hAnsi="Calibri" w:cs="Times New Roman"/>
      <w:lang w:eastAsia="ar-SA"/>
    </w:rPr>
  </w:style>
  <w:style w:type="character" w:styleId="Siln">
    <w:name w:val="Strong"/>
    <w:uiPriority w:val="22"/>
    <w:qFormat/>
    <w:rsid w:val="009918D0"/>
    <w:rPr>
      <w:b/>
      <w:bCs/>
    </w:rPr>
  </w:style>
  <w:style w:type="character" w:customStyle="1" w:styleId="BezriadkovaniaChar">
    <w:name w:val="Bez riadkovania Char"/>
    <w:link w:val="Bezriadkovania"/>
    <w:uiPriority w:val="1"/>
    <w:locked/>
    <w:rsid w:val="009918D0"/>
    <w:rPr>
      <w:rFonts w:ascii="Calibri" w:eastAsia="Times New Roman" w:hAnsi="Calibri" w:cs="Times New Roman"/>
      <w:lang w:eastAsia="ar-SA"/>
    </w:rPr>
  </w:style>
  <w:style w:type="paragraph" w:styleId="Hlavika">
    <w:name w:val="header"/>
    <w:basedOn w:val="Normlny"/>
    <w:link w:val="HlavikaChar"/>
    <w:uiPriority w:val="99"/>
    <w:unhideWhenUsed/>
    <w:rsid w:val="00277E41"/>
    <w:pPr>
      <w:tabs>
        <w:tab w:val="center" w:pos="4536"/>
        <w:tab w:val="right" w:pos="9072"/>
      </w:tabs>
    </w:pPr>
  </w:style>
  <w:style w:type="character" w:customStyle="1" w:styleId="HlavikaChar">
    <w:name w:val="Hlavička Char"/>
    <w:basedOn w:val="Predvolenpsmoodseku"/>
    <w:link w:val="Hlavika"/>
    <w:uiPriority w:val="99"/>
    <w:rsid w:val="00277E41"/>
    <w:rPr>
      <w:rFonts w:ascii="Calibri" w:eastAsia="Times New Roman" w:hAnsi="Calibri" w:cs="Times New Roman"/>
      <w:lang w:eastAsia="ar-SA"/>
    </w:rPr>
  </w:style>
  <w:style w:type="paragraph" w:styleId="Pta">
    <w:name w:val="footer"/>
    <w:basedOn w:val="Normlny"/>
    <w:link w:val="PtaChar"/>
    <w:uiPriority w:val="99"/>
    <w:unhideWhenUsed/>
    <w:rsid w:val="00277E41"/>
    <w:pPr>
      <w:tabs>
        <w:tab w:val="center" w:pos="4536"/>
        <w:tab w:val="right" w:pos="9072"/>
      </w:tabs>
    </w:pPr>
  </w:style>
  <w:style w:type="character" w:customStyle="1" w:styleId="PtaChar">
    <w:name w:val="Päta Char"/>
    <w:basedOn w:val="Predvolenpsmoodseku"/>
    <w:link w:val="Pta"/>
    <w:uiPriority w:val="99"/>
    <w:rsid w:val="00277E41"/>
    <w:rPr>
      <w:rFonts w:ascii="Calibri" w:eastAsia="Times New Roman" w:hAnsi="Calibri" w:cs="Times New Roman"/>
      <w:lang w:eastAsia="ar-SA"/>
    </w:rPr>
  </w:style>
  <w:style w:type="character" w:customStyle="1" w:styleId="Nadpis1Char">
    <w:name w:val="Nadpis 1 Char"/>
    <w:basedOn w:val="Predvolenpsmoodseku"/>
    <w:link w:val="Nadpis1"/>
    <w:uiPriority w:val="9"/>
    <w:rsid w:val="009441F7"/>
    <w:rPr>
      <w:rFonts w:eastAsiaTheme="majorEastAsia" w:cstheme="majorBidi"/>
      <w:b/>
      <w:color w:val="2E74B5" w:themeColor="accent1" w:themeShade="BF"/>
      <w:sz w:val="32"/>
      <w:szCs w:val="32"/>
      <w:lang w:eastAsia="ar-SA"/>
    </w:rPr>
  </w:style>
  <w:style w:type="character" w:customStyle="1" w:styleId="Nadpis2Char">
    <w:name w:val="Nadpis 2 Char"/>
    <w:basedOn w:val="Predvolenpsmoodseku"/>
    <w:link w:val="Nadpis2"/>
    <w:uiPriority w:val="9"/>
    <w:rsid w:val="00441D85"/>
    <w:rPr>
      <w:rFonts w:eastAsiaTheme="majorEastAsia" w:cstheme="majorBidi"/>
      <w:color w:val="2E74B5" w:themeColor="accent1" w:themeShade="BF"/>
      <w:sz w:val="32"/>
      <w:szCs w:val="32"/>
    </w:rPr>
  </w:style>
  <w:style w:type="paragraph" w:styleId="Hlavikaobsahu">
    <w:name w:val="TOC Heading"/>
    <w:basedOn w:val="Nadpis1"/>
    <w:next w:val="Normlny"/>
    <w:uiPriority w:val="39"/>
    <w:unhideWhenUsed/>
    <w:qFormat/>
    <w:rsid w:val="00277E41"/>
    <w:pPr>
      <w:suppressAutoHyphens w:val="0"/>
      <w:spacing w:line="259" w:lineRule="auto"/>
      <w:jc w:val="left"/>
      <w:outlineLvl w:val="9"/>
    </w:pPr>
    <w:rPr>
      <w:rFonts w:asciiTheme="majorHAnsi" w:hAnsiTheme="majorHAnsi"/>
      <w:b w:val="0"/>
      <w:lang w:eastAsia="sk-SK"/>
    </w:rPr>
  </w:style>
  <w:style w:type="paragraph" w:styleId="Obsah1">
    <w:name w:val="toc 1"/>
    <w:basedOn w:val="Normlny"/>
    <w:next w:val="Normlny"/>
    <w:autoRedefine/>
    <w:uiPriority w:val="39"/>
    <w:unhideWhenUsed/>
    <w:rsid w:val="00277E41"/>
    <w:pPr>
      <w:spacing w:after="100"/>
    </w:pPr>
  </w:style>
  <w:style w:type="character" w:styleId="Hypertextovprepojenie">
    <w:name w:val="Hyperlink"/>
    <w:basedOn w:val="Predvolenpsmoodseku"/>
    <w:uiPriority w:val="99"/>
    <w:unhideWhenUsed/>
    <w:rsid w:val="00277E41"/>
    <w:rPr>
      <w:color w:val="0563C1" w:themeColor="hyperlink"/>
      <w:u w:val="single"/>
    </w:rPr>
  </w:style>
  <w:style w:type="paragraph" w:styleId="Odsekzoznamu">
    <w:name w:val="List Paragraph"/>
    <w:aliases w:val="body,Odsek zoznamu2,Lettre d'introduction,Paragrafo elenco,List Paragraph1,1st level - Bullet List Paragraph,List Paragraph (numbered (a)),List Paragraph11,Medium Grid 1 - Accent 21,Normal bullet 2,Bullet list,Odražka 1,List Paragraph"/>
    <w:basedOn w:val="Normlny"/>
    <w:link w:val="OdsekzoznamuChar"/>
    <w:uiPriority w:val="34"/>
    <w:qFormat/>
    <w:rsid w:val="00602062"/>
    <w:pPr>
      <w:ind w:left="720"/>
      <w:contextualSpacing/>
    </w:pPr>
  </w:style>
  <w:style w:type="paragraph" w:styleId="Textbubliny">
    <w:name w:val="Balloon Text"/>
    <w:basedOn w:val="Normlny"/>
    <w:link w:val="TextbublinyChar"/>
    <w:uiPriority w:val="99"/>
    <w:semiHidden/>
    <w:unhideWhenUsed/>
    <w:rsid w:val="00A66C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6C4C"/>
    <w:rPr>
      <w:rFonts w:ascii="Segoe UI" w:eastAsia="Times New Roman" w:hAnsi="Segoe UI" w:cs="Segoe UI"/>
      <w:sz w:val="18"/>
      <w:szCs w:val="18"/>
      <w:lang w:eastAsia="ar-SA"/>
    </w:rPr>
  </w:style>
  <w:style w:type="character" w:styleId="Odkaznakomentr">
    <w:name w:val="annotation reference"/>
    <w:basedOn w:val="Predvolenpsmoodseku"/>
    <w:uiPriority w:val="99"/>
    <w:semiHidden/>
    <w:unhideWhenUsed/>
    <w:rsid w:val="003238CF"/>
    <w:rPr>
      <w:sz w:val="16"/>
      <w:szCs w:val="16"/>
    </w:rPr>
  </w:style>
  <w:style w:type="paragraph" w:styleId="Textkomentra">
    <w:name w:val="annotation text"/>
    <w:basedOn w:val="Normlny"/>
    <w:link w:val="TextkomentraChar"/>
    <w:uiPriority w:val="99"/>
    <w:unhideWhenUsed/>
    <w:rsid w:val="003238CF"/>
    <w:rPr>
      <w:sz w:val="20"/>
      <w:szCs w:val="20"/>
    </w:rPr>
  </w:style>
  <w:style w:type="character" w:customStyle="1" w:styleId="TextkomentraChar">
    <w:name w:val="Text komentára Char"/>
    <w:basedOn w:val="Predvolenpsmoodseku"/>
    <w:link w:val="Textkomentra"/>
    <w:uiPriority w:val="99"/>
    <w:rsid w:val="003238CF"/>
    <w:rPr>
      <w:rFonts w:ascii="Calibri" w:eastAsia="Times New Roman" w:hAnsi="Calibri"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3238CF"/>
    <w:rPr>
      <w:b/>
      <w:bCs/>
    </w:rPr>
  </w:style>
  <w:style w:type="character" w:customStyle="1" w:styleId="PredmetkomentraChar">
    <w:name w:val="Predmet komentára Char"/>
    <w:basedOn w:val="TextkomentraChar"/>
    <w:link w:val="Predmetkomentra"/>
    <w:uiPriority w:val="99"/>
    <w:semiHidden/>
    <w:rsid w:val="003238CF"/>
    <w:rPr>
      <w:rFonts w:ascii="Calibri" w:eastAsia="Times New Roman" w:hAnsi="Calibri" w:cs="Times New Roman"/>
      <w:b/>
      <w:bCs/>
      <w:sz w:val="20"/>
      <w:szCs w:val="20"/>
      <w:lang w:eastAsia="ar-SA"/>
    </w:rPr>
  </w:style>
  <w:style w:type="paragraph" w:styleId="Revzia">
    <w:name w:val="Revision"/>
    <w:hidden/>
    <w:uiPriority w:val="99"/>
    <w:semiHidden/>
    <w:rsid w:val="0049735E"/>
    <w:pPr>
      <w:spacing w:after="0" w:line="240" w:lineRule="auto"/>
    </w:pPr>
    <w:rPr>
      <w:rFonts w:ascii="Calibri" w:eastAsia="Times New Roman" w:hAnsi="Calibri" w:cs="Times New Roman"/>
      <w:lang w:eastAsia="ar-SA"/>
    </w:rPr>
  </w:style>
  <w:style w:type="table" w:styleId="Mriekatabuky">
    <w:name w:val="Table Grid"/>
    <w:basedOn w:val="Normlnatabuka"/>
    <w:uiPriority w:val="39"/>
    <w:rsid w:val="00B6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FC49E0"/>
    <w:rPr>
      <w:rFonts w:asciiTheme="majorHAnsi" w:eastAsiaTheme="majorEastAsia" w:hAnsiTheme="majorHAnsi" w:cstheme="majorBidi"/>
      <w:color w:val="1F4D78" w:themeColor="accent1" w:themeShade="7F"/>
      <w:sz w:val="24"/>
      <w:szCs w:val="24"/>
      <w:lang w:eastAsia="ar-SA"/>
    </w:rPr>
  </w:style>
  <w:style w:type="character" w:styleId="Intenzvnezvraznenie">
    <w:name w:val="Intense Emphasis"/>
    <w:basedOn w:val="Predvolenpsmoodseku"/>
    <w:uiPriority w:val="21"/>
    <w:qFormat/>
    <w:rsid w:val="002E666D"/>
    <w:rPr>
      <w:i/>
      <w:iCs/>
      <w:color w:val="5B9BD5" w:themeColor="accent1"/>
    </w:rPr>
  </w:style>
  <w:style w:type="character" w:styleId="Intenzvnyodkaz">
    <w:name w:val="Intense Reference"/>
    <w:basedOn w:val="Predvolenpsmoodseku"/>
    <w:uiPriority w:val="32"/>
    <w:qFormat/>
    <w:rsid w:val="002E666D"/>
    <w:rPr>
      <w:b/>
      <w:bCs/>
      <w:smallCaps/>
      <w:color w:val="5B9BD5" w:themeColor="accent1"/>
      <w:spacing w:val="5"/>
    </w:rPr>
  </w:style>
  <w:style w:type="paragraph" w:customStyle="1" w:styleId="SRKNorm">
    <w:name w:val="SRK Norm."/>
    <w:basedOn w:val="Normlny"/>
    <w:next w:val="Normlny"/>
    <w:qFormat/>
    <w:rsid w:val="002F71E5"/>
    <w:pPr>
      <w:numPr>
        <w:numId w:val="1"/>
      </w:numPr>
      <w:suppressAutoHyphens w:val="0"/>
      <w:spacing w:before="200" w:after="200"/>
      <w:contextualSpacing/>
    </w:pPr>
    <w:rPr>
      <w:rFonts w:ascii="Times New Roman" w:eastAsia="Times New Roman" w:hAnsi="Times New Roman" w:cs="Times New Roman"/>
      <w:lang w:eastAsia="sk-SK"/>
    </w:rPr>
  </w:style>
  <w:style w:type="paragraph" w:styleId="Textpoznmkypodiarou">
    <w:name w:val="footnote text"/>
    <w:aliases w:val=" Char4,Text poznámky pod čiarou 007,Stinking Styles2,Tekst przypisu- dokt,Char Char Char,Char Char Char Char Char Char Char Char Char,Char Char Char Char Char Char Char Char Char Char Char,Char Char Ch,_Poznámka pod čiarou,o,Car"/>
    <w:basedOn w:val="Normlny"/>
    <w:link w:val="TextpoznmkypodiarouChar"/>
    <w:uiPriority w:val="99"/>
    <w:unhideWhenUsed/>
    <w:qFormat/>
    <w:rsid w:val="00D52DF9"/>
    <w:pPr>
      <w:suppressAutoHyphens w:val="0"/>
      <w:spacing w:after="0"/>
      <w:jc w:val="left"/>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 Char4 Char,Text poznámky pod čiarou 007 Char,Stinking Styles2 Char,Tekst przypisu- dokt Char,Char Char Char Char,Char Char Char Char Char Char Char Char Char Char,Char Char Char Char Char Char Char Char Char Char Char Char"/>
    <w:basedOn w:val="Predvolenpsmoodseku"/>
    <w:link w:val="Textpoznmkypodiarou"/>
    <w:uiPriority w:val="99"/>
    <w:qFormat/>
    <w:rsid w:val="00D52DF9"/>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qFormat/>
    <w:rsid w:val="00D52DF9"/>
    <w:rPr>
      <w:rFonts w:cs="Times New Roman"/>
      <w:vertAlign w:val="superscript"/>
    </w:rPr>
  </w:style>
  <w:style w:type="paragraph" w:customStyle="1" w:styleId="MPCKO2">
    <w:name w:val="MP CKO 2"/>
    <w:basedOn w:val="Nadpis3"/>
    <w:qFormat/>
    <w:rsid w:val="00F75F67"/>
    <w:pPr>
      <w:suppressAutoHyphens w:val="0"/>
      <w:spacing w:before="200" w:after="0"/>
    </w:pPr>
    <w:rPr>
      <w:rFonts w:ascii="Times New Roman" w:hAnsi="Times New Roman"/>
      <w:b/>
      <w:bCs/>
      <w:color w:val="2E74B5" w:themeColor="accent1" w:themeShade="BF"/>
      <w:sz w:val="26"/>
      <w:szCs w:val="22"/>
    </w:rPr>
  </w:style>
  <w:style w:type="paragraph" w:styleId="Zkladntext">
    <w:name w:val="Body Text"/>
    <w:aliases w:val="Char,b,heading3,Body Text - Level 2,bt,body text,t1,taten_body,block,Body Text 1,NoticeText-List,bd,Char Char Char Char Char Char Char Char,Základný text1"/>
    <w:basedOn w:val="Normlny"/>
    <w:link w:val="ZkladntextChar"/>
    <w:unhideWhenUsed/>
    <w:qFormat/>
    <w:rsid w:val="00717F1D"/>
    <w:pPr>
      <w:suppressAutoHyphens w:val="0"/>
      <w:spacing w:after="120"/>
      <w:jc w:val="left"/>
    </w:pPr>
    <w:rPr>
      <w:rFonts w:ascii="Times New Roman" w:eastAsia="Times New Roman" w:hAnsi="Times New Roman" w:cs="Times New Roman"/>
      <w:lang w:eastAsia="sk-SK"/>
    </w:rPr>
  </w:style>
  <w:style w:type="character" w:customStyle="1" w:styleId="ZkladntextChar">
    <w:name w:val="Základný text Char"/>
    <w:aliases w:val="Char Char,b Char,heading3 Char,Body Text - Level 2 Char,bt Char,body text Char,t1 Char,taten_body Char,block Char,Body Text 1 Char,NoticeText-List Char,bd Char,Char Char Char Char Char Char Char Char Char1,Základný text1 Char"/>
    <w:basedOn w:val="Predvolenpsmoodseku"/>
    <w:link w:val="Zkladntext"/>
    <w:rsid w:val="00717F1D"/>
    <w:rPr>
      <w:rFonts w:ascii="Times New Roman" w:eastAsia="Times New Roman" w:hAnsi="Times New Roman" w:cs="Times New Roman"/>
      <w:sz w:val="24"/>
      <w:szCs w:val="24"/>
      <w:lang w:eastAsia="sk-SK"/>
    </w:rPr>
  </w:style>
  <w:style w:type="character" w:customStyle="1" w:styleId="q4iawc">
    <w:name w:val="q4iawc"/>
    <w:basedOn w:val="Predvolenpsmoodseku"/>
    <w:rsid w:val="00275CAD"/>
  </w:style>
  <w:style w:type="character" w:customStyle="1" w:styleId="viiyi">
    <w:name w:val="viiyi"/>
    <w:basedOn w:val="Predvolenpsmoodseku"/>
    <w:rsid w:val="00857FD3"/>
  </w:style>
  <w:style w:type="paragraph" w:styleId="Obsah3">
    <w:name w:val="toc 3"/>
    <w:basedOn w:val="Normlny"/>
    <w:next w:val="Normlny"/>
    <w:autoRedefine/>
    <w:uiPriority w:val="39"/>
    <w:unhideWhenUsed/>
    <w:rsid w:val="00D1677D"/>
    <w:pPr>
      <w:spacing w:after="100"/>
      <w:ind w:left="480"/>
    </w:pPr>
  </w:style>
  <w:style w:type="paragraph" w:styleId="Obsah2">
    <w:name w:val="toc 2"/>
    <w:basedOn w:val="Normlny"/>
    <w:next w:val="Normlny"/>
    <w:autoRedefine/>
    <w:uiPriority w:val="39"/>
    <w:unhideWhenUsed/>
    <w:rsid w:val="00D1677D"/>
    <w:pPr>
      <w:spacing w:after="100"/>
      <w:ind w:left="240"/>
    </w:pPr>
  </w:style>
  <w:style w:type="character" w:customStyle="1" w:styleId="OdsekzoznamuChar">
    <w:name w:val="Odsek zoznamu Char"/>
    <w:aliases w:val="body Char,Odsek zoznamu2 Char,Lettre d'introduction Char,Paragrafo elenco Char,List Paragraph1 Char,1st level - Bullet List Paragraph Char,List Paragraph (numbered (a)) Char,List Paragraph11 Char,Medium Grid 1 - Accent 21 Char"/>
    <w:link w:val="Odsekzoznamu"/>
    <w:uiPriority w:val="34"/>
    <w:qFormat/>
    <w:locked/>
    <w:rsid w:val="003533EB"/>
    <w:rPr>
      <w:rFonts w:eastAsia="Calibri" w:cstheme="minorHAnsi"/>
      <w:sz w:val="24"/>
      <w:szCs w:val="24"/>
    </w:rPr>
  </w:style>
  <w:style w:type="paragraph" w:customStyle="1" w:styleId="Char2">
    <w:name w:val="Char2"/>
    <w:basedOn w:val="Normlny"/>
    <w:link w:val="Odkaznapoznmkupodiarou"/>
    <w:uiPriority w:val="99"/>
    <w:rsid w:val="003533EB"/>
    <w:pPr>
      <w:suppressAutoHyphens w:val="0"/>
      <w:spacing w:after="160" w:line="240" w:lineRule="exact"/>
      <w:jc w:val="left"/>
    </w:pPr>
    <w:rPr>
      <w:rFonts w:eastAsiaTheme="minorHAnsi" w:cs="Times New Roman"/>
      <w:sz w:val="22"/>
      <w:szCs w:val="22"/>
      <w:vertAlign w:val="superscript"/>
    </w:rPr>
  </w:style>
  <w:style w:type="paragraph" w:styleId="Textvysvetlivky">
    <w:name w:val="endnote text"/>
    <w:basedOn w:val="Normlny"/>
    <w:link w:val="TextvysvetlivkyChar"/>
    <w:uiPriority w:val="99"/>
    <w:semiHidden/>
    <w:unhideWhenUsed/>
    <w:rsid w:val="00750256"/>
    <w:pPr>
      <w:spacing w:after="0"/>
    </w:pPr>
    <w:rPr>
      <w:sz w:val="20"/>
      <w:szCs w:val="20"/>
    </w:rPr>
  </w:style>
  <w:style w:type="character" w:customStyle="1" w:styleId="TextvysvetlivkyChar">
    <w:name w:val="Text vysvetlivky Char"/>
    <w:basedOn w:val="Predvolenpsmoodseku"/>
    <w:link w:val="Textvysvetlivky"/>
    <w:uiPriority w:val="99"/>
    <w:semiHidden/>
    <w:rsid w:val="00750256"/>
    <w:rPr>
      <w:rFonts w:eastAsia="Calibri" w:cstheme="minorHAnsi"/>
      <w:sz w:val="20"/>
      <w:szCs w:val="20"/>
    </w:rPr>
  </w:style>
  <w:style w:type="character" w:styleId="Odkaznavysvetlivku">
    <w:name w:val="endnote reference"/>
    <w:basedOn w:val="Predvolenpsmoodseku"/>
    <w:uiPriority w:val="99"/>
    <w:semiHidden/>
    <w:unhideWhenUsed/>
    <w:rsid w:val="00750256"/>
    <w:rPr>
      <w:vertAlign w:val="superscript"/>
    </w:rPr>
  </w:style>
  <w:style w:type="character" w:customStyle="1" w:styleId="markedcontent">
    <w:name w:val="markedcontent"/>
    <w:basedOn w:val="Predvolenpsmoodseku"/>
    <w:rsid w:val="00456F8D"/>
  </w:style>
  <w:style w:type="paragraph" w:customStyle="1" w:styleId="paragraph">
    <w:name w:val="paragraph"/>
    <w:basedOn w:val="Normlny"/>
    <w:rsid w:val="007F5A36"/>
    <w:pPr>
      <w:suppressAutoHyphens w:val="0"/>
      <w:spacing w:before="100" w:beforeAutospacing="1" w:after="100" w:afterAutospacing="1"/>
      <w:jc w:val="left"/>
    </w:pPr>
    <w:rPr>
      <w:rFonts w:ascii="Times New Roman" w:eastAsia="Times New Roman" w:hAnsi="Times New Roman" w:cs="Times New Roman"/>
      <w:lang w:eastAsia="sk-SK"/>
    </w:rPr>
  </w:style>
  <w:style w:type="character" w:customStyle="1" w:styleId="normaltextrun">
    <w:name w:val="normaltextrun"/>
    <w:basedOn w:val="Predvolenpsmoodseku"/>
    <w:rsid w:val="007F5A36"/>
  </w:style>
  <w:style w:type="character" w:customStyle="1" w:styleId="spellingerror">
    <w:name w:val="spellingerror"/>
    <w:basedOn w:val="Predvolenpsmoodseku"/>
    <w:rsid w:val="007F5A36"/>
  </w:style>
  <w:style w:type="character" w:customStyle="1" w:styleId="eop">
    <w:name w:val="eop"/>
    <w:basedOn w:val="Predvolenpsmoodseku"/>
    <w:rsid w:val="007F5A36"/>
  </w:style>
  <w:style w:type="character" w:customStyle="1" w:styleId="superscript">
    <w:name w:val="superscript"/>
    <w:basedOn w:val="Predvolenpsmoodseku"/>
    <w:rsid w:val="007F5A36"/>
  </w:style>
  <w:style w:type="character" w:styleId="PouitHypertextovPrepojenie">
    <w:name w:val="FollowedHyperlink"/>
    <w:basedOn w:val="Predvolenpsmoodseku"/>
    <w:uiPriority w:val="99"/>
    <w:semiHidden/>
    <w:unhideWhenUsed/>
    <w:rsid w:val="00FE3B84"/>
    <w:rPr>
      <w:color w:val="954F72" w:themeColor="followedHyperlink"/>
      <w:u w:val="single"/>
    </w:rPr>
  </w:style>
  <w:style w:type="character" w:customStyle="1" w:styleId="Nadpis4Char">
    <w:name w:val="Nadpis 4 Char"/>
    <w:basedOn w:val="Predvolenpsmoodseku"/>
    <w:link w:val="Nadpis4"/>
    <w:uiPriority w:val="9"/>
    <w:rsid w:val="00AD0649"/>
    <w:rPr>
      <w:rFonts w:asciiTheme="majorHAnsi" w:eastAsiaTheme="majorEastAsia" w:hAnsiTheme="majorHAnsi" w:cstheme="majorBidi"/>
      <w:i/>
      <w:iCs/>
      <w:color w:val="2E74B5" w:themeColor="accent1" w:themeShade="BF"/>
      <w:sz w:val="24"/>
      <w:szCs w:val="24"/>
    </w:rPr>
  </w:style>
  <w:style w:type="paragraph" w:customStyle="1" w:styleId="SRK5">
    <w:name w:val="SRK 5"/>
    <w:basedOn w:val="Nadpis5"/>
    <w:next w:val="Normlny"/>
    <w:uiPriority w:val="99"/>
    <w:qFormat/>
    <w:rsid w:val="006846FD"/>
    <w:pPr>
      <w:suppressAutoHyphens w:val="0"/>
      <w:spacing w:before="200"/>
      <w:jc w:val="left"/>
    </w:pPr>
    <w:rPr>
      <w:rFonts w:ascii="Times New Roman" w:eastAsia="Times New Roman" w:hAnsi="Times New Roman" w:cs="Times New Roman"/>
      <w:b/>
      <w:i/>
      <w:color w:val="1E4E9D"/>
      <w:lang w:eastAsia="sk-SK"/>
    </w:rPr>
  </w:style>
  <w:style w:type="character" w:customStyle="1" w:styleId="Nadpis5Char">
    <w:name w:val="Nadpis 5 Char"/>
    <w:basedOn w:val="Predvolenpsmoodseku"/>
    <w:link w:val="Nadpis5"/>
    <w:uiPriority w:val="9"/>
    <w:rsid w:val="006846FD"/>
    <w:rPr>
      <w:rFonts w:asciiTheme="majorHAnsi" w:eastAsiaTheme="majorEastAsia" w:hAnsiTheme="majorHAnsi" w:cstheme="majorBidi"/>
      <w:color w:val="2E74B5" w:themeColor="accent1" w:themeShade="BF"/>
      <w:sz w:val="24"/>
      <w:szCs w:val="24"/>
    </w:rPr>
  </w:style>
  <w:style w:type="paragraph" w:customStyle="1" w:styleId="oj-normal">
    <w:name w:val="oj-normal"/>
    <w:basedOn w:val="Normlny"/>
    <w:rsid w:val="00B12B47"/>
    <w:pPr>
      <w:suppressAutoHyphens w:val="0"/>
      <w:spacing w:before="100" w:beforeAutospacing="1" w:after="100" w:afterAutospacing="1"/>
      <w:jc w:val="left"/>
    </w:pPr>
    <w:rPr>
      <w:rFonts w:ascii="Times New Roman" w:eastAsia="Times New Roman" w:hAnsi="Times New Roman" w:cs="Times New Roman"/>
      <w:lang w:eastAsia="sk-SK"/>
    </w:rPr>
  </w:style>
  <w:style w:type="table" w:customStyle="1" w:styleId="TableNormal">
    <w:name w:val="Table Normal"/>
    <w:uiPriority w:val="2"/>
    <w:semiHidden/>
    <w:unhideWhenUsed/>
    <w:qFormat/>
    <w:rsid w:val="000117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11789"/>
    <w:pPr>
      <w:widowControl w:val="0"/>
      <w:suppressAutoHyphens w:val="0"/>
      <w:autoSpaceDE w:val="0"/>
      <w:autoSpaceDN w:val="0"/>
      <w:spacing w:after="0"/>
      <w:jc w:val="left"/>
    </w:pPr>
    <w:rPr>
      <w:rFonts w:ascii="Times New Roman" w:eastAsia="Times New Roman" w:hAnsi="Times New Roman" w:cs="Times New Roman"/>
      <w:sz w:val="22"/>
      <w:szCs w:val="22"/>
    </w:rPr>
  </w:style>
  <w:style w:type="character" w:customStyle="1" w:styleId="hps">
    <w:name w:val="hps"/>
    <w:basedOn w:val="Predvolenpsmoodseku"/>
    <w:rsid w:val="003C492C"/>
  </w:style>
  <w:style w:type="paragraph" w:customStyle="1" w:styleId="AZodsek">
    <w:name w:val="AZ_odsek"/>
    <w:basedOn w:val="Zkladntext"/>
    <w:qFormat/>
    <w:rsid w:val="00FB043B"/>
    <w:pPr>
      <w:spacing w:before="130" w:after="130"/>
      <w:jc w:val="both"/>
    </w:pPr>
    <w:rPr>
      <w:sz w:val="22"/>
      <w:szCs w:val="22"/>
      <w:lang w:eastAsia="en-US"/>
    </w:rPr>
  </w:style>
  <w:style w:type="paragraph" w:customStyle="1" w:styleId="MPCKO1">
    <w:name w:val="MP CKO 1"/>
    <w:basedOn w:val="Nadpis2"/>
    <w:next w:val="Normlny"/>
    <w:qFormat/>
    <w:rsid w:val="00FB043B"/>
    <w:pPr>
      <w:pBdr>
        <w:bottom w:val="single" w:sz="8" w:space="4" w:color="5B9BD5" w:themeColor="accent1"/>
      </w:pBdr>
      <w:suppressAutoHyphens w:val="0"/>
      <w:spacing w:before="200" w:after="300" w:line="240" w:lineRule="auto"/>
      <w:jc w:val="left"/>
    </w:pPr>
    <w:rPr>
      <w:rFonts w:ascii="Times New Roman" w:hAnsi="Times New Roman"/>
      <w:b/>
      <w:bCs/>
      <w:spacing w:val="5"/>
      <w:kern w:val="28"/>
      <w:sz w:val="36"/>
      <w:szCs w:val="26"/>
      <w:lang w:eastAsia="sk-SK"/>
    </w:rPr>
  </w:style>
  <w:style w:type="paragraph" w:customStyle="1" w:styleId="AZtabuka">
    <w:name w:val="AZ_tabuľka"/>
    <w:basedOn w:val="Normlny"/>
    <w:qFormat/>
    <w:rsid w:val="00FB043B"/>
    <w:pPr>
      <w:suppressAutoHyphens w:val="0"/>
      <w:spacing w:before="130" w:after="130"/>
    </w:pPr>
    <w:rPr>
      <w:rFonts w:ascii="Times New Roman" w:eastAsia="Times New Roman" w:hAnsi="Times New Roman" w:cs="Times New Roman"/>
      <w:b/>
      <w:noProof/>
      <w:sz w:val="18"/>
      <w:szCs w:val="18"/>
    </w:rPr>
  </w:style>
  <w:style w:type="paragraph" w:customStyle="1" w:styleId="AZnadpisbezcisla">
    <w:name w:val="AZ_nadpis bez cisla"/>
    <w:basedOn w:val="AZodsek"/>
    <w:qFormat/>
    <w:rsid w:val="00FB043B"/>
    <w:pPr>
      <w:tabs>
        <w:tab w:val="num" w:pos="1008"/>
      </w:tabs>
      <w:spacing w:before="240"/>
      <w:ind w:left="1008" w:hanging="1008"/>
    </w:pPr>
    <w:rPr>
      <w:b/>
    </w:rPr>
  </w:style>
  <w:style w:type="paragraph" w:customStyle="1" w:styleId="Nadpis20">
    <w:name w:val="Nadpis2"/>
    <w:basedOn w:val="MPCKO2"/>
    <w:link w:val="Nadpis2Char0"/>
    <w:autoRedefine/>
    <w:qFormat/>
    <w:rsid w:val="00EB768E"/>
    <w:pPr>
      <w:spacing w:before="0"/>
    </w:pPr>
    <w:rPr>
      <w:sz w:val="28"/>
      <w:szCs w:val="24"/>
    </w:rPr>
  </w:style>
  <w:style w:type="character" w:customStyle="1" w:styleId="Nadpis2Char0">
    <w:name w:val="Nadpis2 Char"/>
    <w:link w:val="Nadpis20"/>
    <w:rsid w:val="00EB768E"/>
    <w:rPr>
      <w:rFonts w:ascii="Times New Roman" w:eastAsiaTheme="majorEastAsia" w:hAnsi="Times New Roman" w:cstheme="majorBidi"/>
      <w:b/>
      <w:bCs/>
      <w:color w:val="2E74B5"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8156">
      <w:bodyDiv w:val="1"/>
      <w:marLeft w:val="0"/>
      <w:marRight w:val="0"/>
      <w:marTop w:val="0"/>
      <w:marBottom w:val="0"/>
      <w:divBdr>
        <w:top w:val="none" w:sz="0" w:space="0" w:color="auto"/>
        <w:left w:val="none" w:sz="0" w:space="0" w:color="auto"/>
        <w:bottom w:val="none" w:sz="0" w:space="0" w:color="auto"/>
        <w:right w:val="none" w:sz="0" w:space="0" w:color="auto"/>
      </w:divBdr>
    </w:div>
    <w:div w:id="150147738">
      <w:bodyDiv w:val="1"/>
      <w:marLeft w:val="0"/>
      <w:marRight w:val="0"/>
      <w:marTop w:val="0"/>
      <w:marBottom w:val="0"/>
      <w:divBdr>
        <w:top w:val="none" w:sz="0" w:space="0" w:color="auto"/>
        <w:left w:val="none" w:sz="0" w:space="0" w:color="auto"/>
        <w:bottom w:val="none" w:sz="0" w:space="0" w:color="auto"/>
        <w:right w:val="none" w:sz="0" w:space="0" w:color="auto"/>
      </w:divBdr>
    </w:div>
    <w:div w:id="350649069">
      <w:bodyDiv w:val="1"/>
      <w:marLeft w:val="0"/>
      <w:marRight w:val="0"/>
      <w:marTop w:val="0"/>
      <w:marBottom w:val="0"/>
      <w:divBdr>
        <w:top w:val="none" w:sz="0" w:space="0" w:color="auto"/>
        <w:left w:val="none" w:sz="0" w:space="0" w:color="auto"/>
        <w:bottom w:val="none" w:sz="0" w:space="0" w:color="auto"/>
        <w:right w:val="none" w:sz="0" w:space="0" w:color="auto"/>
      </w:divBdr>
    </w:div>
    <w:div w:id="524943411">
      <w:bodyDiv w:val="1"/>
      <w:marLeft w:val="0"/>
      <w:marRight w:val="0"/>
      <w:marTop w:val="0"/>
      <w:marBottom w:val="0"/>
      <w:divBdr>
        <w:top w:val="none" w:sz="0" w:space="0" w:color="auto"/>
        <w:left w:val="none" w:sz="0" w:space="0" w:color="auto"/>
        <w:bottom w:val="none" w:sz="0" w:space="0" w:color="auto"/>
        <w:right w:val="none" w:sz="0" w:space="0" w:color="auto"/>
      </w:divBdr>
    </w:div>
    <w:div w:id="677583195">
      <w:bodyDiv w:val="1"/>
      <w:marLeft w:val="0"/>
      <w:marRight w:val="0"/>
      <w:marTop w:val="0"/>
      <w:marBottom w:val="0"/>
      <w:divBdr>
        <w:top w:val="none" w:sz="0" w:space="0" w:color="auto"/>
        <w:left w:val="none" w:sz="0" w:space="0" w:color="auto"/>
        <w:bottom w:val="none" w:sz="0" w:space="0" w:color="auto"/>
        <w:right w:val="none" w:sz="0" w:space="0" w:color="auto"/>
      </w:divBdr>
    </w:div>
    <w:div w:id="787311365">
      <w:bodyDiv w:val="1"/>
      <w:marLeft w:val="0"/>
      <w:marRight w:val="0"/>
      <w:marTop w:val="0"/>
      <w:marBottom w:val="0"/>
      <w:divBdr>
        <w:top w:val="none" w:sz="0" w:space="0" w:color="auto"/>
        <w:left w:val="none" w:sz="0" w:space="0" w:color="auto"/>
        <w:bottom w:val="none" w:sz="0" w:space="0" w:color="auto"/>
        <w:right w:val="none" w:sz="0" w:space="0" w:color="auto"/>
      </w:divBdr>
    </w:div>
    <w:div w:id="821390692">
      <w:bodyDiv w:val="1"/>
      <w:marLeft w:val="0"/>
      <w:marRight w:val="0"/>
      <w:marTop w:val="0"/>
      <w:marBottom w:val="0"/>
      <w:divBdr>
        <w:top w:val="none" w:sz="0" w:space="0" w:color="auto"/>
        <w:left w:val="none" w:sz="0" w:space="0" w:color="auto"/>
        <w:bottom w:val="none" w:sz="0" w:space="0" w:color="auto"/>
        <w:right w:val="none" w:sz="0" w:space="0" w:color="auto"/>
      </w:divBdr>
    </w:div>
    <w:div w:id="856113606">
      <w:bodyDiv w:val="1"/>
      <w:marLeft w:val="0"/>
      <w:marRight w:val="0"/>
      <w:marTop w:val="0"/>
      <w:marBottom w:val="0"/>
      <w:divBdr>
        <w:top w:val="none" w:sz="0" w:space="0" w:color="auto"/>
        <w:left w:val="none" w:sz="0" w:space="0" w:color="auto"/>
        <w:bottom w:val="none" w:sz="0" w:space="0" w:color="auto"/>
        <w:right w:val="none" w:sz="0" w:space="0" w:color="auto"/>
      </w:divBdr>
    </w:div>
    <w:div w:id="907494853">
      <w:bodyDiv w:val="1"/>
      <w:marLeft w:val="0"/>
      <w:marRight w:val="0"/>
      <w:marTop w:val="0"/>
      <w:marBottom w:val="0"/>
      <w:divBdr>
        <w:top w:val="none" w:sz="0" w:space="0" w:color="auto"/>
        <w:left w:val="none" w:sz="0" w:space="0" w:color="auto"/>
        <w:bottom w:val="none" w:sz="0" w:space="0" w:color="auto"/>
        <w:right w:val="none" w:sz="0" w:space="0" w:color="auto"/>
      </w:divBdr>
      <w:divsChild>
        <w:div w:id="236788390">
          <w:marLeft w:val="0"/>
          <w:marRight w:val="0"/>
          <w:marTop w:val="0"/>
          <w:marBottom w:val="0"/>
          <w:divBdr>
            <w:top w:val="none" w:sz="0" w:space="0" w:color="auto"/>
            <w:left w:val="none" w:sz="0" w:space="0" w:color="auto"/>
            <w:bottom w:val="none" w:sz="0" w:space="0" w:color="auto"/>
            <w:right w:val="none" w:sz="0" w:space="0" w:color="auto"/>
          </w:divBdr>
        </w:div>
        <w:div w:id="1411804324">
          <w:marLeft w:val="0"/>
          <w:marRight w:val="0"/>
          <w:marTop w:val="0"/>
          <w:marBottom w:val="0"/>
          <w:divBdr>
            <w:top w:val="none" w:sz="0" w:space="0" w:color="auto"/>
            <w:left w:val="none" w:sz="0" w:space="0" w:color="auto"/>
            <w:bottom w:val="none" w:sz="0" w:space="0" w:color="auto"/>
            <w:right w:val="none" w:sz="0" w:space="0" w:color="auto"/>
          </w:divBdr>
        </w:div>
        <w:div w:id="1822503841">
          <w:marLeft w:val="0"/>
          <w:marRight w:val="0"/>
          <w:marTop w:val="0"/>
          <w:marBottom w:val="0"/>
          <w:divBdr>
            <w:top w:val="none" w:sz="0" w:space="0" w:color="auto"/>
            <w:left w:val="none" w:sz="0" w:space="0" w:color="auto"/>
            <w:bottom w:val="none" w:sz="0" w:space="0" w:color="auto"/>
            <w:right w:val="none" w:sz="0" w:space="0" w:color="auto"/>
          </w:divBdr>
        </w:div>
        <w:div w:id="2085256884">
          <w:marLeft w:val="0"/>
          <w:marRight w:val="0"/>
          <w:marTop w:val="0"/>
          <w:marBottom w:val="0"/>
          <w:divBdr>
            <w:top w:val="none" w:sz="0" w:space="0" w:color="auto"/>
            <w:left w:val="none" w:sz="0" w:space="0" w:color="auto"/>
            <w:bottom w:val="none" w:sz="0" w:space="0" w:color="auto"/>
            <w:right w:val="none" w:sz="0" w:space="0" w:color="auto"/>
          </w:divBdr>
        </w:div>
      </w:divsChild>
    </w:div>
    <w:div w:id="1022558316">
      <w:bodyDiv w:val="1"/>
      <w:marLeft w:val="0"/>
      <w:marRight w:val="0"/>
      <w:marTop w:val="0"/>
      <w:marBottom w:val="0"/>
      <w:divBdr>
        <w:top w:val="none" w:sz="0" w:space="0" w:color="auto"/>
        <w:left w:val="none" w:sz="0" w:space="0" w:color="auto"/>
        <w:bottom w:val="none" w:sz="0" w:space="0" w:color="auto"/>
        <w:right w:val="none" w:sz="0" w:space="0" w:color="auto"/>
      </w:divBdr>
      <w:divsChild>
        <w:div w:id="1037003637">
          <w:marLeft w:val="0"/>
          <w:marRight w:val="0"/>
          <w:marTop w:val="0"/>
          <w:marBottom w:val="0"/>
          <w:divBdr>
            <w:top w:val="none" w:sz="0" w:space="0" w:color="auto"/>
            <w:left w:val="none" w:sz="0" w:space="0" w:color="auto"/>
            <w:bottom w:val="none" w:sz="0" w:space="0" w:color="auto"/>
            <w:right w:val="none" w:sz="0" w:space="0" w:color="auto"/>
          </w:divBdr>
        </w:div>
        <w:div w:id="1256405925">
          <w:marLeft w:val="0"/>
          <w:marRight w:val="0"/>
          <w:marTop w:val="0"/>
          <w:marBottom w:val="0"/>
          <w:divBdr>
            <w:top w:val="none" w:sz="0" w:space="0" w:color="auto"/>
            <w:left w:val="none" w:sz="0" w:space="0" w:color="auto"/>
            <w:bottom w:val="none" w:sz="0" w:space="0" w:color="auto"/>
            <w:right w:val="none" w:sz="0" w:space="0" w:color="auto"/>
          </w:divBdr>
        </w:div>
        <w:div w:id="171146952">
          <w:marLeft w:val="0"/>
          <w:marRight w:val="0"/>
          <w:marTop w:val="0"/>
          <w:marBottom w:val="0"/>
          <w:divBdr>
            <w:top w:val="none" w:sz="0" w:space="0" w:color="auto"/>
            <w:left w:val="none" w:sz="0" w:space="0" w:color="auto"/>
            <w:bottom w:val="none" w:sz="0" w:space="0" w:color="auto"/>
            <w:right w:val="none" w:sz="0" w:space="0" w:color="auto"/>
          </w:divBdr>
        </w:div>
        <w:div w:id="471093515">
          <w:marLeft w:val="0"/>
          <w:marRight w:val="0"/>
          <w:marTop w:val="0"/>
          <w:marBottom w:val="0"/>
          <w:divBdr>
            <w:top w:val="none" w:sz="0" w:space="0" w:color="auto"/>
            <w:left w:val="none" w:sz="0" w:space="0" w:color="auto"/>
            <w:bottom w:val="none" w:sz="0" w:space="0" w:color="auto"/>
            <w:right w:val="none" w:sz="0" w:space="0" w:color="auto"/>
          </w:divBdr>
        </w:div>
        <w:div w:id="1294021928">
          <w:marLeft w:val="0"/>
          <w:marRight w:val="0"/>
          <w:marTop w:val="0"/>
          <w:marBottom w:val="0"/>
          <w:divBdr>
            <w:top w:val="none" w:sz="0" w:space="0" w:color="auto"/>
            <w:left w:val="none" w:sz="0" w:space="0" w:color="auto"/>
            <w:bottom w:val="none" w:sz="0" w:space="0" w:color="auto"/>
            <w:right w:val="none" w:sz="0" w:space="0" w:color="auto"/>
          </w:divBdr>
        </w:div>
        <w:div w:id="980814568">
          <w:marLeft w:val="0"/>
          <w:marRight w:val="0"/>
          <w:marTop w:val="0"/>
          <w:marBottom w:val="0"/>
          <w:divBdr>
            <w:top w:val="none" w:sz="0" w:space="0" w:color="auto"/>
            <w:left w:val="none" w:sz="0" w:space="0" w:color="auto"/>
            <w:bottom w:val="none" w:sz="0" w:space="0" w:color="auto"/>
            <w:right w:val="none" w:sz="0" w:space="0" w:color="auto"/>
          </w:divBdr>
        </w:div>
        <w:div w:id="1008101865">
          <w:marLeft w:val="0"/>
          <w:marRight w:val="0"/>
          <w:marTop w:val="0"/>
          <w:marBottom w:val="0"/>
          <w:divBdr>
            <w:top w:val="none" w:sz="0" w:space="0" w:color="auto"/>
            <w:left w:val="none" w:sz="0" w:space="0" w:color="auto"/>
            <w:bottom w:val="none" w:sz="0" w:space="0" w:color="auto"/>
            <w:right w:val="none" w:sz="0" w:space="0" w:color="auto"/>
          </w:divBdr>
        </w:div>
        <w:div w:id="107503937">
          <w:marLeft w:val="0"/>
          <w:marRight w:val="0"/>
          <w:marTop w:val="0"/>
          <w:marBottom w:val="0"/>
          <w:divBdr>
            <w:top w:val="none" w:sz="0" w:space="0" w:color="auto"/>
            <w:left w:val="none" w:sz="0" w:space="0" w:color="auto"/>
            <w:bottom w:val="none" w:sz="0" w:space="0" w:color="auto"/>
            <w:right w:val="none" w:sz="0" w:space="0" w:color="auto"/>
          </w:divBdr>
        </w:div>
        <w:div w:id="239146654">
          <w:marLeft w:val="0"/>
          <w:marRight w:val="0"/>
          <w:marTop w:val="0"/>
          <w:marBottom w:val="0"/>
          <w:divBdr>
            <w:top w:val="none" w:sz="0" w:space="0" w:color="auto"/>
            <w:left w:val="none" w:sz="0" w:space="0" w:color="auto"/>
            <w:bottom w:val="none" w:sz="0" w:space="0" w:color="auto"/>
            <w:right w:val="none" w:sz="0" w:space="0" w:color="auto"/>
          </w:divBdr>
        </w:div>
        <w:div w:id="2027829146">
          <w:marLeft w:val="0"/>
          <w:marRight w:val="0"/>
          <w:marTop w:val="0"/>
          <w:marBottom w:val="0"/>
          <w:divBdr>
            <w:top w:val="none" w:sz="0" w:space="0" w:color="auto"/>
            <w:left w:val="none" w:sz="0" w:space="0" w:color="auto"/>
            <w:bottom w:val="none" w:sz="0" w:space="0" w:color="auto"/>
            <w:right w:val="none" w:sz="0" w:space="0" w:color="auto"/>
          </w:divBdr>
        </w:div>
        <w:div w:id="2007589778">
          <w:marLeft w:val="0"/>
          <w:marRight w:val="0"/>
          <w:marTop w:val="0"/>
          <w:marBottom w:val="0"/>
          <w:divBdr>
            <w:top w:val="none" w:sz="0" w:space="0" w:color="auto"/>
            <w:left w:val="none" w:sz="0" w:space="0" w:color="auto"/>
            <w:bottom w:val="none" w:sz="0" w:space="0" w:color="auto"/>
            <w:right w:val="none" w:sz="0" w:space="0" w:color="auto"/>
          </w:divBdr>
        </w:div>
        <w:div w:id="1967464727">
          <w:marLeft w:val="0"/>
          <w:marRight w:val="0"/>
          <w:marTop w:val="0"/>
          <w:marBottom w:val="0"/>
          <w:divBdr>
            <w:top w:val="none" w:sz="0" w:space="0" w:color="auto"/>
            <w:left w:val="none" w:sz="0" w:space="0" w:color="auto"/>
            <w:bottom w:val="none" w:sz="0" w:space="0" w:color="auto"/>
            <w:right w:val="none" w:sz="0" w:space="0" w:color="auto"/>
          </w:divBdr>
        </w:div>
        <w:div w:id="910039564">
          <w:marLeft w:val="0"/>
          <w:marRight w:val="0"/>
          <w:marTop w:val="0"/>
          <w:marBottom w:val="0"/>
          <w:divBdr>
            <w:top w:val="none" w:sz="0" w:space="0" w:color="auto"/>
            <w:left w:val="none" w:sz="0" w:space="0" w:color="auto"/>
            <w:bottom w:val="none" w:sz="0" w:space="0" w:color="auto"/>
            <w:right w:val="none" w:sz="0" w:space="0" w:color="auto"/>
          </w:divBdr>
        </w:div>
        <w:div w:id="2118328844">
          <w:marLeft w:val="0"/>
          <w:marRight w:val="0"/>
          <w:marTop w:val="0"/>
          <w:marBottom w:val="0"/>
          <w:divBdr>
            <w:top w:val="none" w:sz="0" w:space="0" w:color="auto"/>
            <w:left w:val="none" w:sz="0" w:space="0" w:color="auto"/>
            <w:bottom w:val="none" w:sz="0" w:space="0" w:color="auto"/>
            <w:right w:val="none" w:sz="0" w:space="0" w:color="auto"/>
          </w:divBdr>
        </w:div>
        <w:div w:id="993408042">
          <w:marLeft w:val="0"/>
          <w:marRight w:val="0"/>
          <w:marTop w:val="0"/>
          <w:marBottom w:val="0"/>
          <w:divBdr>
            <w:top w:val="none" w:sz="0" w:space="0" w:color="auto"/>
            <w:left w:val="none" w:sz="0" w:space="0" w:color="auto"/>
            <w:bottom w:val="none" w:sz="0" w:space="0" w:color="auto"/>
            <w:right w:val="none" w:sz="0" w:space="0" w:color="auto"/>
          </w:divBdr>
        </w:div>
        <w:div w:id="1087771543">
          <w:marLeft w:val="0"/>
          <w:marRight w:val="0"/>
          <w:marTop w:val="0"/>
          <w:marBottom w:val="0"/>
          <w:divBdr>
            <w:top w:val="none" w:sz="0" w:space="0" w:color="auto"/>
            <w:left w:val="none" w:sz="0" w:space="0" w:color="auto"/>
            <w:bottom w:val="none" w:sz="0" w:space="0" w:color="auto"/>
            <w:right w:val="none" w:sz="0" w:space="0" w:color="auto"/>
          </w:divBdr>
        </w:div>
        <w:div w:id="1650286949">
          <w:marLeft w:val="0"/>
          <w:marRight w:val="0"/>
          <w:marTop w:val="0"/>
          <w:marBottom w:val="0"/>
          <w:divBdr>
            <w:top w:val="none" w:sz="0" w:space="0" w:color="auto"/>
            <w:left w:val="none" w:sz="0" w:space="0" w:color="auto"/>
            <w:bottom w:val="none" w:sz="0" w:space="0" w:color="auto"/>
            <w:right w:val="none" w:sz="0" w:space="0" w:color="auto"/>
          </w:divBdr>
        </w:div>
        <w:div w:id="1917276086">
          <w:marLeft w:val="0"/>
          <w:marRight w:val="0"/>
          <w:marTop w:val="0"/>
          <w:marBottom w:val="0"/>
          <w:divBdr>
            <w:top w:val="none" w:sz="0" w:space="0" w:color="auto"/>
            <w:left w:val="none" w:sz="0" w:space="0" w:color="auto"/>
            <w:bottom w:val="none" w:sz="0" w:space="0" w:color="auto"/>
            <w:right w:val="none" w:sz="0" w:space="0" w:color="auto"/>
          </w:divBdr>
        </w:div>
        <w:div w:id="560992309">
          <w:marLeft w:val="0"/>
          <w:marRight w:val="0"/>
          <w:marTop w:val="0"/>
          <w:marBottom w:val="0"/>
          <w:divBdr>
            <w:top w:val="none" w:sz="0" w:space="0" w:color="auto"/>
            <w:left w:val="none" w:sz="0" w:space="0" w:color="auto"/>
            <w:bottom w:val="none" w:sz="0" w:space="0" w:color="auto"/>
            <w:right w:val="none" w:sz="0" w:space="0" w:color="auto"/>
          </w:divBdr>
        </w:div>
        <w:div w:id="1630820749">
          <w:marLeft w:val="0"/>
          <w:marRight w:val="0"/>
          <w:marTop w:val="0"/>
          <w:marBottom w:val="0"/>
          <w:divBdr>
            <w:top w:val="none" w:sz="0" w:space="0" w:color="auto"/>
            <w:left w:val="none" w:sz="0" w:space="0" w:color="auto"/>
            <w:bottom w:val="none" w:sz="0" w:space="0" w:color="auto"/>
            <w:right w:val="none" w:sz="0" w:space="0" w:color="auto"/>
          </w:divBdr>
        </w:div>
        <w:div w:id="1220825296">
          <w:marLeft w:val="0"/>
          <w:marRight w:val="0"/>
          <w:marTop w:val="0"/>
          <w:marBottom w:val="0"/>
          <w:divBdr>
            <w:top w:val="none" w:sz="0" w:space="0" w:color="auto"/>
            <w:left w:val="none" w:sz="0" w:space="0" w:color="auto"/>
            <w:bottom w:val="none" w:sz="0" w:space="0" w:color="auto"/>
            <w:right w:val="none" w:sz="0" w:space="0" w:color="auto"/>
          </w:divBdr>
        </w:div>
        <w:div w:id="1158425447">
          <w:marLeft w:val="0"/>
          <w:marRight w:val="0"/>
          <w:marTop w:val="0"/>
          <w:marBottom w:val="0"/>
          <w:divBdr>
            <w:top w:val="none" w:sz="0" w:space="0" w:color="auto"/>
            <w:left w:val="none" w:sz="0" w:space="0" w:color="auto"/>
            <w:bottom w:val="none" w:sz="0" w:space="0" w:color="auto"/>
            <w:right w:val="none" w:sz="0" w:space="0" w:color="auto"/>
          </w:divBdr>
        </w:div>
        <w:div w:id="424225759">
          <w:marLeft w:val="0"/>
          <w:marRight w:val="0"/>
          <w:marTop w:val="0"/>
          <w:marBottom w:val="0"/>
          <w:divBdr>
            <w:top w:val="none" w:sz="0" w:space="0" w:color="auto"/>
            <w:left w:val="none" w:sz="0" w:space="0" w:color="auto"/>
            <w:bottom w:val="none" w:sz="0" w:space="0" w:color="auto"/>
            <w:right w:val="none" w:sz="0" w:space="0" w:color="auto"/>
          </w:divBdr>
        </w:div>
        <w:div w:id="1508445608">
          <w:marLeft w:val="0"/>
          <w:marRight w:val="0"/>
          <w:marTop w:val="0"/>
          <w:marBottom w:val="0"/>
          <w:divBdr>
            <w:top w:val="none" w:sz="0" w:space="0" w:color="auto"/>
            <w:left w:val="none" w:sz="0" w:space="0" w:color="auto"/>
            <w:bottom w:val="none" w:sz="0" w:space="0" w:color="auto"/>
            <w:right w:val="none" w:sz="0" w:space="0" w:color="auto"/>
          </w:divBdr>
        </w:div>
        <w:div w:id="170336462">
          <w:marLeft w:val="0"/>
          <w:marRight w:val="0"/>
          <w:marTop w:val="0"/>
          <w:marBottom w:val="0"/>
          <w:divBdr>
            <w:top w:val="none" w:sz="0" w:space="0" w:color="auto"/>
            <w:left w:val="none" w:sz="0" w:space="0" w:color="auto"/>
            <w:bottom w:val="none" w:sz="0" w:space="0" w:color="auto"/>
            <w:right w:val="none" w:sz="0" w:space="0" w:color="auto"/>
          </w:divBdr>
        </w:div>
        <w:div w:id="49229099">
          <w:marLeft w:val="0"/>
          <w:marRight w:val="0"/>
          <w:marTop w:val="0"/>
          <w:marBottom w:val="0"/>
          <w:divBdr>
            <w:top w:val="none" w:sz="0" w:space="0" w:color="auto"/>
            <w:left w:val="none" w:sz="0" w:space="0" w:color="auto"/>
            <w:bottom w:val="none" w:sz="0" w:space="0" w:color="auto"/>
            <w:right w:val="none" w:sz="0" w:space="0" w:color="auto"/>
          </w:divBdr>
        </w:div>
        <w:div w:id="1765229255">
          <w:marLeft w:val="0"/>
          <w:marRight w:val="0"/>
          <w:marTop w:val="0"/>
          <w:marBottom w:val="0"/>
          <w:divBdr>
            <w:top w:val="none" w:sz="0" w:space="0" w:color="auto"/>
            <w:left w:val="none" w:sz="0" w:space="0" w:color="auto"/>
            <w:bottom w:val="none" w:sz="0" w:space="0" w:color="auto"/>
            <w:right w:val="none" w:sz="0" w:space="0" w:color="auto"/>
          </w:divBdr>
        </w:div>
        <w:div w:id="1613902202">
          <w:marLeft w:val="0"/>
          <w:marRight w:val="0"/>
          <w:marTop w:val="0"/>
          <w:marBottom w:val="0"/>
          <w:divBdr>
            <w:top w:val="none" w:sz="0" w:space="0" w:color="auto"/>
            <w:left w:val="none" w:sz="0" w:space="0" w:color="auto"/>
            <w:bottom w:val="none" w:sz="0" w:space="0" w:color="auto"/>
            <w:right w:val="none" w:sz="0" w:space="0" w:color="auto"/>
          </w:divBdr>
        </w:div>
        <w:div w:id="922833997">
          <w:marLeft w:val="0"/>
          <w:marRight w:val="0"/>
          <w:marTop w:val="0"/>
          <w:marBottom w:val="0"/>
          <w:divBdr>
            <w:top w:val="none" w:sz="0" w:space="0" w:color="auto"/>
            <w:left w:val="none" w:sz="0" w:space="0" w:color="auto"/>
            <w:bottom w:val="none" w:sz="0" w:space="0" w:color="auto"/>
            <w:right w:val="none" w:sz="0" w:space="0" w:color="auto"/>
          </w:divBdr>
        </w:div>
        <w:div w:id="1460418563">
          <w:marLeft w:val="0"/>
          <w:marRight w:val="0"/>
          <w:marTop w:val="0"/>
          <w:marBottom w:val="0"/>
          <w:divBdr>
            <w:top w:val="none" w:sz="0" w:space="0" w:color="auto"/>
            <w:left w:val="none" w:sz="0" w:space="0" w:color="auto"/>
            <w:bottom w:val="none" w:sz="0" w:space="0" w:color="auto"/>
            <w:right w:val="none" w:sz="0" w:space="0" w:color="auto"/>
          </w:divBdr>
        </w:div>
        <w:div w:id="1395543162">
          <w:marLeft w:val="0"/>
          <w:marRight w:val="0"/>
          <w:marTop w:val="0"/>
          <w:marBottom w:val="0"/>
          <w:divBdr>
            <w:top w:val="none" w:sz="0" w:space="0" w:color="auto"/>
            <w:left w:val="none" w:sz="0" w:space="0" w:color="auto"/>
            <w:bottom w:val="none" w:sz="0" w:space="0" w:color="auto"/>
            <w:right w:val="none" w:sz="0" w:space="0" w:color="auto"/>
          </w:divBdr>
        </w:div>
        <w:div w:id="1909918414">
          <w:marLeft w:val="0"/>
          <w:marRight w:val="0"/>
          <w:marTop w:val="0"/>
          <w:marBottom w:val="0"/>
          <w:divBdr>
            <w:top w:val="none" w:sz="0" w:space="0" w:color="auto"/>
            <w:left w:val="none" w:sz="0" w:space="0" w:color="auto"/>
            <w:bottom w:val="none" w:sz="0" w:space="0" w:color="auto"/>
            <w:right w:val="none" w:sz="0" w:space="0" w:color="auto"/>
          </w:divBdr>
        </w:div>
        <w:div w:id="2108501462">
          <w:marLeft w:val="0"/>
          <w:marRight w:val="0"/>
          <w:marTop w:val="0"/>
          <w:marBottom w:val="0"/>
          <w:divBdr>
            <w:top w:val="none" w:sz="0" w:space="0" w:color="auto"/>
            <w:left w:val="none" w:sz="0" w:space="0" w:color="auto"/>
            <w:bottom w:val="none" w:sz="0" w:space="0" w:color="auto"/>
            <w:right w:val="none" w:sz="0" w:space="0" w:color="auto"/>
          </w:divBdr>
        </w:div>
        <w:div w:id="990250656">
          <w:marLeft w:val="0"/>
          <w:marRight w:val="0"/>
          <w:marTop w:val="0"/>
          <w:marBottom w:val="0"/>
          <w:divBdr>
            <w:top w:val="none" w:sz="0" w:space="0" w:color="auto"/>
            <w:left w:val="none" w:sz="0" w:space="0" w:color="auto"/>
            <w:bottom w:val="none" w:sz="0" w:space="0" w:color="auto"/>
            <w:right w:val="none" w:sz="0" w:space="0" w:color="auto"/>
          </w:divBdr>
        </w:div>
        <w:div w:id="65609193">
          <w:marLeft w:val="0"/>
          <w:marRight w:val="0"/>
          <w:marTop w:val="0"/>
          <w:marBottom w:val="0"/>
          <w:divBdr>
            <w:top w:val="none" w:sz="0" w:space="0" w:color="auto"/>
            <w:left w:val="none" w:sz="0" w:space="0" w:color="auto"/>
            <w:bottom w:val="none" w:sz="0" w:space="0" w:color="auto"/>
            <w:right w:val="none" w:sz="0" w:space="0" w:color="auto"/>
          </w:divBdr>
        </w:div>
        <w:div w:id="1527328013">
          <w:marLeft w:val="0"/>
          <w:marRight w:val="0"/>
          <w:marTop w:val="0"/>
          <w:marBottom w:val="0"/>
          <w:divBdr>
            <w:top w:val="none" w:sz="0" w:space="0" w:color="auto"/>
            <w:left w:val="none" w:sz="0" w:space="0" w:color="auto"/>
            <w:bottom w:val="none" w:sz="0" w:space="0" w:color="auto"/>
            <w:right w:val="none" w:sz="0" w:space="0" w:color="auto"/>
          </w:divBdr>
        </w:div>
        <w:div w:id="1377774985">
          <w:marLeft w:val="0"/>
          <w:marRight w:val="0"/>
          <w:marTop w:val="0"/>
          <w:marBottom w:val="0"/>
          <w:divBdr>
            <w:top w:val="none" w:sz="0" w:space="0" w:color="auto"/>
            <w:left w:val="none" w:sz="0" w:space="0" w:color="auto"/>
            <w:bottom w:val="none" w:sz="0" w:space="0" w:color="auto"/>
            <w:right w:val="none" w:sz="0" w:space="0" w:color="auto"/>
          </w:divBdr>
        </w:div>
        <w:div w:id="62025360">
          <w:marLeft w:val="0"/>
          <w:marRight w:val="0"/>
          <w:marTop w:val="0"/>
          <w:marBottom w:val="0"/>
          <w:divBdr>
            <w:top w:val="none" w:sz="0" w:space="0" w:color="auto"/>
            <w:left w:val="none" w:sz="0" w:space="0" w:color="auto"/>
            <w:bottom w:val="none" w:sz="0" w:space="0" w:color="auto"/>
            <w:right w:val="none" w:sz="0" w:space="0" w:color="auto"/>
          </w:divBdr>
        </w:div>
        <w:div w:id="72162331">
          <w:marLeft w:val="0"/>
          <w:marRight w:val="0"/>
          <w:marTop w:val="0"/>
          <w:marBottom w:val="0"/>
          <w:divBdr>
            <w:top w:val="none" w:sz="0" w:space="0" w:color="auto"/>
            <w:left w:val="none" w:sz="0" w:space="0" w:color="auto"/>
            <w:bottom w:val="none" w:sz="0" w:space="0" w:color="auto"/>
            <w:right w:val="none" w:sz="0" w:space="0" w:color="auto"/>
          </w:divBdr>
        </w:div>
        <w:div w:id="1702239566">
          <w:marLeft w:val="0"/>
          <w:marRight w:val="0"/>
          <w:marTop w:val="0"/>
          <w:marBottom w:val="0"/>
          <w:divBdr>
            <w:top w:val="none" w:sz="0" w:space="0" w:color="auto"/>
            <w:left w:val="none" w:sz="0" w:space="0" w:color="auto"/>
            <w:bottom w:val="none" w:sz="0" w:space="0" w:color="auto"/>
            <w:right w:val="none" w:sz="0" w:space="0" w:color="auto"/>
          </w:divBdr>
        </w:div>
        <w:div w:id="373166115">
          <w:marLeft w:val="0"/>
          <w:marRight w:val="0"/>
          <w:marTop w:val="0"/>
          <w:marBottom w:val="0"/>
          <w:divBdr>
            <w:top w:val="none" w:sz="0" w:space="0" w:color="auto"/>
            <w:left w:val="none" w:sz="0" w:space="0" w:color="auto"/>
            <w:bottom w:val="none" w:sz="0" w:space="0" w:color="auto"/>
            <w:right w:val="none" w:sz="0" w:space="0" w:color="auto"/>
          </w:divBdr>
        </w:div>
        <w:div w:id="828448853">
          <w:marLeft w:val="0"/>
          <w:marRight w:val="0"/>
          <w:marTop w:val="0"/>
          <w:marBottom w:val="0"/>
          <w:divBdr>
            <w:top w:val="none" w:sz="0" w:space="0" w:color="auto"/>
            <w:left w:val="none" w:sz="0" w:space="0" w:color="auto"/>
            <w:bottom w:val="none" w:sz="0" w:space="0" w:color="auto"/>
            <w:right w:val="none" w:sz="0" w:space="0" w:color="auto"/>
          </w:divBdr>
        </w:div>
        <w:div w:id="1051533640">
          <w:marLeft w:val="0"/>
          <w:marRight w:val="0"/>
          <w:marTop w:val="0"/>
          <w:marBottom w:val="0"/>
          <w:divBdr>
            <w:top w:val="none" w:sz="0" w:space="0" w:color="auto"/>
            <w:left w:val="none" w:sz="0" w:space="0" w:color="auto"/>
            <w:bottom w:val="none" w:sz="0" w:space="0" w:color="auto"/>
            <w:right w:val="none" w:sz="0" w:space="0" w:color="auto"/>
          </w:divBdr>
        </w:div>
        <w:div w:id="2013992637">
          <w:marLeft w:val="0"/>
          <w:marRight w:val="0"/>
          <w:marTop w:val="0"/>
          <w:marBottom w:val="0"/>
          <w:divBdr>
            <w:top w:val="none" w:sz="0" w:space="0" w:color="auto"/>
            <w:left w:val="none" w:sz="0" w:space="0" w:color="auto"/>
            <w:bottom w:val="none" w:sz="0" w:space="0" w:color="auto"/>
            <w:right w:val="none" w:sz="0" w:space="0" w:color="auto"/>
          </w:divBdr>
        </w:div>
        <w:div w:id="1949309691">
          <w:marLeft w:val="0"/>
          <w:marRight w:val="0"/>
          <w:marTop w:val="0"/>
          <w:marBottom w:val="0"/>
          <w:divBdr>
            <w:top w:val="none" w:sz="0" w:space="0" w:color="auto"/>
            <w:left w:val="none" w:sz="0" w:space="0" w:color="auto"/>
            <w:bottom w:val="none" w:sz="0" w:space="0" w:color="auto"/>
            <w:right w:val="none" w:sz="0" w:space="0" w:color="auto"/>
          </w:divBdr>
        </w:div>
        <w:div w:id="108352675">
          <w:marLeft w:val="0"/>
          <w:marRight w:val="0"/>
          <w:marTop w:val="0"/>
          <w:marBottom w:val="0"/>
          <w:divBdr>
            <w:top w:val="none" w:sz="0" w:space="0" w:color="auto"/>
            <w:left w:val="none" w:sz="0" w:space="0" w:color="auto"/>
            <w:bottom w:val="none" w:sz="0" w:space="0" w:color="auto"/>
            <w:right w:val="none" w:sz="0" w:space="0" w:color="auto"/>
          </w:divBdr>
        </w:div>
        <w:div w:id="883369689">
          <w:marLeft w:val="0"/>
          <w:marRight w:val="0"/>
          <w:marTop w:val="0"/>
          <w:marBottom w:val="0"/>
          <w:divBdr>
            <w:top w:val="none" w:sz="0" w:space="0" w:color="auto"/>
            <w:left w:val="none" w:sz="0" w:space="0" w:color="auto"/>
            <w:bottom w:val="none" w:sz="0" w:space="0" w:color="auto"/>
            <w:right w:val="none" w:sz="0" w:space="0" w:color="auto"/>
          </w:divBdr>
        </w:div>
        <w:div w:id="861280888">
          <w:marLeft w:val="0"/>
          <w:marRight w:val="0"/>
          <w:marTop w:val="0"/>
          <w:marBottom w:val="0"/>
          <w:divBdr>
            <w:top w:val="none" w:sz="0" w:space="0" w:color="auto"/>
            <w:left w:val="none" w:sz="0" w:space="0" w:color="auto"/>
            <w:bottom w:val="none" w:sz="0" w:space="0" w:color="auto"/>
            <w:right w:val="none" w:sz="0" w:space="0" w:color="auto"/>
          </w:divBdr>
        </w:div>
        <w:div w:id="1261451007">
          <w:marLeft w:val="0"/>
          <w:marRight w:val="0"/>
          <w:marTop w:val="0"/>
          <w:marBottom w:val="0"/>
          <w:divBdr>
            <w:top w:val="none" w:sz="0" w:space="0" w:color="auto"/>
            <w:left w:val="none" w:sz="0" w:space="0" w:color="auto"/>
            <w:bottom w:val="none" w:sz="0" w:space="0" w:color="auto"/>
            <w:right w:val="none" w:sz="0" w:space="0" w:color="auto"/>
          </w:divBdr>
        </w:div>
        <w:div w:id="1795903598">
          <w:marLeft w:val="0"/>
          <w:marRight w:val="0"/>
          <w:marTop w:val="0"/>
          <w:marBottom w:val="0"/>
          <w:divBdr>
            <w:top w:val="none" w:sz="0" w:space="0" w:color="auto"/>
            <w:left w:val="none" w:sz="0" w:space="0" w:color="auto"/>
            <w:bottom w:val="none" w:sz="0" w:space="0" w:color="auto"/>
            <w:right w:val="none" w:sz="0" w:space="0" w:color="auto"/>
          </w:divBdr>
        </w:div>
        <w:div w:id="851335773">
          <w:marLeft w:val="0"/>
          <w:marRight w:val="0"/>
          <w:marTop w:val="0"/>
          <w:marBottom w:val="0"/>
          <w:divBdr>
            <w:top w:val="none" w:sz="0" w:space="0" w:color="auto"/>
            <w:left w:val="none" w:sz="0" w:space="0" w:color="auto"/>
            <w:bottom w:val="none" w:sz="0" w:space="0" w:color="auto"/>
            <w:right w:val="none" w:sz="0" w:space="0" w:color="auto"/>
          </w:divBdr>
        </w:div>
        <w:div w:id="1470054027">
          <w:marLeft w:val="0"/>
          <w:marRight w:val="0"/>
          <w:marTop w:val="0"/>
          <w:marBottom w:val="0"/>
          <w:divBdr>
            <w:top w:val="none" w:sz="0" w:space="0" w:color="auto"/>
            <w:left w:val="none" w:sz="0" w:space="0" w:color="auto"/>
            <w:bottom w:val="none" w:sz="0" w:space="0" w:color="auto"/>
            <w:right w:val="none" w:sz="0" w:space="0" w:color="auto"/>
          </w:divBdr>
        </w:div>
        <w:div w:id="892808250">
          <w:marLeft w:val="0"/>
          <w:marRight w:val="0"/>
          <w:marTop w:val="0"/>
          <w:marBottom w:val="0"/>
          <w:divBdr>
            <w:top w:val="none" w:sz="0" w:space="0" w:color="auto"/>
            <w:left w:val="none" w:sz="0" w:space="0" w:color="auto"/>
            <w:bottom w:val="none" w:sz="0" w:space="0" w:color="auto"/>
            <w:right w:val="none" w:sz="0" w:space="0" w:color="auto"/>
          </w:divBdr>
        </w:div>
        <w:div w:id="161239329">
          <w:marLeft w:val="0"/>
          <w:marRight w:val="0"/>
          <w:marTop w:val="0"/>
          <w:marBottom w:val="0"/>
          <w:divBdr>
            <w:top w:val="none" w:sz="0" w:space="0" w:color="auto"/>
            <w:left w:val="none" w:sz="0" w:space="0" w:color="auto"/>
            <w:bottom w:val="none" w:sz="0" w:space="0" w:color="auto"/>
            <w:right w:val="none" w:sz="0" w:space="0" w:color="auto"/>
          </w:divBdr>
        </w:div>
        <w:div w:id="310789219">
          <w:marLeft w:val="0"/>
          <w:marRight w:val="0"/>
          <w:marTop w:val="0"/>
          <w:marBottom w:val="0"/>
          <w:divBdr>
            <w:top w:val="none" w:sz="0" w:space="0" w:color="auto"/>
            <w:left w:val="none" w:sz="0" w:space="0" w:color="auto"/>
            <w:bottom w:val="none" w:sz="0" w:space="0" w:color="auto"/>
            <w:right w:val="none" w:sz="0" w:space="0" w:color="auto"/>
          </w:divBdr>
        </w:div>
        <w:div w:id="1956473135">
          <w:marLeft w:val="0"/>
          <w:marRight w:val="0"/>
          <w:marTop w:val="0"/>
          <w:marBottom w:val="0"/>
          <w:divBdr>
            <w:top w:val="none" w:sz="0" w:space="0" w:color="auto"/>
            <w:left w:val="none" w:sz="0" w:space="0" w:color="auto"/>
            <w:bottom w:val="none" w:sz="0" w:space="0" w:color="auto"/>
            <w:right w:val="none" w:sz="0" w:space="0" w:color="auto"/>
          </w:divBdr>
        </w:div>
        <w:div w:id="1807428513">
          <w:marLeft w:val="0"/>
          <w:marRight w:val="0"/>
          <w:marTop w:val="0"/>
          <w:marBottom w:val="0"/>
          <w:divBdr>
            <w:top w:val="none" w:sz="0" w:space="0" w:color="auto"/>
            <w:left w:val="none" w:sz="0" w:space="0" w:color="auto"/>
            <w:bottom w:val="none" w:sz="0" w:space="0" w:color="auto"/>
            <w:right w:val="none" w:sz="0" w:space="0" w:color="auto"/>
          </w:divBdr>
        </w:div>
        <w:div w:id="91820348">
          <w:marLeft w:val="0"/>
          <w:marRight w:val="0"/>
          <w:marTop w:val="0"/>
          <w:marBottom w:val="0"/>
          <w:divBdr>
            <w:top w:val="none" w:sz="0" w:space="0" w:color="auto"/>
            <w:left w:val="none" w:sz="0" w:space="0" w:color="auto"/>
            <w:bottom w:val="none" w:sz="0" w:space="0" w:color="auto"/>
            <w:right w:val="none" w:sz="0" w:space="0" w:color="auto"/>
          </w:divBdr>
        </w:div>
        <w:div w:id="304163842">
          <w:marLeft w:val="0"/>
          <w:marRight w:val="0"/>
          <w:marTop w:val="0"/>
          <w:marBottom w:val="0"/>
          <w:divBdr>
            <w:top w:val="none" w:sz="0" w:space="0" w:color="auto"/>
            <w:left w:val="none" w:sz="0" w:space="0" w:color="auto"/>
            <w:bottom w:val="none" w:sz="0" w:space="0" w:color="auto"/>
            <w:right w:val="none" w:sz="0" w:space="0" w:color="auto"/>
          </w:divBdr>
        </w:div>
        <w:div w:id="1323503060">
          <w:marLeft w:val="0"/>
          <w:marRight w:val="0"/>
          <w:marTop w:val="0"/>
          <w:marBottom w:val="0"/>
          <w:divBdr>
            <w:top w:val="none" w:sz="0" w:space="0" w:color="auto"/>
            <w:left w:val="none" w:sz="0" w:space="0" w:color="auto"/>
            <w:bottom w:val="none" w:sz="0" w:space="0" w:color="auto"/>
            <w:right w:val="none" w:sz="0" w:space="0" w:color="auto"/>
          </w:divBdr>
        </w:div>
        <w:div w:id="158934326">
          <w:marLeft w:val="0"/>
          <w:marRight w:val="0"/>
          <w:marTop w:val="0"/>
          <w:marBottom w:val="0"/>
          <w:divBdr>
            <w:top w:val="none" w:sz="0" w:space="0" w:color="auto"/>
            <w:left w:val="none" w:sz="0" w:space="0" w:color="auto"/>
            <w:bottom w:val="none" w:sz="0" w:space="0" w:color="auto"/>
            <w:right w:val="none" w:sz="0" w:space="0" w:color="auto"/>
          </w:divBdr>
        </w:div>
        <w:div w:id="2014916679">
          <w:marLeft w:val="0"/>
          <w:marRight w:val="0"/>
          <w:marTop w:val="0"/>
          <w:marBottom w:val="0"/>
          <w:divBdr>
            <w:top w:val="none" w:sz="0" w:space="0" w:color="auto"/>
            <w:left w:val="none" w:sz="0" w:space="0" w:color="auto"/>
            <w:bottom w:val="none" w:sz="0" w:space="0" w:color="auto"/>
            <w:right w:val="none" w:sz="0" w:space="0" w:color="auto"/>
          </w:divBdr>
        </w:div>
        <w:div w:id="1404329961">
          <w:marLeft w:val="0"/>
          <w:marRight w:val="0"/>
          <w:marTop w:val="0"/>
          <w:marBottom w:val="0"/>
          <w:divBdr>
            <w:top w:val="none" w:sz="0" w:space="0" w:color="auto"/>
            <w:left w:val="none" w:sz="0" w:space="0" w:color="auto"/>
            <w:bottom w:val="none" w:sz="0" w:space="0" w:color="auto"/>
            <w:right w:val="none" w:sz="0" w:space="0" w:color="auto"/>
          </w:divBdr>
        </w:div>
        <w:div w:id="1436248841">
          <w:marLeft w:val="0"/>
          <w:marRight w:val="0"/>
          <w:marTop w:val="0"/>
          <w:marBottom w:val="0"/>
          <w:divBdr>
            <w:top w:val="none" w:sz="0" w:space="0" w:color="auto"/>
            <w:left w:val="none" w:sz="0" w:space="0" w:color="auto"/>
            <w:bottom w:val="none" w:sz="0" w:space="0" w:color="auto"/>
            <w:right w:val="none" w:sz="0" w:space="0" w:color="auto"/>
          </w:divBdr>
        </w:div>
        <w:div w:id="858196973">
          <w:marLeft w:val="0"/>
          <w:marRight w:val="0"/>
          <w:marTop w:val="0"/>
          <w:marBottom w:val="0"/>
          <w:divBdr>
            <w:top w:val="none" w:sz="0" w:space="0" w:color="auto"/>
            <w:left w:val="none" w:sz="0" w:space="0" w:color="auto"/>
            <w:bottom w:val="none" w:sz="0" w:space="0" w:color="auto"/>
            <w:right w:val="none" w:sz="0" w:space="0" w:color="auto"/>
          </w:divBdr>
        </w:div>
        <w:div w:id="2005232465">
          <w:marLeft w:val="0"/>
          <w:marRight w:val="0"/>
          <w:marTop w:val="0"/>
          <w:marBottom w:val="0"/>
          <w:divBdr>
            <w:top w:val="none" w:sz="0" w:space="0" w:color="auto"/>
            <w:left w:val="none" w:sz="0" w:space="0" w:color="auto"/>
            <w:bottom w:val="none" w:sz="0" w:space="0" w:color="auto"/>
            <w:right w:val="none" w:sz="0" w:space="0" w:color="auto"/>
          </w:divBdr>
        </w:div>
        <w:div w:id="1861161911">
          <w:marLeft w:val="0"/>
          <w:marRight w:val="0"/>
          <w:marTop w:val="0"/>
          <w:marBottom w:val="0"/>
          <w:divBdr>
            <w:top w:val="none" w:sz="0" w:space="0" w:color="auto"/>
            <w:left w:val="none" w:sz="0" w:space="0" w:color="auto"/>
            <w:bottom w:val="none" w:sz="0" w:space="0" w:color="auto"/>
            <w:right w:val="none" w:sz="0" w:space="0" w:color="auto"/>
          </w:divBdr>
        </w:div>
        <w:div w:id="2142338652">
          <w:marLeft w:val="0"/>
          <w:marRight w:val="0"/>
          <w:marTop w:val="0"/>
          <w:marBottom w:val="0"/>
          <w:divBdr>
            <w:top w:val="none" w:sz="0" w:space="0" w:color="auto"/>
            <w:left w:val="none" w:sz="0" w:space="0" w:color="auto"/>
            <w:bottom w:val="none" w:sz="0" w:space="0" w:color="auto"/>
            <w:right w:val="none" w:sz="0" w:space="0" w:color="auto"/>
          </w:divBdr>
        </w:div>
        <w:div w:id="931281504">
          <w:marLeft w:val="0"/>
          <w:marRight w:val="0"/>
          <w:marTop w:val="0"/>
          <w:marBottom w:val="0"/>
          <w:divBdr>
            <w:top w:val="none" w:sz="0" w:space="0" w:color="auto"/>
            <w:left w:val="none" w:sz="0" w:space="0" w:color="auto"/>
            <w:bottom w:val="none" w:sz="0" w:space="0" w:color="auto"/>
            <w:right w:val="none" w:sz="0" w:space="0" w:color="auto"/>
          </w:divBdr>
        </w:div>
        <w:div w:id="46297012">
          <w:marLeft w:val="0"/>
          <w:marRight w:val="0"/>
          <w:marTop w:val="0"/>
          <w:marBottom w:val="0"/>
          <w:divBdr>
            <w:top w:val="none" w:sz="0" w:space="0" w:color="auto"/>
            <w:left w:val="none" w:sz="0" w:space="0" w:color="auto"/>
            <w:bottom w:val="none" w:sz="0" w:space="0" w:color="auto"/>
            <w:right w:val="none" w:sz="0" w:space="0" w:color="auto"/>
          </w:divBdr>
        </w:div>
        <w:div w:id="1852528549">
          <w:marLeft w:val="0"/>
          <w:marRight w:val="0"/>
          <w:marTop w:val="0"/>
          <w:marBottom w:val="0"/>
          <w:divBdr>
            <w:top w:val="none" w:sz="0" w:space="0" w:color="auto"/>
            <w:left w:val="none" w:sz="0" w:space="0" w:color="auto"/>
            <w:bottom w:val="none" w:sz="0" w:space="0" w:color="auto"/>
            <w:right w:val="none" w:sz="0" w:space="0" w:color="auto"/>
          </w:divBdr>
        </w:div>
        <w:div w:id="1575511478">
          <w:marLeft w:val="0"/>
          <w:marRight w:val="0"/>
          <w:marTop w:val="0"/>
          <w:marBottom w:val="0"/>
          <w:divBdr>
            <w:top w:val="none" w:sz="0" w:space="0" w:color="auto"/>
            <w:left w:val="none" w:sz="0" w:space="0" w:color="auto"/>
            <w:bottom w:val="none" w:sz="0" w:space="0" w:color="auto"/>
            <w:right w:val="none" w:sz="0" w:space="0" w:color="auto"/>
          </w:divBdr>
        </w:div>
        <w:div w:id="1555315788">
          <w:marLeft w:val="0"/>
          <w:marRight w:val="0"/>
          <w:marTop w:val="0"/>
          <w:marBottom w:val="0"/>
          <w:divBdr>
            <w:top w:val="none" w:sz="0" w:space="0" w:color="auto"/>
            <w:left w:val="none" w:sz="0" w:space="0" w:color="auto"/>
            <w:bottom w:val="none" w:sz="0" w:space="0" w:color="auto"/>
            <w:right w:val="none" w:sz="0" w:space="0" w:color="auto"/>
          </w:divBdr>
        </w:div>
        <w:div w:id="372535972">
          <w:marLeft w:val="0"/>
          <w:marRight w:val="0"/>
          <w:marTop w:val="0"/>
          <w:marBottom w:val="0"/>
          <w:divBdr>
            <w:top w:val="none" w:sz="0" w:space="0" w:color="auto"/>
            <w:left w:val="none" w:sz="0" w:space="0" w:color="auto"/>
            <w:bottom w:val="none" w:sz="0" w:space="0" w:color="auto"/>
            <w:right w:val="none" w:sz="0" w:space="0" w:color="auto"/>
          </w:divBdr>
        </w:div>
        <w:div w:id="717585532">
          <w:marLeft w:val="0"/>
          <w:marRight w:val="0"/>
          <w:marTop w:val="0"/>
          <w:marBottom w:val="0"/>
          <w:divBdr>
            <w:top w:val="none" w:sz="0" w:space="0" w:color="auto"/>
            <w:left w:val="none" w:sz="0" w:space="0" w:color="auto"/>
            <w:bottom w:val="none" w:sz="0" w:space="0" w:color="auto"/>
            <w:right w:val="none" w:sz="0" w:space="0" w:color="auto"/>
          </w:divBdr>
        </w:div>
        <w:div w:id="1140851249">
          <w:marLeft w:val="0"/>
          <w:marRight w:val="0"/>
          <w:marTop w:val="0"/>
          <w:marBottom w:val="0"/>
          <w:divBdr>
            <w:top w:val="none" w:sz="0" w:space="0" w:color="auto"/>
            <w:left w:val="none" w:sz="0" w:space="0" w:color="auto"/>
            <w:bottom w:val="none" w:sz="0" w:space="0" w:color="auto"/>
            <w:right w:val="none" w:sz="0" w:space="0" w:color="auto"/>
          </w:divBdr>
        </w:div>
        <w:div w:id="489255599">
          <w:marLeft w:val="0"/>
          <w:marRight w:val="0"/>
          <w:marTop w:val="0"/>
          <w:marBottom w:val="0"/>
          <w:divBdr>
            <w:top w:val="none" w:sz="0" w:space="0" w:color="auto"/>
            <w:left w:val="none" w:sz="0" w:space="0" w:color="auto"/>
            <w:bottom w:val="none" w:sz="0" w:space="0" w:color="auto"/>
            <w:right w:val="none" w:sz="0" w:space="0" w:color="auto"/>
          </w:divBdr>
        </w:div>
        <w:div w:id="243150657">
          <w:marLeft w:val="0"/>
          <w:marRight w:val="0"/>
          <w:marTop w:val="0"/>
          <w:marBottom w:val="0"/>
          <w:divBdr>
            <w:top w:val="none" w:sz="0" w:space="0" w:color="auto"/>
            <w:left w:val="none" w:sz="0" w:space="0" w:color="auto"/>
            <w:bottom w:val="none" w:sz="0" w:space="0" w:color="auto"/>
            <w:right w:val="none" w:sz="0" w:space="0" w:color="auto"/>
          </w:divBdr>
        </w:div>
        <w:div w:id="2001619775">
          <w:marLeft w:val="0"/>
          <w:marRight w:val="0"/>
          <w:marTop w:val="0"/>
          <w:marBottom w:val="0"/>
          <w:divBdr>
            <w:top w:val="none" w:sz="0" w:space="0" w:color="auto"/>
            <w:left w:val="none" w:sz="0" w:space="0" w:color="auto"/>
            <w:bottom w:val="none" w:sz="0" w:space="0" w:color="auto"/>
            <w:right w:val="none" w:sz="0" w:space="0" w:color="auto"/>
          </w:divBdr>
        </w:div>
        <w:div w:id="115753714">
          <w:marLeft w:val="0"/>
          <w:marRight w:val="0"/>
          <w:marTop w:val="0"/>
          <w:marBottom w:val="0"/>
          <w:divBdr>
            <w:top w:val="none" w:sz="0" w:space="0" w:color="auto"/>
            <w:left w:val="none" w:sz="0" w:space="0" w:color="auto"/>
            <w:bottom w:val="none" w:sz="0" w:space="0" w:color="auto"/>
            <w:right w:val="none" w:sz="0" w:space="0" w:color="auto"/>
          </w:divBdr>
        </w:div>
        <w:div w:id="1073745380">
          <w:marLeft w:val="0"/>
          <w:marRight w:val="0"/>
          <w:marTop w:val="0"/>
          <w:marBottom w:val="0"/>
          <w:divBdr>
            <w:top w:val="none" w:sz="0" w:space="0" w:color="auto"/>
            <w:left w:val="none" w:sz="0" w:space="0" w:color="auto"/>
            <w:bottom w:val="none" w:sz="0" w:space="0" w:color="auto"/>
            <w:right w:val="none" w:sz="0" w:space="0" w:color="auto"/>
          </w:divBdr>
        </w:div>
        <w:div w:id="782766288">
          <w:marLeft w:val="0"/>
          <w:marRight w:val="0"/>
          <w:marTop w:val="0"/>
          <w:marBottom w:val="0"/>
          <w:divBdr>
            <w:top w:val="none" w:sz="0" w:space="0" w:color="auto"/>
            <w:left w:val="none" w:sz="0" w:space="0" w:color="auto"/>
            <w:bottom w:val="none" w:sz="0" w:space="0" w:color="auto"/>
            <w:right w:val="none" w:sz="0" w:space="0" w:color="auto"/>
          </w:divBdr>
        </w:div>
        <w:div w:id="1126006363">
          <w:marLeft w:val="0"/>
          <w:marRight w:val="0"/>
          <w:marTop w:val="0"/>
          <w:marBottom w:val="0"/>
          <w:divBdr>
            <w:top w:val="none" w:sz="0" w:space="0" w:color="auto"/>
            <w:left w:val="none" w:sz="0" w:space="0" w:color="auto"/>
            <w:bottom w:val="none" w:sz="0" w:space="0" w:color="auto"/>
            <w:right w:val="none" w:sz="0" w:space="0" w:color="auto"/>
          </w:divBdr>
        </w:div>
        <w:div w:id="2056809459">
          <w:marLeft w:val="0"/>
          <w:marRight w:val="0"/>
          <w:marTop w:val="0"/>
          <w:marBottom w:val="0"/>
          <w:divBdr>
            <w:top w:val="none" w:sz="0" w:space="0" w:color="auto"/>
            <w:left w:val="none" w:sz="0" w:space="0" w:color="auto"/>
            <w:bottom w:val="none" w:sz="0" w:space="0" w:color="auto"/>
            <w:right w:val="none" w:sz="0" w:space="0" w:color="auto"/>
          </w:divBdr>
        </w:div>
        <w:div w:id="257370756">
          <w:marLeft w:val="0"/>
          <w:marRight w:val="0"/>
          <w:marTop w:val="0"/>
          <w:marBottom w:val="0"/>
          <w:divBdr>
            <w:top w:val="none" w:sz="0" w:space="0" w:color="auto"/>
            <w:left w:val="none" w:sz="0" w:space="0" w:color="auto"/>
            <w:bottom w:val="none" w:sz="0" w:space="0" w:color="auto"/>
            <w:right w:val="none" w:sz="0" w:space="0" w:color="auto"/>
          </w:divBdr>
        </w:div>
        <w:div w:id="1819228120">
          <w:marLeft w:val="0"/>
          <w:marRight w:val="0"/>
          <w:marTop w:val="0"/>
          <w:marBottom w:val="0"/>
          <w:divBdr>
            <w:top w:val="none" w:sz="0" w:space="0" w:color="auto"/>
            <w:left w:val="none" w:sz="0" w:space="0" w:color="auto"/>
            <w:bottom w:val="none" w:sz="0" w:space="0" w:color="auto"/>
            <w:right w:val="none" w:sz="0" w:space="0" w:color="auto"/>
          </w:divBdr>
        </w:div>
        <w:div w:id="1757700605">
          <w:marLeft w:val="0"/>
          <w:marRight w:val="0"/>
          <w:marTop w:val="0"/>
          <w:marBottom w:val="0"/>
          <w:divBdr>
            <w:top w:val="none" w:sz="0" w:space="0" w:color="auto"/>
            <w:left w:val="none" w:sz="0" w:space="0" w:color="auto"/>
            <w:bottom w:val="none" w:sz="0" w:space="0" w:color="auto"/>
            <w:right w:val="none" w:sz="0" w:space="0" w:color="auto"/>
          </w:divBdr>
        </w:div>
        <w:div w:id="721367433">
          <w:marLeft w:val="0"/>
          <w:marRight w:val="0"/>
          <w:marTop w:val="0"/>
          <w:marBottom w:val="0"/>
          <w:divBdr>
            <w:top w:val="none" w:sz="0" w:space="0" w:color="auto"/>
            <w:left w:val="none" w:sz="0" w:space="0" w:color="auto"/>
            <w:bottom w:val="none" w:sz="0" w:space="0" w:color="auto"/>
            <w:right w:val="none" w:sz="0" w:space="0" w:color="auto"/>
          </w:divBdr>
        </w:div>
        <w:div w:id="1993563744">
          <w:marLeft w:val="0"/>
          <w:marRight w:val="0"/>
          <w:marTop w:val="0"/>
          <w:marBottom w:val="0"/>
          <w:divBdr>
            <w:top w:val="none" w:sz="0" w:space="0" w:color="auto"/>
            <w:left w:val="none" w:sz="0" w:space="0" w:color="auto"/>
            <w:bottom w:val="none" w:sz="0" w:space="0" w:color="auto"/>
            <w:right w:val="none" w:sz="0" w:space="0" w:color="auto"/>
          </w:divBdr>
        </w:div>
        <w:div w:id="1448114036">
          <w:marLeft w:val="0"/>
          <w:marRight w:val="0"/>
          <w:marTop w:val="0"/>
          <w:marBottom w:val="0"/>
          <w:divBdr>
            <w:top w:val="none" w:sz="0" w:space="0" w:color="auto"/>
            <w:left w:val="none" w:sz="0" w:space="0" w:color="auto"/>
            <w:bottom w:val="none" w:sz="0" w:space="0" w:color="auto"/>
            <w:right w:val="none" w:sz="0" w:space="0" w:color="auto"/>
          </w:divBdr>
        </w:div>
        <w:div w:id="288048084">
          <w:marLeft w:val="0"/>
          <w:marRight w:val="0"/>
          <w:marTop w:val="0"/>
          <w:marBottom w:val="0"/>
          <w:divBdr>
            <w:top w:val="none" w:sz="0" w:space="0" w:color="auto"/>
            <w:left w:val="none" w:sz="0" w:space="0" w:color="auto"/>
            <w:bottom w:val="none" w:sz="0" w:space="0" w:color="auto"/>
            <w:right w:val="none" w:sz="0" w:space="0" w:color="auto"/>
          </w:divBdr>
        </w:div>
        <w:div w:id="1114057873">
          <w:marLeft w:val="0"/>
          <w:marRight w:val="0"/>
          <w:marTop w:val="0"/>
          <w:marBottom w:val="0"/>
          <w:divBdr>
            <w:top w:val="none" w:sz="0" w:space="0" w:color="auto"/>
            <w:left w:val="none" w:sz="0" w:space="0" w:color="auto"/>
            <w:bottom w:val="none" w:sz="0" w:space="0" w:color="auto"/>
            <w:right w:val="none" w:sz="0" w:space="0" w:color="auto"/>
          </w:divBdr>
        </w:div>
        <w:div w:id="1427077512">
          <w:marLeft w:val="0"/>
          <w:marRight w:val="0"/>
          <w:marTop w:val="0"/>
          <w:marBottom w:val="0"/>
          <w:divBdr>
            <w:top w:val="none" w:sz="0" w:space="0" w:color="auto"/>
            <w:left w:val="none" w:sz="0" w:space="0" w:color="auto"/>
            <w:bottom w:val="none" w:sz="0" w:space="0" w:color="auto"/>
            <w:right w:val="none" w:sz="0" w:space="0" w:color="auto"/>
          </w:divBdr>
        </w:div>
        <w:div w:id="1220703489">
          <w:marLeft w:val="0"/>
          <w:marRight w:val="0"/>
          <w:marTop w:val="0"/>
          <w:marBottom w:val="0"/>
          <w:divBdr>
            <w:top w:val="none" w:sz="0" w:space="0" w:color="auto"/>
            <w:left w:val="none" w:sz="0" w:space="0" w:color="auto"/>
            <w:bottom w:val="none" w:sz="0" w:space="0" w:color="auto"/>
            <w:right w:val="none" w:sz="0" w:space="0" w:color="auto"/>
          </w:divBdr>
        </w:div>
        <w:div w:id="1122767100">
          <w:marLeft w:val="0"/>
          <w:marRight w:val="0"/>
          <w:marTop w:val="0"/>
          <w:marBottom w:val="0"/>
          <w:divBdr>
            <w:top w:val="none" w:sz="0" w:space="0" w:color="auto"/>
            <w:left w:val="none" w:sz="0" w:space="0" w:color="auto"/>
            <w:bottom w:val="none" w:sz="0" w:space="0" w:color="auto"/>
            <w:right w:val="none" w:sz="0" w:space="0" w:color="auto"/>
          </w:divBdr>
        </w:div>
        <w:div w:id="1082024603">
          <w:marLeft w:val="0"/>
          <w:marRight w:val="0"/>
          <w:marTop w:val="0"/>
          <w:marBottom w:val="0"/>
          <w:divBdr>
            <w:top w:val="none" w:sz="0" w:space="0" w:color="auto"/>
            <w:left w:val="none" w:sz="0" w:space="0" w:color="auto"/>
            <w:bottom w:val="none" w:sz="0" w:space="0" w:color="auto"/>
            <w:right w:val="none" w:sz="0" w:space="0" w:color="auto"/>
          </w:divBdr>
        </w:div>
        <w:div w:id="1696730645">
          <w:marLeft w:val="0"/>
          <w:marRight w:val="0"/>
          <w:marTop w:val="0"/>
          <w:marBottom w:val="0"/>
          <w:divBdr>
            <w:top w:val="none" w:sz="0" w:space="0" w:color="auto"/>
            <w:left w:val="none" w:sz="0" w:space="0" w:color="auto"/>
            <w:bottom w:val="none" w:sz="0" w:space="0" w:color="auto"/>
            <w:right w:val="none" w:sz="0" w:space="0" w:color="auto"/>
          </w:divBdr>
        </w:div>
        <w:div w:id="1386828107">
          <w:marLeft w:val="0"/>
          <w:marRight w:val="0"/>
          <w:marTop w:val="0"/>
          <w:marBottom w:val="0"/>
          <w:divBdr>
            <w:top w:val="none" w:sz="0" w:space="0" w:color="auto"/>
            <w:left w:val="none" w:sz="0" w:space="0" w:color="auto"/>
            <w:bottom w:val="none" w:sz="0" w:space="0" w:color="auto"/>
            <w:right w:val="none" w:sz="0" w:space="0" w:color="auto"/>
          </w:divBdr>
        </w:div>
        <w:div w:id="2069644003">
          <w:marLeft w:val="0"/>
          <w:marRight w:val="0"/>
          <w:marTop w:val="0"/>
          <w:marBottom w:val="0"/>
          <w:divBdr>
            <w:top w:val="none" w:sz="0" w:space="0" w:color="auto"/>
            <w:left w:val="none" w:sz="0" w:space="0" w:color="auto"/>
            <w:bottom w:val="none" w:sz="0" w:space="0" w:color="auto"/>
            <w:right w:val="none" w:sz="0" w:space="0" w:color="auto"/>
          </w:divBdr>
        </w:div>
        <w:div w:id="1375957456">
          <w:marLeft w:val="0"/>
          <w:marRight w:val="0"/>
          <w:marTop w:val="0"/>
          <w:marBottom w:val="0"/>
          <w:divBdr>
            <w:top w:val="none" w:sz="0" w:space="0" w:color="auto"/>
            <w:left w:val="none" w:sz="0" w:space="0" w:color="auto"/>
            <w:bottom w:val="none" w:sz="0" w:space="0" w:color="auto"/>
            <w:right w:val="none" w:sz="0" w:space="0" w:color="auto"/>
          </w:divBdr>
        </w:div>
        <w:div w:id="1713728304">
          <w:marLeft w:val="0"/>
          <w:marRight w:val="0"/>
          <w:marTop w:val="0"/>
          <w:marBottom w:val="0"/>
          <w:divBdr>
            <w:top w:val="none" w:sz="0" w:space="0" w:color="auto"/>
            <w:left w:val="none" w:sz="0" w:space="0" w:color="auto"/>
            <w:bottom w:val="none" w:sz="0" w:space="0" w:color="auto"/>
            <w:right w:val="none" w:sz="0" w:space="0" w:color="auto"/>
          </w:divBdr>
        </w:div>
        <w:div w:id="109785300">
          <w:marLeft w:val="0"/>
          <w:marRight w:val="0"/>
          <w:marTop w:val="0"/>
          <w:marBottom w:val="0"/>
          <w:divBdr>
            <w:top w:val="none" w:sz="0" w:space="0" w:color="auto"/>
            <w:left w:val="none" w:sz="0" w:space="0" w:color="auto"/>
            <w:bottom w:val="none" w:sz="0" w:space="0" w:color="auto"/>
            <w:right w:val="none" w:sz="0" w:space="0" w:color="auto"/>
          </w:divBdr>
        </w:div>
        <w:div w:id="1118911522">
          <w:marLeft w:val="0"/>
          <w:marRight w:val="0"/>
          <w:marTop w:val="0"/>
          <w:marBottom w:val="0"/>
          <w:divBdr>
            <w:top w:val="none" w:sz="0" w:space="0" w:color="auto"/>
            <w:left w:val="none" w:sz="0" w:space="0" w:color="auto"/>
            <w:bottom w:val="none" w:sz="0" w:space="0" w:color="auto"/>
            <w:right w:val="none" w:sz="0" w:space="0" w:color="auto"/>
          </w:divBdr>
        </w:div>
        <w:div w:id="903570232">
          <w:marLeft w:val="0"/>
          <w:marRight w:val="0"/>
          <w:marTop w:val="0"/>
          <w:marBottom w:val="0"/>
          <w:divBdr>
            <w:top w:val="none" w:sz="0" w:space="0" w:color="auto"/>
            <w:left w:val="none" w:sz="0" w:space="0" w:color="auto"/>
            <w:bottom w:val="none" w:sz="0" w:space="0" w:color="auto"/>
            <w:right w:val="none" w:sz="0" w:space="0" w:color="auto"/>
          </w:divBdr>
        </w:div>
        <w:div w:id="1747192811">
          <w:marLeft w:val="0"/>
          <w:marRight w:val="0"/>
          <w:marTop w:val="0"/>
          <w:marBottom w:val="0"/>
          <w:divBdr>
            <w:top w:val="none" w:sz="0" w:space="0" w:color="auto"/>
            <w:left w:val="none" w:sz="0" w:space="0" w:color="auto"/>
            <w:bottom w:val="none" w:sz="0" w:space="0" w:color="auto"/>
            <w:right w:val="none" w:sz="0" w:space="0" w:color="auto"/>
          </w:divBdr>
        </w:div>
        <w:div w:id="1236938730">
          <w:marLeft w:val="0"/>
          <w:marRight w:val="0"/>
          <w:marTop w:val="0"/>
          <w:marBottom w:val="0"/>
          <w:divBdr>
            <w:top w:val="none" w:sz="0" w:space="0" w:color="auto"/>
            <w:left w:val="none" w:sz="0" w:space="0" w:color="auto"/>
            <w:bottom w:val="none" w:sz="0" w:space="0" w:color="auto"/>
            <w:right w:val="none" w:sz="0" w:space="0" w:color="auto"/>
          </w:divBdr>
        </w:div>
      </w:divsChild>
    </w:div>
    <w:div w:id="1046026915">
      <w:bodyDiv w:val="1"/>
      <w:marLeft w:val="0"/>
      <w:marRight w:val="0"/>
      <w:marTop w:val="0"/>
      <w:marBottom w:val="0"/>
      <w:divBdr>
        <w:top w:val="none" w:sz="0" w:space="0" w:color="auto"/>
        <w:left w:val="none" w:sz="0" w:space="0" w:color="auto"/>
        <w:bottom w:val="none" w:sz="0" w:space="0" w:color="auto"/>
        <w:right w:val="none" w:sz="0" w:space="0" w:color="auto"/>
      </w:divBdr>
    </w:div>
    <w:div w:id="1075665487">
      <w:bodyDiv w:val="1"/>
      <w:marLeft w:val="0"/>
      <w:marRight w:val="0"/>
      <w:marTop w:val="0"/>
      <w:marBottom w:val="0"/>
      <w:divBdr>
        <w:top w:val="none" w:sz="0" w:space="0" w:color="auto"/>
        <w:left w:val="none" w:sz="0" w:space="0" w:color="auto"/>
        <w:bottom w:val="none" w:sz="0" w:space="0" w:color="auto"/>
        <w:right w:val="none" w:sz="0" w:space="0" w:color="auto"/>
      </w:divBdr>
    </w:div>
    <w:div w:id="1202324534">
      <w:bodyDiv w:val="1"/>
      <w:marLeft w:val="0"/>
      <w:marRight w:val="0"/>
      <w:marTop w:val="0"/>
      <w:marBottom w:val="0"/>
      <w:divBdr>
        <w:top w:val="none" w:sz="0" w:space="0" w:color="auto"/>
        <w:left w:val="none" w:sz="0" w:space="0" w:color="auto"/>
        <w:bottom w:val="none" w:sz="0" w:space="0" w:color="auto"/>
        <w:right w:val="none" w:sz="0" w:space="0" w:color="auto"/>
      </w:divBdr>
    </w:div>
    <w:div w:id="1333530584">
      <w:bodyDiv w:val="1"/>
      <w:marLeft w:val="0"/>
      <w:marRight w:val="0"/>
      <w:marTop w:val="0"/>
      <w:marBottom w:val="0"/>
      <w:divBdr>
        <w:top w:val="none" w:sz="0" w:space="0" w:color="auto"/>
        <w:left w:val="none" w:sz="0" w:space="0" w:color="auto"/>
        <w:bottom w:val="none" w:sz="0" w:space="0" w:color="auto"/>
        <w:right w:val="none" w:sz="0" w:space="0" w:color="auto"/>
      </w:divBdr>
    </w:div>
    <w:div w:id="1459102788">
      <w:bodyDiv w:val="1"/>
      <w:marLeft w:val="0"/>
      <w:marRight w:val="0"/>
      <w:marTop w:val="0"/>
      <w:marBottom w:val="0"/>
      <w:divBdr>
        <w:top w:val="none" w:sz="0" w:space="0" w:color="auto"/>
        <w:left w:val="none" w:sz="0" w:space="0" w:color="auto"/>
        <w:bottom w:val="none" w:sz="0" w:space="0" w:color="auto"/>
        <w:right w:val="none" w:sz="0" w:space="0" w:color="auto"/>
      </w:divBdr>
    </w:div>
    <w:div w:id="1698777929">
      <w:bodyDiv w:val="1"/>
      <w:marLeft w:val="0"/>
      <w:marRight w:val="0"/>
      <w:marTop w:val="0"/>
      <w:marBottom w:val="0"/>
      <w:divBdr>
        <w:top w:val="none" w:sz="0" w:space="0" w:color="auto"/>
        <w:left w:val="none" w:sz="0" w:space="0" w:color="auto"/>
        <w:bottom w:val="none" w:sz="0" w:space="0" w:color="auto"/>
        <w:right w:val="none" w:sz="0" w:space="0" w:color="auto"/>
      </w:divBdr>
    </w:div>
    <w:div w:id="17908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achne@mirri.gov.sk" TargetMode="External"/><Relationship Id="rId18" Type="http://schemas.openxmlformats.org/officeDocument/2006/relationships/image" Target="media/image3.png"/><Relationship Id="rId26" Type="http://schemas.openxmlformats.org/officeDocument/2006/relationships/hyperlink" Target="https://webgate.ec.europa.eu/cas/userdata/myAccount.cgi" TargetMode="External"/><Relationship Id="rId39" Type="http://schemas.microsoft.com/office/2016/09/relationships/commentsIds" Target="commentsIds.xml"/><Relationship Id="rId21" Type="http://schemas.openxmlformats.org/officeDocument/2006/relationships/image" Target="media/image6.JP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ebgate.ec.europa.eu/cas/about.html" TargetMode="External"/><Relationship Id="rId25" Type="http://schemas.openxmlformats.org/officeDocument/2006/relationships/hyperlink" Target="https://webgate.ec.europa.eu/cas/userdata/myAccount.cgi" TargetMode="External"/><Relationship Id="rId33" Type="http://schemas.openxmlformats.org/officeDocument/2006/relationships/package" Target="embeddings/H_rok_programu_Microsoft_Excel1.xlsx"/><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ebgate.ec.europa.eu/cas/eim/external/register.cgi" TargetMode="External"/><Relationship Id="rId20" Type="http://schemas.openxmlformats.org/officeDocument/2006/relationships/image" Target="media/image5.JPG"/><Relationship Id="rId29" Type="http://schemas.openxmlformats.org/officeDocument/2006/relationships/package" Target="embeddings/Dokument_programu_Microsoft_Word.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image" Target="media/image10.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rachne@mirri.gov.sk" TargetMode="External"/><Relationship Id="rId23" Type="http://schemas.openxmlformats.org/officeDocument/2006/relationships/hyperlink" Target="https://webgate.ec.europa.eu/cas/init/passwordResetRequest.cgi" TargetMode="External"/><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JPG"/><Relationship Id="rId31" Type="http://schemas.openxmlformats.org/officeDocument/2006/relationships/package" Target="embeddings/H_rok_programu_Microsoft_Excel.xls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rachne@mirri.gov.sk" TargetMode="External"/><Relationship Id="rId22" Type="http://schemas.openxmlformats.org/officeDocument/2006/relationships/hyperlink" Target="https://webgate.ec.europa.eu/arachneweb" TargetMode="External"/><Relationship Id="rId27" Type="http://schemas.openxmlformats.org/officeDocument/2006/relationships/hyperlink" Target="https://webgate.ec.europa.eu/cas/login" TargetMode="External"/><Relationship Id="rId30" Type="http://schemas.openxmlformats.org/officeDocument/2006/relationships/image" Target="media/image9.emf"/><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BlobServlet?docId=15097&amp;langId=en" TargetMode="External"/><Relationship Id="rId2" Type="http://schemas.openxmlformats.org/officeDocument/2006/relationships/hyperlink" Target="https://ec.europa.eu/social/BlobServlet?docId=14836&amp;langId=sk" TargetMode="External"/><Relationship Id="rId1" Type="http://schemas.openxmlformats.org/officeDocument/2006/relationships/hyperlink" Target="https://webgate.ec.europa.eu/arachneweb/docs/Manual_2.4-SK.pdf" TargetMode="External"/><Relationship Id="rId5" Type="http://schemas.openxmlformats.org/officeDocument/2006/relationships/hyperlink" Target="https://webgate.ec.europa.eu/cas/userdata/ShowDetails.cgi" TargetMode="External"/><Relationship Id="rId4" Type="http://schemas.openxmlformats.org/officeDocument/2006/relationships/hyperlink" Target="https://eurofondy.gov.sk/wp-content/uploads/2022/11/Ramec_implementacie_fondov_verzia_1.doc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gr. Eva Ďurišová"/>
    <f:field ref="FSCFOLIO_1_1001_FieldCurrentDate" text="6.6.2024 9:17"/>
    <f:field ref="objvalidfrom" date="" text="" edit="true"/>
    <f:field ref="objvalidto" date="" text="" edit="true"/>
    <f:field ref="FSCFOLIO_1_1001_FieldReleasedVersionDate" text=""/>
    <f:field ref="FSCFOLIO_1_1001_FieldReleasedVersionNr" text=""/>
    <f:field ref="CCAPRECONFIG_15_1001_Objektname" text="Príručka k používaniu systému Arachne_ver.1.0" edit="true"/>
    <f:field ref="objname" text="Príručka k používaniu systému Arachne_ver.1.0" edit="true"/>
    <f:field ref="objsubject" text="" edit="true"/>
    <f:field ref="objcreatedby" text="Ďurišová, Eva, Mgr."/>
    <f:field ref="objcreatedat" date="2024-05-30T09:51:08" text="30.5.2024 9:51:08"/>
    <f:field ref="objchangedby" text="Ďurišová, Eva, Mgr."/>
    <f:field ref="objmodifiedat" date="2024-05-30T09:51:08" text="30.5.2024 9:51:08"/>
  </f:record>
  <f:display text="Hromadná korešpondencia">
    <f:field ref="doc_FSCFOLIO_1_1001_FieldDocumentNumber" text="Číslo dokumentu"/>
    <f:field ref="doc_FSCFOLIO_1_1001_FieldSubject" text="Predmet"/>
  </f:display>
  <f:display text="Podpisy">
    <f:field ref="FSCFOLIO_1_1001_SignaturesFldCtx_FSCFOLIO_1_1001_FieldLastSignature" text="Posledný podpis"/>
    <f:field ref="FSCFOLIO_1_1001_SignaturesFldCtx_FSCFOLIO_1_1001_FieldLastSignatureBy" text="Posledný podpis od"/>
    <f:field ref="FSCFOLIO_1_1001_SignaturesFldCtx_FSCFOLIO_1_1001_FieldLastSignatureAt" text="Posledný podpis dňa/o"/>
    <f:field ref="FSCFOLIO_1_1001_SignaturesFldCtx_FSCFOLIO_1_1001_FieldLastSignatureRemark" text="Poznámka posledného podpisu"/>
  </f:display>
  <f:display text="Všeobecné">
    <f:field ref="FSCFOLIO_1_1001_FieldCurrentUser" text="Aktuálny používateľ"/>
    <f:field ref="FSCFOLIO_1_1001_FieldCurrentDate" text="Aktuálny časový bod"/>
    <f:field ref="objvalidfrom" text="Platné od" dateonly="true"/>
    <f:field ref="objvalidto" text="Platné do" dateonly="true"/>
    <f:field ref="FSCFOLIO_1_1001_FieldReleasedVersionDate" text="Vydaná verzia od"/>
    <f:field ref="FSCFOLIO_1_1001_FieldReleasedVersionNr" text="Uvoľnené číslo verzie"/>
    <f:field ref="CCAPRECONFIG_15_1001_Objektname" text="Meno"/>
    <f:field ref="objname" text="Meno"/>
    <f:field ref="objsubject" text="Vec"/>
    <f:field ref="objcreatedby" text="Vytvoril"/>
    <f:field ref="objcreatedat" text="Vytvorené deň/hodina"/>
    <f:field ref="objchangedby" text="Poslednú zmenu urobil"/>
    <f:field ref="objmodifiedat" text="Posledná zmena deň/hodin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8B98F4-9FD0-4AAD-9C4B-B59FEBB4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8280</Words>
  <Characters>47200</Characters>
  <Application>Microsoft Office Word</Application>
  <DocSecurity>0</DocSecurity>
  <Lines>393</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2024-06-06T11:34:00Z</dcterms:created>
  <dcterms:modified xsi:type="dcterms:W3CDTF">2024-06-06T13:06:00Z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957b8aa97f6d2ce6ded3ee49b28e90cd5cd52490a9afabd2b5f1bbd45063dab8</vt:lpwstr>
  </property>
  <property fmtid="{D5CDD505-2E9C-101B-9397-08002B2CF9AE}" pid="3" name="FSC#SKEDITIONREG@103.510:zaz_addressee_iban">
    <vt:lpwstr/>
  </property>
  <property fmtid="{D5CDD505-2E9C-101B-9397-08002B2CF9AE}" pid="4" name="FSC#SKCONV@103.510:docname">
    <vt:lpwstr/>
  </property>
  <property fmtid="{D5CDD505-2E9C-101B-9397-08002B2CF9AE}" pid="5" name="FSC#SKMF@103.510:mf_zaznam_jeden_adresat">
    <vt:lpwstr/>
  </property>
  <property fmtid="{D5CDD505-2E9C-101B-9397-08002B2CF9AE}" pid="6" name="FSC#SKMF@103.510:mf_zaznam_vnut_adresati_01">
    <vt:lpwstr/>
  </property>
  <property fmtid="{D5CDD505-2E9C-101B-9397-08002B2CF9AE}" pid="7" name="FSC#SKMF@103.510:mf_zaznam_vnut_adresati_02">
    <vt:lpwstr/>
  </property>
  <property fmtid="{D5CDD505-2E9C-101B-9397-08002B2CF9AE}" pid="8" name="FSC#SKMF@103.510:mf_zaznam_vnut_adresati_03">
    <vt:lpwstr/>
  </property>
  <property fmtid="{D5CDD505-2E9C-101B-9397-08002B2CF9AE}" pid="9" name="FSC#SKMF@103.510:mf_zaznam_vnut_adresati_04">
    <vt:lpwstr/>
  </property>
  <property fmtid="{D5CDD505-2E9C-101B-9397-08002B2CF9AE}" pid="10" name="FSC#SKMF@103.510:mf_zaznam_vnut_adresati_05">
    <vt:lpwstr/>
  </property>
  <property fmtid="{D5CDD505-2E9C-101B-9397-08002B2CF9AE}" pid="11" name="FSC#SKMF@103.510:mf_zaznam_vnut_adresati_06">
    <vt:lpwstr/>
  </property>
  <property fmtid="{D5CDD505-2E9C-101B-9397-08002B2CF9AE}" pid="12" name="FSC#SKMF@103.510:mf_zaznam_vnut_adresati_07">
    <vt:lpwstr/>
  </property>
  <property fmtid="{D5CDD505-2E9C-101B-9397-08002B2CF9AE}" pid="13" name="FSC#SKMF@103.510:mf_zaznam_vnut_adresati_08">
    <vt:lpwstr/>
  </property>
  <property fmtid="{D5CDD505-2E9C-101B-9397-08002B2CF9AE}" pid="14" name="FSC#SKMF@103.510:mf_zaznam_vnut_adresati_09">
    <vt:lpwstr/>
  </property>
  <property fmtid="{D5CDD505-2E9C-101B-9397-08002B2CF9AE}" pid="15" name="FSC#SKMF@103.510:mf_zaznam_vnut_adresati_10">
    <vt:lpwstr/>
  </property>
  <property fmtid="{D5CDD505-2E9C-101B-9397-08002B2CF9AE}" pid="16" name="FSC#SKMF@103.510:mf_zaznam_vnut_adresati_11">
    <vt:lpwstr/>
  </property>
  <property fmtid="{D5CDD505-2E9C-101B-9397-08002B2CF9AE}" pid="17" name="FSC#SKMF@103.510:mf_zaznam_vnut_adresati_12">
    <vt:lpwstr/>
  </property>
  <property fmtid="{D5CDD505-2E9C-101B-9397-08002B2CF9AE}" pid="18" name="FSC#SKMF@103.510:mf_zaznam_vnut_adresati_13">
    <vt:lpwstr/>
  </property>
  <property fmtid="{D5CDD505-2E9C-101B-9397-08002B2CF9AE}" pid="19" name="FSC#SKMF@103.510:mf_zaznam_vnut_adresati_14">
    <vt:lpwstr/>
  </property>
  <property fmtid="{D5CDD505-2E9C-101B-9397-08002B2CF9AE}" pid="20" name="FSC#SKMF@103.510:mf_zaznam_vnut_adresati_15">
    <vt:lpwstr/>
  </property>
  <property fmtid="{D5CDD505-2E9C-101B-9397-08002B2CF9AE}" pid="21" name="FSC#SKMF@103.510:mf_zaznam_vnut_adresati_16">
    <vt:lpwstr/>
  </property>
  <property fmtid="{D5CDD505-2E9C-101B-9397-08002B2CF9AE}" pid="22" name="FSC#SKMF@103.510:mf_zaznam_vnut_adresati_17">
    <vt:lpwstr/>
  </property>
  <property fmtid="{D5CDD505-2E9C-101B-9397-08002B2CF9AE}" pid="23" name="FSC#SKMF@103.510:mf_zaznam_vnut_adresati_18">
    <vt:lpwstr/>
  </property>
  <property fmtid="{D5CDD505-2E9C-101B-9397-08002B2CF9AE}" pid="24" name="FSC#SKMF@103.510:mf_zaznam_vnut_adresati_19">
    <vt:lpwstr/>
  </property>
  <property fmtid="{D5CDD505-2E9C-101B-9397-08002B2CF9AE}" pid="25" name="FSC#SKMF@103.510:mf_zaznam_vnut_adresati_20">
    <vt:lpwstr/>
  </property>
  <property fmtid="{D5CDD505-2E9C-101B-9397-08002B2CF9AE}" pid="26" name="FSC#SKMF@103.510:mf_zaznam_vnut_adresati_21">
    <vt:lpwstr/>
  </property>
  <property fmtid="{D5CDD505-2E9C-101B-9397-08002B2CF9AE}" pid="27" name="FSC#SKMF@103.510:mf_zaznam_vnut_adresati_22">
    <vt:lpwstr/>
  </property>
  <property fmtid="{D5CDD505-2E9C-101B-9397-08002B2CF9AE}" pid="28" name="FSC#SKMF@103.510:mf_zaznam_vnut_adresati_23">
    <vt:lpwstr/>
  </property>
  <property fmtid="{D5CDD505-2E9C-101B-9397-08002B2CF9AE}" pid="29" name="FSC#SKMF@103.510:mf_zaznam_vnut_adresati_24">
    <vt:lpwstr/>
  </property>
  <property fmtid="{D5CDD505-2E9C-101B-9397-08002B2CF9AE}" pid="30" name="FSC#SKMF@103.510:mf_zaznam_vnut_adresati_25">
    <vt:lpwstr/>
  </property>
  <property fmtid="{D5CDD505-2E9C-101B-9397-08002B2CF9AE}" pid="31" name="FSC#SKMF@103.510:mf_zaznam_vnut_adresati_26">
    <vt:lpwstr/>
  </property>
  <property fmtid="{D5CDD505-2E9C-101B-9397-08002B2CF9AE}" pid="32" name="FSC#SKMF@103.510:mf_zaznam_vnut_adresati_27">
    <vt:lpwstr/>
  </property>
  <property fmtid="{D5CDD505-2E9C-101B-9397-08002B2CF9AE}" pid="33" name="FSC#SKMF@103.510:mf_zaznam_vnut_adresati_28">
    <vt:lpwstr/>
  </property>
  <property fmtid="{D5CDD505-2E9C-101B-9397-08002B2CF9AE}" pid="34" name="FSC#SKMF@103.510:mf_zaznam_vnut_adresati_29">
    <vt:lpwstr/>
  </property>
  <property fmtid="{D5CDD505-2E9C-101B-9397-08002B2CF9AE}" pid="35" name="FSC#SKMF@103.510:mf_zaznam_vnut_adresati_30">
    <vt:lpwstr/>
  </property>
  <property fmtid="{D5CDD505-2E9C-101B-9397-08002B2CF9AE}" pid="36" name="FSC#SKMF@103.510:mf_zaznam_vnut_adresati_31">
    <vt:lpwstr/>
  </property>
  <property fmtid="{D5CDD505-2E9C-101B-9397-08002B2CF9AE}" pid="37" name="FSC#SKMF@103.510:mf_zaznam_vnut_adresati_32">
    <vt:lpwstr/>
  </property>
  <property fmtid="{D5CDD505-2E9C-101B-9397-08002B2CF9AE}" pid="38" name="FSC#SKMF@103.510:mf_zaznam_vnut_adresati_33">
    <vt:lpwstr/>
  </property>
  <property fmtid="{D5CDD505-2E9C-101B-9397-08002B2CF9AE}" pid="39" name="FSC#SKMF@103.510:mf_zaznam_vnut_adresati_34">
    <vt:lpwstr/>
  </property>
  <property fmtid="{D5CDD505-2E9C-101B-9397-08002B2CF9AE}" pid="40" name="FSC#SKMF@103.510:mf_zaznam_vnut_adresati_35">
    <vt:lpwstr/>
  </property>
  <property fmtid="{D5CDD505-2E9C-101B-9397-08002B2CF9AE}" pid="41" name="FSC#SKMF@103.510:mf_zaznam_vnut_adresati_36">
    <vt:lpwstr/>
  </property>
  <property fmtid="{D5CDD505-2E9C-101B-9397-08002B2CF9AE}" pid="42" name="FSC#SKMF@103.510:mf_zaznam_vnut_adresati_37">
    <vt:lpwstr/>
  </property>
  <property fmtid="{D5CDD505-2E9C-101B-9397-08002B2CF9AE}" pid="43" name="FSC#SKMF@103.510:mf_zaznam_vnut_adresati_38">
    <vt:lpwstr/>
  </property>
  <property fmtid="{D5CDD505-2E9C-101B-9397-08002B2CF9AE}" pid="44" name="FSC#SKMF@103.510:mf_zaznam_vnut_adresati_39">
    <vt:lpwstr/>
  </property>
  <property fmtid="{D5CDD505-2E9C-101B-9397-08002B2CF9AE}" pid="45" name="FSC#SKMF@103.510:mf_zaznam_vnut_adresati_40">
    <vt:lpwstr/>
  </property>
  <property fmtid="{D5CDD505-2E9C-101B-9397-08002B2CF9AE}" pid="46" name="FSC#SKMF@103.510:mf_zaznam_vnut_adresati_41">
    <vt:lpwstr/>
  </property>
  <property fmtid="{D5CDD505-2E9C-101B-9397-08002B2CF9AE}" pid="47" name="FSC#SKMF@103.510:mf_zaznam_vnut_adresati_42">
    <vt:lpwstr/>
  </property>
  <property fmtid="{D5CDD505-2E9C-101B-9397-08002B2CF9AE}" pid="48" name="FSC#SKMF@103.510:mf_zaznam_vnut_adresati_43">
    <vt:lpwstr/>
  </property>
  <property fmtid="{D5CDD505-2E9C-101B-9397-08002B2CF9AE}" pid="49" name="FSC#SKMF@103.510:mf_zaznam_vnut_adresati_44">
    <vt:lpwstr/>
  </property>
  <property fmtid="{D5CDD505-2E9C-101B-9397-08002B2CF9AE}" pid="50" name="FSC#SKMF@103.510:mf_zaznam_vnut_adresati_45">
    <vt:lpwstr/>
  </property>
  <property fmtid="{D5CDD505-2E9C-101B-9397-08002B2CF9AE}" pid="51" name="FSC#SKMF@103.510:mf_zaznam_vnut_adresati_46">
    <vt:lpwstr/>
  </property>
  <property fmtid="{D5CDD505-2E9C-101B-9397-08002B2CF9AE}" pid="52" name="FSC#SKMF@103.510:mf_zaznam_vnut_adresati_47">
    <vt:lpwstr/>
  </property>
  <property fmtid="{D5CDD505-2E9C-101B-9397-08002B2CF9AE}" pid="53" name="FSC#SKMF@103.510:mf_zaznam_vnut_adresati_48">
    <vt:lpwstr/>
  </property>
  <property fmtid="{D5CDD505-2E9C-101B-9397-08002B2CF9AE}" pid="54" name="FSC#SKMF@103.510:mf_zaznam_vnut_adresati_49">
    <vt:lpwstr/>
  </property>
  <property fmtid="{D5CDD505-2E9C-101B-9397-08002B2CF9AE}" pid="55" name="FSC#SKMF@103.510:mf_zaznam_vnut_adresati_50">
    <vt:lpwstr/>
  </property>
  <property fmtid="{D5CDD505-2E9C-101B-9397-08002B2CF9AE}" pid="56" name="FSC#SKMF@103.510:mf_zaznam_vnut_adresati_51">
    <vt:lpwstr/>
  </property>
  <property fmtid="{D5CDD505-2E9C-101B-9397-08002B2CF9AE}" pid="57" name="FSC#SKMF@103.510:mf_EnumStupenKlasifikacie">
    <vt:lpwstr>Nie</vt:lpwstr>
  </property>
  <property fmtid="{D5CDD505-2E9C-101B-9397-08002B2CF9AE}" pid="58" name="FSC#SKMF@103.510:mf_OpravneneOsoby">
    <vt:lpwstr/>
  </property>
  <property fmtid="{D5CDD505-2E9C-101B-9397-08002B2CF9AE}" pid="59" name="FSC#SKMF@103.510:mf_OpravneneOsoby_en">
    <vt:lpwstr/>
  </property>
  <property fmtid="{D5CDD505-2E9C-101B-9397-08002B2CF9AE}" pid="60" name="FSC#SKMF@103.510:mf_Vlastnik">
    <vt:lpwstr/>
  </property>
  <property fmtid="{D5CDD505-2E9C-101B-9397-08002B2CF9AE}" pid="61" name="FSC#SKMF@103.510:mf_Vlastnik_en">
    <vt:lpwstr/>
  </property>
  <property fmtid="{D5CDD505-2E9C-101B-9397-08002B2CF9AE}" pid="62" name="FSC#SKMF@103.510:mf_SpracEmail">
    <vt:lpwstr/>
  </property>
  <property fmtid="{D5CDD505-2E9C-101B-9397-08002B2CF9AE}" pid="63" name="FSC#SKMF@103.510:mf_skratkaou">
    <vt:lpwstr>oMCKO</vt:lpwstr>
  </property>
  <property fmtid="{D5CDD505-2E9C-101B-9397-08002B2CF9AE}" pid="64" name="FSC#SKMF@103.510:mf_aktuc_funkcia">
    <vt:lpwstr>referent</vt:lpwstr>
  </property>
  <property fmtid="{D5CDD505-2E9C-101B-9397-08002B2CF9AE}" pid="65" name="FSC#SKMF@103.510:mf_aktuc_nadrutvar">
    <vt:lpwstr>OM (odbor metodiky)</vt:lpwstr>
  </property>
  <property fmtid="{D5CDD505-2E9C-101B-9397-08002B2CF9AE}" pid="66" name="FSC#SKMF@103.510:mf_aktuc_klapka">
    <vt:lpwstr/>
  </property>
  <property fmtid="{D5CDD505-2E9C-101B-9397-08002B2CF9AE}" pid="67" name="FSC#SKMF@103.510:mf_aktuc_email">
    <vt:lpwstr>Eva.Durisova@mirri.gov.sk</vt:lpwstr>
  </property>
  <property fmtid="{D5CDD505-2E9C-101B-9397-08002B2CF9AE}" pid="68" name="FSC#SKMF@103.510:mf_aktuc">
    <vt:lpwstr>Mgr. Eva Ďurišová</vt:lpwstr>
  </property>
  <property fmtid="{D5CDD505-2E9C-101B-9397-08002B2CF9AE}" pid="69" name="FSC#SKMF@103.510:mf_aktuc_zast">
    <vt:lpwstr>Mgr. Eva Ďurišová</vt:lpwstr>
  </property>
  <property fmtid="{D5CDD505-2E9C-101B-9397-08002B2CF9AE}" pid="70" name="FSC#SKMF@103.510:projnmb">
    <vt:lpwstr/>
  </property>
  <property fmtid="{D5CDD505-2E9C-101B-9397-08002B2CF9AE}" pid="71" name="FSC#SKMF@103.510:stuputaj">
    <vt:lpwstr/>
  </property>
  <property fmtid="{D5CDD505-2E9C-101B-9397-08002B2CF9AE}" pid="72" name="FSC#SKEDITIONREG@103.510:a_acceptor">
    <vt:lpwstr/>
  </property>
  <property fmtid="{D5CDD505-2E9C-101B-9397-08002B2CF9AE}" pid="73" name="FSC#SKEDITIONREG@103.510:a_clearedat">
    <vt:lpwstr/>
  </property>
  <property fmtid="{D5CDD505-2E9C-101B-9397-08002B2CF9AE}" pid="74" name="FSC#SKEDITIONREG@103.510:a_clearedby">
    <vt:lpwstr/>
  </property>
  <property fmtid="{D5CDD505-2E9C-101B-9397-08002B2CF9AE}" pid="75" name="FSC#SKEDITIONREG@103.510:a_comm">
    <vt:lpwstr/>
  </property>
  <property fmtid="{D5CDD505-2E9C-101B-9397-08002B2CF9AE}" pid="76" name="FSC#SKEDITIONREG@103.510:a_decisionattachments">
    <vt:lpwstr/>
  </property>
  <property fmtid="{D5CDD505-2E9C-101B-9397-08002B2CF9AE}" pid="77" name="FSC#SKEDITIONREG@103.510:a_deliveredat">
    <vt:lpwstr/>
  </property>
  <property fmtid="{D5CDD505-2E9C-101B-9397-08002B2CF9AE}" pid="78" name="FSC#SKEDITIONREG@103.510:a_delivery">
    <vt:lpwstr/>
  </property>
  <property fmtid="{D5CDD505-2E9C-101B-9397-08002B2CF9AE}" pid="79" name="FSC#SKEDITIONREG@103.510:a_extension">
    <vt:lpwstr/>
  </property>
  <property fmtid="{D5CDD505-2E9C-101B-9397-08002B2CF9AE}" pid="80" name="FSC#SKEDITIONREG@103.510:a_filenumber">
    <vt:lpwstr/>
  </property>
  <property fmtid="{D5CDD505-2E9C-101B-9397-08002B2CF9AE}" pid="81" name="FSC#SKEDITIONREG@103.510:a_fileresponsible">
    <vt:lpwstr/>
  </property>
  <property fmtid="{D5CDD505-2E9C-101B-9397-08002B2CF9AE}" pid="82" name="FSC#SKEDITIONREG@103.510:a_fileresporg">
    <vt:lpwstr/>
  </property>
  <property fmtid="{D5CDD505-2E9C-101B-9397-08002B2CF9AE}" pid="83" name="FSC#SKEDITIONREG@103.510:a_fileresporg_email_OU">
    <vt:lpwstr/>
  </property>
  <property fmtid="{D5CDD505-2E9C-101B-9397-08002B2CF9AE}" pid="84" name="FSC#SKEDITIONREG@103.510:a_fileresporg_emailaddress">
    <vt:lpwstr/>
  </property>
  <property fmtid="{D5CDD505-2E9C-101B-9397-08002B2CF9AE}" pid="85" name="FSC#SKEDITIONREG@103.510:a_fileresporg_fax">
    <vt:lpwstr/>
  </property>
  <property fmtid="{D5CDD505-2E9C-101B-9397-08002B2CF9AE}" pid="86" name="FSC#SKEDITIONREG@103.510:a_fileresporg_fax_OU">
    <vt:lpwstr/>
  </property>
  <property fmtid="{D5CDD505-2E9C-101B-9397-08002B2CF9AE}" pid="87" name="FSC#SKEDITIONREG@103.510:a_fileresporg_function">
    <vt:lpwstr/>
  </property>
  <property fmtid="{D5CDD505-2E9C-101B-9397-08002B2CF9AE}" pid="88" name="FSC#SKEDITIONREG@103.510:a_fileresporg_function_OU">
    <vt:lpwstr/>
  </property>
  <property fmtid="{D5CDD505-2E9C-101B-9397-08002B2CF9AE}" pid="89" name="FSC#SKEDITIONREG@103.510:a_fileresporg_head">
    <vt:lpwstr/>
  </property>
  <property fmtid="{D5CDD505-2E9C-101B-9397-08002B2CF9AE}" pid="90" name="FSC#SKEDITIONREG@103.510:a_fileresporg_head_OU">
    <vt:lpwstr/>
  </property>
  <property fmtid="{D5CDD505-2E9C-101B-9397-08002B2CF9AE}" pid="91" name="FSC#SKEDITIONREG@103.510:a_fileresporg_OU">
    <vt:lpwstr/>
  </property>
  <property fmtid="{D5CDD505-2E9C-101B-9397-08002B2CF9AE}" pid="92" name="FSC#SKEDITIONREG@103.510:a_fileresporg_phone">
    <vt:lpwstr/>
  </property>
  <property fmtid="{D5CDD505-2E9C-101B-9397-08002B2CF9AE}" pid="93" name="FSC#SKEDITIONREG@103.510:a_fileresporg_phone_OU">
    <vt:lpwstr/>
  </property>
  <property fmtid="{D5CDD505-2E9C-101B-9397-08002B2CF9AE}" pid="94" name="FSC#SKEDITIONREG@103.510:a_incattachments">
    <vt:lpwstr/>
  </property>
  <property fmtid="{D5CDD505-2E9C-101B-9397-08002B2CF9AE}" pid="95" name="FSC#SKEDITIONREG@103.510:a_incnr">
    <vt:lpwstr/>
  </property>
  <property fmtid="{D5CDD505-2E9C-101B-9397-08002B2CF9AE}" pid="96" name="FSC#SKEDITIONREG@103.510:a_objcreatedstr">
    <vt:lpwstr/>
  </property>
  <property fmtid="{D5CDD505-2E9C-101B-9397-08002B2CF9AE}" pid="97" name="FSC#SKEDITIONREG@103.510:a_ordernumber">
    <vt:lpwstr/>
  </property>
  <property fmtid="{D5CDD505-2E9C-101B-9397-08002B2CF9AE}" pid="98" name="FSC#SKEDITIONREG@103.510:a_oursign">
    <vt:lpwstr/>
  </property>
  <property fmtid="{D5CDD505-2E9C-101B-9397-08002B2CF9AE}" pid="99" name="FSC#SKEDITIONREG@103.510:a_sendersign">
    <vt:lpwstr/>
  </property>
  <property fmtid="{D5CDD505-2E9C-101B-9397-08002B2CF9AE}" pid="100" name="FSC#SKEDITIONREG@103.510:a_shortou">
    <vt:lpwstr/>
  </property>
  <property fmtid="{D5CDD505-2E9C-101B-9397-08002B2CF9AE}" pid="101" name="FSC#SKEDITIONREG@103.510:a_testsalutation">
    <vt:lpwstr/>
  </property>
  <property fmtid="{D5CDD505-2E9C-101B-9397-08002B2CF9AE}" pid="102" name="FSC#SKEDITIONREG@103.510:a_validfrom">
    <vt:lpwstr/>
  </property>
  <property fmtid="{D5CDD505-2E9C-101B-9397-08002B2CF9AE}" pid="103" name="FSC#SKEDITIONREG@103.510:as_activity">
    <vt:lpwstr/>
  </property>
  <property fmtid="{D5CDD505-2E9C-101B-9397-08002B2CF9AE}" pid="104" name="FSC#SKEDITIONREG@103.510:as_docdate">
    <vt:lpwstr/>
  </property>
  <property fmtid="{D5CDD505-2E9C-101B-9397-08002B2CF9AE}" pid="105" name="FSC#SKEDITIONREG@103.510:as_establishdate">
    <vt:lpwstr/>
  </property>
  <property fmtid="{D5CDD505-2E9C-101B-9397-08002B2CF9AE}" pid="106" name="FSC#SKEDITIONREG@103.510:as_fileresphead">
    <vt:lpwstr/>
  </property>
  <property fmtid="{D5CDD505-2E9C-101B-9397-08002B2CF9AE}" pid="107" name="FSC#SKEDITIONREG@103.510:as_filerespheadfnct">
    <vt:lpwstr/>
  </property>
  <property fmtid="{D5CDD505-2E9C-101B-9397-08002B2CF9AE}" pid="108" name="FSC#SKEDITIONREG@103.510:as_fileresponsible">
    <vt:lpwstr/>
  </property>
  <property fmtid="{D5CDD505-2E9C-101B-9397-08002B2CF9AE}" pid="109" name="FSC#SKEDITIONREG@103.510:as_filesubj">
    <vt:lpwstr/>
  </property>
  <property fmtid="{D5CDD505-2E9C-101B-9397-08002B2CF9AE}" pid="110" name="FSC#SKEDITIONREG@103.510:as_objname">
    <vt:lpwstr/>
  </property>
  <property fmtid="{D5CDD505-2E9C-101B-9397-08002B2CF9AE}" pid="111" name="FSC#SKEDITIONREG@103.510:as_ou">
    <vt:lpwstr/>
  </property>
  <property fmtid="{D5CDD505-2E9C-101B-9397-08002B2CF9AE}" pid="112" name="FSC#SKEDITIONREG@103.510:as_owner">
    <vt:lpwstr>Mgr. Eva Ďurišová</vt:lpwstr>
  </property>
  <property fmtid="{D5CDD505-2E9C-101B-9397-08002B2CF9AE}" pid="113" name="FSC#SKEDITIONREG@103.510:as_phonelink">
    <vt:lpwstr/>
  </property>
  <property fmtid="{D5CDD505-2E9C-101B-9397-08002B2CF9AE}" pid="114" name="FSC#SKEDITIONREG@103.510:oz_externAdr">
    <vt:lpwstr/>
  </property>
  <property fmtid="{D5CDD505-2E9C-101B-9397-08002B2CF9AE}" pid="115" name="FSC#SKEDITIONREG@103.510:a_depositperiod">
    <vt:lpwstr/>
  </property>
  <property fmtid="{D5CDD505-2E9C-101B-9397-08002B2CF9AE}" pid="116" name="FSC#SKEDITIONREG@103.510:a_disposestate">
    <vt:lpwstr/>
  </property>
  <property fmtid="{D5CDD505-2E9C-101B-9397-08002B2CF9AE}" pid="117" name="FSC#SKEDITIONREG@103.510:a_fileresponsiblefnct">
    <vt:lpwstr/>
  </property>
  <property fmtid="{D5CDD505-2E9C-101B-9397-08002B2CF9AE}" pid="118" name="FSC#SKEDITIONREG@103.510:a_fileresporg_position">
    <vt:lpwstr/>
  </property>
  <property fmtid="{D5CDD505-2E9C-101B-9397-08002B2CF9AE}" pid="119" name="FSC#SKEDITIONREG@103.510:a_fileresporg_position_OU">
    <vt:lpwstr/>
  </property>
  <property fmtid="{D5CDD505-2E9C-101B-9397-08002B2CF9AE}" pid="120" name="FSC#SKEDITIONREG@103.510:a_osobnecislosprac">
    <vt:lpwstr/>
  </property>
  <property fmtid="{D5CDD505-2E9C-101B-9397-08002B2CF9AE}" pid="121" name="FSC#SKEDITIONREG@103.510:a_registrysign">
    <vt:lpwstr/>
  </property>
  <property fmtid="{D5CDD505-2E9C-101B-9397-08002B2CF9AE}" pid="122" name="FSC#SKEDITIONREG@103.510:a_subfileatt">
    <vt:lpwstr/>
  </property>
  <property fmtid="{D5CDD505-2E9C-101B-9397-08002B2CF9AE}" pid="123" name="FSC#SKEDITIONREG@103.510:as_filesubjall">
    <vt:lpwstr/>
  </property>
  <property fmtid="{D5CDD505-2E9C-101B-9397-08002B2CF9AE}" pid="124" name="FSC#SKEDITIONREG@103.510:CreatedAt">
    <vt:lpwstr>30. 5. 2024, 09:51</vt:lpwstr>
  </property>
  <property fmtid="{D5CDD505-2E9C-101B-9397-08002B2CF9AE}" pid="125" name="FSC#SKEDITIONREG@103.510:curruserrolegroup">
    <vt:lpwstr>oddelenie metodiky CKO</vt:lpwstr>
  </property>
  <property fmtid="{D5CDD505-2E9C-101B-9397-08002B2CF9AE}" pid="126" name="FSC#SKEDITIONREG@103.510:currusersubst">
    <vt:lpwstr>Mgr. Eva Ďurišová</vt:lpwstr>
  </property>
  <property fmtid="{D5CDD505-2E9C-101B-9397-08002B2CF9AE}" pid="127" name="FSC#SKEDITIONREG@103.510:emailsprac">
    <vt:lpwstr/>
  </property>
  <property fmtid="{D5CDD505-2E9C-101B-9397-08002B2CF9AE}" pid="128" name="FSC#SKEDITIONREG@103.510:ms_VyskladaniePoznamok">
    <vt:lpwstr/>
  </property>
  <property fmtid="{D5CDD505-2E9C-101B-9397-08002B2CF9AE}" pid="129" name="FSC#SKEDITIONREG@103.510:oumlname_fnct">
    <vt:lpwstr/>
  </property>
  <property fmtid="{D5CDD505-2E9C-101B-9397-08002B2CF9AE}" pid="130" name="FSC#SKEDITIONREG@103.510:sk_org_city">
    <vt:lpwstr>Bratislava 1</vt:lpwstr>
  </property>
  <property fmtid="{D5CDD505-2E9C-101B-9397-08002B2CF9AE}" pid="131" name="FSC#SKEDITIONREG@103.510:sk_org_dic">
    <vt:lpwstr>2120287004</vt:lpwstr>
  </property>
  <property fmtid="{D5CDD505-2E9C-101B-9397-08002B2CF9AE}" pid="132" name="FSC#SKEDITIONREG@103.510:sk_org_email">
    <vt:lpwstr>podatelna@mirri.gov.sk</vt:lpwstr>
  </property>
  <property fmtid="{D5CDD505-2E9C-101B-9397-08002B2CF9AE}" pid="133" name="FSC#SKEDITIONREG@103.510:sk_org_fax">
    <vt:lpwstr/>
  </property>
  <property fmtid="{D5CDD505-2E9C-101B-9397-08002B2CF9AE}" pid="134" name="FSC#SKEDITIONREG@103.510:sk_org_fullname">
    <vt:lpwstr>Ministerstvo investícií, regionálneho rozvoja a informatizácie Slovenskej republiky</vt:lpwstr>
  </property>
  <property fmtid="{D5CDD505-2E9C-101B-9397-08002B2CF9AE}" pid="135" name="FSC#SKEDITIONREG@103.510:sk_org_ico">
    <vt:lpwstr>50349287</vt:lpwstr>
  </property>
  <property fmtid="{D5CDD505-2E9C-101B-9397-08002B2CF9AE}" pid="136" name="FSC#SKEDITIONREG@103.510:sk_org_phone">
    <vt:lpwstr>+421905724420</vt:lpwstr>
  </property>
  <property fmtid="{D5CDD505-2E9C-101B-9397-08002B2CF9AE}" pid="137" name="FSC#SKEDITIONREG@103.510:sk_org_shortname">
    <vt:lpwstr/>
  </property>
  <property fmtid="{D5CDD505-2E9C-101B-9397-08002B2CF9AE}" pid="138" name="FSC#SKEDITIONREG@103.510:sk_org_state">
    <vt:lpwstr/>
  </property>
  <property fmtid="{D5CDD505-2E9C-101B-9397-08002B2CF9AE}" pid="139" name="FSC#SKEDITIONREG@103.510:sk_org_street">
    <vt:lpwstr>Pribinova 25</vt:lpwstr>
  </property>
  <property fmtid="{D5CDD505-2E9C-101B-9397-08002B2CF9AE}" pid="140" name="FSC#SKEDITIONREG@103.510:sk_org_zip">
    <vt:lpwstr>811 09</vt:lpwstr>
  </property>
  <property fmtid="{D5CDD505-2E9C-101B-9397-08002B2CF9AE}" pid="141" name="FSC#SKEDITIONREG@103.510:viz_clearedat">
    <vt:lpwstr/>
  </property>
  <property fmtid="{D5CDD505-2E9C-101B-9397-08002B2CF9AE}" pid="142" name="FSC#SKEDITIONREG@103.510:viz_clearedby">
    <vt:lpwstr/>
  </property>
  <property fmtid="{D5CDD505-2E9C-101B-9397-08002B2CF9AE}" pid="143" name="FSC#SKEDITIONREG@103.510:viz_comm">
    <vt:lpwstr/>
  </property>
  <property fmtid="{D5CDD505-2E9C-101B-9397-08002B2CF9AE}" pid="144" name="FSC#SKEDITIONREG@103.510:viz_decisionattachments">
    <vt:lpwstr/>
  </property>
  <property fmtid="{D5CDD505-2E9C-101B-9397-08002B2CF9AE}" pid="145" name="FSC#SKEDITIONREG@103.510:viz_deliveredat">
    <vt:lpwstr/>
  </property>
  <property fmtid="{D5CDD505-2E9C-101B-9397-08002B2CF9AE}" pid="146" name="FSC#SKEDITIONREG@103.510:viz_delivery">
    <vt:lpwstr/>
  </property>
  <property fmtid="{D5CDD505-2E9C-101B-9397-08002B2CF9AE}" pid="147" name="FSC#SKEDITIONREG@103.510:viz_extension">
    <vt:lpwstr/>
  </property>
  <property fmtid="{D5CDD505-2E9C-101B-9397-08002B2CF9AE}" pid="148" name="FSC#SKEDITIONREG@103.510:viz_filenumber">
    <vt:lpwstr/>
  </property>
  <property fmtid="{D5CDD505-2E9C-101B-9397-08002B2CF9AE}" pid="149" name="FSC#SKEDITIONREG@103.510:viz_fileresponsible">
    <vt:lpwstr/>
  </property>
  <property fmtid="{D5CDD505-2E9C-101B-9397-08002B2CF9AE}" pid="150" name="FSC#SKEDITIONREG@103.510:viz_fileresporg">
    <vt:lpwstr/>
  </property>
  <property fmtid="{D5CDD505-2E9C-101B-9397-08002B2CF9AE}" pid="151" name="FSC#SKEDITIONREG@103.510:viz_fileresporg_email_OU">
    <vt:lpwstr/>
  </property>
  <property fmtid="{D5CDD505-2E9C-101B-9397-08002B2CF9AE}" pid="152" name="FSC#SKEDITIONREG@103.510:viz_fileresporg_emailaddress">
    <vt:lpwstr/>
  </property>
  <property fmtid="{D5CDD505-2E9C-101B-9397-08002B2CF9AE}" pid="153" name="FSC#SKEDITIONREG@103.510:viz_fileresporg_fax">
    <vt:lpwstr/>
  </property>
  <property fmtid="{D5CDD505-2E9C-101B-9397-08002B2CF9AE}" pid="154" name="FSC#SKEDITIONREG@103.510:viz_fileresporg_fax_OU">
    <vt:lpwstr/>
  </property>
  <property fmtid="{D5CDD505-2E9C-101B-9397-08002B2CF9AE}" pid="155" name="FSC#SKEDITIONREG@103.510:viz_fileresporg_function">
    <vt:lpwstr/>
  </property>
  <property fmtid="{D5CDD505-2E9C-101B-9397-08002B2CF9AE}" pid="156" name="FSC#SKEDITIONREG@103.510:viz_fileresporg_function_OU">
    <vt:lpwstr/>
  </property>
  <property fmtid="{D5CDD505-2E9C-101B-9397-08002B2CF9AE}" pid="157" name="FSC#SKEDITIONREG@103.510:viz_fileresporg_head">
    <vt:lpwstr/>
  </property>
  <property fmtid="{D5CDD505-2E9C-101B-9397-08002B2CF9AE}" pid="158" name="FSC#SKEDITIONREG@103.510:viz_fileresporg_head_OU">
    <vt:lpwstr/>
  </property>
  <property fmtid="{D5CDD505-2E9C-101B-9397-08002B2CF9AE}" pid="159" name="FSC#SKEDITIONREG@103.510:viz_fileresporg_longname">
    <vt:lpwstr/>
  </property>
  <property fmtid="{D5CDD505-2E9C-101B-9397-08002B2CF9AE}" pid="160" name="FSC#SKEDITIONREG@103.510:viz_fileresporg_mesto">
    <vt:lpwstr/>
  </property>
  <property fmtid="{D5CDD505-2E9C-101B-9397-08002B2CF9AE}" pid="161" name="FSC#SKEDITIONREG@103.510:viz_fileresporg_odbor">
    <vt:lpwstr/>
  </property>
  <property fmtid="{D5CDD505-2E9C-101B-9397-08002B2CF9AE}" pid="162" name="FSC#SKEDITIONREG@103.510:viz_fileresporg_odbor_function">
    <vt:lpwstr/>
  </property>
  <property fmtid="{D5CDD505-2E9C-101B-9397-08002B2CF9AE}" pid="163" name="FSC#SKEDITIONREG@103.510:viz_fileresporg_odbor_head">
    <vt:lpwstr/>
  </property>
  <property fmtid="{D5CDD505-2E9C-101B-9397-08002B2CF9AE}" pid="164" name="FSC#SKEDITIONREG@103.510:viz_fileresporg_OU">
    <vt:lpwstr/>
  </property>
  <property fmtid="{D5CDD505-2E9C-101B-9397-08002B2CF9AE}" pid="165" name="FSC#SKEDITIONREG@103.510:viz_fileresporg_phone">
    <vt:lpwstr/>
  </property>
  <property fmtid="{D5CDD505-2E9C-101B-9397-08002B2CF9AE}" pid="166" name="FSC#SKEDITIONREG@103.510:viz_fileresporg_phone_OU">
    <vt:lpwstr/>
  </property>
  <property fmtid="{D5CDD505-2E9C-101B-9397-08002B2CF9AE}" pid="167" name="FSC#SKEDITIONREG@103.510:viz_fileresporg_position">
    <vt:lpwstr/>
  </property>
  <property fmtid="{D5CDD505-2E9C-101B-9397-08002B2CF9AE}" pid="168" name="FSC#SKEDITIONREG@103.510:viz_fileresporg_position_OU">
    <vt:lpwstr/>
  </property>
  <property fmtid="{D5CDD505-2E9C-101B-9397-08002B2CF9AE}" pid="169" name="FSC#SKEDITIONREG@103.510:viz_fileresporg_psc">
    <vt:lpwstr/>
  </property>
  <property fmtid="{D5CDD505-2E9C-101B-9397-08002B2CF9AE}" pid="170" name="FSC#SKEDITIONREG@103.510:viz_fileresporg_sekcia">
    <vt:lpwstr/>
  </property>
  <property fmtid="{D5CDD505-2E9C-101B-9397-08002B2CF9AE}" pid="171" name="FSC#SKEDITIONREG@103.510:viz_fileresporg_sekcia_function">
    <vt:lpwstr/>
  </property>
  <property fmtid="{D5CDD505-2E9C-101B-9397-08002B2CF9AE}" pid="172" name="FSC#SKEDITIONREG@103.510:viz_fileresporg_sekcia_head">
    <vt:lpwstr/>
  </property>
  <property fmtid="{D5CDD505-2E9C-101B-9397-08002B2CF9AE}" pid="173" name="FSC#SKEDITIONREG@103.510:viz_fileresporg_stat">
    <vt:lpwstr/>
  </property>
  <property fmtid="{D5CDD505-2E9C-101B-9397-08002B2CF9AE}" pid="174" name="FSC#SKEDITIONREG@103.510:viz_fileresporg_ulica">
    <vt:lpwstr/>
  </property>
  <property fmtid="{D5CDD505-2E9C-101B-9397-08002B2CF9AE}" pid="175" name="FSC#SKEDITIONREG@103.510:viz_fileresporgknazov">
    <vt:lpwstr/>
  </property>
  <property fmtid="{D5CDD505-2E9C-101B-9397-08002B2CF9AE}" pid="176" name="FSC#SKEDITIONREG@103.510:viz_filesubj">
    <vt:lpwstr/>
  </property>
  <property fmtid="{D5CDD505-2E9C-101B-9397-08002B2CF9AE}" pid="177" name="FSC#SKEDITIONREG@103.510:viz_incattachments">
    <vt:lpwstr/>
  </property>
  <property fmtid="{D5CDD505-2E9C-101B-9397-08002B2CF9AE}" pid="178" name="FSC#SKEDITIONREG@103.510:viz_incnr">
    <vt:lpwstr/>
  </property>
  <property fmtid="{D5CDD505-2E9C-101B-9397-08002B2CF9AE}" pid="179" name="FSC#SKEDITIONREG@103.510:viz_intletterrecivers">
    <vt:lpwstr/>
  </property>
  <property fmtid="{D5CDD505-2E9C-101B-9397-08002B2CF9AE}" pid="180" name="FSC#SKEDITIONREG@103.510:viz_objcreatedstr">
    <vt:lpwstr/>
  </property>
  <property fmtid="{D5CDD505-2E9C-101B-9397-08002B2CF9AE}" pid="181" name="FSC#SKEDITIONREG@103.510:viz_ordernumber">
    <vt:lpwstr/>
  </property>
  <property fmtid="{D5CDD505-2E9C-101B-9397-08002B2CF9AE}" pid="182" name="FSC#SKEDITIONREG@103.510:viz_oursign">
    <vt:lpwstr/>
  </property>
  <property fmtid="{D5CDD505-2E9C-101B-9397-08002B2CF9AE}" pid="183" name="FSC#SKEDITIONREG@103.510:viz_responseto_createdby">
    <vt:lpwstr/>
  </property>
  <property fmtid="{D5CDD505-2E9C-101B-9397-08002B2CF9AE}" pid="184" name="FSC#SKEDITIONREG@103.510:viz_sendersign">
    <vt:lpwstr/>
  </property>
  <property fmtid="{D5CDD505-2E9C-101B-9397-08002B2CF9AE}" pid="185" name="FSC#SKEDITIONREG@103.510:viz_shortfileresporg">
    <vt:lpwstr/>
  </property>
  <property fmtid="{D5CDD505-2E9C-101B-9397-08002B2CF9AE}" pid="186" name="FSC#SKEDITIONREG@103.510:viz_tel_number">
    <vt:lpwstr/>
  </property>
  <property fmtid="{D5CDD505-2E9C-101B-9397-08002B2CF9AE}" pid="187" name="FSC#SKEDITIONREG@103.510:viz_tel_number2">
    <vt:lpwstr/>
  </property>
  <property fmtid="{D5CDD505-2E9C-101B-9397-08002B2CF9AE}" pid="188" name="FSC#SKEDITIONREG@103.510:viz_testsalutation">
    <vt:lpwstr/>
  </property>
  <property fmtid="{D5CDD505-2E9C-101B-9397-08002B2CF9AE}" pid="189" name="FSC#SKEDITIONREG@103.510:viz_validfrom">
    <vt:lpwstr/>
  </property>
  <property fmtid="{D5CDD505-2E9C-101B-9397-08002B2CF9AE}" pid="190" name="FSC#SKEDITIONREG@103.510:zaznam_jeden_adresat">
    <vt:lpwstr/>
  </property>
  <property fmtid="{D5CDD505-2E9C-101B-9397-08002B2CF9AE}" pid="191" name="FSC#SKEDITIONREG@103.510:zaznam_vnut_adresati_1">
    <vt:lpwstr/>
  </property>
  <property fmtid="{D5CDD505-2E9C-101B-9397-08002B2CF9AE}" pid="192" name="FSC#SKEDITIONREG@103.510:zaznam_vnut_adresati_2">
    <vt:lpwstr/>
  </property>
  <property fmtid="{D5CDD505-2E9C-101B-9397-08002B2CF9AE}" pid="193" name="FSC#SKEDITIONREG@103.510:zaznam_vnut_adresati_3">
    <vt:lpwstr/>
  </property>
  <property fmtid="{D5CDD505-2E9C-101B-9397-08002B2CF9AE}" pid="194" name="FSC#SKEDITIONREG@103.510:zaznam_vnut_adresati_4">
    <vt:lpwstr/>
  </property>
  <property fmtid="{D5CDD505-2E9C-101B-9397-08002B2CF9AE}" pid="195" name="FSC#SKEDITIONREG@103.510:zaznam_vnut_adresati_5">
    <vt:lpwstr/>
  </property>
  <property fmtid="{D5CDD505-2E9C-101B-9397-08002B2CF9AE}" pid="196" name="FSC#SKEDITIONREG@103.510:zaznam_vnut_adresati_6">
    <vt:lpwstr/>
  </property>
  <property fmtid="{D5CDD505-2E9C-101B-9397-08002B2CF9AE}" pid="197" name="FSC#SKEDITIONREG@103.510:zaznam_vnut_adresati_7">
    <vt:lpwstr/>
  </property>
  <property fmtid="{D5CDD505-2E9C-101B-9397-08002B2CF9AE}" pid="198" name="FSC#SKEDITIONREG@103.510:zaznam_vnut_adresati_8">
    <vt:lpwstr/>
  </property>
  <property fmtid="{D5CDD505-2E9C-101B-9397-08002B2CF9AE}" pid="199" name="FSC#SKEDITIONREG@103.510:zaznam_vnut_adresati_9">
    <vt:lpwstr/>
  </property>
  <property fmtid="{D5CDD505-2E9C-101B-9397-08002B2CF9AE}" pid="200" name="FSC#SKEDITIONREG@103.510:zaznam_vnut_adresati_10">
    <vt:lpwstr/>
  </property>
  <property fmtid="{D5CDD505-2E9C-101B-9397-08002B2CF9AE}" pid="201" name="FSC#SKEDITIONREG@103.510:zaznam_vnut_adresati_11">
    <vt:lpwstr/>
  </property>
  <property fmtid="{D5CDD505-2E9C-101B-9397-08002B2CF9AE}" pid="202" name="FSC#SKEDITIONREG@103.510:zaznam_vnut_adresati_12">
    <vt:lpwstr/>
  </property>
  <property fmtid="{D5CDD505-2E9C-101B-9397-08002B2CF9AE}" pid="203" name="FSC#SKEDITIONREG@103.510:zaznam_vnut_adresati_13">
    <vt:lpwstr/>
  </property>
  <property fmtid="{D5CDD505-2E9C-101B-9397-08002B2CF9AE}" pid="204" name="FSC#SKEDITIONREG@103.510:zaznam_vnut_adresati_14">
    <vt:lpwstr/>
  </property>
  <property fmtid="{D5CDD505-2E9C-101B-9397-08002B2CF9AE}" pid="205" name="FSC#SKEDITIONREG@103.510:zaznam_vnut_adresati_15">
    <vt:lpwstr/>
  </property>
  <property fmtid="{D5CDD505-2E9C-101B-9397-08002B2CF9AE}" pid="206" name="FSC#SKEDITIONREG@103.510:zaznam_vnut_adresati_16">
    <vt:lpwstr/>
  </property>
  <property fmtid="{D5CDD505-2E9C-101B-9397-08002B2CF9AE}" pid="207" name="FSC#SKEDITIONREG@103.510:zaznam_vnut_adresati_17">
    <vt:lpwstr/>
  </property>
  <property fmtid="{D5CDD505-2E9C-101B-9397-08002B2CF9AE}" pid="208" name="FSC#SKEDITIONREG@103.510:zaznam_vnut_adresati_18">
    <vt:lpwstr/>
  </property>
  <property fmtid="{D5CDD505-2E9C-101B-9397-08002B2CF9AE}" pid="209" name="FSC#SKEDITIONREG@103.510:zaznam_vnut_adresati_19">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0">
    <vt:lpwstr/>
  </property>
  <property fmtid="{D5CDD505-2E9C-101B-9397-08002B2CF9AE}" pid="221" name="FSC#SKEDITIONREG@103.510:zaznam_vnut_adresati_31">
    <vt:lpwstr/>
  </property>
  <property fmtid="{D5CDD505-2E9C-101B-9397-08002B2CF9AE}" pid="222" name="FSC#SKEDITIONREG@103.510:zaznam_vnut_adresati_32">
    <vt:lpwstr/>
  </property>
  <property fmtid="{D5CDD505-2E9C-101B-9397-08002B2CF9AE}" pid="223" name="FSC#SKEDITIONREG@103.510:zaznam_vnut_adresati_33">
    <vt:lpwstr/>
  </property>
  <property fmtid="{D5CDD505-2E9C-101B-9397-08002B2CF9AE}" pid="224" name="FSC#SKEDITIONREG@103.510:zaznam_vnut_adresati_34">
    <vt:lpwstr/>
  </property>
  <property fmtid="{D5CDD505-2E9C-101B-9397-08002B2CF9AE}" pid="225" name="FSC#SKEDITIONREG@103.510:zaznam_vnut_adresati_35">
    <vt:lpwstr/>
  </property>
  <property fmtid="{D5CDD505-2E9C-101B-9397-08002B2CF9AE}" pid="226" name="FSC#SKEDITIONREG@103.510:zaznam_vnut_adresati_36">
    <vt:lpwstr/>
  </property>
  <property fmtid="{D5CDD505-2E9C-101B-9397-08002B2CF9AE}" pid="227" name="FSC#SKEDITIONREG@103.510:zaznam_vnut_adresati_37">
    <vt:lpwstr/>
  </property>
  <property fmtid="{D5CDD505-2E9C-101B-9397-08002B2CF9AE}" pid="228" name="FSC#SKEDITIONREG@103.510:zaznam_vnut_adresati_38">
    <vt:lpwstr/>
  </property>
  <property fmtid="{D5CDD505-2E9C-101B-9397-08002B2CF9AE}" pid="229" name="FSC#SKEDITIONREG@103.510:zaznam_vnut_adresati_39">
    <vt:lpwstr/>
  </property>
  <property fmtid="{D5CDD505-2E9C-101B-9397-08002B2CF9AE}" pid="230" name="FSC#SKEDITIONREG@103.510:zaznam_vnut_adresati_40">
    <vt:lpwstr/>
  </property>
  <property fmtid="{D5CDD505-2E9C-101B-9397-08002B2CF9AE}" pid="231" name="FSC#SKEDITIONREG@103.510:zaznam_vnut_adresati_41">
    <vt:lpwstr/>
  </property>
  <property fmtid="{D5CDD505-2E9C-101B-9397-08002B2CF9AE}" pid="232" name="FSC#SKEDITIONREG@103.510:zaznam_vnut_adresati_42">
    <vt:lpwstr/>
  </property>
  <property fmtid="{D5CDD505-2E9C-101B-9397-08002B2CF9AE}" pid="233" name="FSC#SKEDITIONREG@103.510:zaznam_vnut_adresati_43">
    <vt:lpwstr/>
  </property>
  <property fmtid="{D5CDD505-2E9C-101B-9397-08002B2CF9AE}" pid="234" name="FSC#SKEDITIONREG@103.510:zaznam_vnut_adresati_44">
    <vt:lpwstr/>
  </property>
  <property fmtid="{D5CDD505-2E9C-101B-9397-08002B2CF9AE}" pid="235" name="FSC#SKEDITIONREG@103.510:zaznam_vnut_adresati_45">
    <vt:lpwstr/>
  </property>
  <property fmtid="{D5CDD505-2E9C-101B-9397-08002B2CF9AE}" pid="236" name="FSC#SKEDITIONREG@103.510:zaznam_vnut_adresati_46">
    <vt:lpwstr/>
  </property>
  <property fmtid="{D5CDD505-2E9C-101B-9397-08002B2CF9AE}" pid="237" name="FSC#SKEDITIONREG@103.510:zaznam_vnut_adresati_47">
    <vt:lpwstr/>
  </property>
  <property fmtid="{D5CDD505-2E9C-101B-9397-08002B2CF9AE}" pid="238" name="FSC#SKEDITIONREG@103.510:zaznam_vnut_adresati_48">
    <vt:lpwstr/>
  </property>
  <property fmtid="{D5CDD505-2E9C-101B-9397-08002B2CF9AE}" pid="239" name="FSC#SKEDITIONREG@103.510:zaznam_vnut_adresati_49">
    <vt:lpwstr/>
  </property>
  <property fmtid="{D5CDD505-2E9C-101B-9397-08002B2CF9AE}" pid="240" name="FSC#SKEDITIONREG@103.510:zaznam_vnut_adresati_50">
    <vt:lpwstr/>
  </property>
  <property fmtid="{D5CDD505-2E9C-101B-9397-08002B2CF9AE}" pid="241" name="FSC#SKEDITIONREG@103.510:zaznam_vnut_adresati_51">
    <vt:lpwstr/>
  </property>
  <property fmtid="{D5CDD505-2E9C-101B-9397-08002B2CF9AE}" pid="242" name="FSC#SKEDITIONREG@103.510:zaznam_vnut_adresati_52">
    <vt:lpwstr/>
  </property>
  <property fmtid="{D5CDD505-2E9C-101B-9397-08002B2CF9AE}" pid="243" name="FSC#SKEDITIONREG@103.510:zaznam_vnut_adresati_53">
    <vt:lpwstr/>
  </property>
  <property fmtid="{D5CDD505-2E9C-101B-9397-08002B2CF9AE}" pid="244" name="FSC#SKEDITIONREG@103.510:zaznam_vnut_adresati_54">
    <vt:lpwstr/>
  </property>
  <property fmtid="{D5CDD505-2E9C-101B-9397-08002B2CF9AE}" pid="245" name="FSC#SKEDITIONREG@103.510:zaznam_vnut_adresati_55">
    <vt:lpwstr/>
  </property>
  <property fmtid="{D5CDD505-2E9C-101B-9397-08002B2CF9AE}" pid="246" name="FSC#SKEDITIONREG@103.510:zaznam_vnut_adresati_56">
    <vt:lpwstr/>
  </property>
  <property fmtid="{D5CDD505-2E9C-101B-9397-08002B2CF9AE}" pid="247" name="FSC#SKEDITIONREG@103.510:zaznam_vnut_adresati_57">
    <vt:lpwstr/>
  </property>
  <property fmtid="{D5CDD505-2E9C-101B-9397-08002B2CF9AE}" pid="248" name="FSC#SKEDITIONREG@103.510:zaznam_vnut_adresati_58">
    <vt:lpwstr/>
  </property>
  <property fmtid="{D5CDD505-2E9C-101B-9397-08002B2CF9AE}" pid="249" name="FSC#SKEDITIONREG@103.510:zaznam_vnut_adresati_59">
    <vt:lpwstr/>
  </property>
  <property fmtid="{D5CDD505-2E9C-101B-9397-08002B2CF9AE}" pid="250" name="FSC#SKEDITIONREG@103.510:zaznam_vnut_adresati_60">
    <vt:lpwstr/>
  </property>
  <property fmtid="{D5CDD505-2E9C-101B-9397-08002B2CF9AE}" pid="251" name="FSC#SKEDITIONREG@103.510:zaznam_vnut_adresati_61">
    <vt:lpwstr/>
  </property>
  <property fmtid="{D5CDD505-2E9C-101B-9397-08002B2CF9AE}" pid="252" name="FSC#SKEDITIONREG@103.510:zaznam_vnut_adresati_62">
    <vt:lpwstr/>
  </property>
  <property fmtid="{D5CDD505-2E9C-101B-9397-08002B2CF9AE}" pid="253" name="FSC#SKEDITIONREG@103.510:zaznam_vnut_adresati_63">
    <vt:lpwstr/>
  </property>
  <property fmtid="{D5CDD505-2E9C-101B-9397-08002B2CF9AE}" pid="254" name="FSC#SKEDITIONREG@103.510:zaznam_vnut_adresati_64">
    <vt:lpwstr/>
  </property>
  <property fmtid="{D5CDD505-2E9C-101B-9397-08002B2CF9AE}" pid="255" name="FSC#SKEDITIONREG@103.510:zaznam_vnut_adresati_65">
    <vt:lpwstr/>
  </property>
  <property fmtid="{D5CDD505-2E9C-101B-9397-08002B2CF9AE}" pid="256" name="FSC#SKEDITIONREG@103.510:zaznam_vnut_adresati_66">
    <vt:lpwstr/>
  </property>
  <property fmtid="{D5CDD505-2E9C-101B-9397-08002B2CF9AE}" pid="257" name="FSC#SKEDITIONREG@103.510:zaznam_vnut_adresati_67">
    <vt:lpwstr/>
  </property>
  <property fmtid="{D5CDD505-2E9C-101B-9397-08002B2CF9AE}" pid="258" name="FSC#SKEDITIONREG@103.510:zaznam_vnut_adresati_68">
    <vt:lpwstr/>
  </property>
  <property fmtid="{D5CDD505-2E9C-101B-9397-08002B2CF9AE}" pid="259" name="FSC#SKEDITIONREG@103.510:zaznam_vnut_adresati_69">
    <vt:lpwstr/>
  </property>
  <property fmtid="{D5CDD505-2E9C-101B-9397-08002B2CF9AE}" pid="260" name="FSC#SKEDITIONREG@103.510:zaznam_vnut_adresati_70">
    <vt:lpwstr/>
  </property>
  <property fmtid="{D5CDD505-2E9C-101B-9397-08002B2CF9AE}" pid="261" name="FSC#SKEDITIONREG@103.510:zaznam_vonk_adresati_1">
    <vt:lpwstr/>
  </property>
  <property fmtid="{D5CDD505-2E9C-101B-9397-08002B2CF9AE}" pid="262" name="FSC#SKEDITIONREG@103.510:zaznam_vonk_adresati_2">
    <vt:lpwstr/>
  </property>
  <property fmtid="{D5CDD505-2E9C-101B-9397-08002B2CF9AE}" pid="263" name="FSC#SKEDITIONREG@103.510:zaznam_vonk_adresati_3">
    <vt:lpwstr/>
  </property>
  <property fmtid="{D5CDD505-2E9C-101B-9397-08002B2CF9AE}" pid="264" name="FSC#SKEDITIONREG@103.510:zaznam_vonk_adresati_4">
    <vt:lpwstr/>
  </property>
  <property fmtid="{D5CDD505-2E9C-101B-9397-08002B2CF9AE}" pid="265" name="FSC#SKEDITIONREG@103.510:zaznam_vonk_adresati_5">
    <vt:lpwstr/>
  </property>
  <property fmtid="{D5CDD505-2E9C-101B-9397-08002B2CF9AE}" pid="266" name="FSC#SKEDITIONREG@103.510:zaznam_vonk_adresati_6">
    <vt:lpwstr/>
  </property>
  <property fmtid="{D5CDD505-2E9C-101B-9397-08002B2CF9AE}" pid="267" name="FSC#SKEDITIONREG@103.510:zaznam_vonk_adresati_7">
    <vt:lpwstr/>
  </property>
  <property fmtid="{D5CDD505-2E9C-101B-9397-08002B2CF9AE}" pid="268" name="FSC#SKEDITIONREG@103.510:zaznam_vonk_adresati_8">
    <vt:lpwstr/>
  </property>
  <property fmtid="{D5CDD505-2E9C-101B-9397-08002B2CF9AE}" pid="269" name="FSC#SKEDITIONREG@103.510:zaznam_vonk_adresati_9">
    <vt:lpwstr/>
  </property>
  <property fmtid="{D5CDD505-2E9C-101B-9397-08002B2CF9AE}" pid="270" name="FSC#SKEDITIONREG@103.510:zaznam_vonk_adresati_10">
    <vt:lpwstr/>
  </property>
  <property fmtid="{D5CDD505-2E9C-101B-9397-08002B2CF9AE}" pid="271" name="FSC#SKEDITIONREG@103.510:zaznam_vonk_adresati_11">
    <vt:lpwstr/>
  </property>
  <property fmtid="{D5CDD505-2E9C-101B-9397-08002B2CF9AE}" pid="272" name="FSC#SKEDITIONREG@103.510:zaznam_vonk_adresati_12">
    <vt:lpwstr/>
  </property>
  <property fmtid="{D5CDD505-2E9C-101B-9397-08002B2CF9AE}" pid="273" name="FSC#SKEDITIONREG@103.510:zaznam_vonk_adresati_13">
    <vt:lpwstr/>
  </property>
  <property fmtid="{D5CDD505-2E9C-101B-9397-08002B2CF9AE}" pid="274" name="FSC#SKEDITIONREG@103.510:zaznam_vonk_adresati_14">
    <vt:lpwstr/>
  </property>
  <property fmtid="{D5CDD505-2E9C-101B-9397-08002B2CF9AE}" pid="275" name="FSC#SKEDITIONREG@103.510:zaznam_vonk_adresati_15">
    <vt:lpwstr/>
  </property>
  <property fmtid="{D5CDD505-2E9C-101B-9397-08002B2CF9AE}" pid="276" name="FSC#SKEDITIONREG@103.510:zaznam_vonk_adresati_16">
    <vt:lpwstr/>
  </property>
  <property fmtid="{D5CDD505-2E9C-101B-9397-08002B2CF9AE}" pid="277" name="FSC#SKEDITIONREG@103.510:zaznam_vonk_adresati_17">
    <vt:lpwstr/>
  </property>
  <property fmtid="{D5CDD505-2E9C-101B-9397-08002B2CF9AE}" pid="278" name="FSC#SKEDITIONREG@103.510:zaznam_vonk_adresati_18">
    <vt:lpwstr/>
  </property>
  <property fmtid="{D5CDD505-2E9C-101B-9397-08002B2CF9AE}" pid="279" name="FSC#SKEDITIONREG@103.510:zaznam_vonk_adresati_19">
    <vt:lpwstr/>
  </property>
  <property fmtid="{D5CDD505-2E9C-101B-9397-08002B2CF9AE}" pid="280" name="FSC#SKEDITIONREG@103.510:zaznam_vonk_adresati_20">
    <vt:lpwstr/>
  </property>
  <property fmtid="{D5CDD505-2E9C-101B-9397-08002B2CF9AE}" pid="281" name="FSC#SKEDITIONREG@103.510:zaznam_vonk_adresati_21">
    <vt:lpwstr/>
  </property>
  <property fmtid="{D5CDD505-2E9C-101B-9397-08002B2CF9AE}" pid="282" name="FSC#SKEDITIONREG@103.510:zaznam_vonk_adresati_22">
    <vt:lpwstr/>
  </property>
  <property fmtid="{D5CDD505-2E9C-101B-9397-08002B2CF9AE}" pid="283" name="FSC#SKEDITIONREG@103.510:zaznam_vonk_adresati_23">
    <vt:lpwstr/>
  </property>
  <property fmtid="{D5CDD505-2E9C-101B-9397-08002B2CF9AE}" pid="284" name="FSC#SKEDITIONREG@103.510:zaznam_vonk_adresati_24">
    <vt:lpwstr/>
  </property>
  <property fmtid="{D5CDD505-2E9C-101B-9397-08002B2CF9AE}" pid="285" name="FSC#SKEDITIONREG@103.510:zaznam_vonk_adresati_25">
    <vt:lpwstr/>
  </property>
  <property fmtid="{D5CDD505-2E9C-101B-9397-08002B2CF9AE}" pid="286" name="FSC#SKEDITIONREG@103.510:zaznam_vonk_adresati_26">
    <vt:lpwstr/>
  </property>
  <property fmtid="{D5CDD505-2E9C-101B-9397-08002B2CF9AE}" pid="287" name="FSC#SKEDITIONREG@103.510:zaznam_vonk_adresati_27">
    <vt:lpwstr/>
  </property>
  <property fmtid="{D5CDD505-2E9C-101B-9397-08002B2CF9AE}" pid="288" name="FSC#SKEDITIONREG@103.510:zaznam_vonk_adresati_28">
    <vt:lpwstr/>
  </property>
  <property fmtid="{D5CDD505-2E9C-101B-9397-08002B2CF9AE}" pid="289" name="FSC#SKEDITIONREG@103.510:zaznam_vonk_adresati_29">
    <vt:lpwstr/>
  </property>
  <property fmtid="{D5CDD505-2E9C-101B-9397-08002B2CF9AE}" pid="290" name="FSC#SKEDITIONREG@103.510:zaznam_vonk_adresati_30">
    <vt:lpwstr/>
  </property>
  <property fmtid="{D5CDD505-2E9C-101B-9397-08002B2CF9AE}" pid="291" name="FSC#SKEDITIONREG@103.510:zaznam_vonk_adresati_31">
    <vt:lpwstr/>
  </property>
  <property fmtid="{D5CDD505-2E9C-101B-9397-08002B2CF9AE}" pid="292" name="FSC#SKEDITIONREG@103.510:zaznam_vonk_adresati_32">
    <vt:lpwstr/>
  </property>
  <property fmtid="{D5CDD505-2E9C-101B-9397-08002B2CF9AE}" pid="293" name="FSC#SKEDITIONREG@103.510:zaznam_vonk_adresati_33">
    <vt:lpwstr/>
  </property>
  <property fmtid="{D5CDD505-2E9C-101B-9397-08002B2CF9AE}" pid="294" name="FSC#SKEDITIONREG@103.510:zaznam_vonk_adresati_34">
    <vt:lpwstr/>
  </property>
  <property fmtid="{D5CDD505-2E9C-101B-9397-08002B2CF9AE}" pid="295" name="FSC#SKEDITIONREG@103.510:zaznam_vonk_adresati_35">
    <vt:lpwstr/>
  </property>
  <property fmtid="{D5CDD505-2E9C-101B-9397-08002B2CF9AE}" pid="296" name="FSC#SKEDITIONREG@103.510:Stazovatel">
    <vt:lpwstr/>
  </property>
  <property fmtid="{D5CDD505-2E9C-101B-9397-08002B2CF9AE}" pid="297" name="FSC#SKEDITIONREG@103.510:ProtiKomu">
    <vt:lpwstr/>
  </property>
  <property fmtid="{D5CDD505-2E9C-101B-9397-08002B2CF9AE}" pid="298" name="FSC#SKEDITIONREG@103.510:EvCisloStaz">
    <vt:lpwstr/>
  </property>
  <property fmtid="{D5CDD505-2E9C-101B-9397-08002B2CF9AE}" pid="299" name="FSC#SKEDITIONREG@103.510:jod_AttrDateSkutocnyDatumVydania">
    <vt:lpwstr/>
  </property>
  <property fmtid="{D5CDD505-2E9C-101B-9397-08002B2CF9AE}" pid="300" name="FSC#SKEDITIONREG@103.510:jod_AttrNumCisloZmeny">
    <vt:lpwstr/>
  </property>
  <property fmtid="{D5CDD505-2E9C-101B-9397-08002B2CF9AE}" pid="301" name="FSC#SKEDITIONREG@103.510:jod_AttrStrRegCisloZaznamu">
    <vt:lpwstr/>
  </property>
  <property fmtid="{D5CDD505-2E9C-101B-9397-08002B2CF9AE}" pid="302" name="FSC#SKEDITIONREG@103.510:jod_cislodoc">
    <vt:lpwstr/>
  </property>
  <property fmtid="{D5CDD505-2E9C-101B-9397-08002B2CF9AE}" pid="303" name="FSC#SKEDITIONREG@103.510:jod_druh">
    <vt:lpwstr/>
  </property>
  <property fmtid="{D5CDD505-2E9C-101B-9397-08002B2CF9AE}" pid="304" name="FSC#SKEDITIONREG@103.510:jod_lu">
    <vt:lpwstr/>
  </property>
  <property fmtid="{D5CDD505-2E9C-101B-9397-08002B2CF9AE}" pid="305" name="FSC#SKEDITIONREG@103.510:jod_nazov">
    <vt:lpwstr/>
  </property>
  <property fmtid="{D5CDD505-2E9C-101B-9397-08002B2CF9AE}" pid="306" name="FSC#SKEDITIONREG@103.510:jod_typ">
    <vt:lpwstr/>
  </property>
  <property fmtid="{D5CDD505-2E9C-101B-9397-08002B2CF9AE}" pid="307" name="FSC#SKEDITIONREG@103.510:jod_zh">
    <vt:lpwstr/>
  </property>
  <property fmtid="{D5CDD505-2E9C-101B-9397-08002B2CF9AE}" pid="308" name="FSC#SKEDITIONREG@103.510:jod_sAttrDatePlatnostDo">
    <vt:lpwstr/>
  </property>
  <property fmtid="{D5CDD505-2E9C-101B-9397-08002B2CF9AE}" pid="309" name="FSC#SKEDITIONREG@103.510:jod_sAttrDatePlatnostOd">
    <vt:lpwstr/>
  </property>
  <property fmtid="{D5CDD505-2E9C-101B-9397-08002B2CF9AE}" pid="310" name="FSC#SKEDITIONREG@103.510:jod_sAttrDateUcinnostDoc">
    <vt:lpwstr/>
  </property>
  <property fmtid="{D5CDD505-2E9C-101B-9397-08002B2CF9AE}" pid="311" name="FSC#SKEDITIONREG@103.510:a_telephone">
    <vt:lpwstr/>
  </property>
  <property fmtid="{D5CDD505-2E9C-101B-9397-08002B2CF9AE}" pid="312" name="FSC#SKEDITIONREG@103.510:a_email">
    <vt:lpwstr/>
  </property>
  <property fmtid="{D5CDD505-2E9C-101B-9397-08002B2CF9AE}" pid="313" name="FSC#SKEDITIONREG@103.510:a_nazovOU">
    <vt:lpwstr/>
  </property>
  <property fmtid="{D5CDD505-2E9C-101B-9397-08002B2CF9AE}" pid="314" name="FSC#SKEDITIONREG@103.510:a_veduciOU">
    <vt:lpwstr/>
  </property>
  <property fmtid="{D5CDD505-2E9C-101B-9397-08002B2CF9AE}" pid="315" name="FSC#SKEDITIONREG@103.510:a_nadradeneOU">
    <vt:lpwstr/>
  </property>
  <property fmtid="{D5CDD505-2E9C-101B-9397-08002B2CF9AE}" pid="316" name="FSC#SKEDITIONREG@103.510:a_veduciOd">
    <vt:lpwstr/>
  </property>
  <property fmtid="{D5CDD505-2E9C-101B-9397-08002B2CF9AE}" pid="317" name="FSC#SKEDITIONREG@103.510:a_komu">
    <vt:lpwstr/>
  </property>
  <property fmtid="{D5CDD505-2E9C-101B-9397-08002B2CF9AE}" pid="318" name="FSC#SKEDITIONREG@103.510:a_nasecislo">
    <vt:lpwstr/>
  </property>
  <property fmtid="{D5CDD505-2E9C-101B-9397-08002B2CF9AE}" pid="319" name="FSC#SKEDITIONREG@103.510:a_riaditelOdboru">
    <vt:lpwstr/>
  </property>
  <property fmtid="{D5CDD505-2E9C-101B-9397-08002B2CF9AE}" pid="320" name="FSC#SKEDITIONREG@103.510:zaz_fileresporg_addrstreet">
    <vt:lpwstr/>
  </property>
  <property fmtid="{D5CDD505-2E9C-101B-9397-08002B2CF9AE}" pid="321" name="FSC#SKEDITIONREG@103.510:zaz_fileresporg_addrzipcode">
    <vt:lpwstr/>
  </property>
  <property fmtid="{D5CDD505-2E9C-101B-9397-08002B2CF9AE}" pid="322" name="FSC#SKEDITIONREG@103.510:zaz_fileresporg_addrcity">
    <vt:lpwstr/>
  </property>
  <property fmtid="{D5CDD505-2E9C-101B-9397-08002B2CF9AE}" pid="323" name="FSC#SKMODSYS@103.500:mdnazov">
    <vt:lpwstr/>
  </property>
  <property fmtid="{D5CDD505-2E9C-101B-9397-08002B2CF9AE}" pid="324" name="FSC#SKMODSYS@103.500:mdfileresp">
    <vt:lpwstr/>
  </property>
  <property fmtid="{D5CDD505-2E9C-101B-9397-08002B2CF9AE}" pid="325" name="FSC#SKMODSYS@103.500:mdfileresporg">
    <vt:lpwstr/>
  </property>
  <property fmtid="{D5CDD505-2E9C-101B-9397-08002B2CF9AE}" pid="326" name="FSC#SKMODSYS@103.500:mdcreateat">
    <vt:lpwstr>30. 5. 2024</vt:lpwstr>
  </property>
  <property fmtid="{D5CDD505-2E9C-101B-9397-08002B2CF9AE}" pid="327" name="FSC#SKCP@103.500:cp_AttrPtrOrgUtvar">
    <vt:lpwstr/>
  </property>
  <property fmtid="{D5CDD505-2E9C-101B-9397-08002B2CF9AE}" pid="328" name="FSC#SKCP@103.500:cp_AttrStrEvCisloCP">
    <vt:lpwstr> </vt:lpwstr>
  </property>
  <property fmtid="{D5CDD505-2E9C-101B-9397-08002B2CF9AE}" pid="329" name="FSC#SKCP@103.500:cp_zamestnanec">
    <vt:lpwstr/>
  </property>
  <property fmtid="{D5CDD505-2E9C-101B-9397-08002B2CF9AE}" pid="330" name="FSC#SKCP@103.500:cpt_miestoRokovania">
    <vt:lpwstr/>
  </property>
  <property fmtid="{D5CDD505-2E9C-101B-9397-08002B2CF9AE}" pid="331" name="FSC#SKCP@103.500:cpt_datumCesty">
    <vt:lpwstr/>
  </property>
  <property fmtid="{D5CDD505-2E9C-101B-9397-08002B2CF9AE}" pid="332" name="FSC#SKCP@103.500:cpt_ucelCesty">
    <vt:lpwstr/>
  </property>
  <property fmtid="{D5CDD505-2E9C-101B-9397-08002B2CF9AE}" pid="333" name="FSC#SKCP@103.500:cpz_miestoRokovania">
    <vt:lpwstr/>
  </property>
  <property fmtid="{D5CDD505-2E9C-101B-9397-08002B2CF9AE}" pid="334" name="FSC#SKCP@103.500:cpz_datumCesty">
    <vt:lpwstr> - </vt:lpwstr>
  </property>
  <property fmtid="{D5CDD505-2E9C-101B-9397-08002B2CF9AE}" pid="335" name="FSC#SKCP@103.500:cpz_ucelCesty">
    <vt:lpwstr/>
  </property>
  <property fmtid="{D5CDD505-2E9C-101B-9397-08002B2CF9AE}" pid="336" name="FSC#SKCP@103.500:cpz_datumVypracovania">
    <vt:lpwstr/>
  </property>
  <property fmtid="{D5CDD505-2E9C-101B-9397-08002B2CF9AE}" pid="337" name="FSC#SKCP@103.500:cpz_datPodpSchv1">
    <vt:lpwstr/>
  </property>
  <property fmtid="{D5CDD505-2E9C-101B-9397-08002B2CF9AE}" pid="338" name="FSC#SKCP@103.500:cpz_datPodpSchv2">
    <vt:lpwstr/>
  </property>
  <property fmtid="{D5CDD505-2E9C-101B-9397-08002B2CF9AE}" pid="339" name="FSC#SKCP@103.500:cpz_datPodpSchv3">
    <vt:lpwstr/>
  </property>
  <property fmtid="{D5CDD505-2E9C-101B-9397-08002B2CF9AE}" pid="340" name="FSC#SKCP@103.500:cpz_PodpSchv1">
    <vt:lpwstr/>
  </property>
  <property fmtid="{D5CDD505-2E9C-101B-9397-08002B2CF9AE}" pid="341" name="FSC#SKCP@103.500:cpz_PodpSchv2">
    <vt:lpwstr/>
  </property>
  <property fmtid="{D5CDD505-2E9C-101B-9397-08002B2CF9AE}" pid="342" name="FSC#SKCP@103.500:cpz_PodpSchv3">
    <vt:lpwstr/>
  </property>
  <property fmtid="{D5CDD505-2E9C-101B-9397-08002B2CF9AE}" pid="343" name="FSC#SKCP@103.500:cpz_Funkcia">
    <vt:lpwstr/>
  </property>
  <property fmtid="{D5CDD505-2E9C-101B-9397-08002B2CF9AE}" pid="344" name="FSC#SKCP@103.500:cp_Spolucestujuci">
    <vt:lpwstr/>
  </property>
  <property fmtid="{D5CDD505-2E9C-101B-9397-08002B2CF9AE}" pid="345" name="FSC#SKNAD@103.500:nad_objname">
    <vt:lpwstr/>
  </property>
  <property fmtid="{D5CDD505-2E9C-101B-9397-08002B2CF9AE}" pid="346" name="FSC#SKNAD@103.500:nad_AttrStrNazov">
    <vt:lpwstr/>
  </property>
  <property fmtid="{D5CDD505-2E9C-101B-9397-08002B2CF9AE}" pid="347" name="FSC#SKNAD@103.500:nad_AttrPtrSpracovatel">
    <vt:lpwstr/>
  </property>
  <property fmtid="{D5CDD505-2E9C-101B-9397-08002B2CF9AE}" pid="348" name="FSC#SKNAD@103.500:nad_AttrPtrGestor1">
    <vt:lpwstr/>
  </property>
  <property fmtid="{D5CDD505-2E9C-101B-9397-08002B2CF9AE}" pid="349" name="FSC#SKNAD@103.500:nad_AttrPtrGestor1Funkcia">
    <vt:lpwstr/>
  </property>
  <property fmtid="{D5CDD505-2E9C-101B-9397-08002B2CF9AE}" pid="350" name="FSC#SKNAD@103.500:nad_AttrPtrGestor1OU">
    <vt:lpwstr/>
  </property>
  <property fmtid="{D5CDD505-2E9C-101B-9397-08002B2CF9AE}" pid="351" name="FSC#SKNAD@103.500:nad_AttrPtrGestor2">
    <vt:lpwstr/>
  </property>
  <property fmtid="{D5CDD505-2E9C-101B-9397-08002B2CF9AE}" pid="352" name="FSC#SKNAD@103.500:nad_AttrPtrGestor2Funkcia">
    <vt:lpwstr/>
  </property>
  <property fmtid="{D5CDD505-2E9C-101B-9397-08002B2CF9AE}" pid="353" name="FSC#SKNAD@103.500:nad_schvalil">
    <vt:lpwstr/>
  </property>
  <property fmtid="{D5CDD505-2E9C-101B-9397-08002B2CF9AE}" pid="354" name="FSC#SKNAD@103.500:nad_schvalilfunkcia">
    <vt:lpwstr/>
  </property>
  <property fmtid="{D5CDD505-2E9C-101B-9397-08002B2CF9AE}" pid="355" name="FSC#SKNAD@103.500:nad_vr">
    <vt:lpwstr/>
  </property>
  <property fmtid="{D5CDD505-2E9C-101B-9397-08002B2CF9AE}" pid="356" name="FSC#SKNAD@103.500:nad_AttrDateDatumPodpisania">
    <vt:lpwstr/>
  </property>
  <property fmtid="{D5CDD505-2E9C-101B-9397-08002B2CF9AE}" pid="357" name="FSC#SKNAD@103.500:nad_pripobjname">
    <vt:lpwstr/>
  </property>
  <property fmtid="{D5CDD505-2E9C-101B-9397-08002B2CF9AE}" pid="358" name="FSC#SKNAD@103.500:nad_pripVytvorilKto">
    <vt:lpwstr/>
  </property>
  <property fmtid="{D5CDD505-2E9C-101B-9397-08002B2CF9AE}" pid="359" name="FSC#SKNAD@103.500:nad_pripVytvorilKedy">
    <vt:lpwstr>30.5.2024, 09:51</vt:lpwstr>
  </property>
  <property fmtid="{D5CDD505-2E9C-101B-9397-08002B2CF9AE}" pid="360" name="FSC#SKNAD@103.500:nad_AttrStrCisloNA">
    <vt:lpwstr/>
  </property>
  <property fmtid="{D5CDD505-2E9C-101B-9397-08002B2CF9AE}" pid="361" name="FSC#SKNAD@103.500:nad_AttrDateUcinnaOd">
    <vt:lpwstr/>
  </property>
  <property fmtid="{D5CDD505-2E9C-101B-9397-08002B2CF9AE}" pid="362" name="FSC#SKNAD@103.500:nad_AttrDateUcinnaDo">
    <vt:lpwstr/>
  </property>
  <property fmtid="{D5CDD505-2E9C-101B-9397-08002B2CF9AE}" pid="363" name="FSC#SKNAD@103.500:nad_AttrPtrPredchadzajuceNA">
    <vt:lpwstr/>
  </property>
  <property fmtid="{D5CDD505-2E9C-101B-9397-08002B2CF9AE}" pid="364" name="FSC#SKNAD@103.500:nad_AttrPtrSpracovatelOU">
    <vt:lpwstr/>
  </property>
  <property fmtid="{D5CDD505-2E9C-101B-9397-08002B2CF9AE}" pid="365" name="FSC#SKNAD@103.500:nad_AttrPtrPatriKNA">
    <vt:lpwstr/>
  </property>
  <property fmtid="{D5CDD505-2E9C-101B-9397-08002B2CF9AE}" pid="366" name="FSC#SKNAD@103.500:nad_AttrIntCisloDodatku">
    <vt:lpwstr/>
  </property>
  <property fmtid="{D5CDD505-2E9C-101B-9397-08002B2CF9AE}" pid="367" name="FSC#SKNAD@103.500:nad_AttrPtrSpracVeduci">
    <vt:lpwstr/>
  </property>
  <property fmtid="{D5CDD505-2E9C-101B-9397-08002B2CF9AE}" pid="368" name="FSC#SKNAD@103.500:nad_AttrPtrSpracVeduciOU">
    <vt:lpwstr/>
  </property>
  <property fmtid="{D5CDD505-2E9C-101B-9397-08002B2CF9AE}" pid="369" name="FSC#SKNAD@103.500:nad_spis">
    <vt:lpwstr/>
  </property>
  <property fmtid="{D5CDD505-2E9C-101B-9397-08002B2CF9AE}" pid="370" name="FSC#SKPUPP@103.500:pupp_riaditelPorady">
    <vt:lpwstr/>
  </property>
  <property fmtid="{D5CDD505-2E9C-101B-9397-08002B2CF9AE}" pid="371" name="FSC#SKPUPP@103.500:pupp_cisloporady">
    <vt:lpwstr/>
  </property>
  <property fmtid="{D5CDD505-2E9C-101B-9397-08002B2CF9AE}" pid="372" name="FSC#SKPUPP@103.500:pupp_konanieOHodine">
    <vt:lpwstr/>
  </property>
  <property fmtid="{D5CDD505-2E9C-101B-9397-08002B2CF9AE}" pid="373" name="FSC#SKPUPP@103.500:pupp_datPorMesiacString">
    <vt:lpwstr/>
  </property>
  <property fmtid="{D5CDD505-2E9C-101B-9397-08002B2CF9AE}" pid="374" name="FSC#SKPUPP@103.500:pupp_datumporady">
    <vt:lpwstr/>
  </property>
  <property fmtid="{D5CDD505-2E9C-101B-9397-08002B2CF9AE}" pid="375" name="FSC#SKPUPP@103.500:pupp_konaniedo">
    <vt:lpwstr/>
  </property>
  <property fmtid="{D5CDD505-2E9C-101B-9397-08002B2CF9AE}" pid="376" name="FSC#SKPUPP@103.500:pupp_konanieod">
    <vt:lpwstr/>
  </property>
  <property fmtid="{D5CDD505-2E9C-101B-9397-08002B2CF9AE}" pid="377" name="FSC#SKPUPP@103.500:pupp_menopp">
    <vt:lpwstr/>
  </property>
  <property fmtid="{D5CDD505-2E9C-101B-9397-08002B2CF9AE}" pid="378" name="FSC#SKPUPP@103.500:pupp_miestokonania">
    <vt:lpwstr/>
  </property>
  <property fmtid="{D5CDD505-2E9C-101B-9397-08002B2CF9AE}" pid="379" name="FSC#SKPUPP@103.500:pupp_temaporady">
    <vt:lpwstr/>
  </property>
  <property fmtid="{D5CDD505-2E9C-101B-9397-08002B2CF9AE}" pid="380" name="FSC#SKPUPP@103.500:pupp_ucastnici">
    <vt:lpwstr/>
  </property>
  <property fmtid="{D5CDD505-2E9C-101B-9397-08002B2CF9AE}" pid="381" name="FSC#SKPUPP@103.500:pupp_ulohy">
    <vt:lpwstr>test</vt:lpwstr>
  </property>
  <property fmtid="{D5CDD505-2E9C-101B-9397-08002B2CF9AE}" pid="382" name="FSC#SKPUPP@103.500:pupp_ucastnici_funkcie">
    <vt:lpwstr/>
  </property>
  <property fmtid="{D5CDD505-2E9C-101B-9397-08002B2CF9AE}" pid="383" name="FSC#SKPUPP@103.500:pupp_nazov_ulohy">
    <vt:lpwstr/>
  </property>
  <property fmtid="{D5CDD505-2E9C-101B-9397-08002B2CF9AE}" pid="384" name="FSC#SKPUPP@103.500:pupp_cislo_ulohy">
    <vt:lpwstr/>
  </property>
  <property fmtid="{D5CDD505-2E9C-101B-9397-08002B2CF9AE}" pid="385" name="FSC#SKPUPP@103.500:pupp_riesitel_ulohy">
    <vt:lpwstr/>
  </property>
  <property fmtid="{D5CDD505-2E9C-101B-9397-08002B2CF9AE}" pid="386" name="FSC#SKPUPP@103.500:pupp_vybavit_ulohy">
    <vt:lpwstr/>
  </property>
  <property fmtid="{D5CDD505-2E9C-101B-9397-08002B2CF9AE}" pid="387" name="FSC#SKPUPP@103.500:pupp_orgutvar">
    <vt:lpwstr/>
  </property>
  <property fmtid="{D5CDD505-2E9C-101B-9397-08002B2CF9AE}" pid="388" name="FSC#COOELAK@1.1001:Subject">
    <vt:lpwstr/>
  </property>
  <property fmtid="{D5CDD505-2E9C-101B-9397-08002B2CF9AE}" pid="389" name="FSC#COOELAK@1.1001:FileReference">
    <vt:lpwstr/>
  </property>
  <property fmtid="{D5CDD505-2E9C-101B-9397-08002B2CF9AE}" pid="390" name="FSC#COOELAK@1.1001:FileRefYear">
    <vt:lpwstr/>
  </property>
  <property fmtid="{D5CDD505-2E9C-101B-9397-08002B2CF9AE}" pid="391" name="FSC#COOELAK@1.1001:FileRefOrdinal">
    <vt:lpwstr/>
  </property>
  <property fmtid="{D5CDD505-2E9C-101B-9397-08002B2CF9AE}" pid="392" name="FSC#COOELAK@1.1001:FileRefOU">
    <vt:lpwstr/>
  </property>
  <property fmtid="{D5CDD505-2E9C-101B-9397-08002B2CF9AE}" pid="393" name="FSC#COOELAK@1.1001:Organization">
    <vt:lpwstr/>
  </property>
  <property fmtid="{D5CDD505-2E9C-101B-9397-08002B2CF9AE}" pid="394" name="FSC#COOELAK@1.1001:Owner">
    <vt:lpwstr>Mgr. Eva Ďurišová</vt:lpwstr>
  </property>
  <property fmtid="{D5CDD505-2E9C-101B-9397-08002B2CF9AE}" pid="395" name="FSC#COOELAK@1.1001:OwnerExtension">
    <vt:lpwstr/>
  </property>
  <property fmtid="{D5CDD505-2E9C-101B-9397-08002B2CF9AE}" pid="396" name="FSC#COOELAK@1.1001:OwnerFaxExtension">
    <vt:lpwstr/>
  </property>
  <property fmtid="{D5CDD505-2E9C-101B-9397-08002B2CF9AE}" pid="397" name="FSC#COOELAK@1.1001:DispatchedBy">
    <vt:lpwstr/>
  </property>
  <property fmtid="{D5CDD505-2E9C-101B-9397-08002B2CF9AE}" pid="398" name="FSC#COOELAK@1.1001:DispatchedAt">
    <vt:lpwstr/>
  </property>
  <property fmtid="{D5CDD505-2E9C-101B-9397-08002B2CF9AE}" pid="399" name="FSC#COOELAK@1.1001:ApprovedBy">
    <vt:lpwstr/>
  </property>
  <property fmtid="{D5CDD505-2E9C-101B-9397-08002B2CF9AE}" pid="400" name="FSC#COOELAK@1.1001:ApprovedAt">
    <vt:lpwstr/>
  </property>
  <property fmtid="{D5CDD505-2E9C-101B-9397-08002B2CF9AE}" pid="401" name="FSC#COOELAK@1.1001:Department">
    <vt:lpwstr>oMCKO (oddelenie metodiky CKO)</vt:lpwstr>
  </property>
  <property fmtid="{D5CDD505-2E9C-101B-9397-08002B2CF9AE}" pid="402" name="FSC#COOELAK@1.1001:CreatedAt">
    <vt:lpwstr>30.05.2024</vt:lpwstr>
  </property>
  <property fmtid="{D5CDD505-2E9C-101B-9397-08002B2CF9AE}" pid="403" name="FSC#COOELAK@1.1001:OU">
    <vt:lpwstr>oMCKO (oddelenie metodiky CKO)</vt:lpwstr>
  </property>
  <property fmtid="{D5CDD505-2E9C-101B-9397-08002B2CF9AE}" pid="404" name="FSC#COOELAK@1.1001:Priority">
    <vt:lpwstr> ()</vt:lpwstr>
  </property>
  <property fmtid="{D5CDD505-2E9C-101B-9397-08002B2CF9AE}" pid="405" name="FSC#COOELAK@1.1001:ObjBarCode">
    <vt:lpwstr>*COO.2312.102.3.2855098*</vt:lpwstr>
  </property>
  <property fmtid="{D5CDD505-2E9C-101B-9397-08002B2CF9AE}" pid="406" name="FSC#COOELAK@1.1001:RefBarCode">
    <vt:lpwstr/>
  </property>
  <property fmtid="{D5CDD505-2E9C-101B-9397-08002B2CF9AE}" pid="407" name="FSC#COOELAK@1.1001:FileRefBarCode">
    <vt:lpwstr>**</vt:lpwstr>
  </property>
  <property fmtid="{D5CDD505-2E9C-101B-9397-08002B2CF9AE}" pid="408" name="FSC#COOELAK@1.1001:ExternalRef">
    <vt:lpwstr/>
  </property>
  <property fmtid="{D5CDD505-2E9C-101B-9397-08002B2CF9AE}" pid="409" name="FSC#COOELAK@1.1001:IncomingNumber">
    <vt:lpwstr/>
  </property>
  <property fmtid="{D5CDD505-2E9C-101B-9397-08002B2CF9AE}" pid="410" name="FSC#COOELAK@1.1001:IncomingSubject">
    <vt:lpwstr/>
  </property>
  <property fmtid="{D5CDD505-2E9C-101B-9397-08002B2CF9AE}" pid="411" name="FSC#COOELAK@1.1001:ProcessResponsible">
    <vt:lpwstr/>
  </property>
  <property fmtid="{D5CDD505-2E9C-101B-9397-08002B2CF9AE}" pid="412" name="FSC#COOELAK@1.1001:ProcessResponsiblePhone">
    <vt:lpwstr/>
  </property>
  <property fmtid="{D5CDD505-2E9C-101B-9397-08002B2CF9AE}" pid="413" name="FSC#COOELAK@1.1001:ProcessResponsibleMail">
    <vt:lpwstr/>
  </property>
  <property fmtid="{D5CDD505-2E9C-101B-9397-08002B2CF9AE}" pid="414" name="FSC#COOELAK@1.1001:ProcessResponsibleFax">
    <vt:lpwstr/>
  </property>
  <property fmtid="{D5CDD505-2E9C-101B-9397-08002B2CF9AE}" pid="415" name="FSC#COOELAK@1.1001:ApproverFirstName">
    <vt:lpwstr/>
  </property>
  <property fmtid="{D5CDD505-2E9C-101B-9397-08002B2CF9AE}" pid="416" name="FSC#COOELAK@1.1001:ApproverSurName">
    <vt:lpwstr/>
  </property>
  <property fmtid="{D5CDD505-2E9C-101B-9397-08002B2CF9AE}" pid="417" name="FSC#COOELAK@1.1001:ApproverTitle">
    <vt:lpwstr/>
  </property>
  <property fmtid="{D5CDD505-2E9C-101B-9397-08002B2CF9AE}" pid="418" name="FSC#COOELAK@1.1001:ExternalDate">
    <vt:lpwstr/>
  </property>
  <property fmtid="{D5CDD505-2E9C-101B-9397-08002B2CF9AE}" pid="419" name="FSC#COOELAK@1.1001:SettlementApprovedAt">
    <vt:lpwstr/>
  </property>
  <property fmtid="{D5CDD505-2E9C-101B-9397-08002B2CF9AE}" pid="420" name="FSC#COOELAK@1.1001:BaseNumber">
    <vt:lpwstr/>
  </property>
  <property fmtid="{D5CDD505-2E9C-101B-9397-08002B2CF9AE}" pid="421" name="FSC#COOELAK@1.1001:CurrentUserRolePos">
    <vt:lpwstr>referent 5</vt:lpwstr>
  </property>
  <property fmtid="{D5CDD505-2E9C-101B-9397-08002B2CF9AE}" pid="422" name="FSC#COOELAK@1.1001:CurrentUserEmail">
    <vt:lpwstr>Eva.Durisova@mirri.gov.sk</vt:lpwstr>
  </property>
  <property fmtid="{D5CDD505-2E9C-101B-9397-08002B2CF9AE}" pid="423" name="FSC#ELAKGOV@1.1001:PersonalSubjGender">
    <vt:lpwstr/>
  </property>
  <property fmtid="{D5CDD505-2E9C-101B-9397-08002B2CF9AE}" pid="424" name="FSC#ELAKGOV@1.1001:PersonalSubjFirstName">
    <vt:lpwstr/>
  </property>
  <property fmtid="{D5CDD505-2E9C-101B-9397-08002B2CF9AE}" pid="425" name="FSC#ELAKGOV@1.1001:PersonalSubjSurName">
    <vt:lpwstr/>
  </property>
  <property fmtid="{D5CDD505-2E9C-101B-9397-08002B2CF9AE}" pid="426" name="FSC#ELAKGOV@1.1001:PersonalSubjSalutation">
    <vt:lpwstr/>
  </property>
  <property fmtid="{D5CDD505-2E9C-101B-9397-08002B2CF9AE}" pid="427" name="FSC#ELAKGOV@1.1001:PersonalSubjAddress">
    <vt:lpwstr/>
  </property>
  <property fmtid="{D5CDD505-2E9C-101B-9397-08002B2CF9AE}" pid="428" name="FSC#ATSTATECFG@1.1001:Office">
    <vt:lpwstr/>
  </property>
  <property fmtid="{D5CDD505-2E9C-101B-9397-08002B2CF9AE}" pid="429" name="FSC#ATSTATECFG@1.1001:Agent">
    <vt:lpwstr/>
  </property>
  <property fmtid="{D5CDD505-2E9C-101B-9397-08002B2CF9AE}" pid="430" name="FSC#ATSTATECFG@1.1001:AgentPhone">
    <vt:lpwstr/>
  </property>
  <property fmtid="{D5CDD505-2E9C-101B-9397-08002B2CF9AE}" pid="431" name="FSC#ATSTATECFG@1.1001:DepartmentFax">
    <vt:lpwstr/>
  </property>
  <property fmtid="{D5CDD505-2E9C-101B-9397-08002B2CF9AE}" pid="432" name="FSC#ATSTATECFG@1.1001:DepartmentEmail">
    <vt:lpwstr/>
  </property>
  <property fmtid="{D5CDD505-2E9C-101B-9397-08002B2CF9AE}" pid="433" name="FSC#ATSTATECFG@1.1001:SubfileDate">
    <vt:lpwstr/>
  </property>
  <property fmtid="{D5CDD505-2E9C-101B-9397-08002B2CF9AE}" pid="434" name="FSC#ATSTATECFG@1.1001:SubfileSubject">
    <vt:lpwstr/>
  </property>
  <property fmtid="{D5CDD505-2E9C-101B-9397-08002B2CF9AE}" pid="435" name="FSC#ATSTATECFG@1.1001:DepartmentZipCode">
    <vt:lpwstr/>
  </property>
  <property fmtid="{D5CDD505-2E9C-101B-9397-08002B2CF9AE}" pid="436" name="FSC#ATSTATECFG@1.1001:DepartmentCountry">
    <vt:lpwstr/>
  </property>
  <property fmtid="{D5CDD505-2E9C-101B-9397-08002B2CF9AE}" pid="437" name="FSC#ATSTATECFG@1.1001:DepartmentCity">
    <vt:lpwstr/>
  </property>
  <property fmtid="{D5CDD505-2E9C-101B-9397-08002B2CF9AE}" pid="438" name="FSC#ATSTATECFG@1.1001:DepartmentStreet">
    <vt:lpwstr/>
  </property>
  <property fmtid="{D5CDD505-2E9C-101B-9397-08002B2CF9AE}" pid="439" name="FSC#CCAPRECONFIGG@15.1001:DepartmentON">
    <vt:lpwstr/>
  </property>
  <property fmtid="{D5CDD505-2E9C-101B-9397-08002B2CF9AE}" pid="440" name="FSC#CCAPRECONFIGG@15.1001:DepartmentWebsite">
    <vt:lpwstr/>
  </property>
  <property fmtid="{D5CDD505-2E9C-101B-9397-08002B2CF9AE}" pid="441" name="FSC#ATSTATECFG@1.1001:DepartmentDVR">
    <vt:lpwstr/>
  </property>
  <property fmtid="{D5CDD505-2E9C-101B-9397-08002B2CF9AE}" pid="442" name="FSC#ATSTATECFG@1.1001:DepartmentUID">
    <vt:lpwstr/>
  </property>
  <property fmtid="{D5CDD505-2E9C-101B-9397-08002B2CF9AE}" pid="443" name="FSC#ATSTATECFG@1.1001:SubfileReference">
    <vt:lpwstr/>
  </property>
  <property fmtid="{D5CDD505-2E9C-101B-9397-08002B2CF9AE}" pid="444" name="FSC#ATSTATECFG@1.1001:Clause">
    <vt:lpwstr/>
  </property>
  <property fmtid="{D5CDD505-2E9C-101B-9397-08002B2CF9AE}" pid="445" name="FSC#ATSTATECFG@1.1001:ApprovedSignature">
    <vt:lpwstr/>
  </property>
  <property fmtid="{D5CDD505-2E9C-101B-9397-08002B2CF9AE}" pid="446" name="FSC#ATSTATECFG@1.1001:BankAccount">
    <vt:lpwstr/>
  </property>
  <property fmtid="{D5CDD505-2E9C-101B-9397-08002B2CF9AE}" pid="447" name="FSC#ATSTATECFG@1.1001:BankAccountOwner">
    <vt:lpwstr/>
  </property>
  <property fmtid="{D5CDD505-2E9C-101B-9397-08002B2CF9AE}" pid="448" name="FSC#ATSTATECFG@1.1001:BankInstitute">
    <vt:lpwstr/>
  </property>
  <property fmtid="{D5CDD505-2E9C-101B-9397-08002B2CF9AE}" pid="449" name="FSC#ATSTATECFG@1.1001:BankAccountID">
    <vt:lpwstr/>
  </property>
  <property fmtid="{D5CDD505-2E9C-101B-9397-08002B2CF9AE}" pid="450" name="FSC#ATSTATECFG@1.1001:BankAccountIBAN">
    <vt:lpwstr/>
  </property>
  <property fmtid="{D5CDD505-2E9C-101B-9397-08002B2CF9AE}" pid="451" name="FSC#ATSTATECFG@1.1001:BankAccountBIC">
    <vt:lpwstr/>
  </property>
  <property fmtid="{D5CDD505-2E9C-101B-9397-08002B2CF9AE}" pid="452" name="FSC#ATSTATECFG@1.1001:BankName">
    <vt:lpwstr/>
  </property>
  <property fmtid="{D5CDD505-2E9C-101B-9397-08002B2CF9AE}" pid="453" name="FSC#COOELAK@1.1001:ObjectAddressees">
    <vt:lpwstr/>
  </property>
  <property fmtid="{D5CDD505-2E9C-101B-9397-08002B2CF9AE}" pid="454" name="FSC#COOELAK@1.1001:replyreference">
    <vt:lpwstr/>
  </property>
  <property fmtid="{D5CDD505-2E9C-101B-9397-08002B2CF9AE}" pid="455" name="FSC#COOELAK@1.1001:OfficeHours">
    <vt:lpwstr/>
  </property>
  <property fmtid="{D5CDD505-2E9C-101B-9397-08002B2CF9AE}" pid="456" name="FSC#COOELAK@1.1001:FileRefOULong">
    <vt:lpwstr/>
  </property>
  <property fmtid="{D5CDD505-2E9C-101B-9397-08002B2CF9AE}" pid="457" name="FSC#COOSYSTEM@1.1:Container">
    <vt:lpwstr>COO.2312.102.3.2855098</vt:lpwstr>
  </property>
  <property fmtid="{D5CDD505-2E9C-101B-9397-08002B2CF9AE}" pid="458" name="FSC#FSCFOLIO@1.1001:docpropproject">
    <vt:lpwstr/>
  </property>
</Properties>
</file>