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DA1376" w14:textId="61A89DC2" w:rsidR="00C34004" w:rsidRPr="00A15522" w:rsidRDefault="007634F8" w:rsidP="00532FB7">
      <w:pPr>
        <w:pStyle w:val="Hlavika"/>
        <w:tabs>
          <w:tab w:val="left" w:pos="7088"/>
        </w:tabs>
        <w:ind w:left="2544" w:firstLine="4536"/>
        <w:jc w:val="right"/>
        <w:rPr>
          <w:rFonts w:asciiTheme="minorHAnsi" w:hAnsiTheme="minorHAnsi" w:cstheme="minorHAnsi"/>
          <w:sz w:val="22"/>
        </w:rPr>
      </w:pPr>
      <w:sdt>
        <w:sdtPr>
          <w:rPr>
            <w:rFonts w:asciiTheme="minorHAnsi" w:hAnsiTheme="minorHAnsi" w:cstheme="minorHAnsi"/>
            <w:sz w:val="22"/>
          </w:rPr>
          <w:id w:val="-69351264"/>
          <w:date w:fullDate="2024-08-13T00:00:00Z">
            <w:dateFormat w:val="dd.MM.yyyy"/>
            <w:lid w:val="sk-SK"/>
            <w:storeMappedDataAs w:val="dateTime"/>
            <w:calendar w:val="gregorian"/>
          </w:date>
        </w:sdtPr>
        <w:sdtEndPr/>
        <w:sdtContent>
          <w:r w:rsidR="000A4811">
            <w:rPr>
              <w:rFonts w:asciiTheme="minorHAnsi" w:hAnsiTheme="minorHAnsi" w:cstheme="minorHAnsi"/>
              <w:sz w:val="22"/>
            </w:rPr>
            <w:t>13.08.2024</w:t>
          </w:r>
        </w:sdtContent>
      </w:sdt>
    </w:p>
    <w:tbl>
      <w:tblPr>
        <w:tblpPr w:leftFromText="141" w:rightFromText="141" w:vertAnchor="text" w:tblpY="1"/>
        <w:tblOverlap w:val="never"/>
        <w:tblW w:w="9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3"/>
        <w:gridCol w:w="328"/>
        <w:gridCol w:w="2628"/>
        <w:gridCol w:w="1041"/>
        <w:gridCol w:w="643"/>
        <w:gridCol w:w="643"/>
        <w:gridCol w:w="784"/>
        <w:gridCol w:w="1869"/>
      </w:tblGrid>
      <w:tr w:rsidR="00E30158" w:rsidRPr="000D7566" w14:paraId="1278246E" w14:textId="77777777" w:rsidTr="0B267879">
        <w:trPr>
          <w:trHeight w:val="645"/>
        </w:trPr>
        <w:tc>
          <w:tcPr>
            <w:tcW w:w="9069" w:type="dxa"/>
            <w:gridSpan w:val="8"/>
            <w:tcBorders>
              <w:bottom w:val="single" w:sz="4" w:space="0" w:color="auto"/>
            </w:tcBorders>
            <w:shd w:val="clear" w:color="auto" w:fill="D6E3BC" w:themeFill="accent3" w:themeFillTint="66"/>
            <w:vAlign w:val="center"/>
            <w:hideMark/>
          </w:tcPr>
          <w:p w14:paraId="4B29824A" w14:textId="4E0BF5BE" w:rsidR="00F426CF" w:rsidRPr="000D7566" w:rsidRDefault="00F426CF" w:rsidP="00A512D0">
            <w:pPr>
              <w:jc w:val="center"/>
              <w:rPr>
                <w:rFonts w:asciiTheme="minorHAnsi" w:hAnsiTheme="minorHAnsi" w:cstheme="minorHAnsi"/>
                <w:b/>
                <w:bCs/>
                <w:sz w:val="28"/>
                <w:szCs w:val="28"/>
              </w:rPr>
            </w:pPr>
            <w:r w:rsidRPr="000D7566">
              <w:rPr>
                <w:rFonts w:asciiTheme="minorHAnsi" w:hAnsiTheme="minorHAnsi" w:cstheme="minorHAnsi"/>
                <w:b/>
                <w:bCs/>
                <w:sz w:val="28"/>
                <w:szCs w:val="28"/>
              </w:rPr>
              <w:t>Kontrolný zoznam</w:t>
            </w:r>
            <w:r w:rsidR="00BA6655" w:rsidRPr="000D7566">
              <w:rPr>
                <w:rFonts w:asciiTheme="minorHAnsi" w:hAnsiTheme="minorHAnsi" w:cstheme="minorHAnsi"/>
                <w:b/>
                <w:bCs/>
                <w:sz w:val="28"/>
                <w:szCs w:val="28"/>
              </w:rPr>
              <w:t xml:space="preserve"> ku kontrole projektu</w:t>
            </w:r>
            <w:r w:rsidRPr="000D7566">
              <w:rPr>
                <w:rStyle w:val="Odkaznapoznmkupodiarou"/>
                <w:rFonts w:asciiTheme="minorHAnsi" w:hAnsiTheme="minorHAnsi" w:cstheme="minorHAnsi"/>
                <w:b/>
                <w:bCs/>
                <w:sz w:val="28"/>
                <w:szCs w:val="28"/>
              </w:rPr>
              <w:footnoteReference w:id="2"/>
            </w:r>
          </w:p>
        </w:tc>
      </w:tr>
      <w:tr w:rsidR="00F426CF" w:rsidRPr="000D7566" w14:paraId="5BA4EE50" w14:textId="77777777" w:rsidTr="0B267879">
        <w:trPr>
          <w:trHeight w:val="330"/>
        </w:trPr>
        <w:tc>
          <w:tcPr>
            <w:tcW w:w="9069" w:type="dxa"/>
            <w:gridSpan w:val="8"/>
            <w:shd w:val="clear" w:color="auto" w:fill="D6E3BC" w:themeFill="accent3" w:themeFillTint="66"/>
            <w:hideMark/>
          </w:tcPr>
          <w:p w14:paraId="261A57BF" w14:textId="1ECEB15D" w:rsidR="00F426CF" w:rsidRPr="000D7566" w:rsidRDefault="00F426CF" w:rsidP="00A512D0">
            <w:pPr>
              <w:jc w:val="center"/>
              <w:rPr>
                <w:rFonts w:asciiTheme="minorHAnsi" w:hAnsiTheme="minorHAnsi" w:cstheme="minorHAnsi"/>
                <w:b/>
                <w:bCs/>
                <w:color w:val="000000"/>
                <w:sz w:val="22"/>
                <w:szCs w:val="22"/>
              </w:rPr>
            </w:pPr>
            <w:r w:rsidRPr="000D7566">
              <w:rPr>
                <w:rFonts w:asciiTheme="minorHAnsi" w:hAnsiTheme="minorHAnsi" w:cstheme="minorHAnsi"/>
                <w:b/>
                <w:bCs/>
                <w:color w:val="000000"/>
                <w:sz w:val="22"/>
                <w:szCs w:val="22"/>
              </w:rPr>
              <w:t>Identifikácia projektu</w:t>
            </w:r>
            <w:r w:rsidR="00A35ABE" w:rsidRPr="000D7566">
              <w:rPr>
                <w:rFonts w:asciiTheme="minorHAnsi" w:hAnsiTheme="minorHAnsi" w:cstheme="minorHAnsi"/>
                <w:b/>
                <w:bCs/>
                <w:color w:val="000000"/>
                <w:sz w:val="22"/>
                <w:szCs w:val="22"/>
              </w:rPr>
              <w:t>/žiadosti o platbu</w:t>
            </w:r>
            <w:r w:rsidRPr="000D7566">
              <w:rPr>
                <w:rFonts w:asciiTheme="minorHAnsi" w:hAnsiTheme="minorHAnsi" w:cstheme="minorHAnsi"/>
                <w:b/>
                <w:bCs/>
                <w:color w:val="000000"/>
                <w:sz w:val="22"/>
                <w:szCs w:val="22"/>
              </w:rPr>
              <w:t xml:space="preserve"> a</w:t>
            </w:r>
            <w:r w:rsidR="00351DFD">
              <w:rPr>
                <w:rFonts w:asciiTheme="minorHAnsi" w:hAnsiTheme="minorHAnsi" w:cstheme="minorHAnsi"/>
                <w:b/>
                <w:bCs/>
                <w:color w:val="000000"/>
                <w:sz w:val="22"/>
                <w:szCs w:val="22"/>
              </w:rPr>
              <w:t> </w:t>
            </w:r>
            <w:r w:rsidRPr="000D7566">
              <w:rPr>
                <w:rFonts w:asciiTheme="minorHAnsi" w:hAnsiTheme="minorHAnsi" w:cstheme="minorHAnsi"/>
                <w:b/>
                <w:bCs/>
                <w:color w:val="000000"/>
                <w:sz w:val="22"/>
                <w:szCs w:val="22"/>
              </w:rPr>
              <w:t>prijímateľa</w:t>
            </w:r>
          </w:p>
        </w:tc>
      </w:tr>
      <w:tr w:rsidR="00F426CF" w:rsidRPr="000D7566" w14:paraId="772B6A21" w14:textId="77777777" w:rsidTr="0B267879">
        <w:trPr>
          <w:trHeight w:val="340"/>
        </w:trPr>
        <w:tc>
          <w:tcPr>
            <w:tcW w:w="4089" w:type="dxa"/>
            <w:gridSpan w:val="3"/>
            <w:shd w:val="clear" w:color="auto" w:fill="EAF1DD" w:themeFill="accent3" w:themeFillTint="33"/>
            <w:vAlign w:val="center"/>
            <w:hideMark/>
          </w:tcPr>
          <w:p w14:paraId="6157482E" w14:textId="1C45D224" w:rsidR="001640D2" w:rsidRPr="000D7566" w:rsidRDefault="00244C9D" w:rsidP="00244C9D">
            <w:pPr>
              <w:rPr>
                <w:rFonts w:asciiTheme="minorHAnsi" w:hAnsiTheme="minorHAnsi" w:cstheme="minorHAnsi"/>
                <w:color w:val="000000"/>
                <w:sz w:val="20"/>
                <w:szCs w:val="20"/>
              </w:rPr>
            </w:pPr>
            <w:r>
              <w:rPr>
                <w:rFonts w:asciiTheme="minorHAnsi" w:hAnsiTheme="minorHAnsi" w:cstheme="minorHAnsi"/>
                <w:color w:val="000000"/>
                <w:sz w:val="20"/>
                <w:szCs w:val="20"/>
              </w:rPr>
              <w:t>Kód projektu v ITMS:</w:t>
            </w:r>
          </w:p>
        </w:tc>
        <w:tc>
          <w:tcPr>
            <w:tcW w:w="4980" w:type="dxa"/>
            <w:gridSpan w:val="5"/>
            <w:vAlign w:val="center"/>
            <w:hideMark/>
          </w:tcPr>
          <w:p w14:paraId="6C78F3BC" w14:textId="77777777" w:rsidR="00F426CF" w:rsidRPr="000D7566" w:rsidRDefault="00F426CF" w:rsidP="00A512D0">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F426CF" w:rsidRPr="000D7566" w14:paraId="0F0F0769" w14:textId="77777777" w:rsidTr="0B267879">
        <w:trPr>
          <w:trHeight w:val="340"/>
        </w:trPr>
        <w:tc>
          <w:tcPr>
            <w:tcW w:w="4089" w:type="dxa"/>
            <w:gridSpan w:val="3"/>
            <w:shd w:val="clear" w:color="auto" w:fill="EAF1DD" w:themeFill="accent3" w:themeFillTint="33"/>
            <w:vAlign w:val="center"/>
            <w:hideMark/>
          </w:tcPr>
          <w:p w14:paraId="5793777C" w14:textId="53EDAD5C" w:rsidR="00F426CF" w:rsidRPr="000D7566" w:rsidRDefault="00F426CF" w:rsidP="00A512D0">
            <w:pPr>
              <w:rPr>
                <w:rFonts w:asciiTheme="minorHAnsi" w:hAnsiTheme="minorHAnsi" w:cstheme="minorHAnsi"/>
                <w:color w:val="000000"/>
                <w:sz w:val="20"/>
                <w:szCs w:val="20"/>
              </w:rPr>
            </w:pPr>
            <w:r w:rsidRPr="000D7566">
              <w:rPr>
                <w:rFonts w:asciiTheme="minorHAnsi" w:hAnsiTheme="minorHAnsi" w:cstheme="minorHAnsi"/>
                <w:color w:val="000000"/>
                <w:sz w:val="20"/>
                <w:szCs w:val="20"/>
              </w:rPr>
              <w:t>Názov projektu</w:t>
            </w:r>
            <w:r w:rsidR="00244C9D">
              <w:rPr>
                <w:rFonts w:asciiTheme="minorHAnsi" w:hAnsiTheme="minorHAnsi" w:cstheme="minorHAnsi"/>
                <w:color w:val="000000"/>
                <w:sz w:val="20"/>
                <w:szCs w:val="20"/>
              </w:rPr>
              <w:t>:</w:t>
            </w:r>
          </w:p>
        </w:tc>
        <w:tc>
          <w:tcPr>
            <w:tcW w:w="4980" w:type="dxa"/>
            <w:gridSpan w:val="5"/>
            <w:vAlign w:val="center"/>
            <w:hideMark/>
          </w:tcPr>
          <w:p w14:paraId="4F5BC7DB" w14:textId="77777777" w:rsidR="00F426CF" w:rsidRPr="000D7566" w:rsidRDefault="00F426CF" w:rsidP="00A512D0">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F426CF" w:rsidRPr="000D7566" w14:paraId="1CB4D99F" w14:textId="77777777" w:rsidTr="0B267879">
        <w:trPr>
          <w:trHeight w:val="340"/>
        </w:trPr>
        <w:tc>
          <w:tcPr>
            <w:tcW w:w="4089" w:type="dxa"/>
            <w:gridSpan w:val="3"/>
            <w:shd w:val="clear" w:color="auto" w:fill="EAF1DD" w:themeFill="accent3" w:themeFillTint="33"/>
            <w:vAlign w:val="center"/>
            <w:hideMark/>
          </w:tcPr>
          <w:p w14:paraId="4E9BFB5E" w14:textId="2BAAAA04" w:rsidR="00F426CF" w:rsidRPr="00244C9D" w:rsidRDefault="00244C9D" w:rsidP="00A512D0">
            <w:pPr>
              <w:rPr>
                <w:rFonts w:asciiTheme="minorHAnsi" w:hAnsiTheme="minorHAnsi" w:cstheme="minorHAnsi"/>
                <w:color w:val="000000"/>
                <w:sz w:val="20"/>
                <w:szCs w:val="20"/>
                <w:vertAlign w:val="superscript"/>
              </w:rPr>
            </w:pPr>
            <w:r>
              <w:rPr>
                <w:rFonts w:asciiTheme="minorHAnsi" w:hAnsiTheme="minorHAnsi" w:cstheme="minorHAnsi"/>
                <w:color w:val="000000"/>
                <w:sz w:val="20"/>
                <w:szCs w:val="20"/>
              </w:rPr>
              <w:t>Dátum účinnosti zmluvy o poskytnutí NFP:</w:t>
            </w:r>
          </w:p>
        </w:tc>
        <w:tc>
          <w:tcPr>
            <w:tcW w:w="4980" w:type="dxa"/>
            <w:gridSpan w:val="5"/>
            <w:vAlign w:val="center"/>
            <w:hideMark/>
          </w:tcPr>
          <w:p w14:paraId="51073624" w14:textId="77777777" w:rsidR="00F426CF" w:rsidRPr="000D7566" w:rsidRDefault="00F426CF" w:rsidP="00A512D0">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F426CF" w:rsidRPr="000D7566" w14:paraId="3AE05B45" w14:textId="77777777" w:rsidTr="0B267879">
        <w:trPr>
          <w:trHeight w:val="434"/>
        </w:trPr>
        <w:tc>
          <w:tcPr>
            <w:tcW w:w="4089" w:type="dxa"/>
            <w:gridSpan w:val="3"/>
            <w:tcBorders>
              <w:bottom w:val="single" w:sz="4" w:space="0" w:color="auto"/>
            </w:tcBorders>
            <w:shd w:val="clear" w:color="auto" w:fill="EAF1DD" w:themeFill="accent3" w:themeFillTint="33"/>
            <w:vAlign w:val="center"/>
            <w:hideMark/>
          </w:tcPr>
          <w:p w14:paraId="610D7ABB" w14:textId="19695DB9" w:rsidR="00F426CF" w:rsidRPr="000D7566" w:rsidRDefault="00F426CF" w:rsidP="006F0A75">
            <w:pPr>
              <w:rPr>
                <w:rFonts w:asciiTheme="minorHAnsi" w:hAnsiTheme="minorHAnsi" w:cstheme="minorHAnsi"/>
                <w:color w:val="000000"/>
                <w:sz w:val="20"/>
                <w:szCs w:val="20"/>
              </w:rPr>
            </w:pPr>
            <w:r w:rsidRPr="000D7566">
              <w:rPr>
                <w:rFonts w:asciiTheme="minorHAnsi" w:hAnsiTheme="minorHAnsi" w:cstheme="minorHAnsi"/>
                <w:color w:val="000000"/>
                <w:sz w:val="20"/>
                <w:szCs w:val="20"/>
              </w:rPr>
              <w:t>Názov prijímateľa</w:t>
            </w:r>
            <w:r w:rsidR="00244C9D">
              <w:rPr>
                <w:rFonts w:asciiTheme="minorHAnsi" w:hAnsiTheme="minorHAnsi" w:cstheme="minorHAnsi"/>
                <w:color w:val="000000"/>
                <w:sz w:val="20"/>
                <w:szCs w:val="20"/>
              </w:rPr>
              <w:t>:</w:t>
            </w:r>
          </w:p>
        </w:tc>
        <w:tc>
          <w:tcPr>
            <w:tcW w:w="4980" w:type="dxa"/>
            <w:gridSpan w:val="5"/>
            <w:tcBorders>
              <w:bottom w:val="single" w:sz="4" w:space="0" w:color="auto"/>
            </w:tcBorders>
            <w:vAlign w:val="center"/>
            <w:hideMark/>
          </w:tcPr>
          <w:p w14:paraId="5D2A4D32" w14:textId="77777777" w:rsidR="00F426CF" w:rsidRPr="000D7566" w:rsidRDefault="00F426CF" w:rsidP="00A512D0">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F426CF" w:rsidRPr="000D7566" w14:paraId="242F8EAF" w14:textId="77777777" w:rsidTr="0B267879">
        <w:trPr>
          <w:trHeight w:val="330"/>
        </w:trPr>
        <w:tc>
          <w:tcPr>
            <w:tcW w:w="9069" w:type="dxa"/>
            <w:gridSpan w:val="8"/>
            <w:shd w:val="clear" w:color="auto" w:fill="D6E3BC" w:themeFill="accent3" w:themeFillTint="66"/>
            <w:vAlign w:val="center"/>
            <w:hideMark/>
          </w:tcPr>
          <w:p w14:paraId="4C1A3351" w14:textId="77777777" w:rsidR="00F426CF" w:rsidRPr="000D7566" w:rsidRDefault="00F426CF" w:rsidP="00A512D0">
            <w:pPr>
              <w:jc w:val="center"/>
              <w:rPr>
                <w:rFonts w:asciiTheme="minorHAnsi" w:hAnsiTheme="minorHAnsi" w:cstheme="minorHAnsi"/>
                <w:b/>
                <w:bCs/>
                <w:color w:val="000000"/>
                <w:sz w:val="22"/>
                <w:szCs w:val="22"/>
              </w:rPr>
            </w:pPr>
            <w:r w:rsidRPr="000D7566">
              <w:rPr>
                <w:rFonts w:asciiTheme="minorHAnsi" w:hAnsiTheme="minorHAnsi" w:cstheme="minorHAnsi"/>
                <w:b/>
                <w:bCs/>
                <w:color w:val="000000"/>
                <w:sz w:val="22"/>
                <w:szCs w:val="22"/>
              </w:rPr>
              <w:t>Identifikácia predmetu a formy kontroly</w:t>
            </w:r>
          </w:p>
        </w:tc>
      </w:tr>
      <w:tr w:rsidR="002243C7" w:rsidRPr="000D7566" w14:paraId="110743A4" w14:textId="77777777" w:rsidTr="0B267879">
        <w:trPr>
          <w:trHeight w:val="330"/>
        </w:trPr>
        <w:tc>
          <w:tcPr>
            <w:tcW w:w="4089" w:type="dxa"/>
            <w:gridSpan w:val="3"/>
            <w:vAlign w:val="center"/>
            <w:hideMark/>
          </w:tcPr>
          <w:p w14:paraId="4F818466" w14:textId="3C8F33D7" w:rsidR="002243C7" w:rsidRPr="000D7566" w:rsidRDefault="002243C7" w:rsidP="00244C9D">
            <w:pPr>
              <w:rPr>
                <w:rFonts w:asciiTheme="minorHAnsi" w:hAnsiTheme="minorHAnsi" w:cstheme="minorHAnsi"/>
                <w:color w:val="000000"/>
                <w:sz w:val="20"/>
              </w:rPr>
            </w:pPr>
            <w:r w:rsidRPr="000D7566">
              <w:rPr>
                <w:rFonts w:asciiTheme="minorHAnsi" w:hAnsiTheme="minorHAnsi" w:cstheme="minorHAnsi"/>
                <w:color w:val="000000"/>
                <w:sz w:val="20"/>
                <w:szCs w:val="20"/>
              </w:rPr>
              <w:t>Predmet kontroly</w:t>
            </w:r>
            <w:r w:rsidRPr="000D7566">
              <w:rPr>
                <w:rStyle w:val="Odkaznapoznmkupodiarou"/>
                <w:rFonts w:asciiTheme="minorHAnsi" w:hAnsiTheme="minorHAnsi" w:cstheme="minorHAnsi"/>
                <w:color w:val="000000"/>
                <w:sz w:val="20"/>
                <w:szCs w:val="20"/>
              </w:rPr>
              <w:footnoteReference w:id="3"/>
            </w:r>
          </w:p>
        </w:tc>
        <w:tc>
          <w:tcPr>
            <w:tcW w:w="4980" w:type="dxa"/>
            <w:gridSpan w:val="5"/>
            <w:vAlign w:val="center"/>
            <w:hideMark/>
          </w:tcPr>
          <w:p w14:paraId="0CE1E730" w14:textId="3C265F33" w:rsidR="002243C7" w:rsidRPr="000D7566" w:rsidRDefault="002243C7" w:rsidP="006C2551">
            <w:pPr>
              <w:tabs>
                <w:tab w:val="left" w:pos="376"/>
              </w:tabs>
              <w:ind w:left="376" w:hanging="376"/>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1 - </w:t>
            </w:r>
            <w:r w:rsidR="00B22DDC">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Skutočné dodanie výkonov, tovarov, poskytnutie služieb a vykonanie prác</w:t>
            </w:r>
            <w:bookmarkStart w:id="0" w:name="_Ref65827780"/>
            <w:r w:rsidRPr="000D7566">
              <w:rPr>
                <w:rStyle w:val="Odkaznapoznmkupodiarou"/>
                <w:rFonts w:asciiTheme="minorHAnsi" w:hAnsiTheme="minorHAnsi" w:cstheme="minorHAnsi"/>
                <w:color w:val="000000"/>
                <w:sz w:val="20"/>
                <w:szCs w:val="20"/>
              </w:rPr>
              <w:footnoteReference w:id="4"/>
            </w:r>
            <w:bookmarkEnd w:id="0"/>
            <w:r w:rsidRPr="000D7566">
              <w:rPr>
                <w:rFonts w:asciiTheme="minorHAnsi" w:hAnsiTheme="minorHAnsi" w:cstheme="minorHAnsi"/>
                <w:color w:val="000000"/>
                <w:sz w:val="20"/>
                <w:szCs w:val="20"/>
              </w:rPr>
              <w:t xml:space="preserve"> </w:t>
            </w:r>
          </w:p>
          <w:p w14:paraId="516EE318" w14:textId="3FA19713" w:rsidR="002243C7" w:rsidRPr="000D7566" w:rsidRDefault="002243C7" w:rsidP="00B22DDC">
            <w:pPr>
              <w:tabs>
                <w:tab w:val="left" w:pos="300"/>
              </w:tabs>
              <w:ind w:left="376" w:hanging="376"/>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2 - Vedenie účtovníctva o skutočnostiach týkajúcich sa projektu</w:t>
            </w:r>
            <w:r w:rsidRPr="000D7566">
              <w:rPr>
                <w:rFonts w:asciiTheme="minorHAnsi" w:hAnsiTheme="minorHAnsi" w:cstheme="minorHAnsi"/>
                <w:color w:val="000000"/>
                <w:sz w:val="20"/>
                <w:szCs w:val="20"/>
                <w:vertAlign w:val="superscript"/>
              </w:rPr>
              <w:fldChar w:fldCharType="begin"/>
            </w:r>
            <w:r w:rsidRPr="000D7566">
              <w:rPr>
                <w:rFonts w:asciiTheme="minorHAnsi" w:hAnsiTheme="minorHAnsi" w:cstheme="minorHAnsi"/>
                <w:color w:val="000000"/>
                <w:sz w:val="20"/>
                <w:szCs w:val="20"/>
                <w:vertAlign w:val="superscript"/>
              </w:rPr>
              <w:instrText xml:space="preserve"> NOTEREF _Ref65827780 \h  \* MERGEFORMAT </w:instrText>
            </w:r>
            <w:r w:rsidRPr="000D7566">
              <w:rPr>
                <w:rFonts w:asciiTheme="minorHAnsi" w:hAnsiTheme="minorHAnsi" w:cstheme="minorHAnsi"/>
                <w:color w:val="000000"/>
                <w:sz w:val="20"/>
                <w:szCs w:val="20"/>
                <w:vertAlign w:val="superscript"/>
              </w:rPr>
            </w:r>
            <w:r w:rsidRPr="000D7566">
              <w:rPr>
                <w:rFonts w:asciiTheme="minorHAnsi" w:hAnsiTheme="minorHAnsi" w:cstheme="minorHAnsi"/>
                <w:color w:val="000000"/>
                <w:sz w:val="20"/>
                <w:szCs w:val="20"/>
                <w:vertAlign w:val="superscript"/>
              </w:rPr>
              <w:fldChar w:fldCharType="separate"/>
            </w:r>
            <w:r w:rsidR="00244C9D">
              <w:rPr>
                <w:rFonts w:asciiTheme="minorHAnsi" w:hAnsiTheme="minorHAnsi" w:cstheme="minorHAnsi"/>
                <w:color w:val="000000"/>
                <w:sz w:val="20"/>
                <w:szCs w:val="20"/>
                <w:vertAlign w:val="superscript"/>
              </w:rPr>
              <w:t>3</w:t>
            </w:r>
            <w:r w:rsidRPr="000D7566">
              <w:rPr>
                <w:rFonts w:asciiTheme="minorHAnsi" w:hAnsiTheme="minorHAnsi" w:cstheme="minorHAnsi"/>
                <w:color w:val="000000"/>
                <w:sz w:val="20"/>
                <w:szCs w:val="20"/>
                <w:vertAlign w:val="superscript"/>
              </w:rPr>
              <w:fldChar w:fldCharType="end"/>
            </w:r>
          </w:p>
          <w:p w14:paraId="260AF493" w14:textId="77A99740" w:rsidR="006B17C0" w:rsidRPr="000D7566" w:rsidRDefault="002243C7" w:rsidP="00B22DDC">
            <w:pPr>
              <w:ind w:left="376" w:hanging="376"/>
              <w:rPr>
                <w:rFonts w:asciiTheme="minorHAnsi" w:hAnsiTheme="minorHAnsi" w:cstheme="minorHAnsi"/>
                <w:color w:val="000000"/>
                <w:sz w:val="20"/>
                <w:szCs w:val="20"/>
                <w:vertAlign w:val="superscript"/>
              </w:rPr>
            </w:pPr>
            <w:r w:rsidRPr="000D7566">
              <w:rPr>
                <w:rFonts w:asciiTheme="minorHAnsi" w:hAnsiTheme="minorHAnsi" w:cstheme="minorHAnsi"/>
                <w:color w:val="000000"/>
                <w:sz w:val="20"/>
                <w:szCs w:val="20"/>
              </w:rPr>
              <w:t xml:space="preserve">3 </w:t>
            </w:r>
            <w:r w:rsidR="00B22DDC">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 xml:space="preserve">- </w:t>
            </w:r>
            <w:r w:rsidR="00B22DDC">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Archivácia dokumentov a podkladov súvisiacich s projektom</w:t>
            </w:r>
            <w:r w:rsidR="006B17C0" w:rsidRPr="000D7566">
              <w:rPr>
                <w:rFonts w:asciiTheme="minorHAnsi" w:hAnsiTheme="minorHAnsi" w:cstheme="minorHAnsi"/>
                <w:color w:val="000000"/>
                <w:sz w:val="20"/>
                <w:szCs w:val="20"/>
                <w:vertAlign w:val="superscript"/>
              </w:rPr>
              <w:fldChar w:fldCharType="begin"/>
            </w:r>
            <w:r w:rsidR="006B17C0" w:rsidRPr="000D7566">
              <w:rPr>
                <w:rFonts w:asciiTheme="minorHAnsi" w:hAnsiTheme="minorHAnsi" w:cstheme="minorHAnsi"/>
                <w:color w:val="000000"/>
                <w:sz w:val="20"/>
                <w:szCs w:val="20"/>
                <w:vertAlign w:val="superscript"/>
              </w:rPr>
              <w:instrText xml:space="preserve"> NOTEREF _Ref65827780 \h  \* MERGEFORMAT </w:instrText>
            </w:r>
            <w:r w:rsidR="006B17C0" w:rsidRPr="000D7566">
              <w:rPr>
                <w:rFonts w:asciiTheme="minorHAnsi" w:hAnsiTheme="minorHAnsi" w:cstheme="minorHAnsi"/>
                <w:color w:val="000000"/>
                <w:sz w:val="20"/>
                <w:szCs w:val="20"/>
                <w:vertAlign w:val="superscript"/>
              </w:rPr>
            </w:r>
            <w:r w:rsidR="006B17C0" w:rsidRPr="000D7566">
              <w:rPr>
                <w:rFonts w:asciiTheme="minorHAnsi" w:hAnsiTheme="minorHAnsi" w:cstheme="minorHAnsi"/>
                <w:color w:val="000000"/>
                <w:sz w:val="20"/>
                <w:szCs w:val="20"/>
                <w:vertAlign w:val="superscript"/>
              </w:rPr>
              <w:fldChar w:fldCharType="separate"/>
            </w:r>
            <w:r w:rsidR="00244C9D">
              <w:rPr>
                <w:rFonts w:asciiTheme="minorHAnsi" w:hAnsiTheme="minorHAnsi" w:cstheme="minorHAnsi"/>
                <w:color w:val="000000"/>
                <w:sz w:val="20"/>
                <w:szCs w:val="20"/>
                <w:vertAlign w:val="superscript"/>
              </w:rPr>
              <w:t>3</w:t>
            </w:r>
            <w:r w:rsidR="006B17C0" w:rsidRPr="000D7566">
              <w:rPr>
                <w:rFonts w:asciiTheme="minorHAnsi" w:hAnsiTheme="minorHAnsi" w:cstheme="minorHAnsi"/>
                <w:color w:val="000000"/>
                <w:sz w:val="20"/>
                <w:szCs w:val="20"/>
                <w:vertAlign w:val="superscript"/>
              </w:rPr>
              <w:fldChar w:fldCharType="end"/>
            </w:r>
          </w:p>
          <w:p w14:paraId="21F44F15" w14:textId="6F56D19C" w:rsidR="002243C7" w:rsidRPr="000D7566" w:rsidRDefault="006B17C0" w:rsidP="00B22DDC">
            <w:pPr>
              <w:ind w:left="376" w:hanging="376"/>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4 </w:t>
            </w:r>
            <w:r w:rsidR="00B22DDC">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 xml:space="preserve">- </w:t>
            </w:r>
            <w:r w:rsidR="00B22DDC">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Publicita projektu</w:t>
            </w:r>
            <w:r w:rsidRPr="000D7566">
              <w:rPr>
                <w:rFonts w:asciiTheme="minorHAnsi" w:hAnsiTheme="minorHAnsi" w:cstheme="minorHAnsi"/>
                <w:color w:val="000000"/>
                <w:sz w:val="20"/>
                <w:szCs w:val="20"/>
                <w:vertAlign w:val="superscript"/>
              </w:rPr>
              <w:fldChar w:fldCharType="begin"/>
            </w:r>
            <w:r w:rsidRPr="000D7566">
              <w:rPr>
                <w:rFonts w:asciiTheme="minorHAnsi" w:hAnsiTheme="minorHAnsi" w:cstheme="minorHAnsi"/>
                <w:color w:val="000000"/>
                <w:sz w:val="20"/>
                <w:szCs w:val="20"/>
                <w:vertAlign w:val="superscript"/>
              </w:rPr>
              <w:instrText xml:space="preserve"> NOTEREF _Ref65827780 \h  \* MERGEFORMAT </w:instrText>
            </w:r>
            <w:r w:rsidRPr="000D7566">
              <w:rPr>
                <w:rFonts w:asciiTheme="minorHAnsi" w:hAnsiTheme="minorHAnsi" w:cstheme="minorHAnsi"/>
                <w:color w:val="000000"/>
                <w:sz w:val="20"/>
                <w:szCs w:val="20"/>
                <w:vertAlign w:val="superscript"/>
              </w:rPr>
            </w:r>
            <w:r w:rsidRPr="000D7566">
              <w:rPr>
                <w:rFonts w:asciiTheme="minorHAnsi" w:hAnsiTheme="minorHAnsi" w:cstheme="minorHAnsi"/>
                <w:color w:val="000000"/>
                <w:sz w:val="20"/>
                <w:szCs w:val="20"/>
                <w:vertAlign w:val="superscript"/>
              </w:rPr>
              <w:fldChar w:fldCharType="separate"/>
            </w:r>
            <w:r w:rsidR="00244C9D">
              <w:rPr>
                <w:rFonts w:asciiTheme="minorHAnsi" w:hAnsiTheme="minorHAnsi" w:cstheme="minorHAnsi"/>
                <w:color w:val="000000"/>
                <w:sz w:val="20"/>
                <w:szCs w:val="20"/>
                <w:vertAlign w:val="superscript"/>
              </w:rPr>
              <w:t>3</w:t>
            </w:r>
            <w:r w:rsidRPr="000D7566">
              <w:rPr>
                <w:rFonts w:asciiTheme="minorHAnsi" w:hAnsiTheme="minorHAnsi" w:cstheme="minorHAnsi"/>
                <w:color w:val="000000"/>
                <w:sz w:val="20"/>
                <w:szCs w:val="20"/>
                <w:vertAlign w:val="superscript"/>
              </w:rPr>
              <w:fldChar w:fldCharType="end"/>
            </w:r>
          </w:p>
          <w:p w14:paraId="348A9133" w14:textId="73236A05" w:rsidR="00834177" w:rsidRPr="000D7566" w:rsidRDefault="006B17C0" w:rsidP="00B22DDC">
            <w:pPr>
              <w:tabs>
                <w:tab w:val="left" w:pos="390"/>
              </w:tabs>
              <w:ind w:left="376" w:hanging="376"/>
              <w:rPr>
                <w:rFonts w:asciiTheme="minorHAnsi" w:hAnsiTheme="minorHAnsi" w:cstheme="minorHAnsi"/>
                <w:color w:val="000000"/>
                <w:sz w:val="20"/>
                <w:szCs w:val="20"/>
              </w:rPr>
            </w:pPr>
            <w:r w:rsidRPr="000D7566">
              <w:rPr>
                <w:rFonts w:asciiTheme="minorHAnsi" w:hAnsiTheme="minorHAnsi" w:cstheme="minorHAnsi"/>
                <w:color w:val="000000"/>
                <w:sz w:val="20"/>
                <w:szCs w:val="20"/>
              </w:rPr>
              <w:t>5</w:t>
            </w:r>
            <w:r w:rsidR="00B22DDC">
              <w:rPr>
                <w:rFonts w:asciiTheme="minorHAnsi" w:hAnsiTheme="minorHAnsi" w:cstheme="minorHAnsi"/>
                <w:color w:val="000000"/>
                <w:sz w:val="20"/>
                <w:szCs w:val="20"/>
              </w:rPr>
              <w:t xml:space="preserve">  -</w:t>
            </w:r>
            <w:r w:rsidR="000C2613" w:rsidRPr="000D7566">
              <w:rPr>
                <w:rFonts w:asciiTheme="minorHAnsi" w:hAnsiTheme="minorHAnsi" w:cstheme="minorHAnsi"/>
                <w:color w:val="000000"/>
                <w:sz w:val="20"/>
                <w:szCs w:val="20"/>
              </w:rPr>
              <w:t xml:space="preserve"> </w:t>
            </w:r>
            <w:r w:rsidR="00B22DDC">
              <w:rPr>
                <w:rFonts w:asciiTheme="minorHAnsi" w:hAnsiTheme="minorHAnsi" w:cstheme="minorHAnsi"/>
                <w:color w:val="000000"/>
                <w:sz w:val="20"/>
                <w:szCs w:val="20"/>
              </w:rPr>
              <w:t xml:space="preserve"> </w:t>
            </w:r>
            <w:r w:rsidR="000C2613" w:rsidRPr="000D7566">
              <w:rPr>
                <w:rFonts w:asciiTheme="minorHAnsi" w:hAnsiTheme="minorHAnsi" w:cstheme="minorHAnsi"/>
                <w:color w:val="000000"/>
                <w:sz w:val="20"/>
                <w:szCs w:val="20"/>
              </w:rPr>
              <w:t xml:space="preserve">Štátna pomoc a pomoc de </w:t>
            </w:r>
            <w:proofErr w:type="spellStart"/>
            <w:r w:rsidR="000C2613" w:rsidRPr="000D7566">
              <w:rPr>
                <w:rFonts w:asciiTheme="minorHAnsi" w:hAnsiTheme="minorHAnsi" w:cstheme="minorHAnsi"/>
                <w:color w:val="000000"/>
                <w:sz w:val="20"/>
                <w:szCs w:val="20"/>
              </w:rPr>
              <w:t>minimis</w:t>
            </w:r>
            <w:proofErr w:type="spellEnd"/>
          </w:p>
          <w:p w14:paraId="42F130B0" w14:textId="55C8DE74" w:rsidR="000C2613" w:rsidRPr="000D7566" w:rsidRDefault="000C2613" w:rsidP="00834177">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6 </w:t>
            </w:r>
            <w:r w:rsidR="00B22DDC">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 xml:space="preserve"> </w:t>
            </w:r>
            <w:r w:rsidR="00B22DDC">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Základné pravidlá EÚ, horizontálne princípy</w:t>
            </w:r>
          </w:p>
          <w:p w14:paraId="39E59DA4" w14:textId="2112C2CF" w:rsidR="000C2613" w:rsidRDefault="000C2613" w:rsidP="00834177">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7 </w:t>
            </w:r>
            <w:r w:rsidR="00B22DDC">
              <w:rPr>
                <w:rFonts w:asciiTheme="minorHAnsi" w:hAnsiTheme="minorHAnsi" w:cstheme="minorHAnsi"/>
                <w:color w:val="000000"/>
                <w:sz w:val="20"/>
                <w:szCs w:val="20"/>
              </w:rPr>
              <w:t xml:space="preserve"> - </w:t>
            </w:r>
            <w:r w:rsidRPr="000D7566">
              <w:rPr>
                <w:rFonts w:asciiTheme="minorHAnsi" w:hAnsiTheme="minorHAnsi" w:cstheme="minorHAnsi"/>
                <w:color w:val="000000"/>
                <w:sz w:val="20"/>
                <w:szCs w:val="20"/>
              </w:rPr>
              <w:t xml:space="preserve"> Zjednodušené vykazovanie výdavkov</w:t>
            </w:r>
          </w:p>
          <w:p w14:paraId="38DD5DEB" w14:textId="3364801D" w:rsidR="000C2613" w:rsidRPr="000D7566" w:rsidRDefault="00B22DDC" w:rsidP="006C2551">
            <w:pPr>
              <w:ind w:left="376" w:hanging="376"/>
              <w:jc w:val="both"/>
              <w:rPr>
                <w:rFonts w:asciiTheme="minorHAnsi" w:hAnsiTheme="minorHAnsi" w:cstheme="minorHAnsi"/>
                <w:color w:val="000000"/>
                <w:sz w:val="20"/>
                <w:szCs w:val="20"/>
              </w:rPr>
            </w:pPr>
            <w:r>
              <w:rPr>
                <w:rFonts w:asciiTheme="minorHAnsi" w:hAnsiTheme="minorHAnsi" w:cstheme="minorHAnsi"/>
                <w:color w:val="000000"/>
                <w:sz w:val="20"/>
                <w:szCs w:val="20"/>
              </w:rPr>
              <w:t>8  -  O</w:t>
            </w:r>
            <w:r w:rsidR="000C2613" w:rsidRPr="000D7566">
              <w:rPr>
                <w:rFonts w:asciiTheme="minorHAnsi" w:hAnsiTheme="minorHAnsi" w:cstheme="minorHAnsi"/>
                <w:color w:val="000000"/>
                <w:sz w:val="20"/>
                <w:szCs w:val="20"/>
              </w:rPr>
              <w:t>právnenosť vybraných skupín výdavkov</w:t>
            </w:r>
            <w:r w:rsidR="005D4380" w:rsidRPr="000D7566">
              <w:rPr>
                <w:rFonts w:asciiTheme="minorHAnsi" w:hAnsiTheme="minorHAnsi" w:cstheme="minorHAnsi"/>
                <w:color w:val="000000"/>
                <w:sz w:val="20"/>
                <w:szCs w:val="20"/>
              </w:rPr>
              <w:t xml:space="preserve"> (nákup pozemkov; nákup hmotného a nehmotného majetku (okrem nehnuteľností); nákup použitého zariadenia; nájom, finančný prenájom, odpisy; režijné výdavky; vecné príspevky; osobné výdavky; cestovné náhrady; </w:t>
            </w:r>
            <w:r w:rsidR="00DD0326" w:rsidRPr="000D7566">
              <w:rPr>
                <w:rFonts w:asciiTheme="minorHAnsi" w:hAnsiTheme="minorHAnsi" w:cstheme="minorHAnsi"/>
                <w:color w:val="000000"/>
                <w:sz w:val="20"/>
                <w:szCs w:val="20"/>
              </w:rPr>
              <w:t xml:space="preserve">ostatné výdavky – externé služby; finančné výdavky a poplatky; daň z pridanej hodnoty a iné dane; dotácie, príspevky a transfery) </w:t>
            </w:r>
          </w:p>
          <w:p w14:paraId="1188E7CF" w14:textId="77777777" w:rsidR="002243C7" w:rsidRDefault="00D5052C" w:rsidP="006C2551">
            <w:pPr>
              <w:ind w:left="376" w:hanging="376"/>
              <w:jc w:val="both"/>
              <w:rPr>
                <w:rFonts w:asciiTheme="minorHAnsi" w:hAnsiTheme="minorHAnsi" w:cstheme="minorBidi"/>
                <w:color w:val="000000" w:themeColor="text1"/>
                <w:sz w:val="20"/>
                <w:szCs w:val="20"/>
              </w:rPr>
            </w:pPr>
            <w:r w:rsidRPr="0B267879">
              <w:rPr>
                <w:rFonts w:asciiTheme="minorHAnsi" w:hAnsiTheme="minorHAnsi" w:cstheme="minorBidi"/>
                <w:color w:val="000000" w:themeColor="text1"/>
                <w:sz w:val="20"/>
                <w:szCs w:val="20"/>
              </w:rPr>
              <w:t>9</w:t>
            </w:r>
            <w:r w:rsidR="00B22DDC">
              <w:rPr>
                <w:rFonts w:asciiTheme="minorHAnsi" w:hAnsiTheme="minorHAnsi" w:cstheme="minorBidi"/>
                <w:color w:val="000000" w:themeColor="text1"/>
                <w:sz w:val="20"/>
                <w:szCs w:val="20"/>
              </w:rPr>
              <w:t xml:space="preserve"> </w:t>
            </w:r>
            <w:r w:rsidRPr="0B267879">
              <w:rPr>
                <w:rFonts w:asciiTheme="minorHAnsi" w:hAnsiTheme="minorHAnsi" w:cstheme="minorBidi"/>
                <w:color w:val="000000" w:themeColor="text1"/>
                <w:sz w:val="20"/>
                <w:szCs w:val="20"/>
              </w:rPr>
              <w:t xml:space="preserve"> -</w:t>
            </w:r>
            <w:r w:rsidR="00DD0326" w:rsidRPr="0B267879">
              <w:rPr>
                <w:rFonts w:asciiTheme="minorHAnsi" w:hAnsiTheme="minorHAnsi" w:cstheme="minorBidi"/>
                <w:color w:val="000000" w:themeColor="text1"/>
                <w:sz w:val="20"/>
                <w:szCs w:val="20"/>
              </w:rPr>
              <w:t xml:space="preserve"> </w:t>
            </w:r>
            <w:r w:rsidR="00DD0326" w:rsidRPr="0B267879">
              <w:rPr>
                <w:rFonts w:asciiTheme="minorHAnsi" w:hAnsiTheme="minorHAnsi" w:cstheme="minorBidi"/>
              </w:rPr>
              <w:t xml:space="preserve"> </w:t>
            </w:r>
            <w:r w:rsidR="00DD0326" w:rsidRPr="0B267879">
              <w:rPr>
                <w:rFonts w:asciiTheme="minorHAnsi" w:hAnsiTheme="minorHAnsi" w:cstheme="minorBidi"/>
                <w:color w:val="000000" w:themeColor="text1"/>
                <w:sz w:val="20"/>
                <w:szCs w:val="20"/>
              </w:rPr>
              <w:t xml:space="preserve">Overenie plnenia </w:t>
            </w:r>
            <w:r w:rsidR="006C2551">
              <w:rPr>
                <w:rFonts w:asciiTheme="minorHAnsi" w:hAnsiTheme="minorHAnsi" w:cstheme="minorBidi"/>
                <w:color w:val="000000" w:themeColor="text1"/>
                <w:sz w:val="20"/>
                <w:szCs w:val="20"/>
              </w:rPr>
              <w:t xml:space="preserve">si </w:t>
            </w:r>
            <w:r w:rsidR="00DD0326" w:rsidRPr="0B267879">
              <w:rPr>
                <w:rFonts w:asciiTheme="minorHAnsi" w:hAnsiTheme="minorHAnsi" w:cstheme="minorBidi"/>
                <w:color w:val="000000" w:themeColor="text1"/>
                <w:sz w:val="20"/>
                <w:szCs w:val="20"/>
              </w:rPr>
              <w:t xml:space="preserve">povinností </w:t>
            </w:r>
            <w:r w:rsidR="00244C9D">
              <w:rPr>
                <w:rFonts w:asciiTheme="minorHAnsi" w:hAnsiTheme="minorHAnsi" w:cstheme="minorBidi"/>
                <w:color w:val="000000" w:themeColor="text1"/>
                <w:sz w:val="20"/>
                <w:szCs w:val="20"/>
              </w:rPr>
              <w:t xml:space="preserve">prijímateľa </w:t>
            </w:r>
            <w:r w:rsidR="00DD0326" w:rsidRPr="0B267879">
              <w:rPr>
                <w:rFonts w:asciiTheme="minorHAnsi" w:hAnsiTheme="minorHAnsi" w:cstheme="minorBidi"/>
                <w:color w:val="000000" w:themeColor="text1"/>
                <w:sz w:val="20"/>
                <w:szCs w:val="20"/>
              </w:rPr>
              <w:t xml:space="preserve">vyplývajúcich </w:t>
            </w:r>
            <w:r w:rsidR="00244C9D">
              <w:rPr>
                <w:rFonts w:asciiTheme="minorHAnsi" w:hAnsiTheme="minorHAnsi" w:cstheme="minorBidi"/>
                <w:color w:val="000000" w:themeColor="text1"/>
                <w:sz w:val="20"/>
                <w:szCs w:val="20"/>
              </w:rPr>
              <w:t xml:space="preserve">mu </w:t>
            </w:r>
            <w:r w:rsidR="00DD0326" w:rsidRPr="0B267879">
              <w:rPr>
                <w:rFonts w:asciiTheme="minorHAnsi" w:hAnsiTheme="minorHAnsi" w:cstheme="minorBidi"/>
                <w:color w:val="000000" w:themeColor="text1"/>
                <w:sz w:val="20"/>
                <w:szCs w:val="20"/>
              </w:rPr>
              <w:t>zo zmluvy o poskytnutí NFP</w:t>
            </w:r>
          </w:p>
          <w:p w14:paraId="1F68C2D6" w14:textId="4F5215BD" w:rsidR="00AD668F" w:rsidRPr="000D7566" w:rsidRDefault="00AD668F" w:rsidP="006C2551">
            <w:pPr>
              <w:ind w:left="376" w:hanging="376"/>
              <w:jc w:val="both"/>
              <w:rPr>
                <w:rFonts w:asciiTheme="minorHAnsi" w:hAnsiTheme="minorHAnsi" w:cstheme="minorBidi"/>
                <w:color w:val="000000"/>
                <w:sz w:val="20"/>
                <w:szCs w:val="20"/>
              </w:rPr>
            </w:pPr>
            <w:r>
              <w:rPr>
                <w:rFonts w:asciiTheme="minorHAnsi" w:hAnsiTheme="minorHAnsi" w:cstheme="minorBidi"/>
                <w:color w:val="000000" w:themeColor="text1"/>
                <w:sz w:val="20"/>
                <w:szCs w:val="20"/>
              </w:rPr>
              <w:t>10 – Iné</w:t>
            </w:r>
          </w:p>
        </w:tc>
      </w:tr>
      <w:tr w:rsidR="002243C7" w:rsidRPr="000D7566" w14:paraId="5273B3A8" w14:textId="77777777" w:rsidTr="0B267879">
        <w:trPr>
          <w:trHeight w:val="330"/>
        </w:trPr>
        <w:tc>
          <w:tcPr>
            <w:tcW w:w="4089" w:type="dxa"/>
            <w:gridSpan w:val="3"/>
            <w:tcBorders>
              <w:bottom w:val="single" w:sz="4" w:space="0" w:color="auto"/>
            </w:tcBorders>
            <w:vAlign w:val="center"/>
          </w:tcPr>
          <w:p w14:paraId="5EBAB162" w14:textId="77777777" w:rsidR="002243C7" w:rsidRPr="000D7566" w:rsidRDefault="002243C7" w:rsidP="00A512D0">
            <w:pPr>
              <w:rPr>
                <w:rFonts w:asciiTheme="minorHAnsi" w:hAnsiTheme="minorHAnsi" w:cstheme="minorHAnsi"/>
                <w:color w:val="000000"/>
                <w:sz w:val="20"/>
              </w:rPr>
            </w:pPr>
            <w:r w:rsidRPr="000D7566">
              <w:rPr>
                <w:rFonts w:asciiTheme="minorHAnsi" w:hAnsiTheme="minorHAnsi" w:cstheme="minorHAnsi"/>
                <w:color w:val="000000"/>
                <w:sz w:val="20"/>
                <w:szCs w:val="20"/>
              </w:rPr>
              <w:t>Forma kontroly:</w:t>
            </w:r>
          </w:p>
        </w:tc>
        <w:tc>
          <w:tcPr>
            <w:tcW w:w="4980" w:type="dxa"/>
            <w:gridSpan w:val="5"/>
            <w:tcBorders>
              <w:bottom w:val="single" w:sz="4" w:space="0" w:color="auto"/>
            </w:tcBorders>
            <w:vAlign w:val="center"/>
          </w:tcPr>
          <w:p w14:paraId="3B33EF64" w14:textId="0D1AA9D4" w:rsidR="002243C7" w:rsidRPr="000D7566" w:rsidRDefault="00A14055" w:rsidP="00A14055">
            <w:pPr>
              <w:rPr>
                <w:rFonts w:asciiTheme="minorHAnsi" w:hAnsiTheme="minorHAnsi" w:cstheme="minorHAnsi"/>
                <w:color w:val="000000"/>
                <w:sz w:val="20"/>
              </w:rPr>
            </w:pPr>
            <w:r>
              <w:rPr>
                <w:rFonts w:asciiTheme="minorHAnsi" w:hAnsiTheme="minorHAnsi" w:cstheme="minorHAnsi"/>
                <w:color w:val="000000"/>
                <w:sz w:val="20"/>
                <w:szCs w:val="20"/>
              </w:rPr>
              <w:t xml:space="preserve"> </w:t>
            </w:r>
            <w:sdt>
              <w:sdtPr>
                <w:rPr>
                  <w:rFonts w:asciiTheme="minorHAnsi" w:hAnsiTheme="minorHAnsi" w:cstheme="minorHAnsi"/>
                  <w:color w:val="000000"/>
                  <w:sz w:val="20"/>
                  <w:szCs w:val="20"/>
                </w:rPr>
                <w:id w:val="-126777554"/>
                <w:placeholder>
                  <w:docPart w:val="DefaultPlaceholder_-1854013439"/>
                </w:placeholder>
                <w:comboBox>
                  <w:listItem w:value="Vyberte položku."/>
                  <w:listItem w:displayText="Finančná kontrola na mieste" w:value="Finančná kontrola na mieste"/>
                </w:comboBox>
              </w:sdtPr>
              <w:sdtEndPr/>
              <w:sdtContent>
                <w:r w:rsidR="00997361">
                  <w:rPr>
                    <w:rFonts w:asciiTheme="minorHAnsi" w:hAnsiTheme="minorHAnsi" w:cstheme="minorHAnsi"/>
                    <w:color w:val="000000"/>
                    <w:sz w:val="20"/>
                    <w:szCs w:val="20"/>
                  </w:rPr>
                  <w:t>Finančná kontrola na mieste</w:t>
                </w:r>
              </w:sdtContent>
            </w:sdt>
            <w:r>
              <w:rPr>
                <w:rFonts w:asciiTheme="minorHAnsi" w:hAnsiTheme="minorHAnsi" w:cstheme="minorHAnsi"/>
                <w:color w:val="000000"/>
                <w:sz w:val="20"/>
                <w:szCs w:val="20"/>
              </w:rPr>
              <w:t xml:space="preserve"> </w:t>
            </w:r>
            <w:r>
              <w:rPr>
                <w:rStyle w:val="Odkaznapoznmkupodiarou"/>
                <w:rFonts w:asciiTheme="minorHAnsi" w:hAnsiTheme="minorHAnsi"/>
                <w:color w:val="000000"/>
                <w:sz w:val="20"/>
                <w:szCs w:val="20"/>
              </w:rPr>
              <w:footnoteReference w:id="5"/>
            </w:r>
          </w:p>
        </w:tc>
      </w:tr>
      <w:tr w:rsidR="00921DEB" w:rsidRPr="000D7566" w14:paraId="53200754" w14:textId="77777777" w:rsidTr="0B267879">
        <w:trPr>
          <w:trHeight w:val="375"/>
        </w:trPr>
        <w:tc>
          <w:tcPr>
            <w:tcW w:w="9069" w:type="dxa"/>
            <w:gridSpan w:val="8"/>
            <w:tcBorders>
              <w:bottom w:val="single" w:sz="4" w:space="0" w:color="auto"/>
            </w:tcBorders>
            <w:shd w:val="clear" w:color="auto" w:fill="EAF1DD" w:themeFill="accent3" w:themeFillTint="33"/>
            <w:vAlign w:val="center"/>
          </w:tcPr>
          <w:p w14:paraId="3BC01630" w14:textId="62456795" w:rsidR="00921DEB" w:rsidRPr="000D7566" w:rsidRDefault="00921DEB" w:rsidP="009B1C38">
            <w:pPr>
              <w:jc w:val="center"/>
              <w:rPr>
                <w:rFonts w:asciiTheme="minorHAnsi" w:hAnsiTheme="minorHAnsi" w:cstheme="minorHAnsi"/>
                <w:b/>
                <w:color w:val="000000"/>
                <w:sz w:val="20"/>
              </w:rPr>
            </w:pPr>
            <w:r w:rsidRPr="000D7566">
              <w:rPr>
                <w:rFonts w:asciiTheme="minorHAnsi" w:hAnsiTheme="minorHAnsi" w:cstheme="minorHAnsi"/>
                <w:b/>
                <w:color w:val="000000"/>
                <w:sz w:val="20"/>
                <w:szCs w:val="20"/>
              </w:rPr>
              <w:t>Kontrolné otázky</w:t>
            </w:r>
            <w:r w:rsidR="003941E7">
              <w:rPr>
                <w:rStyle w:val="Odkaznapoznmkupodiarou"/>
                <w:rFonts w:asciiTheme="minorHAnsi" w:hAnsiTheme="minorHAnsi"/>
                <w:b/>
                <w:color w:val="000000"/>
                <w:sz w:val="20"/>
                <w:szCs w:val="20"/>
              </w:rPr>
              <w:footnoteReference w:id="6"/>
            </w:r>
          </w:p>
        </w:tc>
      </w:tr>
      <w:tr w:rsidR="006E5BA1" w:rsidRPr="009C17F5" w14:paraId="6376225D" w14:textId="77777777" w:rsidTr="00244C9D">
        <w:trPr>
          <w:trHeight w:val="440"/>
        </w:trPr>
        <w:tc>
          <w:tcPr>
            <w:tcW w:w="9069" w:type="dxa"/>
            <w:gridSpan w:val="8"/>
            <w:shd w:val="clear" w:color="auto" w:fill="EAF1DD" w:themeFill="accent3" w:themeFillTint="33"/>
            <w:vAlign w:val="center"/>
          </w:tcPr>
          <w:p w14:paraId="69A11381" w14:textId="77777777" w:rsidR="006E5BA1" w:rsidRPr="009C17F5" w:rsidRDefault="006E5BA1" w:rsidP="006E5BA1">
            <w:pPr>
              <w:jc w:val="center"/>
              <w:rPr>
                <w:rFonts w:asciiTheme="minorHAnsi" w:hAnsiTheme="minorHAnsi" w:cstheme="minorHAnsi"/>
                <w:bCs/>
                <w:sz w:val="20"/>
                <w:szCs w:val="20"/>
              </w:rPr>
            </w:pPr>
            <w:r w:rsidRPr="009C17F5">
              <w:rPr>
                <w:rFonts w:asciiTheme="minorHAnsi" w:hAnsiTheme="minorHAnsi" w:cstheme="minorHAnsi"/>
                <w:b/>
                <w:bCs/>
                <w:sz w:val="22"/>
                <w:szCs w:val="22"/>
              </w:rPr>
              <w:t>1 - Skutočné dodanie výkonov, tovarov, poskytnutie služieb a vykonanie prác</w:t>
            </w:r>
          </w:p>
        </w:tc>
      </w:tr>
      <w:tr w:rsidR="006E5BA1" w:rsidRPr="009C17F5" w14:paraId="2EABA92D" w14:textId="77777777" w:rsidTr="00244C9D">
        <w:trPr>
          <w:trHeight w:val="440"/>
        </w:trPr>
        <w:tc>
          <w:tcPr>
            <w:tcW w:w="1133" w:type="dxa"/>
            <w:shd w:val="clear" w:color="auto" w:fill="EAF1DD" w:themeFill="accent3" w:themeFillTint="33"/>
            <w:vAlign w:val="center"/>
          </w:tcPr>
          <w:p w14:paraId="46113635"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lastRenderedPageBreak/>
              <w:t>P. č.</w:t>
            </w:r>
          </w:p>
        </w:tc>
        <w:tc>
          <w:tcPr>
            <w:tcW w:w="3997" w:type="dxa"/>
            <w:gridSpan w:val="3"/>
            <w:shd w:val="clear" w:color="auto" w:fill="EAF1DD" w:themeFill="accent3" w:themeFillTint="33"/>
            <w:vAlign w:val="center"/>
          </w:tcPr>
          <w:p w14:paraId="1D5962BA" w14:textId="08231DC6" w:rsidR="006E5BA1" w:rsidRPr="009C17F5" w:rsidRDefault="006E5BA1" w:rsidP="009547CD">
            <w:pPr>
              <w:jc w:val="both"/>
              <w:rPr>
                <w:rFonts w:asciiTheme="minorHAnsi" w:hAnsiTheme="minorHAnsi" w:cstheme="minorHAnsi"/>
                <w:sz w:val="20"/>
                <w:szCs w:val="20"/>
              </w:rPr>
            </w:pPr>
            <w:r w:rsidRPr="009C17F5">
              <w:rPr>
                <w:rFonts w:asciiTheme="minorHAnsi" w:hAnsiTheme="minorHAnsi" w:cstheme="minorHAnsi"/>
                <w:b/>
                <w:sz w:val="20"/>
              </w:rPr>
              <w:t>Kontrolné otázky</w:t>
            </w:r>
          </w:p>
        </w:tc>
        <w:tc>
          <w:tcPr>
            <w:tcW w:w="643" w:type="dxa"/>
            <w:shd w:val="clear" w:color="auto" w:fill="EAF1DD" w:themeFill="accent3" w:themeFillTint="33"/>
            <w:vAlign w:val="center"/>
          </w:tcPr>
          <w:p w14:paraId="092D3A63"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áno</w:t>
            </w:r>
          </w:p>
        </w:tc>
        <w:tc>
          <w:tcPr>
            <w:tcW w:w="643" w:type="dxa"/>
            <w:shd w:val="clear" w:color="auto" w:fill="EAF1DD" w:themeFill="accent3" w:themeFillTint="33"/>
            <w:vAlign w:val="center"/>
          </w:tcPr>
          <w:p w14:paraId="2725A003"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nie</w:t>
            </w:r>
          </w:p>
        </w:tc>
        <w:tc>
          <w:tcPr>
            <w:tcW w:w="784" w:type="dxa"/>
            <w:shd w:val="clear" w:color="auto" w:fill="EAF1DD" w:themeFill="accent3" w:themeFillTint="33"/>
            <w:vAlign w:val="center"/>
          </w:tcPr>
          <w:p w14:paraId="697867D5"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netýka sa</w:t>
            </w:r>
          </w:p>
        </w:tc>
        <w:tc>
          <w:tcPr>
            <w:tcW w:w="1869" w:type="dxa"/>
            <w:shd w:val="clear" w:color="auto" w:fill="EAF1DD" w:themeFill="accent3" w:themeFillTint="33"/>
            <w:vAlign w:val="center"/>
          </w:tcPr>
          <w:p w14:paraId="4B3440ED" w14:textId="19422870" w:rsidR="006E5BA1" w:rsidRPr="009C17F5" w:rsidRDefault="006E5BA1" w:rsidP="006C2551">
            <w:pPr>
              <w:jc w:val="center"/>
              <w:rPr>
                <w:rFonts w:asciiTheme="minorHAnsi" w:hAnsiTheme="minorHAnsi" w:cstheme="minorHAnsi"/>
                <w:bCs/>
                <w:sz w:val="20"/>
                <w:szCs w:val="20"/>
              </w:rPr>
            </w:pPr>
            <w:r w:rsidRPr="009C17F5">
              <w:rPr>
                <w:rFonts w:asciiTheme="minorHAnsi" w:hAnsiTheme="minorHAnsi" w:cstheme="minorHAnsi"/>
                <w:b/>
                <w:sz w:val="20"/>
              </w:rPr>
              <w:t>Poznámka</w:t>
            </w:r>
            <w:bookmarkStart w:id="1" w:name="_Ref143164391"/>
            <w:r w:rsidR="006C2551">
              <w:rPr>
                <w:rStyle w:val="Odkaznapoznmkupodiarou"/>
                <w:rFonts w:asciiTheme="minorHAnsi" w:hAnsiTheme="minorHAnsi"/>
                <w:b/>
                <w:sz w:val="20"/>
              </w:rPr>
              <w:footnoteReference w:id="7"/>
            </w:r>
            <w:bookmarkEnd w:id="1"/>
          </w:p>
        </w:tc>
      </w:tr>
      <w:tr w:rsidR="006E5BA1" w:rsidRPr="000D7566" w14:paraId="06F08490" w14:textId="77777777" w:rsidTr="0B267879">
        <w:trPr>
          <w:trHeight w:val="440"/>
        </w:trPr>
        <w:tc>
          <w:tcPr>
            <w:tcW w:w="1133" w:type="dxa"/>
            <w:vAlign w:val="center"/>
          </w:tcPr>
          <w:p w14:paraId="0A85FE77"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1.1</w:t>
            </w:r>
          </w:p>
        </w:tc>
        <w:tc>
          <w:tcPr>
            <w:tcW w:w="3997" w:type="dxa"/>
            <w:gridSpan w:val="3"/>
            <w:vAlign w:val="center"/>
          </w:tcPr>
          <w:p w14:paraId="517FC9E9"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Zodpovedajú tovary, služby a práce deklarované na účtovných dokladoch rovnocennej dôkaznej hodnoty, resp. dokumentácii, ktorá ich nahradzuje a ktoré boli nárokované voči poskytovateľovi spolu so </w:t>
            </w:r>
            <w:proofErr w:type="spellStart"/>
            <w:r w:rsidRPr="000D7566">
              <w:rPr>
                <w:rFonts w:asciiTheme="minorHAnsi" w:hAnsiTheme="minorHAnsi" w:cstheme="minorHAnsi"/>
                <w:color w:val="000000"/>
                <w:sz w:val="20"/>
                <w:szCs w:val="20"/>
              </w:rPr>
              <w:t>ŽoP</w:t>
            </w:r>
            <w:proofErr w:type="spellEnd"/>
            <w:r w:rsidRPr="000D7566">
              <w:rPr>
                <w:rFonts w:asciiTheme="minorHAnsi" w:hAnsiTheme="minorHAnsi" w:cstheme="minorHAnsi"/>
                <w:color w:val="000000"/>
                <w:sz w:val="20"/>
                <w:szCs w:val="20"/>
              </w:rPr>
              <w:t xml:space="preserve"> skutočnosti?</w:t>
            </w:r>
          </w:p>
        </w:tc>
        <w:tc>
          <w:tcPr>
            <w:tcW w:w="643" w:type="dxa"/>
            <w:vAlign w:val="center"/>
          </w:tcPr>
          <w:p w14:paraId="2E71CFB4"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643" w:type="dxa"/>
            <w:vAlign w:val="center"/>
          </w:tcPr>
          <w:p w14:paraId="5F3A00FC"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vAlign w:val="center"/>
          </w:tcPr>
          <w:p w14:paraId="4F44A02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6C10BDB"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202497CA" w14:textId="77777777" w:rsidTr="0B267879">
        <w:trPr>
          <w:trHeight w:val="440"/>
        </w:trPr>
        <w:tc>
          <w:tcPr>
            <w:tcW w:w="1133" w:type="dxa"/>
            <w:tcBorders>
              <w:bottom w:val="single" w:sz="4" w:space="0" w:color="auto"/>
            </w:tcBorders>
            <w:vAlign w:val="center"/>
          </w:tcPr>
          <w:p w14:paraId="541A3E09"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1.2</w:t>
            </w:r>
          </w:p>
        </w:tc>
        <w:tc>
          <w:tcPr>
            <w:tcW w:w="3997" w:type="dxa"/>
            <w:gridSpan w:val="3"/>
            <w:tcBorders>
              <w:bottom w:val="single" w:sz="4" w:space="0" w:color="auto"/>
            </w:tcBorders>
            <w:vAlign w:val="center"/>
          </w:tcPr>
          <w:p w14:paraId="36880932" w14:textId="55975AD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Došlo k ukončeniu alebo presunu výrobnej činnosti realizovaného projektu prijímateľa mimo Bratislavského kraja, západného Slovenska, stredného Slovenska alebo východného Slovenska, t. j. mimo územia na úrovni NUTS 2</w:t>
            </w:r>
            <w:r w:rsidRPr="000D7566">
              <w:rPr>
                <w:rStyle w:val="Odkaznapoznmkupodiarou"/>
                <w:rFonts w:asciiTheme="minorHAnsi" w:hAnsiTheme="minorHAnsi" w:cstheme="minorHAnsi"/>
                <w:color w:val="000000"/>
                <w:sz w:val="20"/>
                <w:szCs w:val="20"/>
              </w:rPr>
              <w:footnoteReference w:id="8"/>
            </w:r>
            <w:r w:rsidRPr="000D7566">
              <w:rPr>
                <w:rFonts w:asciiTheme="minorHAnsi" w:hAnsiTheme="minorHAnsi" w:cstheme="minorHAnsi"/>
                <w:color w:val="000000"/>
                <w:sz w:val="20"/>
                <w:szCs w:val="20"/>
              </w:rPr>
              <w:t>, pr</w:t>
            </w:r>
            <w:r>
              <w:rPr>
                <w:rFonts w:asciiTheme="minorHAnsi" w:hAnsiTheme="minorHAnsi" w:cstheme="minorHAnsi"/>
                <w:color w:val="000000"/>
                <w:sz w:val="20"/>
                <w:szCs w:val="20"/>
              </w:rPr>
              <w:t>e ktorý bola podpora schválená?</w:t>
            </w:r>
          </w:p>
          <w:p w14:paraId="6CE6A1AE" w14:textId="4928CCD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prijímateľ je povinný vrátiť NFP alebo jeho časť úmernú k obdobiu, počas ktorého k porušeniu podmienok došlo. V prípade projektov ESF+ a FST sa NFP vráti, ak tieto projekty podliehajú pravidlám štátnej pomoci s povinnosťou zachovať investíciu. Netýka sa projektov u ktorých došlo k skončeniu výrobnej činnosti v dôsledku nepodvodného vyhl</w:t>
            </w:r>
            <w:r>
              <w:rPr>
                <w:rFonts w:asciiTheme="minorHAnsi" w:hAnsiTheme="minorHAnsi" w:cstheme="minorHAnsi"/>
                <w:color w:val="000000"/>
                <w:sz w:val="20"/>
                <w:szCs w:val="20"/>
              </w:rPr>
              <w:t>ásenia konkurzu.</w:t>
            </w:r>
          </w:p>
          <w:p w14:paraId="2757839C" w14:textId="1B48649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(článok 65 ods. 1, písm. a), ods. 2 a ods. 3 </w:t>
            </w:r>
            <w:r>
              <w:rPr>
                <w:rFonts w:asciiTheme="minorHAnsi" w:hAnsiTheme="minorHAnsi" w:cstheme="minorHAnsi"/>
                <w:color w:val="000000"/>
                <w:sz w:val="20"/>
                <w:szCs w:val="20"/>
              </w:rPr>
              <w:t>NSU</w:t>
            </w:r>
            <w:r w:rsidRPr="000D7566">
              <w:rPr>
                <w:rFonts w:asciiTheme="minorHAnsi" w:hAnsiTheme="minorHAnsi" w:cstheme="minorHAnsi"/>
                <w:color w:val="000000"/>
                <w:sz w:val="20"/>
                <w:szCs w:val="20"/>
              </w:rPr>
              <w:t xml:space="preserve"> a článok 16</w:t>
            </w:r>
            <w:r>
              <w:rPr>
                <w:rFonts w:asciiTheme="minorHAnsi" w:hAnsiTheme="minorHAnsi" w:cstheme="minorHAnsi"/>
                <w:color w:val="000000"/>
                <w:sz w:val="20"/>
                <w:szCs w:val="20"/>
              </w:rPr>
              <w:t xml:space="preserve"> ods. 14 písm. b) bod iii) VZP)</w:t>
            </w:r>
          </w:p>
          <w:p w14:paraId="6360AEAB"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(Splnenie podmienky sa overuje počas trvania a účinnosti zmluvy o poskytnutí NFP.) </w:t>
            </w:r>
          </w:p>
        </w:tc>
        <w:tc>
          <w:tcPr>
            <w:tcW w:w="643" w:type="dxa"/>
            <w:tcBorders>
              <w:bottom w:val="single" w:sz="4" w:space="0" w:color="auto"/>
            </w:tcBorders>
            <w:vAlign w:val="center"/>
          </w:tcPr>
          <w:p w14:paraId="0F19BC67"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643" w:type="dxa"/>
            <w:tcBorders>
              <w:bottom w:val="single" w:sz="4" w:space="0" w:color="auto"/>
            </w:tcBorders>
            <w:vAlign w:val="center"/>
          </w:tcPr>
          <w:p w14:paraId="695D6C92"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tcBorders>
              <w:bottom w:val="single" w:sz="4" w:space="0" w:color="auto"/>
            </w:tcBorders>
            <w:vAlign w:val="center"/>
          </w:tcPr>
          <w:p w14:paraId="401AFCDF"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6663DD10"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094B43A9" w14:textId="77777777" w:rsidTr="0B267879">
        <w:trPr>
          <w:trHeight w:val="440"/>
        </w:trPr>
        <w:tc>
          <w:tcPr>
            <w:tcW w:w="1133" w:type="dxa"/>
            <w:shd w:val="clear" w:color="auto" w:fill="auto"/>
            <w:vAlign w:val="center"/>
          </w:tcPr>
          <w:p w14:paraId="36DFE638"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1.3</w:t>
            </w:r>
          </w:p>
        </w:tc>
        <w:tc>
          <w:tcPr>
            <w:tcW w:w="3997" w:type="dxa"/>
            <w:gridSpan w:val="3"/>
            <w:shd w:val="clear" w:color="auto" w:fill="auto"/>
            <w:vAlign w:val="center"/>
          </w:tcPr>
          <w:p w14:paraId="1182A7D3" w14:textId="63BBA6C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Došlo k zmene vlastníctva položky infraštruktúry, ktorá poskytuje prijímateľovi (firme alebo orgánu verejnej</w:t>
            </w:r>
            <w:r>
              <w:rPr>
                <w:rFonts w:asciiTheme="minorHAnsi" w:hAnsiTheme="minorHAnsi" w:cstheme="minorHAnsi"/>
                <w:color w:val="000000"/>
                <w:sz w:val="20"/>
                <w:szCs w:val="20"/>
              </w:rPr>
              <w:t xml:space="preserve"> moci) nenáležité zvýhodnenie? </w:t>
            </w:r>
          </w:p>
          <w:p w14:paraId="5CBBE6B6" w14:textId="16604A9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prijímateľ je povinný vrátiť NFP alebo jeho časť úmernú k obdobiu, počas ktorého k porušeniu podmienok došlo. V prípade projektov ESF+ a FST sa NFP vráti, ak tieto projekty podliehajú pravidlám štátnej pomoci s povinnosťou zachovať investíciu. Netýka sa projektov u ktorých došlo k skončeniu výrobnej činnosti v dôsledku ne</w:t>
            </w:r>
            <w:r>
              <w:rPr>
                <w:rFonts w:asciiTheme="minorHAnsi" w:hAnsiTheme="minorHAnsi" w:cstheme="minorHAnsi"/>
                <w:color w:val="000000"/>
                <w:sz w:val="20"/>
                <w:szCs w:val="20"/>
              </w:rPr>
              <w:t>podvodného vyhlásenia konkurzu.</w:t>
            </w:r>
          </w:p>
          <w:p w14:paraId="0FF95E93" w14:textId="7779887E"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(článok 65 ods. 1, písm. b) , ods. 2 a ods. 3 </w:t>
            </w:r>
            <w:r>
              <w:rPr>
                <w:rFonts w:asciiTheme="minorHAnsi" w:hAnsiTheme="minorHAnsi" w:cstheme="minorHAnsi"/>
                <w:color w:val="000000"/>
                <w:sz w:val="20"/>
                <w:szCs w:val="20"/>
              </w:rPr>
              <w:t>NSU</w:t>
            </w:r>
            <w:r w:rsidRPr="000D7566">
              <w:rPr>
                <w:rFonts w:asciiTheme="minorHAnsi" w:hAnsiTheme="minorHAnsi" w:cstheme="minorHAnsi"/>
                <w:color w:val="000000"/>
                <w:sz w:val="20"/>
                <w:szCs w:val="20"/>
              </w:rPr>
              <w:t xml:space="preserve"> a článok 2 VZP)</w:t>
            </w:r>
          </w:p>
          <w:p w14:paraId="6CADF09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(Splnenie podmienky sa overuje počas trvania a účinnosti zmluvy o poskytnutí NFP.)</w:t>
            </w:r>
          </w:p>
        </w:tc>
        <w:tc>
          <w:tcPr>
            <w:tcW w:w="643" w:type="dxa"/>
            <w:shd w:val="clear" w:color="auto" w:fill="auto"/>
            <w:vAlign w:val="center"/>
          </w:tcPr>
          <w:p w14:paraId="67F48E40"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643" w:type="dxa"/>
            <w:shd w:val="clear" w:color="auto" w:fill="auto"/>
            <w:vAlign w:val="center"/>
          </w:tcPr>
          <w:p w14:paraId="2C021793"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shd w:val="clear" w:color="auto" w:fill="auto"/>
            <w:vAlign w:val="center"/>
          </w:tcPr>
          <w:p w14:paraId="674F3293" w14:textId="77777777" w:rsidR="006E5BA1" w:rsidRPr="000D7566" w:rsidRDefault="006E5BA1" w:rsidP="006E5BA1">
            <w:pPr>
              <w:rPr>
                <w:rFonts w:asciiTheme="minorHAnsi" w:hAnsiTheme="minorHAnsi" w:cstheme="minorHAnsi"/>
                <w:color w:val="000000"/>
                <w:sz w:val="20"/>
                <w:szCs w:val="20"/>
              </w:rPr>
            </w:pPr>
          </w:p>
        </w:tc>
        <w:tc>
          <w:tcPr>
            <w:tcW w:w="1869" w:type="dxa"/>
            <w:shd w:val="clear" w:color="auto" w:fill="auto"/>
            <w:vAlign w:val="center"/>
          </w:tcPr>
          <w:p w14:paraId="645418E0"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5B10138C" w14:textId="77777777" w:rsidTr="0B267879">
        <w:trPr>
          <w:trHeight w:val="440"/>
        </w:trPr>
        <w:tc>
          <w:tcPr>
            <w:tcW w:w="1133" w:type="dxa"/>
            <w:vAlign w:val="center"/>
          </w:tcPr>
          <w:p w14:paraId="276F6EA8"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1.4</w:t>
            </w:r>
          </w:p>
        </w:tc>
        <w:tc>
          <w:tcPr>
            <w:tcW w:w="3997" w:type="dxa"/>
            <w:gridSpan w:val="3"/>
            <w:vAlign w:val="center"/>
          </w:tcPr>
          <w:p w14:paraId="66908B78" w14:textId="3414E93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Došlo v rámci realizovaného projektu k podstatnej zmene projektu v zmysle uzatvorenej zmluvy o poskytnutí NFP, ktorá </w:t>
            </w:r>
            <w:r w:rsidRPr="000D7566">
              <w:rPr>
                <w:rFonts w:asciiTheme="minorHAnsi" w:hAnsiTheme="minorHAnsi" w:cstheme="minorHAnsi"/>
                <w:color w:val="000000"/>
                <w:sz w:val="20"/>
                <w:szCs w:val="20"/>
              </w:rPr>
              <w:lastRenderedPageBreak/>
              <w:t>ovplyvnila povahu, ciele alebo podmienky vykonávania, ktoré by spôsobili  naruš</w:t>
            </w:r>
            <w:r>
              <w:rPr>
                <w:rFonts w:asciiTheme="minorHAnsi" w:hAnsiTheme="minorHAnsi" w:cstheme="minorHAnsi"/>
                <w:color w:val="000000"/>
                <w:sz w:val="20"/>
                <w:szCs w:val="20"/>
              </w:rPr>
              <w:t>enie pôvodných cieľov projektu?</w:t>
            </w:r>
          </w:p>
          <w:p w14:paraId="0123FD49" w14:textId="35316709"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prijímateľ je povinný vrátiť NFP alebo jeho časť úmernú k obdobiu, počas ktorého k porušeniu podmienok došlo. V prípade projektov ESF+ a FST sa NFP vráti, ak tieto projekty podliehajú pravidlám štátnej pomoci s povinnosťou zachovať investíciu. Netýka sa projektov u ktorých došlo k skončeniu výrobnej činnosti v dôsledku ne</w:t>
            </w:r>
            <w:r>
              <w:rPr>
                <w:rFonts w:asciiTheme="minorHAnsi" w:hAnsiTheme="minorHAnsi" w:cstheme="minorHAnsi"/>
                <w:color w:val="000000"/>
                <w:sz w:val="20"/>
                <w:szCs w:val="20"/>
              </w:rPr>
              <w:t>podvodného vyhlásenia konkurzu.</w:t>
            </w:r>
          </w:p>
          <w:p w14:paraId="3047D5D4" w14:textId="2FBE0ECB"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(článok 65 ods. 1, písm. c), ods. 2 a ods. 3 </w:t>
            </w:r>
            <w:r>
              <w:rPr>
                <w:rFonts w:asciiTheme="minorHAnsi" w:hAnsiTheme="minorHAnsi" w:cstheme="minorHAnsi"/>
                <w:color w:val="000000"/>
                <w:sz w:val="20"/>
                <w:szCs w:val="20"/>
              </w:rPr>
              <w:t>NSU</w:t>
            </w:r>
            <w:r w:rsidRPr="000D7566">
              <w:rPr>
                <w:rFonts w:asciiTheme="minorHAnsi" w:hAnsiTheme="minorHAnsi" w:cstheme="minorHAnsi"/>
                <w:color w:val="000000"/>
                <w:sz w:val="20"/>
                <w:szCs w:val="20"/>
              </w:rPr>
              <w:t xml:space="preserve"> a článok 16 </w:t>
            </w:r>
            <w:r>
              <w:rPr>
                <w:rFonts w:asciiTheme="minorHAnsi" w:hAnsiTheme="minorHAnsi" w:cstheme="minorHAnsi"/>
                <w:color w:val="000000"/>
                <w:sz w:val="20"/>
                <w:szCs w:val="20"/>
              </w:rPr>
              <w:t>ods. 14, písm. b) bod (iv) VZP)</w:t>
            </w:r>
          </w:p>
          <w:p w14:paraId="4EE2E34E"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(Splnenie podmienky sa overuje počas trvania a účinnosti zmluvy o poskytnutí NFP.) </w:t>
            </w:r>
          </w:p>
        </w:tc>
        <w:tc>
          <w:tcPr>
            <w:tcW w:w="643" w:type="dxa"/>
            <w:vAlign w:val="center"/>
          </w:tcPr>
          <w:p w14:paraId="71371780"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 </w:t>
            </w:r>
          </w:p>
        </w:tc>
        <w:tc>
          <w:tcPr>
            <w:tcW w:w="643" w:type="dxa"/>
            <w:vAlign w:val="center"/>
          </w:tcPr>
          <w:p w14:paraId="698D867A"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vAlign w:val="center"/>
          </w:tcPr>
          <w:p w14:paraId="756CF59F"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017C5E7"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6959675C" w14:textId="77777777" w:rsidTr="0B267879">
        <w:trPr>
          <w:trHeight w:val="440"/>
        </w:trPr>
        <w:tc>
          <w:tcPr>
            <w:tcW w:w="1133" w:type="dxa"/>
            <w:tcBorders>
              <w:bottom w:val="single" w:sz="4" w:space="0" w:color="auto"/>
            </w:tcBorders>
            <w:vAlign w:val="center"/>
          </w:tcPr>
          <w:p w14:paraId="12CAB99A"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1.5</w:t>
            </w:r>
          </w:p>
        </w:tc>
        <w:tc>
          <w:tcPr>
            <w:tcW w:w="3997" w:type="dxa"/>
            <w:gridSpan w:val="3"/>
            <w:tcBorders>
              <w:bottom w:val="single" w:sz="4" w:space="0" w:color="auto"/>
            </w:tcBorders>
            <w:vAlign w:val="center"/>
          </w:tcPr>
          <w:p w14:paraId="3D6E7E7B" w14:textId="5EEB3A08" w:rsidR="006E5BA1" w:rsidRPr="000D7566" w:rsidRDefault="006E5BA1" w:rsidP="006E5BA1">
            <w:pPr>
              <w:jc w:val="both"/>
              <w:rPr>
                <w:rFonts w:asciiTheme="minorHAnsi" w:hAnsiTheme="minorHAnsi" w:cstheme="minorHAnsi"/>
                <w:color w:val="000000" w:themeColor="text1"/>
                <w:sz w:val="20"/>
                <w:szCs w:val="20"/>
              </w:rPr>
            </w:pPr>
            <w:r w:rsidRPr="000D7566">
              <w:rPr>
                <w:rFonts w:asciiTheme="minorHAnsi" w:hAnsiTheme="minorHAnsi" w:cstheme="minorHAnsi"/>
                <w:color w:val="000000" w:themeColor="text1"/>
                <w:sz w:val="20"/>
                <w:szCs w:val="20"/>
              </w:rPr>
              <w:t>Došlo k porušeniu pravidiel štátnej pomoci ohľadom povinn</w:t>
            </w:r>
            <w:r>
              <w:rPr>
                <w:rFonts w:asciiTheme="minorHAnsi" w:hAnsiTheme="minorHAnsi" w:cstheme="minorHAnsi"/>
                <w:color w:val="000000" w:themeColor="text1"/>
                <w:sz w:val="20"/>
                <w:szCs w:val="20"/>
              </w:rPr>
              <w:t>osti zachovať investíciu?</w:t>
            </w:r>
          </w:p>
          <w:p w14:paraId="67A50280" w14:textId="0361AC28" w:rsidR="006E5BA1" w:rsidRPr="000D7566" w:rsidRDefault="006E5BA1" w:rsidP="006E5BA1">
            <w:pPr>
              <w:jc w:val="both"/>
              <w:rPr>
                <w:rFonts w:asciiTheme="minorHAnsi" w:hAnsiTheme="minorHAnsi" w:cstheme="minorHAnsi"/>
                <w:color w:val="000000" w:themeColor="text1"/>
                <w:sz w:val="20"/>
                <w:szCs w:val="20"/>
              </w:rPr>
            </w:pPr>
            <w:r w:rsidRPr="000D7566">
              <w:rPr>
                <w:rFonts w:asciiTheme="minorHAnsi" w:hAnsiTheme="minorHAnsi" w:cstheme="minorHAnsi"/>
                <w:color w:val="000000" w:themeColor="text1"/>
                <w:sz w:val="20"/>
                <w:szCs w:val="20"/>
              </w:rPr>
              <w:t>Netýka sa projektov u ktorých došlo k skončeniu výrobnej činnosti v dôsledku ne</w:t>
            </w:r>
            <w:r>
              <w:rPr>
                <w:rFonts w:asciiTheme="minorHAnsi" w:hAnsiTheme="minorHAnsi" w:cstheme="minorHAnsi"/>
                <w:color w:val="000000" w:themeColor="text1"/>
                <w:sz w:val="20"/>
                <w:szCs w:val="20"/>
              </w:rPr>
              <w:t>podvodného vyhlásenia konkurzu.</w:t>
            </w:r>
          </w:p>
          <w:p w14:paraId="6BDAC866" w14:textId="294A4A0E" w:rsidR="006E5BA1" w:rsidRPr="000D7566" w:rsidRDefault="006E5BA1" w:rsidP="006E5BA1">
            <w:pPr>
              <w:jc w:val="both"/>
              <w:rPr>
                <w:rFonts w:asciiTheme="minorHAnsi" w:hAnsiTheme="minorHAnsi" w:cstheme="minorHAnsi"/>
                <w:color w:val="000000" w:themeColor="text1"/>
                <w:sz w:val="20"/>
                <w:szCs w:val="20"/>
              </w:rPr>
            </w:pPr>
            <w:r w:rsidRPr="000D7566">
              <w:rPr>
                <w:rFonts w:asciiTheme="minorHAnsi" w:hAnsiTheme="minorHAnsi" w:cstheme="minorHAnsi"/>
                <w:color w:val="000000" w:themeColor="text1"/>
                <w:sz w:val="20"/>
                <w:szCs w:val="20"/>
              </w:rPr>
              <w:t xml:space="preserve">(článok 65 ods. 2 </w:t>
            </w:r>
            <w:r>
              <w:rPr>
                <w:rFonts w:asciiTheme="minorHAnsi" w:hAnsiTheme="minorHAnsi" w:cstheme="minorHAnsi"/>
                <w:color w:val="000000" w:themeColor="text1"/>
                <w:sz w:val="20"/>
                <w:szCs w:val="20"/>
              </w:rPr>
              <w:t>NSU)</w:t>
            </w:r>
          </w:p>
          <w:p w14:paraId="4346E63E"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(Splnenie podmienky sa overuje počas trvania a účinnosti zmluvy o poskytnutí NFP.) </w:t>
            </w:r>
            <w:r w:rsidRPr="000D7566">
              <w:rPr>
                <w:rFonts w:asciiTheme="minorHAnsi" w:hAnsiTheme="minorHAnsi" w:cstheme="minorHAnsi"/>
                <w:color w:val="4F81BD" w:themeColor="accent1"/>
                <w:sz w:val="20"/>
                <w:szCs w:val="20"/>
              </w:rPr>
              <w:t xml:space="preserve"> </w:t>
            </w:r>
          </w:p>
        </w:tc>
        <w:tc>
          <w:tcPr>
            <w:tcW w:w="643" w:type="dxa"/>
            <w:tcBorders>
              <w:bottom w:val="single" w:sz="4" w:space="0" w:color="auto"/>
            </w:tcBorders>
            <w:vAlign w:val="center"/>
          </w:tcPr>
          <w:p w14:paraId="11FBB5AA"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4F81BD" w:themeColor="accent1"/>
                <w:sz w:val="20"/>
                <w:szCs w:val="20"/>
              </w:rPr>
              <w:t> </w:t>
            </w:r>
          </w:p>
        </w:tc>
        <w:tc>
          <w:tcPr>
            <w:tcW w:w="643" w:type="dxa"/>
            <w:tcBorders>
              <w:bottom w:val="single" w:sz="4" w:space="0" w:color="auto"/>
            </w:tcBorders>
            <w:vAlign w:val="center"/>
          </w:tcPr>
          <w:p w14:paraId="0074E5C5"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4F81BD" w:themeColor="accent1"/>
                <w:sz w:val="20"/>
                <w:szCs w:val="20"/>
              </w:rPr>
              <w:t> </w:t>
            </w:r>
          </w:p>
        </w:tc>
        <w:tc>
          <w:tcPr>
            <w:tcW w:w="784" w:type="dxa"/>
            <w:tcBorders>
              <w:bottom w:val="single" w:sz="4" w:space="0" w:color="auto"/>
            </w:tcBorders>
            <w:vAlign w:val="center"/>
          </w:tcPr>
          <w:p w14:paraId="1F9F7416"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43352857"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7B6EF846" w14:textId="77777777" w:rsidTr="00244C9D">
        <w:trPr>
          <w:trHeight w:val="440"/>
        </w:trPr>
        <w:tc>
          <w:tcPr>
            <w:tcW w:w="9069" w:type="dxa"/>
            <w:gridSpan w:val="8"/>
            <w:shd w:val="clear" w:color="auto" w:fill="EAF1DD" w:themeFill="accent3" w:themeFillTint="33"/>
            <w:vAlign w:val="center"/>
          </w:tcPr>
          <w:p w14:paraId="25DF1D2C" w14:textId="77777777" w:rsidR="006E5BA1" w:rsidRPr="009C17F5" w:rsidRDefault="006E5BA1" w:rsidP="006E5BA1">
            <w:pPr>
              <w:jc w:val="center"/>
              <w:rPr>
                <w:rFonts w:asciiTheme="minorHAnsi" w:hAnsiTheme="minorHAnsi" w:cstheme="minorHAnsi"/>
                <w:bCs/>
                <w:sz w:val="20"/>
                <w:szCs w:val="20"/>
              </w:rPr>
            </w:pPr>
            <w:r w:rsidRPr="009C17F5">
              <w:rPr>
                <w:rFonts w:asciiTheme="minorHAnsi" w:hAnsiTheme="minorHAnsi" w:cstheme="minorHAnsi"/>
                <w:b/>
                <w:bCs/>
                <w:sz w:val="22"/>
                <w:szCs w:val="22"/>
              </w:rPr>
              <w:t>2 - Vedenie účtovníctva o skutočnostiach týkajúcich sa projektu</w:t>
            </w:r>
          </w:p>
        </w:tc>
      </w:tr>
      <w:tr w:rsidR="006E5BA1" w:rsidRPr="009C17F5" w14:paraId="7C7DBDB2" w14:textId="77777777" w:rsidTr="00244C9D">
        <w:trPr>
          <w:trHeight w:val="440"/>
        </w:trPr>
        <w:tc>
          <w:tcPr>
            <w:tcW w:w="1133" w:type="dxa"/>
            <w:shd w:val="clear" w:color="auto" w:fill="EAF1DD" w:themeFill="accent3" w:themeFillTint="33"/>
            <w:vAlign w:val="center"/>
          </w:tcPr>
          <w:p w14:paraId="6B3786B8"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P. č.</w:t>
            </w:r>
          </w:p>
        </w:tc>
        <w:tc>
          <w:tcPr>
            <w:tcW w:w="3997" w:type="dxa"/>
            <w:gridSpan w:val="3"/>
            <w:shd w:val="clear" w:color="auto" w:fill="EAF1DD" w:themeFill="accent3" w:themeFillTint="33"/>
            <w:vAlign w:val="center"/>
          </w:tcPr>
          <w:p w14:paraId="4C383342" w14:textId="77777777" w:rsidR="006E5BA1" w:rsidRPr="009C17F5" w:rsidRDefault="006E5BA1" w:rsidP="006E5BA1">
            <w:pPr>
              <w:jc w:val="both"/>
              <w:rPr>
                <w:rFonts w:asciiTheme="minorHAnsi" w:hAnsiTheme="minorHAnsi" w:cstheme="minorHAnsi"/>
                <w:sz w:val="20"/>
                <w:szCs w:val="20"/>
              </w:rPr>
            </w:pPr>
            <w:r w:rsidRPr="009C17F5">
              <w:rPr>
                <w:rFonts w:asciiTheme="minorHAnsi" w:hAnsiTheme="minorHAnsi" w:cstheme="minorHAnsi"/>
                <w:b/>
                <w:sz w:val="20"/>
              </w:rPr>
              <w:t>Kontrolné otázky</w:t>
            </w:r>
          </w:p>
        </w:tc>
        <w:tc>
          <w:tcPr>
            <w:tcW w:w="643" w:type="dxa"/>
            <w:shd w:val="clear" w:color="auto" w:fill="EAF1DD" w:themeFill="accent3" w:themeFillTint="33"/>
            <w:vAlign w:val="center"/>
          </w:tcPr>
          <w:p w14:paraId="231352E7"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áno</w:t>
            </w:r>
          </w:p>
        </w:tc>
        <w:tc>
          <w:tcPr>
            <w:tcW w:w="643" w:type="dxa"/>
            <w:shd w:val="clear" w:color="auto" w:fill="EAF1DD" w:themeFill="accent3" w:themeFillTint="33"/>
            <w:vAlign w:val="center"/>
          </w:tcPr>
          <w:p w14:paraId="37603F49"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nie</w:t>
            </w:r>
          </w:p>
        </w:tc>
        <w:tc>
          <w:tcPr>
            <w:tcW w:w="784" w:type="dxa"/>
            <w:shd w:val="clear" w:color="auto" w:fill="EAF1DD" w:themeFill="accent3" w:themeFillTint="33"/>
            <w:vAlign w:val="center"/>
          </w:tcPr>
          <w:p w14:paraId="0268A56C"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netýka sa</w:t>
            </w:r>
          </w:p>
        </w:tc>
        <w:tc>
          <w:tcPr>
            <w:tcW w:w="1869" w:type="dxa"/>
            <w:shd w:val="clear" w:color="auto" w:fill="EAF1DD" w:themeFill="accent3" w:themeFillTint="33"/>
            <w:vAlign w:val="center"/>
          </w:tcPr>
          <w:p w14:paraId="039EC1CE" w14:textId="034F99B0" w:rsidR="006E5BA1" w:rsidRPr="009C17F5" w:rsidRDefault="006E5BA1" w:rsidP="00CD6009">
            <w:pPr>
              <w:jc w:val="center"/>
              <w:rPr>
                <w:rFonts w:asciiTheme="minorHAnsi" w:hAnsiTheme="minorHAnsi" w:cstheme="minorHAnsi"/>
                <w:bCs/>
                <w:sz w:val="20"/>
                <w:szCs w:val="20"/>
              </w:rPr>
            </w:pPr>
            <w:r w:rsidRPr="009C17F5">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336F54">
              <w:rPr>
                <w:rFonts w:asciiTheme="minorHAnsi" w:hAnsiTheme="minorHAnsi" w:cstheme="minorHAnsi"/>
                <w:b/>
                <w:sz w:val="20"/>
                <w:vertAlign w:val="superscript"/>
              </w:rPr>
              <w:t>6</w:t>
            </w:r>
            <w:r w:rsidR="00CD6009" w:rsidRPr="00CD6009">
              <w:rPr>
                <w:rFonts w:asciiTheme="minorHAnsi" w:hAnsiTheme="minorHAnsi" w:cstheme="minorHAnsi"/>
                <w:b/>
                <w:sz w:val="20"/>
                <w:vertAlign w:val="superscript"/>
              </w:rPr>
              <w:fldChar w:fldCharType="end"/>
            </w:r>
          </w:p>
        </w:tc>
      </w:tr>
      <w:tr w:rsidR="006E5BA1" w:rsidRPr="000D7566" w14:paraId="079E905E" w14:textId="77777777" w:rsidTr="0B267879">
        <w:trPr>
          <w:trHeight w:val="440"/>
        </w:trPr>
        <w:tc>
          <w:tcPr>
            <w:tcW w:w="1133" w:type="dxa"/>
            <w:vAlign w:val="center"/>
          </w:tcPr>
          <w:p w14:paraId="7EE35FE5"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2.1</w:t>
            </w:r>
          </w:p>
        </w:tc>
        <w:tc>
          <w:tcPr>
            <w:tcW w:w="3997" w:type="dxa"/>
            <w:gridSpan w:val="3"/>
            <w:vAlign w:val="center"/>
          </w:tcPr>
          <w:p w14:paraId="5E6E4A49" w14:textId="126196F2" w:rsidR="006E5BA1" w:rsidRPr="00167B78" w:rsidRDefault="006E5BA1" w:rsidP="006E5BA1">
            <w:pPr>
              <w:jc w:val="both"/>
              <w:rPr>
                <w:rFonts w:asciiTheme="minorHAnsi" w:hAnsiTheme="minorHAnsi" w:cstheme="minorHAnsi"/>
                <w:color w:val="000000" w:themeColor="text1"/>
                <w:sz w:val="20"/>
                <w:szCs w:val="20"/>
              </w:rPr>
            </w:pPr>
            <w:r w:rsidRPr="00167B78">
              <w:rPr>
                <w:rFonts w:asciiTheme="minorHAnsi" w:hAnsiTheme="minorHAnsi" w:cstheme="minorHAnsi"/>
                <w:color w:val="000000" w:themeColor="text1"/>
                <w:sz w:val="20"/>
                <w:szCs w:val="20"/>
              </w:rPr>
              <w:t>Účtuje prijímateľ/partner</w:t>
            </w:r>
            <w:r w:rsidR="00C868F8" w:rsidRPr="00167B78">
              <w:rPr>
                <w:rFonts w:asciiTheme="minorHAnsi" w:hAnsiTheme="minorHAnsi" w:cstheme="minorHAnsi"/>
                <w:color w:val="000000" w:themeColor="text1"/>
                <w:sz w:val="20"/>
                <w:szCs w:val="20"/>
              </w:rPr>
              <w:t>/užívateľ</w:t>
            </w:r>
            <w:r w:rsidRPr="00167B78">
              <w:rPr>
                <w:rFonts w:asciiTheme="minorHAnsi" w:hAnsiTheme="minorHAnsi" w:cstheme="minorHAnsi"/>
                <w:color w:val="000000" w:themeColor="text1"/>
                <w:sz w:val="20"/>
                <w:szCs w:val="20"/>
              </w:rPr>
              <w:t>, ktorý je účtovnou jednotkou podľa § 1 ods. 2 zákona č. 431/2002 Z. z. v znení neskorších predpisov a </w:t>
            </w:r>
            <w:r w:rsidRPr="00167B78">
              <w:rPr>
                <w:rFonts w:asciiTheme="minorHAnsi" w:hAnsiTheme="minorHAnsi" w:cstheme="minorHAnsi"/>
                <w:i/>
                <w:color w:val="000000" w:themeColor="text1"/>
                <w:sz w:val="20"/>
                <w:szCs w:val="20"/>
              </w:rPr>
              <w:t>ktorý účtuje v sústave podvojného účtovníctva</w:t>
            </w:r>
            <w:r w:rsidRPr="00167B78">
              <w:rPr>
                <w:rFonts w:asciiTheme="minorHAnsi" w:hAnsiTheme="minorHAnsi" w:cstheme="minorHAnsi"/>
                <w:color w:val="000000" w:themeColor="text1"/>
                <w:sz w:val="20"/>
                <w:szCs w:val="20"/>
              </w:rPr>
              <w:t>, o skutočnostiach týkajúcich sa projektu na analytických účtoch v členení podľa jednotlivých projektov alebo v analytickej evidencii vedenej v technickej forme v členení podľa jednotlivých projektov?</w:t>
            </w:r>
          </w:p>
          <w:p w14:paraId="4824AC35" w14:textId="21CB5378" w:rsidR="006E5BA1" w:rsidRPr="00167B78" w:rsidRDefault="006E5BA1" w:rsidP="00592D58">
            <w:pPr>
              <w:jc w:val="both"/>
              <w:rPr>
                <w:rFonts w:asciiTheme="minorHAnsi" w:hAnsiTheme="minorHAnsi" w:cstheme="minorHAnsi"/>
                <w:color w:val="000000"/>
                <w:sz w:val="20"/>
                <w:szCs w:val="20"/>
              </w:rPr>
            </w:pPr>
            <w:r w:rsidRPr="00167B78">
              <w:rPr>
                <w:rFonts w:asciiTheme="minorHAnsi" w:hAnsiTheme="minorHAnsi" w:cstheme="minorHAnsi"/>
                <w:color w:val="000000" w:themeColor="text1"/>
                <w:sz w:val="20"/>
                <w:szCs w:val="20"/>
              </w:rPr>
              <w:t xml:space="preserve">(§ 38 zákon  č. 121/2022 Z. z. v znení </w:t>
            </w:r>
            <w:proofErr w:type="spellStart"/>
            <w:r w:rsidRPr="00167B78">
              <w:rPr>
                <w:rFonts w:asciiTheme="minorHAnsi" w:hAnsiTheme="minorHAnsi" w:cstheme="minorHAnsi"/>
                <w:color w:val="000000" w:themeColor="text1"/>
                <w:sz w:val="20"/>
                <w:szCs w:val="20"/>
              </w:rPr>
              <w:t>nesk</w:t>
            </w:r>
            <w:proofErr w:type="spellEnd"/>
            <w:r w:rsidRPr="00167B78">
              <w:rPr>
                <w:rFonts w:asciiTheme="minorHAnsi" w:hAnsiTheme="minorHAnsi" w:cstheme="minorHAnsi"/>
                <w:color w:val="000000" w:themeColor="text1"/>
                <w:sz w:val="20"/>
                <w:szCs w:val="20"/>
              </w:rPr>
              <w:t>. predpisov, článok 1</w:t>
            </w:r>
            <w:r w:rsidR="00592D58" w:rsidRPr="00167B78">
              <w:rPr>
                <w:rFonts w:asciiTheme="minorHAnsi" w:hAnsiTheme="minorHAnsi" w:cstheme="minorHAnsi"/>
                <w:color w:val="000000" w:themeColor="text1"/>
                <w:sz w:val="20"/>
                <w:szCs w:val="20"/>
              </w:rPr>
              <w:t>2</w:t>
            </w:r>
            <w:r w:rsidRPr="00167B78">
              <w:rPr>
                <w:rFonts w:asciiTheme="minorHAnsi" w:hAnsiTheme="minorHAnsi" w:cstheme="minorHAnsi"/>
                <w:color w:val="000000" w:themeColor="text1"/>
                <w:sz w:val="20"/>
                <w:szCs w:val="20"/>
              </w:rPr>
              <w:t xml:space="preserve"> ods. </w:t>
            </w:r>
            <w:r w:rsidR="00592D58" w:rsidRPr="00167B78">
              <w:rPr>
                <w:rFonts w:asciiTheme="minorHAnsi" w:hAnsiTheme="minorHAnsi" w:cstheme="minorHAnsi"/>
                <w:color w:val="000000" w:themeColor="text1"/>
                <w:sz w:val="20"/>
                <w:szCs w:val="20"/>
              </w:rPr>
              <w:t>1</w:t>
            </w:r>
            <w:r w:rsidRPr="00167B78">
              <w:rPr>
                <w:rFonts w:asciiTheme="minorHAnsi" w:hAnsiTheme="minorHAnsi" w:cstheme="minorHAnsi"/>
                <w:color w:val="000000" w:themeColor="text1"/>
                <w:sz w:val="20"/>
                <w:szCs w:val="20"/>
              </w:rPr>
              <w:t>) VZP)</w:t>
            </w:r>
          </w:p>
        </w:tc>
        <w:tc>
          <w:tcPr>
            <w:tcW w:w="643" w:type="dxa"/>
            <w:vAlign w:val="center"/>
          </w:tcPr>
          <w:p w14:paraId="41EF575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5F6F95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EC7D8FE"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3DC5B12"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4A866127" w14:textId="77777777" w:rsidTr="0B267879">
        <w:trPr>
          <w:trHeight w:val="440"/>
        </w:trPr>
        <w:tc>
          <w:tcPr>
            <w:tcW w:w="1133" w:type="dxa"/>
            <w:vAlign w:val="center"/>
          </w:tcPr>
          <w:p w14:paraId="69151CEB"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2.2</w:t>
            </w:r>
          </w:p>
        </w:tc>
        <w:tc>
          <w:tcPr>
            <w:tcW w:w="3997" w:type="dxa"/>
            <w:gridSpan w:val="3"/>
            <w:vAlign w:val="center"/>
          </w:tcPr>
          <w:p w14:paraId="1DCAFEB1" w14:textId="7C4E002A" w:rsidR="006E5BA1" w:rsidRPr="00167B78" w:rsidRDefault="006E5BA1" w:rsidP="006E5BA1">
            <w:pPr>
              <w:jc w:val="both"/>
              <w:rPr>
                <w:rFonts w:asciiTheme="minorHAnsi" w:hAnsiTheme="minorHAnsi" w:cstheme="minorHAnsi"/>
                <w:color w:val="000000" w:themeColor="text1"/>
                <w:sz w:val="20"/>
                <w:szCs w:val="20"/>
              </w:rPr>
            </w:pPr>
            <w:r w:rsidRPr="00167B78">
              <w:rPr>
                <w:rFonts w:asciiTheme="minorHAnsi" w:hAnsiTheme="minorHAnsi" w:cstheme="minorHAnsi"/>
                <w:color w:val="000000" w:themeColor="text1"/>
                <w:sz w:val="20"/>
                <w:szCs w:val="20"/>
              </w:rPr>
              <w:t>Účtuje prijímateľ/partner</w:t>
            </w:r>
            <w:r w:rsidR="00C868F8" w:rsidRPr="00167B78">
              <w:rPr>
                <w:rFonts w:asciiTheme="minorHAnsi" w:hAnsiTheme="minorHAnsi" w:cstheme="minorHAnsi"/>
                <w:color w:val="000000" w:themeColor="text1"/>
                <w:sz w:val="20"/>
                <w:szCs w:val="20"/>
              </w:rPr>
              <w:t>/užívateľ</w:t>
            </w:r>
            <w:r w:rsidRPr="00167B78">
              <w:rPr>
                <w:rFonts w:asciiTheme="minorHAnsi" w:hAnsiTheme="minorHAnsi" w:cstheme="minorHAnsi"/>
                <w:color w:val="000000" w:themeColor="text1"/>
                <w:sz w:val="20"/>
                <w:szCs w:val="20"/>
              </w:rPr>
              <w:t>, ktorý je účtovnou jednotkou podľa § 1 ods. 2 zákona č. 431/2002 Z. z. v znení neskorších predpisov a </w:t>
            </w:r>
            <w:r w:rsidRPr="00167B78">
              <w:rPr>
                <w:rFonts w:asciiTheme="minorHAnsi" w:hAnsiTheme="minorHAnsi" w:cstheme="minorHAnsi"/>
                <w:i/>
                <w:color w:val="000000" w:themeColor="text1"/>
                <w:sz w:val="20"/>
                <w:szCs w:val="20"/>
              </w:rPr>
              <w:t>ktorý účtuje v sústave jednoduchého účtovníctva</w:t>
            </w:r>
            <w:r w:rsidRPr="00167B78">
              <w:rPr>
                <w:rFonts w:asciiTheme="minorHAnsi" w:hAnsiTheme="minorHAnsi" w:cstheme="minorHAnsi"/>
                <w:color w:val="000000" w:themeColor="text1"/>
                <w:sz w:val="20"/>
                <w:szCs w:val="20"/>
              </w:rPr>
              <w:t>, o skutočnostiach týkajúcich sa projektu v účtovných knihách podľa § 15 zákona č. 431/2002 Z. z. v znení neskorších predpisov, so slovným a číselným označením projektu v účtovných zápisoch?</w:t>
            </w:r>
          </w:p>
          <w:p w14:paraId="0F9984A6" w14:textId="15BB3AF9" w:rsidR="006E5BA1" w:rsidRPr="00167B78" w:rsidRDefault="006E5BA1" w:rsidP="00592D58">
            <w:pPr>
              <w:rPr>
                <w:rFonts w:asciiTheme="minorHAnsi" w:hAnsiTheme="minorHAnsi" w:cstheme="minorHAnsi"/>
                <w:color w:val="000000" w:themeColor="text1"/>
                <w:sz w:val="20"/>
                <w:szCs w:val="20"/>
              </w:rPr>
            </w:pPr>
            <w:r w:rsidRPr="00167B78">
              <w:rPr>
                <w:rFonts w:asciiTheme="minorHAnsi" w:hAnsiTheme="minorHAnsi" w:cstheme="minorHAnsi"/>
                <w:color w:val="000000" w:themeColor="text1"/>
                <w:sz w:val="20"/>
                <w:szCs w:val="20"/>
              </w:rPr>
              <w:t xml:space="preserve">(§ 38 zákon  č. 121/2022 Z. z. v znení </w:t>
            </w:r>
            <w:proofErr w:type="spellStart"/>
            <w:r w:rsidRPr="00167B78">
              <w:rPr>
                <w:rFonts w:asciiTheme="minorHAnsi" w:hAnsiTheme="minorHAnsi" w:cstheme="minorHAnsi"/>
                <w:color w:val="000000" w:themeColor="text1"/>
                <w:sz w:val="20"/>
                <w:szCs w:val="20"/>
              </w:rPr>
              <w:t>nesk</w:t>
            </w:r>
            <w:proofErr w:type="spellEnd"/>
            <w:r w:rsidRPr="00167B78">
              <w:rPr>
                <w:rFonts w:asciiTheme="minorHAnsi" w:hAnsiTheme="minorHAnsi" w:cstheme="minorHAnsi"/>
                <w:color w:val="000000" w:themeColor="text1"/>
                <w:sz w:val="20"/>
                <w:szCs w:val="20"/>
              </w:rPr>
              <w:t>. predpisov, článok 1</w:t>
            </w:r>
            <w:r w:rsidR="00592D58" w:rsidRPr="00167B78">
              <w:rPr>
                <w:rFonts w:asciiTheme="minorHAnsi" w:hAnsiTheme="minorHAnsi" w:cstheme="minorHAnsi"/>
                <w:color w:val="000000" w:themeColor="text1"/>
                <w:sz w:val="20"/>
                <w:szCs w:val="20"/>
              </w:rPr>
              <w:t>2</w:t>
            </w:r>
            <w:r w:rsidRPr="00167B78">
              <w:rPr>
                <w:rFonts w:asciiTheme="minorHAnsi" w:hAnsiTheme="minorHAnsi" w:cstheme="minorHAnsi"/>
                <w:color w:val="000000" w:themeColor="text1"/>
                <w:sz w:val="20"/>
                <w:szCs w:val="20"/>
              </w:rPr>
              <w:t xml:space="preserve"> ods. </w:t>
            </w:r>
            <w:r w:rsidR="00592D58" w:rsidRPr="00167B78">
              <w:rPr>
                <w:rFonts w:asciiTheme="minorHAnsi" w:hAnsiTheme="minorHAnsi" w:cstheme="minorHAnsi"/>
                <w:color w:val="000000" w:themeColor="text1"/>
                <w:sz w:val="20"/>
                <w:szCs w:val="20"/>
              </w:rPr>
              <w:t>1</w:t>
            </w:r>
            <w:r w:rsidRPr="00167B78">
              <w:rPr>
                <w:rFonts w:asciiTheme="minorHAnsi" w:hAnsiTheme="minorHAnsi" w:cstheme="minorHAnsi"/>
                <w:color w:val="000000" w:themeColor="text1"/>
                <w:sz w:val="20"/>
                <w:szCs w:val="20"/>
              </w:rPr>
              <w:t>) VZP)</w:t>
            </w:r>
          </w:p>
        </w:tc>
        <w:tc>
          <w:tcPr>
            <w:tcW w:w="643" w:type="dxa"/>
            <w:vAlign w:val="center"/>
          </w:tcPr>
          <w:p w14:paraId="0F829E90"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109AE0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B658FAC"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2456026"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64EEE10D" w14:textId="77777777" w:rsidTr="0B267879">
        <w:trPr>
          <w:trHeight w:val="440"/>
        </w:trPr>
        <w:tc>
          <w:tcPr>
            <w:tcW w:w="1133" w:type="dxa"/>
            <w:vAlign w:val="center"/>
          </w:tcPr>
          <w:p w14:paraId="2049FCB9"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2.3</w:t>
            </w:r>
          </w:p>
        </w:tc>
        <w:tc>
          <w:tcPr>
            <w:tcW w:w="3997" w:type="dxa"/>
            <w:gridSpan w:val="3"/>
            <w:vAlign w:val="center"/>
          </w:tcPr>
          <w:p w14:paraId="2C8BCBBF" w14:textId="4A12580E" w:rsidR="006E5BA1" w:rsidRPr="00167B78" w:rsidRDefault="006E5BA1" w:rsidP="008D2B46">
            <w:pPr>
              <w:rPr>
                <w:rFonts w:asciiTheme="minorHAnsi" w:hAnsiTheme="minorHAnsi" w:cstheme="minorHAnsi"/>
                <w:color w:val="000000" w:themeColor="text1"/>
                <w:sz w:val="20"/>
                <w:szCs w:val="20"/>
              </w:rPr>
            </w:pPr>
            <w:r w:rsidRPr="00167B78">
              <w:rPr>
                <w:rFonts w:asciiTheme="minorHAnsi" w:hAnsiTheme="minorHAnsi" w:cstheme="minorHAnsi"/>
                <w:color w:val="000000" w:themeColor="text1"/>
                <w:sz w:val="20"/>
                <w:szCs w:val="20"/>
              </w:rPr>
              <w:t>Vedie prijímateľ/partner</w:t>
            </w:r>
            <w:r w:rsidR="00C868F8" w:rsidRPr="00167B78">
              <w:rPr>
                <w:rFonts w:asciiTheme="minorHAnsi" w:hAnsiTheme="minorHAnsi" w:cstheme="minorHAnsi"/>
                <w:color w:val="000000" w:themeColor="text1"/>
                <w:sz w:val="20"/>
                <w:szCs w:val="20"/>
              </w:rPr>
              <w:t>/užívateľ</w:t>
            </w:r>
            <w:r w:rsidRPr="00167B78">
              <w:rPr>
                <w:rFonts w:asciiTheme="minorHAnsi" w:hAnsiTheme="minorHAnsi" w:cstheme="minorHAnsi"/>
                <w:color w:val="000000" w:themeColor="text1"/>
                <w:sz w:val="20"/>
                <w:szCs w:val="20"/>
              </w:rPr>
              <w:t xml:space="preserve">, ktorý </w:t>
            </w:r>
            <w:r w:rsidRPr="00167B78">
              <w:rPr>
                <w:rFonts w:asciiTheme="minorHAnsi" w:hAnsiTheme="minorHAnsi" w:cstheme="minorHAnsi"/>
                <w:i/>
                <w:color w:val="000000" w:themeColor="text1"/>
                <w:sz w:val="20"/>
                <w:szCs w:val="20"/>
              </w:rPr>
              <w:t>nie je účtovnou jednotkou</w:t>
            </w:r>
            <w:r w:rsidRPr="00167B78">
              <w:rPr>
                <w:rFonts w:asciiTheme="minorHAnsi" w:hAnsiTheme="minorHAnsi" w:cstheme="minorHAnsi"/>
                <w:color w:val="000000" w:themeColor="text1"/>
                <w:sz w:val="20"/>
                <w:szCs w:val="20"/>
              </w:rPr>
              <w:t xml:space="preserve"> </w:t>
            </w:r>
            <w:r w:rsidR="008D2B46">
              <w:rPr>
                <w:rFonts w:asciiTheme="minorHAnsi" w:hAnsiTheme="minorHAnsi" w:cstheme="minorHAnsi"/>
                <w:color w:val="000000" w:themeColor="text1"/>
                <w:sz w:val="20"/>
                <w:szCs w:val="20"/>
              </w:rPr>
              <w:t xml:space="preserve">(okrem </w:t>
            </w:r>
            <w:r w:rsidR="008D2B46" w:rsidRPr="008D2B46">
              <w:rPr>
                <w:rFonts w:asciiTheme="minorHAnsi" w:hAnsiTheme="minorHAnsi" w:cstheme="minorHAnsi"/>
                <w:color w:val="000000" w:themeColor="text1"/>
                <w:sz w:val="20"/>
                <w:szCs w:val="20"/>
              </w:rPr>
              <w:t>prijímateľ</w:t>
            </w:r>
            <w:r w:rsidR="008D2B46">
              <w:rPr>
                <w:rFonts w:asciiTheme="minorHAnsi" w:hAnsiTheme="minorHAnsi" w:cstheme="minorHAnsi"/>
                <w:color w:val="000000" w:themeColor="text1"/>
                <w:sz w:val="20"/>
                <w:szCs w:val="20"/>
              </w:rPr>
              <w:t>a</w:t>
            </w:r>
            <w:r w:rsidR="008D2B46" w:rsidRPr="008D2B46">
              <w:rPr>
                <w:rFonts w:asciiTheme="minorHAnsi" w:hAnsiTheme="minorHAnsi" w:cstheme="minorHAnsi"/>
                <w:color w:val="000000" w:themeColor="text1"/>
                <w:sz w:val="20"/>
                <w:szCs w:val="20"/>
              </w:rPr>
              <w:t xml:space="preserve"> alebo partner</w:t>
            </w:r>
            <w:r w:rsidR="008D2B46">
              <w:rPr>
                <w:rFonts w:asciiTheme="minorHAnsi" w:hAnsiTheme="minorHAnsi" w:cstheme="minorHAnsi"/>
                <w:color w:val="000000" w:themeColor="text1"/>
                <w:sz w:val="20"/>
                <w:szCs w:val="20"/>
              </w:rPr>
              <w:t>a, ktorý má</w:t>
            </w:r>
            <w:r w:rsidR="008D2B46" w:rsidRPr="008D2B46">
              <w:rPr>
                <w:rFonts w:asciiTheme="minorHAnsi" w:hAnsiTheme="minorHAnsi" w:cstheme="minorHAnsi"/>
                <w:color w:val="000000" w:themeColor="text1"/>
                <w:sz w:val="20"/>
                <w:szCs w:val="20"/>
              </w:rPr>
              <w:t xml:space="preserve"> sídlo alebo miesto podnikania mimo územia Slovenskej republiky pričom vedie účtovníctvo týkajúce sa projektu alebo operácie podľa právneho poriadku štátu, na území ktorého má sídlo alebo miesto </w:t>
            </w:r>
            <w:r w:rsidR="008D2B46" w:rsidRPr="008D2B46">
              <w:rPr>
                <w:rFonts w:asciiTheme="minorHAnsi" w:hAnsiTheme="minorHAnsi" w:cstheme="minorHAnsi"/>
                <w:color w:val="000000" w:themeColor="text1"/>
                <w:sz w:val="20"/>
                <w:szCs w:val="20"/>
              </w:rPr>
              <w:lastRenderedPageBreak/>
              <w:t>podnikania</w:t>
            </w:r>
            <w:r w:rsidR="008D2B46">
              <w:rPr>
                <w:rFonts w:asciiTheme="minorHAnsi" w:hAnsiTheme="minorHAnsi" w:cstheme="minorHAnsi"/>
                <w:color w:val="000000" w:themeColor="text1"/>
                <w:sz w:val="20"/>
                <w:szCs w:val="20"/>
              </w:rPr>
              <w:t xml:space="preserve">) </w:t>
            </w:r>
            <w:r w:rsidRPr="00167B78">
              <w:rPr>
                <w:rFonts w:asciiTheme="minorHAnsi" w:hAnsiTheme="minorHAnsi" w:cstheme="minorHAnsi"/>
                <w:color w:val="000000" w:themeColor="text1"/>
                <w:sz w:val="20"/>
                <w:szCs w:val="20"/>
              </w:rPr>
              <w:t>evidenciu majetku, záväzkov, príjmov a výdavkov týkajúcich sa projektu v účtovných knihách so slovným a číselným označením projektu pri zápisoch v nich?</w:t>
            </w:r>
            <w:r w:rsidR="005143EF" w:rsidRPr="00167B78">
              <w:rPr>
                <w:rFonts w:asciiTheme="minorHAnsi" w:hAnsiTheme="minorHAnsi" w:cstheme="minorHAnsi"/>
                <w:color w:val="000000" w:themeColor="text1"/>
                <w:sz w:val="20"/>
                <w:szCs w:val="20"/>
              </w:rPr>
              <w:t xml:space="preserve"> </w:t>
            </w:r>
            <w:r w:rsidRPr="00167B78">
              <w:rPr>
                <w:rFonts w:asciiTheme="minorHAnsi" w:hAnsiTheme="minorHAnsi" w:cstheme="minorHAnsi"/>
                <w:color w:val="000000" w:themeColor="text1"/>
                <w:sz w:val="20"/>
                <w:szCs w:val="20"/>
              </w:rPr>
              <w:t xml:space="preserve">(§ 38 zákon  č. 121/2022 Z. z. v znení </w:t>
            </w:r>
            <w:proofErr w:type="spellStart"/>
            <w:r w:rsidRPr="00167B78">
              <w:rPr>
                <w:rFonts w:asciiTheme="minorHAnsi" w:hAnsiTheme="minorHAnsi" w:cstheme="minorHAnsi"/>
                <w:color w:val="000000" w:themeColor="text1"/>
                <w:sz w:val="20"/>
                <w:szCs w:val="20"/>
              </w:rPr>
              <w:t>nesk</w:t>
            </w:r>
            <w:proofErr w:type="spellEnd"/>
            <w:r w:rsidRPr="00167B78">
              <w:rPr>
                <w:rFonts w:asciiTheme="minorHAnsi" w:hAnsiTheme="minorHAnsi" w:cstheme="minorHAnsi"/>
                <w:color w:val="000000" w:themeColor="text1"/>
                <w:sz w:val="20"/>
                <w:szCs w:val="20"/>
              </w:rPr>
              <w:t>. predpisov,</w:t>
            </w:r>
            <w:r w:rsidR="00D33E6F" w:rsidRPr="00167B78">
              <w:rPr>
                <w:rFonts w:asciiTheme="minorHAnsi" w:hAnsiTheme="minorHAnsi" w:cstheme="minorHAnsi"/>
                <w:color w:val="000000" w:themeColor="text1"/>
                <w:sz w:val="20"/>
                <w:szCs w:val="20"/>
              </w:rPr>
              <w:t xml:space="preserve"> článok 12 ods. 1,</w:t>
            </w:r>
            <w:r w:rsidRPr="00167B78">
              <w:rPr>
                <w:rFonts w:asciiTheme="minorHAnsi" w:hAnsiTheme="minorHAnsi" w:cstheme="minorHAnsi"/>
                <w:color w:val="000000" w:themeColor="text1"/>
                <w:sz w:val="20"/>
                <w:szCs w:val="20"/>
              </w:rPr>
              <w:t xml:space="preserve"> článok 15 ods.  f) VZP)</w:t>
            </w:r>
          </w:p>
        </w:tc>
        <w:tc>
          <w:tcPr>
            <w:tcW w:w="643" w:type="dxa"/>
            <w:vAlign w:val="center"/>
          </w:tcPr>
          <w:p w14:paraId="0A1431EF"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3CC659B"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362C59A"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F4353B3"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5AAE2BD2" w14:textId="77777777" w:rsidTr="0B267879">
        <w:trPr>
          <w:trHeight w:val="440"/>
        </w:trPr>
        <w:tc>
          <w:tcPr>
            <w:tcW w:w="1133" w:type="dxa"/>
            <w:tcBorders>
              <w:bottom w:val="single" w:sz="4" w:space="0" w:color="auto"/>
            </w:tcBorders>
            <w:vAlign w:val="center"/>
          </w:tcPr>
          <w:p w14:paraId="3B3CA68F"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2.4</w:t>
            </w:r>
          </w:p>
        </w:tc>
        <w:tc>
          <w:tcPr>
            <w:tcW w:w="3997" w:type="dxa"/>
            <w:gridSpan w:val="3"/>
            <w:tcBorders>
              <w:bottom w:val="single" w:sz="4" w:space="0" w:color="auto"/>
            </w:tcBorders>
            <w:vAlign w:val="center"/>
          </w:tcPr>
          <w:p w14:paraId="30CDF2A0" w14:textId="182EA02E"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 každý účtovný doklad</w:t>
            </w:r>
            <w:r w:rsidRPr="000D7566">
              <w:rPr>
                <w:rStyle w:val="Odkaznapoznmkupodiarou"/>
                <w:rFonts w:asciiTheme="minorHAnsi" w:hAnsiTheme="minorHAnsi" w:cstheme="minorHAnsi"/>
                <w:color w:val="000000"/>
                <w:sz w:val="20"/>
                <w:szCs w:val="20"/>
              </w:rPr>
              <w:footnoteReference w:id="9"/>
            </w:r>
            <w:r w:rsidRPr="000D7566">
              <w:rPr>
                <w:rFonts w:asciiTheme="minorHAnsi" w:hAnsiTheme="minorHAnsi" w:cstheme="minorHAnsi"/>
                <w:color w:val="000000"/>
                <w:sz w:val="20"/>
                <w:szCs w:val="20"/>
              </w:rPr>
              <w:t>/doklad týkajúci sa projektu zaevidovaný v účtovníctve prijímateľa alebo v účtovných knihách, ak prijím</w:t>
            </w:r>
            <w:r>
              <w:rPr>
                <w:rFonts w:asciiTheme="minorHAnsi" w:hAnsiTheme="minorHAnsi" w:cstheme="minorHAnsi"/>
                <w:color w:val="000000"/>
                <w:sz w:val="20"/>
                <w:szCs w:val="20"/>
              </w:rPr>
              <w:t>ateľ nie je účtovnou jednotkou?</w:t>
            </w:r>
          </w:p>
          <w:p w14:paraId="67E1A9E2"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 38 zákona  č. 121/2022 Z. z. v znení </w:t>
            </w:r>
            <w:proofErr w:type="spellStart"/>
            <w:r w:rsidRPr="000D7566">
              <w:rPr>
                <w:rFonts w:asciiTheme="minorHAnsi" w:hAnsiTheme="minorHAnsi" w:cstheme="minorHAnsi"/>
                <w:color w:val="000000"/>
                <w:sz w:val="20"/>
                <w:szCs w:val="20"/>
              </w:rPr>
              <w:t>nesk</w:t>
            </w:r>
            <w:proofErr w:type="spellEnd"/>
            <w:r w:rsidRPr="000D7566">
              <w:rPr>
                <w:rFonts w:asciiTheme="minorHAnsi" w:hAnsiTheme="minorHAnsi" w:cstheme="minorHAnsi"/>
                <w:color w:val="000000"/>
                <w:sz w:val="20"/>
                <w:szCs w:val="20"/>
              </w:rPr>
              <w:t>. predpisov, článok 15 ods. h) VZP)</w:t>
            </w:r>
          </w:p>
        </w:tc>
        <w:tc>
          <w:tcPr>
            <w:tcW w:w="643" w:type="dxa"/>
            <w:tcBorders>
              <w:bottom w:val="single" w:sz="4" w:space="0" w:color="auto"/>
            </w:tcBorders>
            <w:vAlign w:val="center"/>
          </w:tcPr>
          <w:p w14:paraId="573F2110"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643" w:type="dxa"/>
            <w:tcBorders>
              <w:bottom w:val="single" w:sz="4" w:space="0" w:color="auto"/>
            </w:tcBorders>
            <w:vAlign w:val="center"/>
          </w:tcPr>
          <w:p w14:paraId="2BE4341C"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tcBorders>
              <w:bottom w:val="single" w:sz="4" w:space="0" w:color="auto"/>
            </w:tcBorders>
            <w:vAlign w:val="center"/>
          </w:tcPr>
          <w:p w14:paraId="6CAFF315"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1869" w:type="dxa"/>
            <w:tcBorders>
              <w:bottom w:val="single" w:sz="4" w:space="0" w:color="auto"/>
            </w:tcBorders>
            <w:vAlign w:val="center"/>
          </w:tcPr>
          <w:p w14:paraId="350D4F76"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6D715E2A" w14:textId="77777777" w:rsidTr="00244C9D">
        <w:trPr>
          <w:trHeight w:val="440"/>
        </w:trPr>
        <w:tc>
          <w:tcPr>
            <w:tcW w:w="9069" w:type="dxa"/>
            <w:gridSpan w:val="8"/>
            <w:shd w:val="clear" w:color="auto" w:fill="EAF1DD" w:themeFill="accent3" w:themeFillTint="33"/>
            <w:vAlign w:val="center"/>
          </w:tcPr>
          <w:p w14:paraId="66D3FBD7" w14:textId="77777777" w:rsidR="006E5BA1" w:rsidRPr="009C17F5" w:rsidRDefault="006E5BA1" w:rsidP="006E5BA1">
            <w:pPr>
              <w:jc w:val="center"/>
              <w:rPr>
                <w:rFonts w:asciiTheme="minorHAnsi" w:hAnsiTheme="minorHAnsi" w:cstheme="minorHAnsi"/>
                <w:bCs/>
                <w:sz w:val="20"/>
                <w:szCs w:val="20"/>
              </w:rPr>
            </w:pPr>
            <w:r w:rsidRPr="009C17F5">
              <w:rPr>
                <w:rFonts w:asciiTheme="minorHAnsi" w:hAnsiTheme="minorHAnsi" w:cstheme="minorHAnsi"/>
                <w:b/>
                <w:bCs/>
                <w:sz w:val="22"/>
                <w:szCs w:val="22"/>
              </w:rPr>
              <w:t>3 - Archivácia dokumentov a podkladov súvisiacich s projektom</w:t>
            </w:r>
            <w:r w:rsidRPr="009C17F5">
              <w:rPr>
                <w:rStyle w:val="Odkaznapoznmkupodiarou"/>
                <w:rFonts w:asciiTheme="minorHAnsi" w:hAnsiTheme="minorHAnsi" w:cstheme="minorHAnsi"/>
                <w:b/>
                <w:bCs/>
                <w:sz w:val="22"/>
                <w:szCs w:val="22"/>
              </w:rPr>
              <w:footnoteReference w:id="10"/>
            </w:r>
          </w:p>
        </w:tc>
      </w:tr>
      <w:tr w:rsidR="006E5BA1" w:rsidRPr="009C17F5" w14:paraId="5C269F44" w14:textId="77777777" w:rsidTr="00244C9D">
        <w:trPr>
          <w:trHeight w:val="440"/>
        </w:trPr>
        <w:tc>
          <w:tcPr>
            <w:tcW w:w="1133" w:type="dxa"/>
            <w:shd w:val="clear" w:color="auto" w:fill="EAF1DD" w:themeFill="accent3" w:themeFillTint="33"/>
            <w:vAlign w:val="center"/>
          </w:tcPr>
          <w:p w14:paraId="31366326"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P. č.</w:t>
            </w:r>
          </w:p>
        </w:tc>
        <w:tc>
          <w:tcPr>
            <w:tcW w:w="3997" w:type="dxa"/>
            <w:gridSpan w:val="3"/>
            <w:shd w:val="clear" w:color="auto" w:fill="EAF1DD" w:themeFill="accent3" w:themeFillTint="33"/>
            <w:vAlign w:val="center"/>
          </w:tcPr>
          <w:p w14:paraId="0E86863E" w14:textId="77777777" w:rsidR="006E5BA1" w:rsidRPr="009C17F5" w:rsidRDefault="006E5BA1" w:rsidP="006E5BA1">
            <w:pPr>
              <w:jc w:val="both"/>
              <w:rPr>
                <w:rFonts w:asciiTheme="minorHAnsi" w:hAnsiTheme="minorHAnsi" w:cstheme="minorHAnsi"/>
                <w:sz w:val="20"/>
                <w:szCs w:val="20"/>
              </w:rPr>
            </w:pPr>
            <w:r w:rsidRPr="009C17F5">
              <w:rPr>
                <w:rFonts w:asciiTheme="minorHAnsi" w:hAnsiTheme="minorHAnsi" w:cstheme="minorHAnsi"/>
                <w:b/>
                <w:sz w:val="20"/>
              </w:rPr>
              <w:t>Kontrolné otázky</w:t>
            </w:r>
          </w:p>
        </w:tc>
        <w:tc>
          <w:tcPr>
            <w:tcW w:w="643" w:type="dxa"/>
            <w:shd w:val="clear" w:color="auto" w:fill="EAF1DD" w:themeFill="accent3" w:themeFillTint="33"/>
            <w:vAlign w:val="center"/>
          </w:tcPr>
          <w:p w14:paraId="59D8BF68"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áno</w:t>
            </w:r>
          </w:p>
        </w:tc>
        <w:tc>
          <w:tcPr>
            <w:tcW w:w="643" w:type="dxa"/>
            <w:shd w:val="clear" w:color="auto" w:fill="EAF1DD" w:themeFill="accent3" w:themeFillTint="33"/>
            <w:vAlign w:val="center"/>
          </w:tcPr>
          <w:p w14:paraId="6B33CC2D"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nie</w:t>
            </w:r>
          </w:p>
        </w:tc>
        <w:tc>
          <w:tcPr>
            <w:tcW w:w="784" w:type="dxa"/>
            <w:shd w:val="clear" w:color="auto" w:fill="EAF1DD" w:themeFill="accent3" w:themeFillTint="33"/>
            <w:vAlign w:val="center"/>
          </w:tcPr>
          <w:p w14:paraId="3D2CBA8E"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netýka sa</w:t>
            </w:r>
          </w:p>
        </w:tc>
        <w:tc>
          <w:tcPr>
            <w:tcW w:w="1869" w:type="dxa"/>
            <w:shd w:val="clear" w:color="auto" w:fill="EAF1DD" w:themeFill="accent3" w:themeFillTint="33"/>
            <w:vAlign w:val="center"/>
          </w:tcPr>
          <w:p w14:paraId="77FDBC1D" w14:textId="1FC796E2" w:rsidR="006E5BA1" w:rsidRPr="009C17F5" w:rsidRDefault="006E5BA1" w:rsidP="00CD6009">
            <w:pPr>
              <w:jc w:val="center"/>
              <w:rPr>
                <w:rFonts w:asciiTheme="minorHAnsi" w:hAnsiTheme="minorHAnsi" w:cstheme="minorHAnsi"/>
                <w:bCs/>
                <w:sz w:val="20"/>
                <w:szCs w:val="20"/>
              </w:rPr>
            </w:pPr>
            <w:r w:rsidRPr="009C17F5">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336F54">
              <w:rPr>
                <w:rFonts w:asciiTheme="minorHAnsi" w:hAnsiTheme="minorHAnsi" w:cstheme="minorHAnsi"/>
                <w:b/>
                <w:sz w:val="20"/>
                <w:vertAlign w:val="superscript"/>
              </w:rPr>
              <w:t>6</w:t>
            </w:r>
            <w:r w:rsidR="00CD6009" w:rsidRPr="00CD6009">
              <w:rPr>
                <w:rFonts w:asciiTheme="minorHAnsi" w:hAnsiTheme="minorHAnsi" w:cstheme="minorHAnsi"/>
                <w:b/>
                <w:sz w:val="20"/>
                <w:vertAlign w:val="superscript"/>
              </w:rPr>
              <w:fldChar w:fldCharType="end"/>
            </w:r>
          </w:p>
        </w:tc>
      </w:tr>
      <w:tr w:rsidR="006E5BA1" w:rsidRPr="000D7566" w14:paraId="29454DA2" w14:textId="77777777" w:rsidTr="0B267879">
        <w:trPr>
          <w:trHeight w:val="440"/>
        </w:trPr>
        <w:tc>
          <w:tcPr>
            <w:tcW w:w="1133" w:type="dxa"/>
            <w:vAlign w:val="center"/>
          </w:tcPr>
          <w:p w14:paraId="50B8E1EC"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3.1</w:t>
            </w:r>
          </w:p>
        </w:tc>
        <w:tc>
          <w:tcPr>
            <w:tcW w:w="3997" w:type="dxa"/>
            <w:gridSpan w:val="3"/>
            <w:vAlign w:val="center"/>
          </w:tcPr>
          <w:p w14:paraId="63331045" w14:textId="4C8BFFA3"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všetka relevantná dokumentácia súvisiaca s projektom uchovávaná v zmysle postupov stanovených poskytovate</w:t>
            </w:r>
            <w:r>
              <w:rPr>
                <w:rFonts w:asciiTheme="minorHAnsi" w:hAnsiTheme="minorHAnsi" w:cstheme="minorHAnsi"/>
                <w:color w:val="000000"/>
                <w:sz w:val="20"/>
                <w:szCs w:val="20"/>
              </w:rPr>
              <w:t>ľom a zmluvou o poskytnutí NFP?</w:t>
            </w:r>
          </w:p>
          <w:p w14:paraId="39040E78" w14:textId="3D0EE61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(článok 82 </w:t>
            </w:r>
            <w:r>
              <w:rPr>
                <w:rFonts w:asciiTheme="minorHAnsi" w:hAnsiTheme="minorHAnsi" w:cstheme="minorHAnsi"/>
                <w:color w:val="000000"/>
                <w:sz w:val="20"/>
                <w:szCs w:val="20"/>
              </w:rPr>
              <w:t>NSU</w:t>
            </w:r>
            <w:r w:rsidRPr="000D7566">
              <w:rPr>
                <w:rFonts w:asciiTheme="minorHAnsi" w:hAnsiTheme="minorHAnsi" w:cstheme="minorHAnsi"/>
                <w:color w:val="000000"/>
                <w:sz w:val="20"/>
                <w:szCs w:val="20"/>
              </w:rPr>
              <w:t xml:space="preserve">, § 38 ods. 3 zákona č. 121/2022 Z. z. v znení </w:t>
            </w:r>
            <w:proofErr w:type="spellStart"/>
            <w:r w:rsidRPr="000D7566">
              <w:rPr>
                <w:rFonts w:asciiTheme="minorHAnsi" w:hAnsiTheme="minorHAnsi" w:cstheme="minorHAnsi"/>
                <w:color w:val="000000"/>
                <w:sz w:val="20"/>
                <w:szCs w:val="20"/>
              </w:rPr>
              <w:t>nesk</w:t>
            </w:r>
            <w:proofErr w:type="spellEnd"/>
            <w:r w:rsidRPr="000D7566">
              <w:rPr>
                <w:rFonts w:asciiTheme="minorHAnsi" w:hAnsiTheme="minorHAnsi" w:cstheme="minorHAnsi"/>
                <w:color w:val="000000"/>
                <w:sz w:val="20"/>
                <w:szCs w:val="20"/>
              </w:rPr>
              <w:t>. predpisov, článok 12 ods. 3 VZP)</w:t>
            </w:r>
          </w:p>
        </w:tc>
        <w:tc>
          <w:tcPr>
            <w:tcW w:w="643" w:type="dxa"/>
            <w:vAlign w:val="center"/>
          </w:tcPr>
          <w:p w14:paraId="6BABDE8B"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643" w:type="dxa"/>
            <w:vAlign w:val="center"/>
          </w:tcPr>
          <w:p w14:paraId="3B85693E"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vAlign w:val="center"/>
          </w:tcPr>
          <w:p w14:paraId="082334FC" w14:textId="77777777" w:rsidR="006E5BA1" w:rsidRPr="000D7566" w:rsidRDefault="006E5BA1" w:rsidP="006E5BA1">
            <w:pPr>
              <w:rPr>
                <w:rFonts w:asciiTheme="minorHAnsi" w:hAnsiTheme="minorHAnsi" w:cstheme="minorHAnsi"/>
                <w:color w:val="000000"/>
                <w:sz w:val="20"/>
                <w:szCs w:val="20"/>
              </w:rPr>
            </w:pPr>
          </w:p>
        </w:tc>
        <w:tc>
          <w:tcPr>
            <w:tcW w:w="1869" w:type="dxa"/>
          </w:tcPr>
          <w:p w14:paraId="49B469A2"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69B6BE2D" w14:textId="77777777" w:rsidTr="0B267879">
        <w:trPr>
          <w:trHeight w:val="440"/>
        </w:trPr>
        <w:tc>
          <w:tcPr>
            <w:tcW w:w="1133" w:type="dxa"/>
            <w:tcBorders>
              <w:bottom w:val="single" w:sz="4" w:space="0" w:color="auto"/>
            </w:tcBorders>
            <w:vAlign w:val="center"/>
          </w:tcPr>
          <w:p w14:paraId="62C01B43"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3.2</w:t>
            </w:r>
          </w:p>
        </w:tc>
        <w:tc>
          <w:tcPr>
            <w:tcW w:w="3997" w:type="dxa"/>
            <w:gridSpan w:val="3"/>
            <w:tcBorders>
              <w:bottom w:val="single" w:sz="4" w:space="0" w:color="auto"/>
            </w:tcBorders>
            <w:vAlign w:val="center"/>
          </w:tcPr>
          <w:p w14:paraId="7EE2CA41" w14:textId="5AEFBEC3" w:rsidR="006E5BA1" w:rsidRPr="000D7566" w:rsidRDefault="006E5BA1" w:rsidP="006E5BA1">
            <w:pPr>
              <w:jc w:val="both"/>
              <w:rPr>
                <w:rFonts w:asciiTheme="minorHAnsi" w:hAnsiTheme="minorHAnsi" w:cstheme="minorHAnsi"/>
                <w:color w:val="000000"/>
                <w:sz w:val="20"/>
                <w:szCs w:val="20"/>
              </w:rPr>
            </w:pPr>
            <w:r w:rsidRPr="00C233E7">
              <w:rPr>
                <w:rFonts w:asciiTheme="minorHAnsi" w:hAnsiTheme="minorHAnsi" w:cstheme="minorHAnsi"/>
                <w:color w:val="000000"/>
                <w:sz w:val="20"/>
                <w:szCs w:val="20"/>
              </w:rPr>
              <w:t>Bola kontrolou potvrdená totožnosť dokladov predkladaných poskytovateľovi a dokladov archivovaných u prijímateľa?</w:t>
            </w:r>
          </w:p>
        </w:tc>
        <w:tc>
          <w:tcPr>
            <w:tcW w:w="643" w:type="dxa"/>
            <w:tcBorders>
              <w:bottom w:val="single" w:sz="4" w:space="0" w:color="auto"/>
            </w:tcBorders>
            <w:vAlign w:val="center"/>
          </w:tcPr>
          <w:p w14:paraId="5D76158D"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643" w:type="dxa"/>
            <w:tcBorders>
              <w:bottom w:val="single" w:sz="4" w:space="0" w:color="auto"/>
            </w:tcBorders>
            <w:vAlign w:val="center"/>
          </w:tcPr>
          <w:p w14:paraId="16259878"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c>
          <w:tcPr>
            <w:tcW w:w="784" w:type="dxa"/>
            <w:tcBorders>
              <w:bottom w:val="single" w:sz="4" w:space="0" w:color="auto"/>
            </w:tcBorders>
            <w:vAlign w:val="center"/>
          </w:tcPr>
          <w:p w14:paraId="3B56E9B1"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tcPr>
          <w:p w14:paraId="10500AB0"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0C7CA450" w14:textId="77777777" w:rsidTr="00244C9D">
        <w:trPr>
          <w:trHeight w:val="440"/>
        </w:trPr>
        <w:tc>
          <w:tcPr>
            <w:tcW w:w="9069" w:type="dxa"/>
            <w:gridSpan w:val="8"/>
            <w:shd w:val="clear" w:color="auto" w:fill="EAF1DD" w:themeFill="accent3" w:themeFillTint="33"/>
            <w:vAlign w:val="center"/>
          </w:tcPr>
          <w:p w14:paraId="22AAC60D" w14:textId="77777777" w:rsidR="006E5BA1" w:rsidRPr="009C17F5" w:rsidRDefault="006E5BA1" w:rsidP="006E5BA1">
            <w:pPr>
              <w:jc w:val="center"/>
              <w:rPr>
                <w:rFonts w:asciiTheme="minorHAnsi" w:hAnsiTheme="minorHAnsi" w:cstheme="minorHAnsi"/>
                <w:bCs/>
                <w:sz w:val="20"/>
                <w:szCs w:val="20"/>
              </w:rPr>
            </w:pPr>
            <w:r w:rsidRPr="009C17F5">
              <w:rPr>
                <w:rFonts w:asciiTheme="minorHAnsi" w:hAnsiTheme="minorHAnsi" w:cstheme="minorHAnsi"/>
                <w:b/>
                <w:bCs/>
                <w:sz w:val="22"/>
                <w:szCs w:val="22"/>
              </w:rPr>
              <w:t>4 - Publicita projektu</w:t>
            </w:r>
          </w:p>
        </w:tc>
      </w:tr>
      <w:tr w:rsidR="006E5BA1" w:rsidRPr="009C17F5" w14:paraId="208E4D0F" w14:textId="77777777" w:rsidTr="00244C9D">
        <w:trPr>
          <w:trHeight w:val="440"/>
        </w:trPr>
        <w:tc>
          <w:tcPr>
            <w:tcW w:w="1133" w:type="dxa"/>
            <w:shd w:val="clear" w:color="auto" w:fill="EAF1DD" w:themeFill="accent3" w:themeFillTint="33"/>
            <w:vAlign w:val="center"/>
          </w:tcPr>
          <w:p w14:paraId="24B83E65"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P. č.</w:t>
            </w:r>
          </w:p>
        </w:tc>
        <w:tc>
          <w:tcPr>
            <w:tcW w:w="3997" w:type="dxa"/>
            <w:gridSpan w:val="3"/>
            <w:shd w:val="clear" w:color="auto" w:fill="EAF1DD" w:themeFill="accent3" w:themeFillTint="33"/>
            <w:vAlign w:val="center"/>
          </w:tcPr>
          <w:p w14:paraId="4B3E7E69" w14:textId="77777777" w:rsidR="006E5BA1" w:rsidRPr="009C17F5" w:rsidRDefault="006E5BA1" w:rsidP="006E5BA1">
            <w:pPr>
              <w:jc w:val="both"/>
              <w:rPr>
                <w:rFonts w:asciiTheme="minorHAnsi" w:hAnsiTheme="minorHAnsi" w:cstheme="minorHAnsi"/>
                <w:sz w:val="20"/>
                <w:szCs w:val="20"/>
              </w:rPr>
            </w:pPr>
            <w:r w:rsidRPr="009C17F5">
              <w:rPr>
                <w:rFonts w:asciiTheme="minorHAnsi" w:hAnsiTheme="minorHAnsi" w:cstheme="minorHAnsi"/>
                <w:b/>
                <w:sz w:val="20"/>
              </w:rPr>
              <w:t>Kontrolné otázky</w:t>
            </w:r>
          </w:p>
        </w:tc>
        <w:tc>
          <w:tcPr>
            <w:tcW w:w="643" w:type="dxa"/>
            <w:shd w:val="clear" w:color="auto" w:fill="EAF1DD" w:themeFill="accent3" w:themeFillTint="33"/>
            <w:vAlign w:val="center"/>
          </w:tcPr>
          <w:p w14:paraId="37845431"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áno</w:t>
            </w:r>
          </w:p>
        </w:tc>
        <w:tc>
          <w:tcPr>
            <w:tcW w:w="643" w:type="dxa"/>
            <w:shd w:val="clear" w:color="auto" w:fill="EAF1DD" w:themeFill="accent3" w:themeFillTint="33"/>
            <w:vAlign w:val="center"/>
          </w:tcPr>
          <w:p w14:paraId="6A9EB1AB"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nie</w:t>
            </w:r>
          </w:p>
        </w:tc>
        <w:tc>
          <w:tcPr>
            <w:tcW w:w="784" w:type="dxa"/>
            <w:shd w:val="clear" w:color="auto" w:fill="EAF1DD" w:themeFill="accent3" w:themeFillTint="33"/>
            <w:vAlign w:val="center"/>
          </w:tcPr>
          <w:p w14:paraId="6512CD1A"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netýka sa</w:t>
            </w:r>
          </w:p>
        </w:tc>
        <w:tc>
          <w:tcPr>
            <w:tcW w:w="1869" w:type="dxa"/>
            <w:shd w:val="clear" w:color="auto" w:fill="EAF1DD" w:themeFill="accent3" w:themeFillTint="33"/>
            <w:vAlign w:val="center"/>
          </w:tcPr>
          <w:p w14:paraId="1D535270" w14:textId="46F41A72" w:rsidR="006E5BA1" w:rsidRPr="009C17F5" w:rsidRDefault="006E5BA1" w:rsidP="00CD6009">
            <w:pPr>
              <w:jc w:val="center"/>
              <w:rPr>
                <w:rFonts w:asciiTheme="minorHAnsi" w:hAnsiTheme="minorHAnsi" w:cstheme="minorHAnsi"/>
                <w:bCs/>
                <w:sz w:val="20"/>
                <w:szCs w:val="20"/>
              </w:rPr>
            </w:pPr>
            <w:r w:rsidRPr="009C17F5">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336F54">
              <w:rPr>
                <w:rFonts w:asciiTheme="minorHAnsi" w:hAnsiTheme="minorHAnsi" w:cstheme="minorHAnsi"/>
                <w:b/>
                <w:sz w:val="20"/>
                <w:vertAlign w:val="superscript"/>
              </w:rPr>
              <w:t>6</w:t>
            </w:r>
            <w:r w:rsidR="00CD6009" w:rsidRPr="00CD6009">
              <w:rPr>
                <w:rFonts w:asciiTheme="minorHAnsi" w:hAnsiTheme="minorHAnsi" w:cstheme="minorHAnsi"/>
                <w:b/>
                <w:sz w:val="20"/>
                <w:vertAlign w:val="superscript"/>
              </w:rPr>
              <w:fldChar w:fldCharType="end"/>
            </w:r>
          </w:p>
        </w:tc>
      </w:tr>
      <w:tr w:rsidR="006E5BA1" w:rsidRPr="000D7566" w14:paraId="2EB4EA3D" w14:textId="77777777" w:rsidTr="0B267879">
        <w:trPr>
          <w:trHeight w:val="440"/>
        </w:trPr>
        <w:tc>
          <w:tcPr>
            <w:tcW w:w="1133" w:type="dxa"/>
            <w:vAlign w:val="center"/>
          </w:tcPr>
          <w:p w14:paraId="0E2EFF09"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4.1</w:t>
            </w:r>
          </w:p>
        </w:tc>
        <w:tc>
          <w:tcPr>
            <w:tcW w:w="3997" w:type="dxa"/>
            <w:gridSpan w:val="3"/>
            <w:vAlign w:val="center"/>
          </w:tcPr>
          <w:p w14:paraId="3BFAB3CB" w14:textId="63CBD185"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Informoval/informuje prijímateľ verejnosť o získaní NFP </w:t>
            </w:r>
            <w:r w:rsidRPr="000D7566">
              <w:rPr>
                <w:rFonts w:asciiTheme="minorHAnsi" w:hAnsiTheme="minorHAnsi" w:cstheme="minorHAnsi"/>
              </w:rPr>
              <w:t xml:space="preserve"> </w:t>
            </w:r>
            <w:r w:rsidRPr="000D7566">
              <w:rPr>
                <w:rFonts w:asciiTheme="minorHAnsi" w:hAnsiTheme="minorHAnsi" w:cstheme="minorHAnsi"/>
                <w:color w:val="000000"/>
                <w:sz w:val="20"/>
                <w:szCs w:val="20"/>
              </w:rPr>
              <w:t>počas trvania zmluvy o poskytnutí NFP?</w:t>
            </w:r>
          </w:p>
          <w:p w14:paraId="1BD03D14"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5, ods. 1 VZP)</w:t>
            </w:r>
          </w:p>
        </w:tc>
        <w:tc>
          <w:tcPr>
            <w:tcW w:w="643" w:type="dxa"/>
            <w:vAlign w:val="center"/>
          </w:tcPr>
          <w:p w14:paraId="1EC3E2F0"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BE5CD4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A01108F"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5E509C7"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7326880D" w14:textId="77777777" w:rsidTr="0B267879">
        <w:trPr>
          <w:trHeight w:val="440"/>
        </w:trPr>
        <w:tc>
          <w:tcPr>
            <w:tcW w:w="1133" w:type="dxa"/>
            <w:vAlign w:val="center"/>
          </w:tcPr>
          <w:p w14:paraId="6D8B02EB"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4.2</w:t>
            </w:r>
          </w:p>
        </w:tc>
        <w:tc>
          <w:tcPr>
            <w:tcW w:w="3997" w:type="dxa"/>
            <w:gridSpan w:val="3"/>
            <w:vAlign w:val="center"/>
          </w:tcPr>
          <w:p w14:paraId="08FBECA2" w14:textId="5F50E111" w:rsidR="006E5BA1" w:rsidRDefault="006E5BA1" w:rsidP="006E5BA1">
            <w:pPr>
              <w:jc w:val="both"/>
              <w:rPr>
                <w:rFonts w:asciiTheme="minorHAnsi" w:hAnsiTheme="minorHAnsi" w:cstheme="minorHAnsi"/>
                <w:color w:val="000000"/>
                <w:sz w:val="20"/>
                <w:szCs w:val="20"/>
              </w:rPr>
            </w:pPr>
            <w:r>
              <w:rPr>
                <w:rFonts w:asciiTheme="minorHAnsi" w:hAnsiTheme="minorHAnsi" w:cstheme="minorHAnsi"/>
                <w:color w:val="000000"/>
                <w:sz w:val="20"/>
                <w:szCs w:val="20"/>
              </w:rPr>
              <w:t>Obsahujú o</w:t>
            </w:r>
            <w:r w:rsidRPr="000D7566">
              <w:rPr>
                <w:rFonts w:asciiTheme="minorHAnsi" w:hAnsiTheme="minorHAnsi" w:cstheme="minorHAnsi"/>
                <w:color w:val="000000"/>
                <w:sz w:val="20"/>
                <w:szCs w:val="20"/>
              </w:rPr>
              <w:t>patrenia prijímateľa</w:t>
            </w:r>
            <w:r>
              <w:rPr>
                <w:rFonts w:asciiTheme="minorHAnsi" w:hAnsiTheme="minorHAnsi" w:cstheme="minorHAnsi"/>
                <w:color w:val="000000"/>
                <w:sz w:val="20"/>
                <w:szCs w:val="20"/>
              </w:rPr>
              <w:t>,</w:t>
            </w:r>
            <w:r w:rsidRPr="000D7566">
              <w:rPr>
                <w:rFonts w:asciiTheme="minorHAnsi" w:hAnsiTheme="minorHAnsi" w:cstheme="minorHAnsi"/>
                <w:color w:val="000000"/>
                <w:sz w:val="20"/>
                <w:szCs w:val="20"/>
              </w:rPr>
              <w:t xml:space="preserve"> v oblasti informovania a</w:t>
            </w:r>
            <w:r>
              <w:rPr>
                <w:rFonts w:asciiTheme="minorHAnsi" w:hAnsiTheme="minorHAnsi" w:cstheme="minorHAnsi"/>
                <w:color w:val="000000"/>
                <w:sz w:val="20"/>
                <w:szCs w:val="20"/>
              </w:rPr>
              <w:t> </w:t>
            </w:r>
            <w:r w:rsidRPr="000D7566">
              <w:rPr>
                <w:rFonts w:asciiTheme="minorHAnsi" w:hAnsiTheme="minorHAnsi" w:cstheme="minorHAnsi"/>
                <w:color w:val="000000"/>
                <w:sz w:val="20"/>
                <w:szCs w:val="20"/>
              </w:rPr>
              <w:t>viditeľnosti zamerané na verejnosť</w:t>
            </w:r>
            <w:r>
              <w:rPr>
                <w:rFonts w:asciiTheme="minorHAnsi" w:hAnsiTheme="minorHAnsi" w:cstheme="minorHAnsi"/>
                <w:color w:val="000000"/>
                <w:sz w:val="20"/>
                <w:szCs w:val="20"/>
              </w:rPr>
              <w:t>,</w:t>
            </w:r>
            <w:r w:rsidRPr="000D7566">
              <w:rPr>
                <w:rFonts w:asciiTheme="minorHAnsi" w:hAnsiTheme="minorHAnsi" w:cstheme="minorHAnsi"/>
                <w:color w:val="000000"/>
                <w:sz w:val="20"/>
                <w:szCs w:val="20"/>
              </w:rPr>
              <w:t xml:space="preserve"> odkaz na Európsku úniu a znak Európskej únie v súlade s požadovanými grafickými štandardmi?</w:t>
            </w:r>
          </w:p>
          <w:p w14:paraId="43B1AEAF"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5, ods. 2 písm. a) VZP)</w:t>
            </w:r>
          </w:p>
        </w:tc>
        <w:tc>
          <w:tcPr>
            <w:tcW w:w="643" w:type="dxa"/>
            <w:vAlign w:val="center"/>
          </w:tcPr>
          <w:p w14:paraId="1287536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C9687FA"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65EB768E"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53025CB"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50879F80" w14:textId="77777777" w:rsidTr="0B267879">
        <w:trPr>
          <w:trHeight w:val="440"/>
        </w:trPr>
        <w:tc>
          <w:tcPr>
            <w:tcW w:w="1133" w:type="dxa"/>
            <w:vAlign w:val="center"/>
          </w:tcPr>
          <w:p w14:paraId="283E5A7A"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4.3</w:t>
            </w:r>
          </w:p>
        </w:tc>
        <w:tc>
          <w:tcPr>
            <w:tcW w:w="3997" w:type="dxa"/>
            <w:gridSpan w:val="3"/>
            <w:vAlign w:val="center"/>
          </w:tcPr>
          <w:p w14:paraId="7B21C89E"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Opatrenia prijímateľa v oblasti informovania a viditeľnosti zamerané na verejnosť obsahujú povinný text „Financované Európskou úniou“ alebo „Spolufinancované Európskou úniou“?</w:t>
            </w:r>
          </w:p>
          <w:p w14:paraId="5A1A4E7B" w14:textId="05DEBBB8"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(Pozn. Otázka sa nevzťahuje na malé reklamné predmety)</w:t>
            </w:r>
          </w:p>
          <w:p w14:paraId="3E41B2E7"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5, ods. 2 písm. b) a ods. 8 VZP)</w:t>
            </w:r>
          </w:p>
        </w:tc>
        <w:tc>
          <w:tcPr>
            <w:tcW w:w="643" w:type="dxa"/>
            <w:vAlign w:val="center"/>
          </w:tcPr>
          <w:p w14:paraId="7979292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82D7459"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2D53B72"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9565856"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7363DB80" w14:textId="77777777" w:rsidTr="0B267879">
        <w:trPr>
          <w:trHeight w:val="440"/>
        </w:trPr>
        <w:tc>
          <w:tcPr>
            <w:tcW w:w="1133" w:type="dxa"/>
            <w:vAlign w:val="center"/>
          </w:tcPr>
          <w:p w14:paraId="7DFEDD8B"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4.4</w:t>
            </w:r>
          </w:p>
        </w:tc>
        <w:tc>
          <w:tcPr>
            <w:tcW w:w="3997" w:type="dxa"/>
            <w:gridSpan w:val="3"/>
            <w:vAlign w:val="center"/>
          </w:tcPr>
          <w:p w14:paraId="35861ADA" w14:textId="1788404E"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Ak má prijímateľ zriadené webové sídlo a/alebo sociálne médiá, počas realizácie aktivít projektu a udržateľnosti projektu uverejnil/uverejňuje na svojom webovom sídle a/alebo na sociálnych médiách krátky opis Projektu, vrátane popisu </w:t>
            </w:r>
            <w:r w:rsidRPr="00167B78">
              <w:rPr>
                <w:rFonts w:asciiTheme="minorHAnsi" w:hAnsiTheme="minorHAnsi" w:cstheme="minorHAnsi"/>
                <w:color w:val="000000"/>
                <w:sz w:val="20"/>
                <w:szCs w:val="20"/>
              </w:rPr>
              <w:lastRenderedPageBreak/>
              <w:t>cieľov a výsledkov Projektu</w:t>
            </w:r>
            <w:r w:rsidR="00592D58" w:rsidRPr="00167B78">
              <w:rPr>
                <w:rFonts w:asciiTheme="minorHAnsi" w:hAnsiTheme="minorHAnsi" w:cstheme="minorHAnsi"/>
                <w:color w:val="000000"/>
                <w:sz w:val="20"/>
                <w:szCs w:val="20"/>
              </w:rPr>
              <w:t xml:space="preserve"> a je zachovaná povinnosť zdôraznenia finančnej podpory z EÚ</w:t>
            </w:r>
            <w:r w:rsidRPr="00167B78">
              <w:rPr>
                <w:rFonts w:asciiTheme="minorHAnsi" w:hAnsiTheme="minorHAnsi" w:cstheme="minorHAnsi"/>
                <w:color w:val="000000"/>
                <w:sz w:val="20"/>
                <w:szCs w:val="20"/>
              </w:rPr>
              <w:t>?</w:t>
            </w:r>
          </w:p>
          <w:p w14:paraId="74C0F2B0"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5, ods. 3 VZP)</w:t>
            </w:r>
          </w:p>
        </w:tc>
        <w:tc>
          <w:tcPr>
            <w:tcW w:w="643" w:type="dxa"/>
            <w:vAlign w:val="center"/>
          </w:tcPr>
          <w:p w14:paraId="292B2D7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87B2A4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811EB04"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271D0CB"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26F051F2" w14:textId="77777777" w:rsidTr="0B267879">
        <w:trPr>
          <w:trHeight w:val="440"/>
        </w:trPr>
        <w:tc>
          <w:tcPr>
            <w:tcW w:w="1133" w:type="dxa"/>
            <w:vAlign w:val="center"/>
          </w:tcPr>
          <w:p w14:paraId="58E8C2F2"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4.5</w:t>
            </w:r>
          </w:p>
        </w:tc>
        <w:tc>
          <w:tcPr>
            <w:tcW w:w="3997" w:type="dxa"/>
            <w:gridSpan w:val="3"/>
            <w:vAlign w:val="center"/>
          </w:tcPr>
          <w:p w14:paraId="748BAB15" w14:textId="06B61D4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prijímateľ realizuje Projekt strategického významu alebo projekt, ktorého celkov</w:t>
            </w:r>
            <w:r w:rsidR="00980824" w:rsidRPr="00167B78">
              <w:rPr>
                <w:rFonts w:asciiTheme="minorHAnsi" w:hAnsiTheme="minorHAnsi" w:cstheme="minorHAnsi"/>
                <w:color w:val="000000"/>
                <w:sz w:val="20"/>
                <w:szCs w:val="20"/>
              </w:rPr>
              <w:t>é oprávnené výdavky</w:t>
            </w:r>
            <w:r w:rsidRPr="00167B78">
              <w:rPr>
                <w:rFonts w:asciiTheme="minorHAnsi" w:hAnsiTheme="minorHAnsi" w:cstheme="minorHAnsi"/>
                <w:color w:val="000000"/>
                <w:sz w:val="20"/>
                <w:szCs w:val="20"/>
              </w:rPr>
              <w:t xml:space="preserve"> na projekt presahuj</w:t>
            </w:r>
            <w:r w:rsidR="00980824" w:rsidRPr="00167B78">
              <w:rPr>
                <w:rFonts w:asciiTheme="minorHAnsi" w:hAnsiTheme="minorHAnsi" w:cstheme="minorHAnsi"/>
                <w:color w:val="000000"/>
                <w:sz w:val="20"/>
                <w:szCs w:val="20"/>
              </w:rPr>
              <w:t>ú</w:t>
            </w:r>
            <w:r w:rsidRPr="00167B78">
              <w:rPr>
                <w:rFonts w:asciiTheme="minorHAnsi" w:hAnsiTheme="minorHAnsi" w:cstheme="minorHAnsi"/>
                <w:color w:val="000000"/>
                <w:sz w:val="20"/>
                <w:szCs w:val="20"/>
              </w:rPr>
              <w:t xml:space="preserve"> 10 000 000 EUR, zorganizoval komunikačnú aktivitu</w:t>
            </w:r>
            <w:r w:rsidR="00980824" w:rsidRPr="00167B78">
              <w:rPr>
                <w:rFonts w:asciiTheme="minorHAnsi" w:hAnsiTheme="minorHAnsi" w:cstheme="minorHAnsi"/>
                <w:color w:val="000000"/>
                <w:sz w:val="20"/>
                <w:szCs w:val="20"/>
              </w:rPr>
              <w:t xml:space="preserve"> s možnosťou účasti zástupcov </w:t>
            </w:r>
            <w:r w:rsidR="00353B1C" w:rsidRPr="00167B78">
              <w:rPr>
                <w:rFonts w:asciiTheme="minorHAnsi" w:hAnsiTheme="minorHAnsi" w:cstheme="minorHAnsi"/>
                <w:color w:val="000000"/>
                <w:sz w:val="20"/>
                <w:szCs w:val="20"/>
              </w:rPr>
              <w:t xml:space="preserve">MIRRI SR, </w:t>
            </w:r>
            <w:r w:rsidR="00980824" w:rsidRPr="00167B78">
              <w:rPr>
                <w:rFonts w:asciiTheme="minorHAnsi" w:hAnsiTheme="minorHAnsi" w:cstheme="minorHAnsi"/>
                <w:color w:val="000000"/>
                <w:sz w:val="20"/>
                <w:szCs w:val="20"/>
              </w:rPr>
              <w:t xml:space="preserve">poskytovateľa </w:t>
            </w:r>
            <w:proofErr w:type="spellStart"/>
            <w:r w:rsidR="00980824" w:rsidRPr="00167B78">
              <w:rPr>
                <w:rFonts w:asciiTheme="minorHAnsi" w:hAnsiTheme="minorHAnsi" w:cstheme="minorHAnsi"/>
                <w:color w:val="000000"/>
                <w:sz w:val="20"/>
                <w:szCs w:val="20"/>
              </w:rPr>
              <w:t>a</w:t>
            </w:r>
            <w:r w:rsidRPr="00167B78">
              <w:rPr>
                <w:rFonts w:asciiTheme="minorHAnsi" w:hAnsiTheme="minorHAnsi" w:cstheme="minorHAnsi"/>
                <w:color w:val="000000"/>
                <w:sz w:val="20"/>
                <w:szCs w:val="20"/>
              </w:rPr>
              <w:t>aj</w:t>
            </w:r>
            <w:proofErr w:type="spellEnd"/>
            <w:r w:rsidRPr="00167B78">
              <w:rPr>
                <w:rFonts w:asciiTheme="minorHAnsi" w:hAnsiTheme="minorHAnsi" w:cstheme="minorHAnsi"/>
                <w:color w:val="000000"/>
                <w:sz w:val="20"/>
                <w:szCs w:val="20"/>
              </w:rPr>
              <w:t xml:space="preserve"> zástupcov Európskej komisie?</w:t>
            </w:r>
          </w:p>
          <w:p w14:paraId="2D2F376C"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5, ods. 4 VZP)</w:t>
            </w:r>
          </w:p>
        </w:tc>
        <w:tc>
          <w:tcPr>
            <w:tcW w:w="643" w:type="dxa"/>
            <w:vAlign w:val="center"/>
          </w:tcPr>
          <w:p w14:paraId="076DE834"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E71CEB0"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F12E77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3469C8A"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3CA0B659" w14:textId="77777777" w:rsidTr="0B267879">
        <w:trPr>
          <w:trHeight w:val="440"/>
        </w:trPr>
        <w:tc>
          <w:tcPr>
            <w:tcW w:w="1133" w:type="dxa"/>
            <w:vAlign w:val="center"/>
          </w:tcPr>
          <w:p w14:paraId="6C847565"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4.6</w:t>
            </w:r>
          </w:p>
        </w:tc>
        <w:tc>
          <w:tcPr>
            <w:tcW w:w="3997" w:type="dxa"/>
            <w:gridSpan w:val="3"/>
            <w:vAlign w:val="center"/>
          </w:tcPr>
          <w:p w14:paraId="3098A4A5" w14:textId="568659E4"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si prijímateľ nesplnil svoje povinnosti   zorganizovať komunikačnú aktivitu</w:t>
            </w:r>
            <w:r w:rsidR="00980824" w:rsidRPr="00167B78">
              <w:rPr>
                <w:rFonts w:asciiTheme="minorHAnsi" w:hAnsiTheme="minorHAnsi" w:cstheme="minorHAnsi"/>
                <w:color w:val="000000"/>
                <w:sz w:val="20"/>
                <w:szCs w:val="20"/>
              </w:rPr>
              <w:t xml:space="preserve"> s možnosťou účasti zástupcov poskytovateľa a aj</w:t>
            </w:r>
            <w:r w:rsidRPr="00167B78">
              <w:rPr>
                <w:rFonts w:asciiTheme="minorHAnsi" w:hAnsiTheme="minorHAnsi" w:cstheme="minorHAnsi"/>
                <w:color w:val="000000"/>
                <w:sz w:val="20"/>
                <w:szCs w:val="20"/>
              </w:rPr>
              <w:t xml:space="preserve"> zástupcov Európskej komisie,</w:t>
            </w:r>
            <w:r w:rsidR="00D85210" w:rsidRPr="00167B78">
              <w:rPr>
                <w:rFonts w:asciiTheme="minorHAnsi" w:hAnsiTheme="minorHAnsi" w:cstheme="minorHAnsi"/>
                <w:color w:val="000000"/>
                <w:sz w:val="20"/>
                <w:szCs w:val="20"/>
              </w:rPr>
              <w:t xml:space="preserve"> MIRRI SR</w:t>
            </w:r>
            <w:r w:rsidRPr="00167B78">
              <w:rPr>
                <w:rFonts w:asciiTheme="minorHAnsi" w:hAnsiTheme="minorHAnsi" w:cstheme="minorHAnsi"/>
                <w:color w:val="000000"/>
                <w:sz w:val="20"/>
                <w:szCs w:val="20"/>
              </w:rPr>
              <w:t xml:space="preserve"> ani v dodatočnej primeranej lehote, ktorú mu poskyt</w:t>
            </w:r>
            <w:r w:rsidR="00980824" w:rsidRPr="00167B78">
              <w:rPr>
                <w:rFonts w:asciiTheme="minorHAnsi" w:hAnsiTheme="minorHAnsi" w:cstheme="minorHAnsi"/>
                <w:color w:val="000000"/>
                <w:sz w:val="20"/>
                <w:szCs w:val="20"/>
              </w:rPr>
              <w:t>ol</w:t>
            </w:r>
            <w:r w:rsidRPr="00167B78">
              <w:rPr>
                <w:rFonts w:asciiTheme="minorHAnsi" w:hAnsiTheme="minorHAnsi" w:cstheme="minorHAnsi"/>
                <w:color w:val="000000"/>
                <w:sz w:val="20"/>
                <w:szCs w:val="20"/>
              </w:rPr>
              <w:t xml:space="preserve"> poskytovateľ, uplatnila sa sankcia podľa článku 50 ods. 3 NSU?</w:t>
            </w:r>
          </w:p>
          <w:p w14:paraId="3E4B4F74" w14:textId="7AF872D1"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(Pozn. Otázka je relevantná len v prípade projektu  strategického významu alebo projektu, ktorého celkov</w:t>
            </w:r>
            <w:r w:rsidR="00980824" w:rsidRPr="00167B78">
              <w:rPr>
                <w:rFonts w:asciiTheme="minorHAnsi" w:hAnsiTheme="minorHAnsi" w:cstheme="minorHAnsi"/>
                <w:color w:val="000000"/>
                <w:sz w:val="20"/>
                <w:szCs w:val="20"/>
              </w:rPr>
              <w:t>é oprávnené výdavky</w:t>
            </w:r>
            <w:r w:rsidRPr="00167B78">
              <w:rPr>
                <w:rFonts w:asciiTheme="minorHAnsi" w:hAnsiTheme="minorHAnsi" w:cstheme="minorHAnsi"/>
                <w:color w:val="000000"/>
                <w:sz w:val="20"/>
                <w:szCs w:val="20"/>
              </w:rPr>
              <w:t xml:space="preserve"> na projekt presahuj</w:t>
            </w:r>
            <w:r w:rsidR="00980824" w:rsidRPr="00167B78">
              <w:rPr>
                <w:rFonts w:asciiTheme="minorHAnsi" w:hAnsiTheme="minorHAnsi" w:cstheme="minorHAnsi"/>
                <w:color w:val="000000"/>
                <w:sz w:val="20"/>
                <w:szCs w:val="20"/>
              </w:rPr>
              <w:t>ú</w:t>
            </w:r>
            <w:r w:rsidR="00F14534" w:rsidRPr="00167B78">
              <w:rPr>
                <w:rFonts w:asciiTheme="minorHAnsi" w:hAnsiTheme="minorHAnsi" w:cstheme="minorHAnsi"/>
                <w:color w:val="000000"/>
                <w:sz w:val="20"/>
                <w:szCs w:val="20"/>
              </w:rPr>
              <w:t xml:space="preserve"> </w:t>
            </w:r>
            <w:r w:rsidRPr="00167B78">
              <w:rPr>
                <w:rFonts w:asciiTheme="minorHAnsi" w:hAnsiTheme="minorHAnsi" w:cstheme="minorHAnsi"/>
                <w:color w:val="000000"/>
                <w:sz w:val="20"/>
                <w:szCs w:val="20"/>
              </w:rPr>
              <w:t>10 000 000 EUR</w:t>
            </w:r>
            <w:r w:rsidR="00F14534" w:rsidRPr="00167B78">
              <w:rPr>
                <w:rFonts w:asciiTheme="minorHAnsi" w:hAnsiTheme="minorHAnsi" w:cstheme="minorHAnsi"/>
                <w:color w:val="000000"/>
                <w:sz w:val="20"/>
                <w:szCs w:val="20"/>
              </w:rPr>
              <w:t>.</w:t>
            </w:r>
            <w:r w:rsidRPr="00167B78">
              <w:rPr>
                <w:rFonts w:asciiTheme="minorHAnsi" w:hAnsiTheme="minorHAnsi" w:cstheme="minorHAnsi"/>
                <w:color w:val="000000"/>
                <w:sz w:val="20"/>
                <w:szCs w:val="20"/>
              </w:rPr>
              <w:t xml:space="preserve">) </w:t>
            </w:r>
          </w:p>
          <w:p w14:paraId="6A33E2FD"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5, ods. 4 VZP)</w:t>
            </w:r>
          </w:p>
        </w:tc>
        <w:tc>
          <w:tcPr>
            <w:tcW w:w="643" w:type="dxa"/>
            <w:vAlign w:val="center"/>
          </w:tcPr>
          <w:p w14:paraId="6397F98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84D507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913DE10"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A3ACB93"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22AE7C4C" w14:textId="77777777" w:rsidTr="0B267879">
        <w:trPr>
          <w:trHeight w:val="440"/>
        </w:trPr>
        <w:tc>
          <w:tcPr>
            <w:tcW w:w="1133" w:type="dxa"/>
            <w:vAlign w:val="center"/>
          </w:tcPr>
          <w:p w14:paraId="7C803631"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4.7</w:t>
            </w:r>
          </w:p>
        </w:tc>
        <w:tc>
          <w:tcPr>
            <w:tcW w:w="3997" w:type="dxa"/>
            <w:gridSpan w:val="3"/>
            <w:vAlign w:val="center"/>
          </w:tcPr>
          <w:p w14:paraId="27180C8F" w14:textId="1AC9DCE4"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V prípade projektu,</w:t>
            </w:r>
            <w:r w:rsidRPr="000D7566">
              <w:rPr>
                <w:rFonts w:asciiTheme="minorHAnsi" w:hAnsiTheme="minorHAnsi" w:cstheme="minorHAnsi"/>
              </w:rPr>
              <w:t xml:space="preserve"> </w:t>
            </w:r>
            <w:r w:rsidRPr="000D7566">
              <w:rPr>
                <w:rFonts w:asciiTheme="minorHAnsi" w:hAnsiTheme="minorHAnsi" w:cstheme="minorHAnsi"/>
                <w:color w:val="000000"/>
                <w:sz w:val="20"/>
                <w:szCs w:val="20"/>
              </w:rPr>
              <w:t xml:space="preserve"> spolufinancovaného z Európskeho fondu regionálneho rozvoja a Kohézneho fondu, ktorých Celkové oprávnené výdavky  presahujú 500 000 EUR alebo podporovaného z Európskeho sociálneho fondu plus, Fondu spravodlivej transformácie a Európskeho námorného rybolovného a </w:t>
            </w:r>
            <w:proofErr w:type="spellStart"/>
            <w:r w:rsidRPr="000D7566">
              <w:rPr>
                <w:rFonts w:asciiTheme="minorHAnsi" w:hAnsiTheme="minorHAnsi" w:cstheme="minorHAnsi"/>
                <w:color w:val="000000"/>
                <w:sz w:val="20"/>
                <w:szCs w:val="20"/>
              </w:rPr>
              <w:t>akvakultúrneho</w:t>
            </w:r>
            <w:proofErr w:type="spellEnd"/>
            <w:r w:rsidRPr="000D7566">
              <w:rPr>
                <w:rFonts w:asciiTheme="minorHAnsi" w:hAnsiTheme="minorHAnsi" w:cstheme="minorHAnsi"/>
                <w:color w:val="000000"/>
                <w:sz w:val="20"/>
                <w:szCs w:val="20"/>
              </w:rPr>
              <w:t xml:space="preserve"> fondu, ktorého celkové oprávnené výdavky presahujú 100 000 EUR, ktorý zahŕňa hmotné investície, prijímateľ  inštal</w:t>
            </w:r>
            <w:r>
              <w:rPr>
                <w:rFonts w:asciiTheme="minorHAnsi" w:hAnsiTheme="minorHAnsi" w:cstheme="minorHAnsi"/>
                <w:color w:val="000000"/>
                <w:sz w:val="20"/>
                <w:szCs w:val="20"/>
              </w:rPr>
              <w:t>oval trvalú tabuľu alebo pútač?</w:t>
            </w:r>
          </w:p>
          <w:p w14:paraId="73877252" w14:textId="546BF876"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V prípade ostatných projektov,  vystavil prijímateľ  po začatí realizácie aktivít projektu na mieste dobre viditeľnom verejnosťou plagát vo veľkosti minimálne A3 alebo elektronické zobrazovacie zariadenie s informáciami o </w:t>
            </w:r>
            <w:r>
              <w:rPr>
                <w:rFonts w:asciiTheme="minorHAnsi" w:hAnsiTheme="minorHAnsi" w:cstheme="minorHAnsi"/>
                <w:color w:val="000000"/>
                <w:sz w:val="20"/>
                <w:szCs w:val="20"/>
              </w:rPr>
              <w:t>Projekte a podpore z Fondov EÚ?</w:t>
            </w:r>
          </w:p>
          <w:p w14:paraId="2E39A216"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5, ods. 5 a 6 VZP)</w:t>
            </w:r>
          </w:p>
        </w:tc>
        <w:tc>
          <w:tcPr>
            <w:tcW w:w="643" w:type="dxa"/>
            <w:vAlign w:val="center"/>
          </w:tcPr>
          <w:p w14:paraId="740BE7D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7CA8970"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0074F41"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378219E"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2640D346" w14:textId="77777777" w:rsidTr="0B267879">
        <w:trPr>
          <w:trHeight w:val="440"/>
        </w:trPr>
        <w:tc>
          <w:tcPr>
            <w:tcW w:w="1133" w:type="dxa"/>
            <w:tcBorders>
              <w:bottom w:val="single" w:sz="4" w:space="0" w:color="auto"/>
            </w:tcBorders>
            <w:vAlign w:val="center"/>
          </w:tcPr>
          <w:p w14:paraId="1AE3452E"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4.8</w:t>
            </w:r>
          </w:p>
        </w:tc>
        <w:tc>
          <w:tcPr>
            <w:tcW w:w="3997" w:type="dxa"/>
            <w:gridSpan w:val="3"/>
            <w:tcBorders>
              <w:bottom w:val="single" w:sz="4" w:space="0" w:color="auto"/>
            </w:tcBorders>
            <w:vAlign w:val="center"/>
          </w:tcPr>
          <w:p w14:paraId="3DA28B66" w14:textId="6C16582C"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Použil prijímateľ grafický štandard pre opatrenia v oblasti informovania a viditeľnosti obsiahnutý v Manuáli </w:t>
            </w:r>
            <w:r>
              <w:rPr>
                <w:rFonts w:asciiTheme="minorHAnsi" w:hAnsiTheme="minorHAnsi" w:cstheme="minorHAnsi"/>
                <w:color w:val="000000"/>
                <w:sz w:val="20"/>
                <w:szCs w:val="20"/>
              </w:rPr>
              <w:t>pre informovanie a komunikáciu?</w:t>
            </w:r>
          </w:p>
          <w:p w14:paraId="1FCAA74A"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5, ods. 11 VZP)</w:t>
            </w:r>
          </w:p>
        </w:tc>
        <w:tc>
          <w:tcPr>
            <w:tcW w:w="643" w:type="dxa"/>
            <w:tcBorders>
              <w:bottom w:val="single" w:sz="4" w:space="0" w:color="auto"/>
            </w:tcBorders>
            <w:vAlign w:val="center"/>
          </w:tcPr>
          <w:p w14:paraId="3C80968D"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2C1C82CE"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5CD2DBAC"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2042303A"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3862580F" w14:textId="77777777" w:rsidTr="0B267879">
        <w:trPr>
          <w:trHeight w:val="440"/>
        </w:trPr>
        <w:tc>
          <w:tcPr>
            <w:tcW w:w="1133" w:type="dxa"/>
            <w:tcBorders>
              <w:bottom w:val="single" w:sz="4" w:space="0" w:color="auto"/>
            </w:tcBorders>
            <w:vAlign w:val="center"/>
          </w:tcPr>
          <w:p w14:paraId="0514AF00" w14:textId="02A86CA2"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4.9</w:t>
            </w:r>
          </w:p>
        </w:tc>
        <w:tc>
          <w:tcPr>
            <w:tcW w:w="3997" w:type="dxa"/>
            <w:gridSpan w:val="3"/>
            <w:tcBorders>
              <w:bottom w:val="single" w:sz="4" w:space="0" w:color="auto"/>
            </w:tcBorders>
            <w:vAlign w:val="center"/>
          </w:tcPr>
          <w:p w14:paraId="2F50D05D" w14:textId="026E138C" w:rsidR="006E5BA1"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Označil prijímateľ jednotlivé hnuteľné veci, ktoré tvoria majetok nadobudnutý z NFP, spôsobom určeným poskytovateľom tak, aby nemohli byť zamenené s inou vecou od ich nadobudnutia počas realizácie projektu a obdobia udržateľnosti projektu?</w:t>
            </w:r>
          </w:p>
          <w:p w14:paraId="058A3579" w14:textId="4A56529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6, ods. 1 písm. b) bod  iv) VZP)</w:t>
            </w:r>
          </w:p>
        </w:tc>
        <w:tc>
          <w:tcPr>
            <w:tcW w:w="643" w:type="dxa"/>
            <w:tcBorders>
              <w:bottom w:val="single" w:sz="4" w:space="0" w:color="auto"/>
            </w:tcBorders>
            <w:vAlign w:val="center"/>
          </w:tcPr>
          <w:p w14:paraId="2232055A"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74040F7B"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5AD2CDF4"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6433F59C"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396DC2A8" w14:textId="77777777" w:rsidTr="00244C9D">
        <w:trPr>
          <w:trHeight w:val="440"/>
        </w:trPr>
        <w:tc>
          <w:tcPr>
            <w:tcW w:w="9069" w:type="dxa"/>
            <w:gridSpan w:val="8"/>
            <w:tcBorders>
              <w:bottom w:val="single" w:sz="4" w:space="0" w:color="auto"/>
            </w:tcBorders>
            <w:shd w:val="clear" w:color="auto" w:fill="EAF1DD" w:themeFill="accent3" w:themeFillTint="33"/>
            <w:vAlign w:val="center"/>
          </w:tcPr>
          <w:p w14:paraId="1FF5F2BB" w14:textId="77777777" w:rsidR="006E5BA1" w:rsidRPr="009C17F5" w:rsidRDefault="006E5BA1" w:rsidP="006E5BA1">
            <w:pPr>
              <w:jc w:val="center"/>
              <w:rPr>
                <w:rFonts w:asciiTheme="minorHAnsi" w:hAnsiTheme="minorHAnsi" w:cstheme="minorHAnsi"/>
                <w:bCs/>
                <w:sz w:val="20"/>
                <w:szCs w:val="20"/>
              </w:rPr>
            </w:pPr>
            <w:r w:rsidRPr="009C17F5">
              <w:rPr>
                <w:rFonts w:asciiTheme="minorHAnsi" w:hAnsiTheme="minorHAnsi" w:cstheme="minorHAnsi"/>
                <w:b/>
                <w:bCs/>
                <w:sz w:val="22"/>
                <w:szCs w:val="22"/>
              </w:rPr>
              <w:t xml:space="preserve">5 - Štátna pomoc a pomoc de </w:t>
            </w:r>
            <w:proofErr w:type="spellStart"/>
            <w:r w:rsidRPr="009C17F5">
              <w:rPr>
                <w:rFonts w:asciiTheme="minorHAnsi" w:hAnsiTheme="minorHAnsi" w:cstheme="minorHAnsi"/>
                <w:b/>
                <w:bCs/>
                <w:sz w:val="22"/>
                <w:szCs w:val="22"/>
              </w:rPr>
              <w:t>minimis</w:t>
            </w:r>
            <w:proofErr w:type="spellEnd"/>
          </w:p>
        </w:tc>
      </w:tr>
      <w:tr w:rsidR="006E5BA1" w:rsidRPr="009C17F5" w14:paraId="32B0F928" w14:textId="77777777" w:rsidTr="00244C9D">
        <w:trPr>
          <w:trHeight w:val="440"/>
        </w:trPr>
        <w:tc>
          <w:tcPr>
            <w:tcW w:w="1133" w:type="dxa"/>
            <w:shd w:val="clear" w:color="auto" w:fill="EAF1DD" w:themeFill="accent3" w:themeFillTint="33"/>
            <w:vAlign w:val="center"/>
          </w:tcPr>
          <w:p w14:paraId="42D16EE3"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P. č.</w:t>
            </w:r>
          </w:p>
        </w:tc>
        <w:tc>
          <w:tcPr>
            <w:tcW w:w="3997" w:type="dxa"/>
            <w:gridSpan w:val="3"/>
            <w:shd w:val="clear" w:color="auto" w:fill="EAF1DD" w:themeFill="accent3" w:themeFillTint="33"/>
            <w:vAlign w:val="center"/>
          </w:tcPr>
          <w:p w14:paraId="7797DBB8" w14:textId="77777777" w:rsidR="006E5BA1" w:rsidRPr="009C17F5" w:rsidRDefault="006E5BA1" w:rsidP="006E5BA1">
            <w:pPr>
              <w:jc w:val="both"/>
              <w:rPr>
                <w:rFonts w:asciiTheme="minorHAnsi" w:hAnsiTheme="minorHAnsi" w:cstheme="minorHAnsi"/>
                <w:sz w:val="20"/>
                <w:szCs w:val="20"/>
              </w:rPr>
            </w:pPr>
            <w:r w:rsidRPr="009C17F5">
              <w:rPr>
                <w:rFonts w:asciiTheme="minorHAnsi" w:hAnsiTheme="minorHAnsi" w:cstheme="minorHAnsi"/>
                <w:b/>
                <w:sz w:val="20"/>
              </w:rPr>
              <w:t>Kontrolné otázky</w:t>
            </w:r>
          </w:p>
        </w:tc>
        <w:tc>
          <w:tcPr>
            <w:tcW w:w="643" w:type="dxa"/>
            <w:shd w:val="clear" w:color="auto" w:fill="EAF1DD" w:themeFill="accent3" w:themeFillTint="33"/>
            <w:vAlign w:val="center"/>
          </w:tcPr>
          <w:p w14:paraId="17D51935"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áno</w:t>
            </w:r>
          </w:p>
        </w:tc>
        <w:tc>
          <w:tcPr>
            <w:tcW w:w="643" w:type="dxa"/>
            <w:shd w:val="clear" w:color="auto" w:fill="EAF1DD" w:themeFill="accent3" w:themeFillTint="33"/>
            <w:vAlign w:val="center"/>
          </w:tcPr>
          <w:p w14:paraId="6534C75D"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nie</w:t>
            </w:r>
          </w:p>
        </w:tc>
        <w:tc>
          <w:tcPr>
            <w:tcW w:w="784" w:type="dxa"/>
            <w:shd w:val="clear" w:color="auto" w:fill="EAF1DD" w:themeFill="accent3" w:themeFillTint="33"/>
            <w:vAlign w:val="center"/>
          </w:tcPr>
          <w:p w14:paraId="34D13512"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netýka sa</w:t>
            </w:r>
          </w:p>
        </w:tc>
        <w:tc>
          <w:tcPr>
            <w:tcW w:w="1869" w:type="dxa"/>
            <w:shd w:val="clear" w:color="auto" w:fill="EAF1DD" w:themeFill="accent3" w:themeFillTint="33"/>
            <w:vAlign w:val="center"/>
          </w:tcPr>
          <w:p w14:paraId="58EDB7CC" w14:textId="1DA756B1" w:rsidR="006E5BA1" w:rsidRPr="009C17F5" w:rsidRDefault="006E5BA1" w:rsidP="00CD6009">
            <w:pPr>
              <w:jc w:val="center"/>
              <w:rPr>
                <w:rFonts w:asciiTheme="minorHAnsi" w:hAnsiTheme="minorHAnsi" w:cstheme="minorHAnsi"/>
                <w:bCs/>
                <w:sz w:val="20"/>
                <w:szCs w:val="20"/>
              </w:rPr>
            </w:pPr>
            <w:r w:rsidRPr="009C17F5">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336F54">
              <w:rPr>
                <w:rFonts w:asciiTheme="minorHAnsi" w:hAnsiTheme="minorHAnsi" w:cstheme="minorHAnsi"/>
                <w:b/>
                <w:sz w:val="20"/>
                <w:vertAlign w:val="superscript"/>
              </w:rPr>
              <w:t>6</w:t>
            </w:r>
            <w:r w:rsidR="00CD6009" w:rsidRPr="00CD6009">
              <w:rPr>
                <w:rFonts w:asciiTheme="minorHAnsi" w:hAnsiTheme="minorHAnsi" w:cstheme="minorHAnsi"/>
                <w:b/>
                <w:sz w:val="20"/>
                <w:vertAlign w:val="superscript"/>
              </w:rPr>
              <w:fldChar w:fldCharType="end"/>
            </w:r>
          </w:p>
        </w:tc>
      </w:tr>
      <w:tr w:rsidR="006E5BA1" w:rsidRPr="000D7566" w14:paraId="416590DB" w14:textId="77777777" w:rsidTr="0B267879">
        <w:trPr>
          <w:trHeight w:val="440"/>
        </w:trPr>
        <w:tc>
          <w:tcPr>
            <w:tcW w:w="1133" w:type="dxa"/>
            <w:vAlign w:val="center"/>
          </w:tcPr>
          <w:p w14:paraId="4A534A86"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5.1</w:t>
            </w:r>
          </w:p>
        </w:tc>
        <w:tc>
          <w:tcPr>
            <w:tcW w:w="3997" w:type="dxa"/>
            <w:gridSpan w:val="3"/>
            <w:vAlign w:val="center"/>
          </w:tcPr>
          <w:p w14:paraId="785ECC18"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Boli dodržané pravidlá stanovené schémou štátnej pomoci, schémou pomoci de </w:t>
            </w:r>
            <w:proofErr w:type="spellStart"/>
            <w:r w:rsidRPr="000D7566">
              <w:rPr>
                <w:rFonts w:asciiTheme="minorHAnsi" w:hAnsiTheme="minorHAnsi" w:cstheme="minorHAnsi"/>
                <w:color w:val="000000"/>
                <w:sz w:val="20"/>
                <w:szCs w:val="20"/>
              </w:rPr>
              <w:t>minimis</w:t>
            </w:r>
            <w:proofErr w:type="spellEnd"/>
            <w:r w:rsidRPr="000D7566">
              <w:rPr>
                <w:rFonts w:asciiTheme="minorHAnsi" w:hAnsiTheme="minorHAnsi" w:cstheme="minorHAnsi"/>
                <w:color w:val="000000"/>
                <w:sz w:val="20"/>
                <w:szCs w:val="20"/>
              </w:rPr>
              <w:t>, resp. ak nebola vypracovaná príslušná schéma, pravidlá služieb vo verejnom záujme v zmysle čl. 106 ods. 2 zmluvy o fungovaní EÚ alebo v predpisoch spoločenstva vzťahujúcich sa k právu hospodárskej súťaže, definovaných vo výzve?</w:t>
            </w:r>
          </w:p>
        </w:tc>
        <w:tc>
          <w:tcPr>
            <w:tcW w:w="643" w:type="dxa"/>
            <w:vAlign w:val="center"/>
          </w:tcPr>
          <w:p w14:paraId="67C8B79E"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A390ED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9FA9A1C" w14:textId="77777777" w:rsidR="006E5BA1" w:rsidRPr="000D7566" w:rsidRDefault="006E5BA1" w:rsidP="006E5BA1">
            <w:pPr>
              <w:rPr>
                <w:rFonts w:asciiTheme="minorHAnsi" w:hAnsiTheme="minorHAnsi" w:cstheme="minorHAnsi"/>
                <w:color w:val="000000"/>
                <w:sz w:val="20"/>
                <w:szCs w:val="20"/>
              </w:rPr>
            </w:pPr>
          </w:p>
        </w:tc>
        <w:tc>
          <w:tcPr>
            <w:tcW w:w="1869" w:type="dxa"/>
          </w:tcPr>
          <w:p w14:paraId="3DF6D566"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715134A0" w14:textId="77777777" w:rsidTr="0B267879">
        <w:trPr>
          <w:trHeight w:val="440"/>
        </w:trPr>
        <w:tc>
          <w:tcPr>
            <w:tcW w:w="1133" w:type="dxa"/>
            <w:tcBorders>
              <w:bottom w:val="single" w:sz="4" w:space="0" w:color="auto"/>
            </w:tcBorders>
            <w:vAlign w:val="center"/>
          </w:tcPr>
          <w:p w14:paraId="7073037D"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5.2</w:t>
            </w:r>
          </w:p>
        </w:tc>
        <w:tc>
          <w:tcPr>
            <w:tcW w:w="3997" w:type="dxa"/>
            <w:gridSpan w:val="3"/>
            <w:tcBorders>
              <w:bottom w:val="single" w:sz="4" w:space="0" w:color="auto"/>
            </w:tcBorders>
            <w:vAlign w:val="center"/>
          </w:tcPr>
          <w:p w14:paraId="0759BBC3"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Boli dodržané pravidlá stanovené schémou štátnej pomoci, schémou pomoci de </w:t>
            </w:r>
            <w:proofErr w:type="spellStart"/>
            <w:r w:rsidRPr="000D7566">
              <w:rPr>
                <w:rFonts w:asciiTheme="minorHAnsi" w:hAnsiTheme="minorHAnsi" w:cstheme="minorHAnsi"/>
                <w:color w:val="000000"/>
                <w:sz w:val="20"/>
                <w:szCs w:val="20"/>
              </w:rPr>
              <w:t>minimis</w:t>
            </w:r>
            <w:proofErr w:type="spellEnd"/>
            <w:r w:rsidRPr="000D7566">
              <w:rPr>
                <w:rFonts w:asciiTheme="minorHAnsi" w:hAnsiTheme="minorHAnsi" w:cstheme="minorHAnsi"/>
                <w:color w:val="000000"/>
                <w:sz w:val="20"/>
                <w:szCs w:val="20"/>
              </w:rPr>
              <w:t>, resp. ak nebola vypracovaná príslušná schéma, pravidlá služieb vo verejnom záujme v zmysle čl. 106 ods. 2 zmluvy o fungovaní EÚ alebo v predpisoch spoločenstva vzťahujúcich sa k právu hospodárskej súťaže počas realizácie projektu, v prípade, ak neboli príslušné pravidlá stanovené vo výzve (minimálne v rozsahu testu štátnej pomoci, ktorý je povinne vykonávaný v rámci výzvy)?</w:t>
            </w:r>
          </w:p>
        </w:tc>
        <w:tc>
          <w:tcPr>
            <w:tcW w:w="643" w:type="dxa"/>
            <w:tcBorders>
              <w:bottom w:val="single" w:sz="4" w:space="0" w:color="auto"/>
            </w:tcBorders>
            <w:vAlign w:val="center"/>
          </w:tcPr>
          <w:p w14:paraId="1884EA4E"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3E1D6A3C"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0981469C"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3F7E74BC"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28496233" w14:textId="77777777" w:rsidTr="00244C9D">
        <w:trPr>
          <w:trHeight w:val="440"/>
        </w:trPr>
        <w:tc>
          <w:tcPr>
            <w:tcW w:w="9069" w:type="dxa"/>
            <w:gridSpan w:val="8"/>
            <w:shd w:val="clear" w:color="auto" w:fill="EAF1DD" w:themeFill="accent3" w:themeFillTint="33"/>
            <w:vAlign w:val="center"/>
          </w:tcPr>
          <w:p w14:paraId="535CC048" w14:textId="77777777" w:rsidR="006E5BA1" w:rsidRPr="009C17F5" w:rsidRDefault="006E5BA1" w:rsidP="006E5BA1">
            <w:pPr>
              <w:jc w:val="center"/>
              <w:rPr>
                <w:rFonts w:asciiTheme="minorHAnsi" w:hAnsiTheme="minorHAnsi" w:cstheme="minorHAnsi"/>
                <w:bCs/>
                <w:sz w:val="20"/>
                <w:szCs w:val="20"/>
              </w:rPr>
            </w:pPr>
            <w:r w:rsidRPr="009C17F5">
              <w:rPr>
                <w:rFonts w:asciiTheme="minorHAnsi" w:hAnsiTheme="minorHAnsi" w:cstheme="minorHAnsi"/>
                <w:b/>
                <w:bCs/>
                <w:sz w:val="22"/>
                <w:szCs w:val="22"/>
              </w:rPr>
              <w:t>6 - Základné pravidlá EÚ, horizontálne princípy</w:t>
            </w:r>
          </w:p>
        </w:tc>
      </w:tr>
      <w:tr w:rsidR="006E5BA1" w:rsidRPr="009C17F5" w14:paraId="1AD8DC3F" w14:textId="77777777" w:rsidTr="00244C9D">
        <w:trPr>
          <w:trHeight w:val="440"/>
        </w:trPr>
        <w:tc>
          <w:tcPr>
            <w:tcW w:w="1133" w:type="dxa"/>
            <w:shd w:val="clear" w:color="auto" w:fill="EAF1DD" w:themeFill="accent3" w:themeFillTint="33"/>
            <w:vAlign w:val="center"/>
          </w:tcPr>
          <w:p w14:paraId="2249026A"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P. č.</w:t>
            </w:r>
          </w:p>
        </w:tc>
        <w:tc>
          <w:tcPr>
            <w:tcW w:w="3997" w:type="dxa"/>
            <w:gridSpan w:val="3"/>
            <w:shd w:val="clear" w:color="auto" w:fill="EAF1DD" w:themeFill="accent3" w:themeFillTint="33"/>
            <w:vAlign w:val="center"/>
          </w:tcPr>
          <w:p w14:paraId="65EE65B6" w14:textId="77777777" w:rsidR="006E5BA1" w:rsidRPr="009C17F5" w:rsidRDefault="006E5BA1" w:rsidP="006E5BA1">
            <w:pPr>
              <w:jc w:val="both"/>
              <w:rPr>
                <w:rFonts w:asciiTheme="minorHAnsi" w:hAnsiTheme="minorHAnsi" w:cstheme="minorHAnsi"/>
                <w:sz w:val="20"/>
                <w:szCs w:val="20"/>
              </w:rPr>
            </w:pPr>
            <w:r w:rsidRPr="009C17F5">
              <w:rPr>
                <w:rFonts w:asciiTheme="minorHAnsi" w:hAnsiTheme="minorHAnsi" w:cstheme="minorHAnsi"/>
                <w:b/>
                <w:sz w:val="20"/>
              </w:rPr>
              <w:t>Kontrolné otázky</w:t>
            </w:r>
          </w:p>
        </w:tc>
        <w:tc>
          <w:tcPr>
            <w:tcW w:w="643" w:type="dxa"/>
            <w:shd w:val="clear" w:color="auto" w:fill="EAF1DD" w:themeFill="accent3" w:themeFillTint="33"/>
            <w:vAlign w:val="center"/>
          </w:tcPr>
          <w:p w14:paraId="05C0E2B8"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áno</w:t>
            </w:r>
          </w:p>
        </w:tc>
        <w:tc>
          <w:tcPr>
            <w:tcW w:w="643" w:type="dxa"/>
            <w:shd w:val="clear" w:color="auto" w:fill="EAF1DD" w:themeFill="accent3" w:themeFillTint="33"/>
            <w:vAlign w:val="center"/>
          </w:tcPr>
          <w:p w14:paraId="53C65A06"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nie</w:t>
            </w:r>
          </w:p>
        </w:tc>
        <w:tc>
          <w:tcPr>
            <w:tcW w:w="784" w:type="dxa"/>
            <w:shd w:val="clear" w:color="auto" w:fill="EAF1DD" w:themeFill="accent3" w:themeFillTint="33"/>
            <w:vAlign w:val="center"/>
          </w:tcPr>
          <w:p w14:paraId="7B788652"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netýka sa</w:t>
            </w:r>
          </w:p>
        </w:tc>
        <w:tc>
          <w:tcPr>
            <w:tcW w:w="1869" w:type="dxa"/>
            <w:shd w:val="clear" w:color="auto" w:fill="EAF1DD" w:themeFill="accent3" w:themeFillTint="33"/>
            <w:vAlign w:val="center"/>
          </w:tcPr>
          <w:p w14:paraId="59C5F871" w14:textId="37B57E85" w:rsidR="006E5BA1" w:rsidRPr="009C17F5" w:rsidRDefault="006E5BA1" w:rsidP="00CD6009">
            <w:pPr>
              <w:jc w:val="center"/>
              <w:rPr>
                <w:rFonts w:asciiTheme="minorHAnsi" w:hAnsiTheme="minorHAnsi" w:cstheme="minorHAnsi"/>
                <w:bCs/>
                <w:sz w:val="20"/>
                <w:szCs w:val="20"/>
              </w:rPr>
            </w:pPr>
            <w:r w:rsidRPr="009C17F5">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336F54">
              <w:rPr>
                <w:rFonts w:asciiTheme="minorHAnsi" w:hAnsiTheme="minorHAnsi" w:cstheme="minorHAnsi"/>
                <w:b/>
                <w:sz w:val="20"/>
                <w:vertAlign w:val="superscript"/>
              </w:rPr>
              <w:t>6</w:t>
            </w:r>
            <w:r w:rsidR="00CD6009" w:rsidRPr="00CD6009">
              <w:rPr>
                <w:rFonts w:asciiTheme="minorHAnsi" w:hAnsiTheme="minorHAnsi" w:cstheme="minorHAnsi"/>
                <w:b/>
                <w:sz w:val="20"/>
                <w:vertAlign w:val="superscript"/>
              </w:rPr>
              <w:fldChar w:fldCharType="end"/>
            </w:r>
          </w:p>
        </w:tc>
      </w:tr>
      <w:tr w:rsidR="006E5BA1" w:rsidRPr="000D7566" w14:paraId="43551AE0" w14:textId="77777777" w:rsidTr="0B267879">
        <w:trPr>
          <w:trHeight w:val="440"/>
        </w:trPr>
        <w:tc>
          <w:tcPr>
            <w:tcW w:w="1133" w:type="dxa"/>
            <w:vAlign w:val="center"/>
          </w:tcPr>
          <w:p w14:paraId="0C862486"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6.1</w:t>
            </w:r>
          </w:p>
        </w:tc>
        <w:tc>
          <w:tcPr>
            <w:tcW w:w="3997" w:type="dxa"/>
            <w:gridSpan w:val="3"/>
            <w:vAlign w:val="center"/>
          </w:tcPr>
          <w:p w14:paraId="1133CEAC" w14:textId="5B420D2A" w:rsidR="006E5BA1" w:rsidRPr="000D7566" w:rsidRDefault="006E5BA1" w:rsidP="006E5BA1">
            <w:pPr>
              <w:jc w:val="both"/>
              <w:rPr>
                <w:rFonts w:asciiTheme="minorHAnsi" w:hAnsiTheme="minorHAnsi" w:cstheme="minorHAnsi"/>
                <w:color w:val="000000"/>
                <w:sz w:val="20"/>
                <w:szCs w:val="20"/>
              </w:rPr>
            </w:pPr>
            <w:r>
              <w:rPr>
                <w:rFonts w:asciiTheme="minorHAnsi" w:hAnsiTheme="minorHAnsi" w:cstheme="minorHAnsi"/>
                <w:color w:val="000000"/>
                <w:sz w:val="20"/>
                <w:szCs w:val="20"/>
              </w:rPr>
              <w:t>B</w:t>
            </w:r>
            <w:r w:rsidRPr="000D7566">
              <w:rPr>
                <w:rFonts w:asciiTheme="minorHAnsi" w:hAnsiTheme="minorHAnsi" w:cstheme="minorHAnsi"/>
                <w:color w:val="000000"/>
                <w:sz w:val="20"/>
                <w:szCs w:val="20"/>
              </w:rPr>
              <w:t xml:space="preserve">oli zachované práva ustanovené v Charte základných práv Európskej únie (2016/C 202/02) </w:t>
            </w:r>
            <w:r>
              <w:rPr>
                <w:rFonts w:asciiTheme="minorHAnsi" w:hAnsiTheme="minorHAnsi" w:cstheme="minorHAnsi"/>
                <w:color w:val="000000"/>
                <w:sz w:val="20"/>
                <w:szCs w:val="20"/>
              </w:rPr>
              <w:t>p</w:t>
            </w:r>
            <w:r w:rsidRPr="000D7566">
              <w:rPr>
                <w:rFonts w:asciiTheme="minorHAnsi" w:hAnsiTheme="minorHAnsi" w:cstheme="minorHAnsi"/>
                <w:color w:val="000000"/>
                <w:sz w:val="20"/>
                <w:szCs w:val="20"/>
              </w:rPr>
              <w:t>ri poskytovaní príspevku? Napr. práva na ochranu osobných údajov, nediskrimináciu, rovnosť medzi ženami a mužmi, integráciu osôb so zdravotným postihnutím, práva na prístup k službám zamestnanosti, ochranu životného prostredia, práva na dobrú správu vecí verejných, práva na prístup k dokumentom, práva na prezumpciu neviny, práva na obhajobu.</w:t>
            </w:r>
          </w:p>
        </w:tc>
        <w:tc>
          <w:tcPr>
            <w:tcW w:w="643" w:type="dxa"/>
            <w:vAlign w:val="center"/>
          </w:tcPr>
          <w:p w14:paraId="0B8C537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16B7BF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37F63E2"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927B4F0"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7CB84204" w14:textId="77777777" w:rsidTr="0B267879">
        <w:trPr>
          <w:trHeight w:val="440"/>
        </w:trPr>
        <w:tc>
          <w:tcPr>
            <w:tcW w:w="1133" w:type="dxa"/>
            <w:tcBorders>
              <w:bottom w:val="single" w:sz="4" w:space="0" w:color="auto"/>
            </w:tcBorders>
            <w:vAlign w:val="center"/>
          </w:tcPr>
          <w:p w14:paraId="32F4EC5A"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6.2</w:t>
            </w:r>
          </w:p>
        </w:tc>
        <w:tc>
          <w:tcPr>
            <w:tcW w:w="3997" w:type="dxa"/>
            <w:gridSpan w:val="3"/>
            <w:tcBorders>
              <w:bottom w:val="single" w:sz="4" w:space="0" w:color="auto"/>
            </w:tcBorders>
            <w:vAlign w:val="center"/>
          </w:tcPr>
          <w:p w14:paraId="791BFE86"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Bolo dodržané splnenie podmienky poskytnutia príspevku, ktorou žiadateľ deklaroval súlad projektu s cieľmi  horizontálnych princípov?</w:t>
            </w:r>
          </w:p>
        </w:tc>
        <w:tc>
          <w:tcPr>
            <w:tcW w:w="643" w:type="dxa"/>
            <w:tcBorders>
              <w:bottom w:val="single" w:sz="4" w:space="0" w:color="auto"/>
            </w:tcBorders>
            <w:vAlign w:val="center"/>
          </w:tcPr>
          <w:p w14:paraId="420065F9"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2454CEB6"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648ADA02"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3DDA59EA"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676E51E2" w14:textId="77777777" w:rsidTr="0B267879">
        <w:trPr>
          <w:trHeight w:val="440"/>
        </w:trPr>
        <w:tc>
          <w:tcPr>
            <w:tcW w:w="1133" w:type="dxa"/>
            <w:tcBorders>
              <w:bottom w:val="single" w:sz="4" w:space="0" w:color="auto"/>
            </w:tcBorders>
            <w:vAlign w:val="center"/>
          </w:tcPr>
          <w:p w14:paraId="43C995C1"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6.3</w:t>
            </w:r>
          </w:p>
        </w:tc>
        <w:tc>
          <w:tcPr>
            <w:tcW w:w="3997" w:type="dxa"/>
            <w:gridSpan w:val="3"/>
            <w:tcBorders>
              <w:bottom w:val="single" w:sz="4" w:space="0" w:color="auto"/>
            </w:tcBorders>
            <w:vAlign w:val="center"/>
          </w:tcPr>
          <w:p w14:paraId="2782E229"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Boli dodržané podmienky DNSH stanovené vo výzve?</w:t>
            </w:r>
          </w:p>
        </w:tc>
        <w:tc>
          <w:tcPr>
            <w:tcW w:w="643" w:type="dxa"/>
            <w:tcBorders>
              <w:bottom w:val="single" w:sz="4" w:space="0" w:color="auto"/>
            </w:tcBorders>
            <w:vAlign w:val="center"/>
          </w:tcPr>
          <w:p w14:paraId="632AF896"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028F8D74"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58325163"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1D69304A"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05782CC8" w14:textId="77777777" w:rsidTr="00244C9D">
        <w:trPr>
          <w:trHeight w:val="440"/>
        </w:trPr>
        <w:tc>
          <w:tcPr>
            <w:tcW w:w="9069" w:type="dxa"/>
            <w:gridSpan w:val="8"/>
            <w:shd w:val="clear" w:color="auto" w:fill="EAF1DD" w:themeFill="accent3" w:themeFillTint="33"/>
            <w:vAlign w:val="center"/>
          </w:tcPr>
          <w:p w14:paraId="0E48447D" w14:textId="77777777" w:rsidR="006E5BA1" w:rsidRPr="009C17F5" w:rsidRDefault="006E5BA1" w:rsidP="006E5BA1">
            <w:pPr>
              <w:jc w:val="center"/>
              <w:rPr>
                <w:rFonts w:asciiTheme="minorHAnsi" w:hAnsiTheme="minorHAnsi" w:cstheme="minorHAnsi"/>
                <w:bCs/>
                <w:sz w:val="20"/>
                <w:szCs w:val="20"/>
              </w:rPr>
            </w:pPr>
            <w:r w:rsidRPr="009C17F5">
              <w:rPr>
                <w:rFonts w:asciiTheme="minorHAnsi" w:hAnsiTheme="minorHAnsi" w:cstheme="minorHAnsi"/>
                <w:b/>
                <w:bCs/>
                <w:sz w:val="22"/>
                <w:szCs w:val="22"/>
              </w:rPr>
              <w:t>7 – Zjednodušené vykazovanie výdavkov</w:t>
            </w:r>
          </w:p>
        </w:tc>
      </w:tr>
      <w:tr w:rsidR="006E5BA1" w:rsidRPr="009C17F5" w14:paraId="259521AC" w14:textId="77777777" w:rsidTr="00244C9D">
        <w:trPr>
          <w:trHeight w:val="440"/>
        </w:trPr>
        <w:tc>
          <w:tcPr>
            <w:tcW w:w="9069" w:type="dxa"/>
            <w:gridSpan w:val="8"/>
            <w:shd w:val="clear" w:color="auto" w:fill="EAF1DD" w:themeFill="accent3" w:themeFillTint="33"/>
            <w:vAlign w:val="center"/>
          </w:tcPr>
          <w:p w14:paraId="6E5A9F10" w14:textId="77777777" w:rsidR="006E5BA1" w:rsidRPr="009C17F5" w:rsidRDefault="006E5BA1" w:rsidP="006E5BA1">
            <w:pPr>
              <w:jc w:val="both"/>
              <w:rPr>
                <w:rFonts w:asciiTheme="minorHAnsi" w:hAnsiTheme="minorHAnsi" w:cstheme="minorHAnsi"/>
                <w:b/>
                <w:bCs/>
                <w:sz w:val="22"/>
                <w:szCs w:val="22"/>
              </w:rPr>
            </w:pPr>
            <w:r w:rsidRPr="009C17F5">
              <w:rPr>
                <w:rFonts w:asciiTheme="minorHAnsi" w:hAnsiTheme="minorHAnsi" w:cstheme="minorHAnsi"/>
                <w:b/>
                <w:bCs/>
                <w:sz w:val="22"/>
                <w:szCs w:val="22"/>
              </w:rPr>
              <w:t>Paušálna sadzba</w:t>
            </w:r>
          </w:p>
        </w:tc>
      </w:tr>
      <w:tr w:rsidR="006E5BA1" w:rsidRPr="009C17F5" w14:paraId="5F35A4A0" w14:textId="77777777" w:rsidTr="00244C9D">
        <w:trPr>
          <w:trHeight w:val="440"/>
        </w:trPr>
        <w:tc>
          <w:tcPr>
            <w:tcW w:w="1133" w:type="dxa"/>
            <w:shd w:val="clear" w:color="auto" w:fill="EAF1DD" w:themeFill="accent3" w:themeFillTint="33"/>
            <w:vAlign w:val="center"/>
          </w:tcPr>
          <w:p w14:paraId="65399CDF"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P. č.</w:t>
            </w:r>
          </w:p>
        </w:tc>
        <w:tc>
          <w:tcPr>
            <w:tcW w:w="3997" w:type="dxa"/>
            <w:gridSpan w:val="3"/>
            <w:shd w:val="clear" w:color="auto" w:fill="EAF1DD" w:themeFill="accent3" w:themeFillTint="33"/>
            <w:vAlign w:val="center"/>
          </w:tcPr>
          <w:p w14:paraId="6E440B99" w14:textId="77777777" w:rsidR="006E5BA1" w:rsidRPr="009C17F5" w:rsidRDefault="006E5BA1" w:rsidP="006E5BA1">
            <w:pPr>
              <w:jc w:val="both"/>
              <w:rPr>
                <w:rFonts w:asciiTheme="minorHAnsi" w:hAnsiTheme="minorHAnsi" w:cstheme="minorHAnsi"/>
                <w:sz w:val="20"/>
                <w:szCs w:val="20"/>
              </w:rPr>
            </w:pPr>
            <w:r w:rsidRPr="009C17F5">
              <w:rPr>
                <w:rFonts w:asciiTheme="minorHAnsi" w:hAnsiTheme="minorHAnsi" w:cstheme="minorHAnsi"/>
                <w:b/>
                <w:sz w:val="20"/>
              </w:rPr>
              <w:t>Kontrolné otázky</w:t>
            </w:r>
          </w:p>
        </w:tc>
        <w:tc>
          <w:tcPr>
            <w:tcW w:w="643" w:type="dxa"/>
            <w:shd w:val="clear" w:color="auto" w:fill="EAF1DD" w:themeFill="accent3" w:themeFillTint="33"/>
            <w:vAlign w:val="center"/>
          </w:tcPr>
          <w:p w14:paraId="437DDEB3"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áno</w:t>
            </w:r>
          </w:p>
        </w:tc>
        <w:tc>
          <w:tcPr>
            <w:tcW w:w="643" w:type="dxa"/>
            <w:shd w:val="clear" w:color="auto" w:fill="EAF1DD" w:themeFill="accent3" w:themeFillTint="33"/>
            <w:vAlign w:val="center"/>
          </w:tcPr>
          <w:p w14:paraId="4ED54514"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nie</w:t>
            </w:r>
          </w:p>
        </w:tc>
        <w:tc>
          <w:tcPr>
            <w:tcW w:w="784" w:type="dxa"/>
            <w:shd w:val="clear" w:color="auto" w:fill="EAF1DD" w:themeFill="accent3" w:themeFillTint="33"/>
            <w:vAlign w:val="center"/>
          </w:tcPr>
          <w:p w14:paraId="66C7F81D" w14:textId="77777777" w:rsidR="006E5BA1" w:rsidRPr="009C17F5" w:rsidRDefault="006E5BA1" w:rsidP="006E5BA1">
            <w:pPr>
              <w:jc w:val="center"/>
              <w:rPr>
                <w:rFonts w:asciiTheme="minorHAnsi" w:hAnsiTheme="minorHAnsi" w:cstheme="minorHAnsi"/>
                <w:sz w:val="20"/>
                <w:szCs w:val="20"/>
              </w:rPr>
            </w:pPr>
            <w:r w:rsidRPr="009C17F5">
              <w:rPr>
                <w:rFonts w:asciiTheme="minorHAnsi" w:hAnsiTheme="minorHAnsi" w:cstheme="minorHAnsi"/>
                <w:b/>
                <w:sz w:val="20"/>
              </w:rPr>
              <w:t>netýka sa</w:t>
            </w:r>
          </w:p>
        </w:tc>
        <w:tc>
          <w:tcPr>
            <w:tcW w:w="1869" w:type="dxa"/>
            <w:shd w:val="clear" w:color="auto" w:fill="EAF1DD" w:themeFill="accent3" w:themeFillTint="33"/>
            <w:vAlign w:val="center"/>
          </w:tcPr>
          <w:p w14:paraId="2086674C" w14:textId="48C39353" w:rsidR="006E5BA1" w:rsidRPr="009C17F5" w:rsidRDefault="006E5BA1" w:rsidP="00CD6009">
            <w:pPr>
              <w:jc w:val="center"/>
              <w:rPr>
                <w:rFonts w:asciiTheme="minorHAnsi" w:hAnsiTheme="minorHAnsi" w:cstheme="minorHAnsi"/>
                <w:bCs/>
                <w:sz w:val="20"/>
                <w:szCs w:val="20"/>
              </w:rPr>
            </w:pPr>
            <w:r w:rsidRPr="009C17F5">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336F54">
              <w:rPr>
                <w:rFonts w:asciiTheme="minorHAnsi" w:hAnsiTheme="minorHAnsi" w:cstheme="minorHAnsi"/>
                <w:b/>
                <w:sz w:val="20"/>
                <w:vertAlign w:val="superscript"/>
              </w:rPr>
              <w:t>6</w:t>
            </w:r>
            <w:r w:rsidR="00CD6009" w:rsidRPr="00CD6009">
              <w:rPr>
                <w:rFonts w:asciiTheme="minorHAnsi" w:hAnsiTheme="minorHAnsi" w:cstheme="minorHAnsi"/>
                <w:b/>
                <w:sz w:val="20"/>
                <w:vertAlign w:val="superscript"/>
              </w:rPr>
              <w:fldChar w:fldCharType="end"/>
            </w:r>
          </w:p>
        </w:tc>
      </w:tr>
      <w:tr w:rsidR="006E5BA1" w:rsidRPr="000D7566" w14:paraId="550791CA" w14:textId="77777777" w:rsidTr="0B267879">
        <w:trPr>
          <w:trHeight w:val="440"/>
        </w:trPr>
        <w:tc>
          <w:tcPr>
            <w:tcW w:w="1133" w:type="dxa"/>
            <w:tcBorders>
              <w:bottom w:val="single" w:sz="4" w:space="0" w:color="auto"/>
            </w:tcBorders>
            <w:vAlign w:val="center"/>
          </w:tcPr>
          <w:p w14:paraId="27F97C0C"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7.1</w:t>
            </w:r>
          </w:p>
        </w:tc>
        <w:tc>
          <w:tcPr>
            <w:tcW w:w="3997" w:type="dxa"/>
            <w:gridSpan w:val="3"/>
            <w:tcBorders>
              <w:bottom w:val="single" w:sz="4" w:space="0" w:color="auto"/>
            </w:tcBorders>
            <w:vAlign w:val="center"/>
          </w:tcPr>
          <w:p w14:paraId="30686382" w14:textId="0EA6CE7B"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Bola u výdavkov predstavujúcich základňu pre výpočet paušálnej sadzby </w:t>
            </w:r>
            <w:r>
              <w:rPr>
                <w:rFonts w:asciiTheme="minorHAnsi" w:hAnsiTheme="minorHAnsi" w:cstheme="minorHAnsi"/>
                <w:color w:val="000000"/>
                <w:sz w:val="20"/>
                <w:szCs w:val="20"/>
              </w:rPr>
              <w:t>zistená neoprávnenosť výdavkov?</w:t>
            </w:r>
          </w:p>
          <w:p w14:paraId="2E88073E" w14:textId="2859BB6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áno, je potrebné vykonať prepočet </w:t>
            </w:r>
            <w:r>
              <w:rPr>
                <w:rFonts w:asciiTheme="minorHAnsi" w:hAnsiTheme="minorHAnsi" w:cstheme="minorHAnsi"/>
                <w:color w:val="000000"/>
                <w:sz w:val="20"/>
                <w:szCs w:val="20"/>
              </w:rPr>
              <w:t xml:space="preserve">výšky </w:t>
            </w:r>
            <w:r w:rsidRPr="000D7566">
              <w:rPr>
                <w:rFonts w:asciiTheme="minorHAnsi" w:hAnsiTheme="minorHAnsi" w:cstheme="minorHAnsi"/>
                <w:color w:val="000000"/>
                <w:sz w:val="20"/>
                <w:szCs w:val="20"/>
              </w:rPr>
              <w:t>oprávnen</w:t>
            </w:r>
            <w:r>
              <w:rPr>
                <w:rFonts w:asciiTheme="minorHAnsi" w:hAnsiTheme="minorHAnsi" w:cstheme="minorHAnsi"/>
                <w:color w:val="000000"/>
                <w:sz w:val="20"/>
                <w:szCs w:val="20"/>
              </w:rPr>
              <w:t>ých výdavkov</w:t>
            </w:r>
            <w:r w:rsidRPr="000D7566">
              <w:rPr>
                <w:rFonts w:asciiTheme="minorHAnsi" w:hAnsiTheme="minorHAnsi" w:cstheme="minorHAnsi"/>
                <w:color w:val="000000"/>
                <w:sz w:val="20"/>
                <w:szCs w:val="20"/>
              </w:rPr>
              <w:t xml:space="preserve"> </w:t>
            </w:r>
            <w:r>
              <w:rPr>
                <w:rFonts w:asciiTheme="minorHAnsi" w:hAnsiTheme="minorHAnsi" w:cstheme="minorHAnsi"/>
                <w:color w:val="000000"/>
                <w:sz w:val="20"/>
                <w:szCs w:val="20"/>
              </w:rPr>
              <w:t xml:space="preserve">použitím </w:t>
            </w:r>
            <w:r w:rsidRPr="000D7566">
              <w:rPr>
                <w:rFonts w:asciiTheme="minorHAnsi" w:hAnsiTheme="minorHAnsi" w:cstheme="minorHAnsi"/>
                <w:color w:val="000000"/>
                <w:sz w:val="20"/>
                <w:szCs w:val="20"/>
              </w:rPr>
              <w:t>paušálnej sadzby zo</w:t>
            </w:r>
            <w:r>
              <w:rPr>
                <w:rFonts w:asciiTheme="minorHAnsi" w:hAnsiTheme="minorHAnsi" w:cstheme="minorHAnsi"/>
                <w:color w:val="000000"/>
                <w:sz w:val="20"/>
                <w:szCs w:val="20"/>
              </w:rPr>
              <w:t xml:space="preserve"> skutočne oprávnených výdavkov základne.</w:t>
            </w:r>
          </w:p>
          <w:p w14:paraId="338AA39A"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5 Príručky k oprávnenosti výdavkov)</w:t>
            </w:r>
          </w:p>
        </w:tc>
        <w:tc>
          <w:tcPr>
            <w:tcW w:w="643" w:type="dxa"/>
            <w:tcBorders>
              <w:bottom w:val="single" w:sz="4" w:space="0" w:color="auto"/>
            </w:tcBorders>
            <w:vAlign w:val="center"/>
          </w:tcPr>
          <w:p w14:paraId="68B308C2"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3763F50F"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10BD2096"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tcPr>
          <w:p w14:paraId="4297CFB1"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75B112A7" w14:textId="77777777" w:rsidTr="0B267879">
        <w:trPr>
          <w:trHeight w:val="440"/>
        </w:trPr>
        <w:tc>
          <w:tcPr>
            <w:tcW w:w="1133" w:type="dxa"/>
            <w:tcBorders>
              <w:bottom w:val="single" w:sz="4" w:space="0" w:color="auto"/>
            </w:tcBorders>
            <w:vAlign w:val="center"/>
          </w:tcPr>
          <w:p w14:paraId="1E70E015"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7.2</w:t>
            </w:r>
          </w:p>
        </w:tc>
        <w:tc>
          <w:tcPr>
            <w:tcW w:w="3997" w:type="dxa"/>
            <w:gridSpan w:val="3"/>
            <w:tcBorders>
              <w:bottom w:val="single" w:sz="4" w:space="0" w:color="auto"/>
            </w:tcBorders>
            <w:vAlign w:val="center"/>
          </w:tcPr>
          <w:p w14:paraId="259597A8" w14:textId="3A9C1EC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výdavky uplatňované paušálnou sadzbou uplatnené aj v rámci výdavkov základne alebo inej formy zjedn</w:t>
            </w:r>
            <w:r>
              <w:rPr>
                <w:rFonts w:asciiTheme="minorHAnsi" w:hAnsiTheme="minorHAnsi" w:cstheme="minorHAnsi"/>
                <w:color w:val="000000"/>
                <w:sz w:val="20"/>
                <w:szCs w:val="20"/>
              </w:rPr>
              <w:t>odušeného vykazovania výdavkov?</w:t>
            </w:r>
          </w:p>
          <w:p w14:paraId="76E7C698"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(Kapitola 5 Príručky k oprávnenosti výdavkov)</w:t>
            </w:r>
          </w:p>
        </w:tc>
        <w:tc>
          <w:tcPr>
            <w:tcW w:w="643" w:type="dxa"/>
            <w:tcBorders>
              <w:bottom w:val="single" w:sz="4" w:space="0" w:color="auto"/>
            </w:tcBorders>
            <w:vAlign w:val="center"/>
          </w:tcPr>
          <w:p w14:paraId="34BAA8C2"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77E8F7E9"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3F7B92E4"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tcPr>
          <w:p w14:paraId="02BF0861"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2D44E2E9" w14:textId="77777777" w:rsidTr="00244C9D">
        <w:trPr>
          <w:trHeight w:val="440"/>
        </w:trPr>
        <w:tc>
          <w:tcPr>
            <w:tcW w:w="9069" w:type="dxa"/>
            <w:gridSpan w:val="8"/>
            <w:shd w:val="clear" w:color="auto" w:fill="EAF1DD" w:themeFill="accent3" w:themeFillTint="33"/>
            <w:vAlign w:val="center"/>
          </w:tcPr>
          <w:p w14:paraId="25259153" w14:textId="77777777" w:rsidR="006E5BA1" w:rsidRPr="009C17F5" w:rsidRDefault="006E5BA1" w:rsidP="006E5BA1">
            <w:pPr>
              <w:jc w:val="both"/>
              <w:rPr>
                <w:rFonts w:asciiTheme="minorHAnsi" w:hAnsiTheme="minorHAnsi" w:cstheme="minorHAnsi"/>
                <w:bCs/>
                <w:sz w:val="20"/>
                <w:szCs w:val="20"/>
              </w:rPr>
            </w:pPr>
            <w:r w:rsidRPr="009C17F5">
              <w:rPr>
                <w:rFonts w:asciiTheme="minorHAnsi" w:hAnsiTheme="minorHAnsi" w:cstheme="minorHAnsi"/>
                <w:b/>
                <w:bCs/>
                <w:sz w:val="22"/>
                <w:szCs w:val="22"/>
              </w:rPr>
              <w:lastRenderedPageBreak/>
              <w:t>Jednotkové náklady</w:t>
            </w:r>
          </w:p>
        </w:tc>
      </w:tr>
      <w:tr w:rsidR="006E5BA1" w:rsidRPr="000D7566" w14:paraId="090824B9" w14:textId="77777777" w:rsidTr="0B267879">
        <w:trPr>
          <w:trHeight w:val="440"/>
        </w:trPr>
        <w:tc>
          <w:tcPr>
            <w:tcW w:w="1133" w:type="dxa"/>
            <w:vAlign w:val="center"/>
          </w:tcPr>
          <w:p w14:paraId="46C1E29B"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7.3</w:t>
            </w:r>
          </w:p>
        </w:tc>
        <w:tc>
          <w:tcPr>
            <w:tcW w:w="3997" w:type="dxa"/>
            <w:gridSpan w:val="3"/>
            <w:vAlign w:val="center"/>
          </w:tcPr>
          <w:p w14:paraId="20F28839" w14:textId="6646891C"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Boli splnené, vopred stanovené podmienky, na refundáciu nákladov, či jednotky uskutočnené v rámci projektu v zmysle kvantifikovaných vstupov, výstupov alebo výsledkov, na ktoré sa jednotkový náklad vzťahuje, sú zdokumentované,</w:t>
            </w:r>
            <w:r>
              <w:rPr>
                <w:rFonts w:asciiTheme="minorHAnsi" w:hAnsiTheme="minorHAnsi" w:cstheme="minorHAnsi"/>
                <w:color w:val="000000"/>
                <w:sz w:val="20"/>
                <w:szCs w:val="20"/>
              </w:rPr>
              <w:t xml:space="preserve"> a teda overiteľné a sú reálne?</w:t>
            </w:r>
          </w:p>
          <w:p w14:paraId="1360AF2D"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5 Príručky k oprávnenosti výdavkov)</w:t>
            </w:r>
          </w:p>
        </w:tc>
        <w:tc>
          <w:tcPr>
            <w:tcW w:w="643" w:type="dxa"/>
            <w:vAlign w:val="center"/>
          </w:tcPr>
          <w:p w14:paraId="7F2D1B39"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07A5DA9"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167CAEC" w14:textId="77777777" w:rsidR="006E5BA1" w:rsidRPr="000D7566" w:rsidRDefault="006E5BA1" w:rsidP="006E5BA1">
            <w:pPr>
              <w:rPr>
                <w:rFonts w:asciiTheme="minorHAnsi" w:hAnsiTheme="minorHAnsi" w:cstheme="minorHAnsi"/>
                <w:color w:val="000000"/>
                <w:sz w:val="20"/>
                <w:szCs w:val="20"/>
              </w:rPr>
            </w:pPr>
          </w:p>
        </w:tc>
        <w:tc>
          <w:tcPr>
            <w:tcW w:w="1869" w:type="dxa"/>
          </w:tcPr>
          <w:p w14:paraId="35E0B839"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2FDF8BAB" w14:textId="77777777" w:rsidTr="0B267879">
        <w:trPr>
          <w:trHeight w:val="440"/>
        </w:trPr>
        <w:tc>
          <w:tcPr>
            <w:tcW w:w="1133" w:type="dxa"/>
            <w:vAlign w:val="center"/>
          </w:tcPr>
          <w:p w14:paraId="187581A9"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7.4</w:t>
            </w:r>
          </w:p>
        </w:tc>
        <w:tc>
          <w:tcPr>
            <w:tcW w:w="3997" w:type="dxa"/>
            <w:gridSpan w:val="3"/>
            <w:vAlign w:val="center"/>
          </w:tcPr>
          <w:p w14:paraId="513C29DB" w14:textId="6A6D6369"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Rovná sa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ovaná suma stanovenému jednotkovému nákladu vynásobenému skutočnými uskutočnenými jednotkami v rámci projektu</w:t>
            </w:r>
            <w:r>
              <w:rPr>
                <w:rFonts w:asciiTheme="minorHAnsi" w:hAnsiTheme="minorHAnsi" w:cstheme="minorHAnsi"/>
                <w:color w:val="000000"/>
                <w:sz w:val="20"/>
                <w:szCs w:val="20"/>
              </w:rPr>
              <w:t>?</w:t>
            </w:r>
          </w:p>
          <w:p w14:paraId="0C1E89CF"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5 Príručky k oprávnenosti výdavkov)</w:t>
            </w:r>
          </w:p>
        </w:tc>
        <w:tc>
          <w:tcPr>
            <w:tcW w:w="643" w:type="dxa"/>
            <w:vAlign w:val="center"/>
          </w:tcPr>
          <w:p w14:paraId="0A99761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C54D495"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D6C2BC0" w14:textId="77777777" w:rsidR="006E5BA1" w:rsidRPr="000D7566" w:rsidRDefault="006E5BA1" w:rsidP="006E5BA1">
            <w:pPr>
              <w:rPr>
                <w:rFonts w:asciiTheme="minorHAnsi" w:hAnsiTheme="minorHAnsi" w:cstheme="minorHAnsi"/>
                <w:color w:val="000000"/>
                <w:sz w:val="20"/>
                <w:szCs w:val="20"/>
              </w:rPr>
            </w:pPr>
          </w:p>
        </w:tc>
        <w:tc>
          <w:tcPr>
            <w:tcW w:w="1869" w:type="dxa"/>
          </w:tcPr>
          <w:p w14:paraId="59D73380"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41C56500" w14:textId="77777777" w:rsidTr="0B267879">
        <w:trPr>
          <w:trHeight w:val="440"/>
        </w:trPr>
        <w:tc>
          <w:tcPr>
            <w:tcW w:w="1133" w:type="dxa"/>
            <w:vAlign w:val="center"/>
          </w:tcPr>
          <w:p w14:paraId="2DFDF49E"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7.5</w:t>
            </w:r>
          </w:p>
        </w:tc>
        <w:tc>
          <w:tcPr>
            <w:tcW w:w="3997" w:type="dxa"/>
            <w:gridSpan w:val="3"/>
            <w:vAlign w:val="center"/>
          </w:tcPr>
          <w:p w14:paraId="04A0A65E" w14:textId="4B361ACB"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Boli dodržané ďalšie stanovené podmienky</w:t>
            </w:r>
            <w:r>
              <w:rPr>
                <w:rFonts w:asciiTheme="minorHAnsi" w:hAnsiTheme="minorHAnsi" w:cstheme="minorHAnsi"/>
                <w:color w:val="000000"/>
                <w:sz w:val="20"/>
                <w:szCs w:val="20"/>
              </w:rPr>
              <w:t xml:space="preserve"> podpory jednotkových nákladov?</w:t>
            </w:r>
          </w:p>
          <w:p w14:paraId="221B1CA6"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Pokiaľ neboli stanovené ďalšie podmienky pre jednotkové náklady uveďte „X“ do stĺpca „netýka sa“. </w:t>
            </w:r>
          </w:p>
          <w:p w14:paraId="0526D521"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5 Príručky k oprávnenosti výdavkov)</w:t>
            </w:r>
          </w:p>
        </w:tc>
        <w:tc>
          <w:tcPr>
            <w:tcW w:w="643" w:type="dxa"/>
            <w:vAlign w:val="center"/>
          </w:tcPr>
          <w:p w14:paraId="3DCB0C7F"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1AB3A7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0EFC78C" w14:textId="77777777" w:rsidR="006E5BA1" w:rsidRPr="000D7566" w:rsidRDefault="006E5BA1" w:rsidP="006E5BA1">
            <w:pPr>
              <w:rPr>
                <w:rFonts w:asciiTheme="minorHAnsi" w:hAnsiTheme="minorHAnsi" w:cstheme="minorHAnsi"/>
                <w:color w:val="000000"/>
                <w:sz w:val="20"/>
                <w:szCs w:val="20"/>
              </w:rPr>
            </w:pPr>
          </w:p>
        </w:tc>
        <w:tc>
          <w:tcPr>
            <w:tcW w:w="1869" w:type="dxa"/>
          </w:tcPr>
          <w:p w14:paraId="59C6FC2E"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41283B46" w14:textId="77777777" w:rsidTr="0B267879">
        <w:trPr>
          <w:trHeight w:val="440"/>
        </w:trPr>
        <w:tc>
          <w:tcPr>
            <w:tcW w:w="1133" w:type="dxa"/>
            <w:tcBorders>
              <w:bottom w:val="single" w:sz="4" w:space="0" w:color="auto"/>
            </w:tcBorders>
            <w:vAlign w:val="center"/>
          </w:tcPr>
          <w:p w14:paraId="4CC0873E"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7.6</w:t>
            </w:r>
          </w:p>
        </w:tc>
        <w:tc>
          <w:tcPr>
            <w:tcW w:w="3997" w:type="dxa"/>
            <w:gridSpan w:val="3"/>
            <w:tcBorders>
              <w:bottom w:val="single" w:sz="4" w:space="0" w:color="auto"/>
            </w:tcBorders>
            <w:vAlign w:val="center"/>
          </w:tcPr>
          <w:p w14:paraId="5BB76FEE" w14:textId="35D65E1C"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výdavky uplatňované formou jednotkových nákladov uplatnené aj reálnym vykazovaním výdavkov alebo v inej forme zjedn</w:t>
            </w:r>
            <w:r>
              <w:rPr>
                <w:rFonts w:asciiTheme="minorHAnsi" w:hAnsiTheme="minorHAnsi" w:cstheme="minorHAnsi"/>
                <w:color w:val="000000"/>
                <w:sz w:val="20"/>
                <w:szCs w:val="20"/>
              </w:rPr>
              <w:t>odušeného vykazovania výdavkov?</w:t>
            </w:r>
          </w:p>
          <w:p w14:paraId="274DE012"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5 Príručky k oprávnenosti výdavkov)</w:t>
            </w:r>
          </w:p>
        </w:tc>
        <w:tc>
          <w:tcPr>
            <w:tcW w:w="643" w:type="dxa"/>
            <w:tcBorders>
              <w:bottom w:val="single" w:sz="4" w:space="0" w:color="auto"/>
            </w:tcBorders>
            <w:vAlign w:val="center"/>
          </w:tcPr>
          <w:p w14:paraId="7199C783"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3387D68A"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7D3E3FF9"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tcPr>
          <w:p w14:paraId="58293D79"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4C3C243F" w14:textId="77777777" w:rsidTr="00244C9D">
        <w:trPr>
          <w:trHeight w:val="440"/>
        </w:trPr>
        <w:tc>
          <w:tcPr>
            <w:tcW w:w="9069" w:type="dxa"/>
            <w:gridSpan w:val="8"/>
            <w:shd w:val="clear" w:color="auto" w:fill="EAF1DD" w:themeFill="accent3" w:themeFillTint="33"/>
            <w:vAlign w:val="center"/>
          </w:tcPr>
          <w:p w14:paraId="3F76D0FC" w14:textId="77777777" w:rsidR="006E5BA1" w:rsidRPr="009C17F5" w:rsidRDefault="006E5BA1" w:rsidP="006E5BA1">
            <w:pPr>
              <w:jc w:val="both"/>
              <w:rPr>
                <w:rFonts w:asciiTheme="minorHAnsi" w:hAnsiTheme="minorHAnsi" w:cstheme="minorHAnsi"/>
                <w:bCs/>
                <w:sz w:val="20"/>
                <w:szCs w:val="20"/>
              </w:rPr>
            </w:pPr>
            <w:r w:rsidRPr="009C17F5">
              <w:rPr>
                <w:rFonts w:asciiTheme="minorHAnsi" w:hAnsiTheme="minorHAnsi" w:cstheme="minorHAnsi"/>
                <w:b/>
                <w:bCs/>
                <w:sz w:val="22"/>
                <w:szCs w:val="22"/>
              </w:rPr>
              <w:t>Jednorazové platby</w:t>
            </w:r>
          </w:p>
        </w:tc>
      </w:tr>
      <w:tr w:rsidR="006E5BA1" w:rsidRPr="000D7566" w14:paraId="1434D418" w14:textId="77777777" w:rsidTr="0B267879">
        <w:trPr>
          <w:trHeight w:val="440"/>
        </w:trPr>
        <w:tc>
          <w:tcPr>
            <w:tcW w:w="1133" w:type="dxa"/>
            <w:vAlign w:val="center"/>
          </w:tcPr>
          <w:p w14:paraId="3A47506A"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7.7</w:t>
            </w:r>
          </w:p>
        </w:tc>
        <w:tc>
          <w:tcPr>
            <w:tcW w:w="3997" w:type="dxa"/>
            <w:gridSpan w:val="3"/>
            <w:vAlign w:val="center"/>
          </w:tcPr>
          <w:p w14:paraId="510A3DCC" w14:textId="4A61C52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Boli úplne dokončené vopred určené činnosti a/alebo výstupy (príp</w:t>
            </w:r>
            <w:r>
              <w:rPr>
                <w:rFonts w:asciiTheme="minorHAnsi" w:hAnsiTheme="minorHAnsi" w:cstheme="minorHAnsi"/>
                <w:color w:val="000000"/>
                <w:sz w:val="20"/>
                <w:szCs w:val="20"/>
              </w:rPr>
              <w:t>adne čiastkové ciele) projektu?</w:t>
            </w:r>
          </w:p>
          <w:p w14:paraId="10F18E82"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5 Príručky k oprávnenosti výdavkov)</w:t>
            </w:r>
          </w:p>
        </w:tc>
        <w:tc>
          <w:tcPr>
            <w:tcW w:w="643" w:type="dxa"/>
            <w:vAlign w:val="center"/>
          </w:tcPr>
          <w:p w14:paraId="1DF4CB13"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31F5412"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3E90AE8" w14:textId="77777777" w:rsidR="006E5BA1" w:rsidRPr="000D7566" w:rsidRDefault="006E5BA1" w:rsidP="006E5BA1">
            <w:pPr>
              <w:rPr>
                <w:rFonts w:asciiTheme="minorHAnsi" w:hAnsiTheme="minorHAnsi" w:cstheme="minorHAnsi"/>
                <w:color w:val="000000"/>
                <w:sz w:val="20"/>
                <w:szCs w:val="20"/>
              </w:rPr>
            </w:pPr>
          </w:p>
        </w:tc>
        <w:tc>
          <w:tcPr>
            <w:tcW w:w="1869" w:type="dxa"/>
          </w:tcPr>
          <w:p w14:paraId="4E54545A"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341E67ED" w14:textId="77777777" w:rsidTr="0B267879">
        <w:trPr>
          <w:trHeight w:val="440"/>
        </w:trPr>
        <w:tc>
          <w:tcPr>
            <w:tcW w:w="1133" w:type="dxa"/>
            <w:vAlign w:val="center"/>
          </w:tcPr>
          <w:p w14:paraId="49B95690"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7.8</w:t>
            </w:r>
          </w:p>
        </w:tc>
        <w:tc>
          <w:tcPr>
            <w:tcW w:w="3997" w:type="dxa"/>
            <w:gridSpan w:val="3"/>
            <w:vAlign w:val="center"/>
          </w:tcPr>
          <w:p w14:paraId="753896D6" w14:textId="15798EC9"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Boli uskutočnené výstupy/výsledky v súlade s podmienkami stanovenými vo výzve, v </w:t>
            </w:r>
            <w:proofErr w:type="spellStart"/>
            <w:r w:rsidRPr="000D7566">
              <w:rPr>
                <w:rFonts w:asciiTheme="minorHAnsi" w:hAnsiTheme="minorHAnsi" w:cstheme="minorHAnsi"/>
                <w:color w:val="000000"/>
                <w:sz w:val="20"/>
                <w:szCs w:val="20"/>
              </w:rPr>
              <w:t>ŽoNFP</w:t>
            </w:r>
            <w:proofErr w:type="spellEnd"/>
            <w:r w:rsidRPr="000D7566">
              <w:rPr>
                <w:rFonts w:asciiTheme="minorHAnsi" w:hAnsiTheme="minorHAnsi" w:cstheme="minorHAnsi"/>
                <w:color w:val="000000"/>
                <w:sz w:val="20"/>
                <w:szCs w:val="20"/>
              </w:rPr>
              <w:t xml:space="preserve"> a v zmluve o NFP?</w:t>
            </w:r>
          </w:p>
          <w:p w14:paraId="16FF7DD1"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5 Príručky k oprávnenosti výdavkov)</w:t>
            </w:r>
          </w:p>
        </w:tc>
        <w:tc>
          <w:tcPr>
            <w:tcW w:w="643" w:type="dxa"/>
            <w:vAlign w:val="center"/>
          </w:tcPr>
          <w:p w14:paraId="628A67F5"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2C30236"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E38B426" w14:textId="77777777" w:rsidR="006E5BA1" w:rsidRPr="000D7566" w:rsidRDefault="006E5BA1" w:rsidP="006E5BA1">
            <w:pPr>
              <w:rPr>
                <w:rFonts w:asciiTheme="minorHAnsi" w:hAnsiTheme="minorHAnsi" w:cstheme="minorHAnsi"/>
                <w:color w:val="000000"/>
                <w:sz w:val="20"/>
                <w:szCs w:val="20"/>
              </w:rPr>
            </w:pPr>
          </w:p>
        </w:tc>
        <w:tc>
          <w:tcPr>
            <w:tcW w:w="1869" w:type="dxa"/>
          </w:tcPr>
          <w:p w14:paraId="2063EA40"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38A40BF1" w14:textId="77777777" w:rsidTr="0B267879">
        <w:trPr>
          <w:trHeight w:val="440"/>
        </w:trPr>
        <w:tc>
          <w:tcPr>
            <w:tcW w:w="1133" w:type="dxa"/>
            <w:vAlign w:val="center"/>
          </w:tcPr>
          <w:p w14:paraId="0D85BE4D" w14:textId="1266F6F1"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7.9</w:t>
            </w:r>
          </w:p>
        </w:tc>
        <w:tc>
          <w:tcPr>
            <w:tcW w:w="3997" w:type="dxa"/>
            <w:gridSpan w:val="3"/>
            <w:vAlign w:val="center"/>
          </w:tcPr>
          <w:p w14:paraId="2939C4D7" w14:textId="122AC8BB"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výsledky</w:t>
            </w:r>
            <w:r>
              <w:rPr>
                <w:rFonts w:asciiTheme="minorHAnsi" w:hAnsiTheme="minorHAnsi" w:cstheme="minorHAnsi"/>
                <w:color w:val="000000"/>
                <w:sz w:val="20"/>
                <w:szCs w:val="20"/>
              </w:rPr>
              <w:t>/výstupy riadne zdokumentované?</w:t>
            </w:r>
          </w:p>
          <w:p w14:paraId="28412B7F"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5 Príručky k oprávnenosti výdavkov)</w:t>
            </w:r>
          </w:p>
        </w:tc>
        <w:tc>
          <w:tcPr>
            <w:tcW w:w="643" w:type="dxa"/>
            <w:vAlign w:val="center"/>
          </w:tcPr>
          <w:p w14:paraId="672E743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C2E1E79"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05411C1" w14:textId="77777777" w:rsidR="006E5BA1" w:rsidRPr="000D7566" w:rsidRDefault="006E5BA1" w:rsidP="006E5BA1">
            <w:pPr>
              <w:rPr>
                <w:rFonts w:asciiTheme="minorHAnsi" w:hAnsiTheme="minorHAnsi" w:cstheme="minorHAnsi"/>
                <w:color w:val="000000"/>
                <w:sz w:val="20"/>
                <w:szCs w:val="20"/>
              </w:rPr>
            </w:pPr>
          </w:p>
        </w:tc>
        <w:tc>
          <w:tcPr>
            <w:tcW w:w="1869" w:type="dxa"/>
          </w:tcPr>
          <w:p w14:paraId="0439CE17"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70367DE4" w14:textId="77777777" w:rsidTr="0B267879">
        <w:trPr>
          <w:trHeight w:val="440"/>
        </w:trPr>
        <w:tc>
          <w:tcPr>
            <w:tcW w:w="1133" w:type="dxa"/>
            <w:tcBorders>
              <w:bottom w:val="single" w:sz="4" w:space="0" w:color="auto"/>
            </w:tcBorders>
            <w:vAlign w:val="center"/>
          </w:tcPr>
          <w:p w14:paraId="086AF040" w14:textId="3874CE90"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7.10</w:t>
            </w:r>
          </w:p>
        </w:tc>
        <w:tc>
          <w:tcPr>
            <w:tcW w:w="3997" w:type="dxa"/>
            <w:gridSpan w:val="3"/>
            <w:tcBorders>
              <w:bottom w:val="single" w:sz="4" w:space="0" w:color="auto"/>
            </w:tcBorders>
            <w:vAlign w:val="center"/>
          </w:tcPr>
          <w:p w14:paraId="5FC5EA5A" w14:textId="41C8488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výdavky uplatňované jednorazovou platbou uplatnené aj reálnym vykazovaním výdavkov alebo v inej forme zjedn</w:t>
            </w:r>
            <w:r>
              <w:rPr>
                <w:rFonts w:asciiTheme="minorHAnsi" w:hAnsiTheme="minorHAnsi" w:cstheme="minorHAnsi"/>
                <w:color w:val="000000"/>
                <w:sz w:val="20"/>
                <w:szCs w:val="20"/>
              </w:rPr>
              <w:t>odušeného vykazovania výdavkov?</w:t>
            </w:r>
          </w:p>
          <w:p w14:paraId="46BC7AED"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5 Príručky k oprávnenosti výdavkov)</w:t>
            </w:r>
          </w:p>
        </w:tc>
        <w:tc>
          <w:tcPr>
            <w:tcW w:w="643" w:type="dxa"/>
            <w:tcBorders>
              <w:bottom w:val="single" w:sz="4" w:space="0" w:color="auto"/>
            </w:tcBorders>
            <w:vAlign w:val="center"/>
          </w:tcPr>
          <w:p w14:paraId="47C4B615"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608A1141"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2BC4CB59"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tcPr>
          <w:p w14:paraId="37B9DBEA"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1150C35A" w14:textId="77777777" w:rsidTr="00244C9D">
        <w:trPr>
          <w:trHeight w:val="440"/>
        </w:trPr>
        <w:tc>
          <w:tcPr>
            <w:tcW w:w="9069" w:type="dxa"/>
            <w:gridSpan w:val="8"/>
            <w:shd w:val="clear" w:color="auto" w:fill="EAF1DD" w:themeFill="accent3" w:themeFillTint="33"/>
            <w:vAlign w:val="center"/>
          </w:tcPr>
          <w:p w14:paraId="75888484" w14:textId="77777777" w:rsidR="006E5BA1" w:rsidRPr="009C17F5" w:rsidRDefault="006E5BA1" w:rsidP="006E5BA1">
            <w:pPr>
              <w:jc w:val="both"/>
              <w:rPr>
                <w:rFonts w:asciiTheme="minorHAnsi" w:hAnsiTheme="minorHAnsi" w:cstheme="minorHAnsi"/>
                <w:b/>
                <w:bCs/>
                <w:sz w:val="22"/>
                <w:szCs w:val="22"/>
              </w:rPr>
            </w:pPr>
            <w:r w:rsidRPr="009C17F5">
              <w:rPr>
                <w:rFonts w:asciiTheme="minorHAnsi" w:hAnsiTheme="minorHAnsi" w:cstheme="minorHAnsi"/>
                <w:b/>
                <w:bCs/>
                <w:sz w:val="22"/>
                <w:szCs w:val="22"/>
              </w:rPr>
              <w:t>Financovanie, ktoré nie je spojené s nákladmi</w:t>
            </w:r>
          </w:p>
        </w:tc>
      </w:tr>
      <w:tr w:rsidR="006E5BA1" w:rsidRPr="000D7566" w14:paraId="38C387A5" w14:textId="77777777" w:rsidTr="0B267879">
        <w:trPr>
          <w:trHeight w:val="440"/>
        </w:trPr>
        <w:tc>
          <w:tcPr>
            <w:tcW w:w="1133" w:type="dxa"/>
            <w:vAlign w:val="center"/>
          </w:tcPr>
          <w:p w14:paraId="62630FDC" w14:textId="6F97A70B"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7.11</w:t>
            </w:r>
          </w:p>
        </w:tc>
        <w:tc>
          <w:tcPr>
            <w:tcW w:w="3997" w:type="dxa"/>
            <w:gridSpan w:val="3"/>
            <w:vAlign w:val="center"/>
          </w:tcPr>
          <w:p w14:paraId="5F9CA5BC" w14:textId="02B2929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w:t>
            </w:r>
            <w:r>
              <w:rPr>
                <w:rFonts w:asciiTheme="minorHAnsi" w:hAnsiTheme="minorHAnsi" w:cstheme="minorHAnsi"/>
                <w:color w:val="000000"/>
                <w:sz w:val="20"/>
                <w:szCs w:val="20"/>
              </w:rPr>
              <w:t>li splnené podmienky na úhradu?</w:t>
            </w:r>
          </w:p>
          <w:p w14:paraId="178F16F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95 druhý odsek bodu 3 NSU)</w:t>
            </w:r>
          </w:p>
        </w:tc>
        <w:tc>
          <w:tcPr>
            <w:tcW w:w="643" w:type="dxa"/>
            <w:vAlign w:val="center"/>
          </w:tcPr>
          <w:p w14:paraId="6771746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68C39E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C958D76"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060B319" w14:textId="77777777" w:rsidR="006E5BA1" w:rsidRPr="000D7566" w:rsidRDefault="006E5BA1" w:rsidP="006E5BA1">
            <w:pPr>
              <w:jc w:val="both"/>
              <w:rPr>
                <w:rFonts w:asciiTheme="minorHAnsi" w:hAnsiTheme="minorHAnsi" w:cstheme="minorHAnsi"/>
                <w:bCs/>
                <w:color w:val="000000"/>
                <w:sz w:val="20"/>
                <w:szCs w:val="20"/>
              </w:rPr>
            </w:pPr>
          </w:p>
        </w:tc>
      </w:tr>
      <w:tr w:rsidR="006E5BA1" w:rsidRPr="009C17F5" w14:paraId="0D2D9840" w14:textId="77777777" w:rsidTr="0B267879">
        <w:trPr>
          <w:trHeight w:val="300"/>
        </w:trPr>
        <w:tc>
          <w:tcPr>
            <w:tcW w:w="9069" w:type="dxa"/>
            <w:gridSpan w:val="8"/>
            <w:tcBorders>
              <w:bottom w:val="single" w:sz="4" w:space="0" w:color="auto"/>
            </w:tcBorders>
            <w:shd w:val="clear" w:color="auto" w:fill="C2D69B" w:themeFill="accent3" w:themeFillTint="99"/>
            <w:vAlign w:val="center"/>
          </w:tcPr>
          <w:p w14:paraId="0AC6F18E" w14:textId="77777777" w:rsidR="006E5BA1" w:rsidRPr="009C17F5" w:rsidRDefault="006E5BA1" w:rsidP="006E5BA1">
            <w:pPr>
              <w:jc w:val="center"/>
              <w:rPr>
                <w:rFonts w:asciiTheme="minorHAnsi" w:hAnsiTheme="minorHAnsi" w:cstheme="minorHAnsi"/>
                <w:b/>
                <w:bCs/>
                <w:sz w:val="22"/>
                <w:szCs w:val="22"/>
              </w:rPr>
            </w:pPr>
            <w:r w:rsidRPr="009C17F5">
              <w:rPr>
                <w:rFonts w:asciiTheme="minorHAnsi" w:hAnsiTheme="minorHAnsi" w:cstheme="minorHAnsi"/>
                <w:b/>
                <w:bCs/>
                <w:sz w:val="22"/>
                <w:szCs w:val="22"/>
              </w:rPr>
              <w:t>8 - Oprávnenosť vybraných skupín výdavkov</w:t>
            </w:r>
          </w:p>
        </w:tc>
      </w:tr>
      <w:tr w:rsidR="006E5BA1" w:rsidRPr="009C17F5" w14:paraId="2B6189D2" w14:textId="77777777" w:rsidTr="00244C9D">
        <w:trPr>
          <w:trHeight w:val="300"/>
        </w:trPr>
        <w:tc>
          <w:tcPr>
            <w:tcW w:w="9069" w:type="dxa"/>
            <w:gridSpan w:val="8"/>
            <w:tcBorders>
              <w:bottom w:val="single" w:sz="4" w:space="0" w:color="auto"/>
            </w:tcBorders>
            <w:shd w:val="clear" w:color="auto" w:fill="EAF1DD" w:themeFill="accent3" w:themeFillTint="33"/>
            <w:vAlign w:val="center"/>
          </w:tcPr>
          <w:p w14:paraId="2936838D" w14:textId="77777777" w:rsidR="006E5BA1" w:rsidRPr="009C17F5" w:rsidRDefault="006E5BA1" w:rsidP="006E5BA1">
            <w:pPr>
              <w:rPr>
                <w:rFonts w:asciiTheme="minorHAnsi" w:hAnsiTheme="minorHAnsi" w:cstheme="minorHAnsi"/>
                <w:b/>
                <w:bCs/>
                <w:sz w:val="22"/>
                <w:szCs w:val="22"/>
              </w:rPr>
            </w:pPr>
            <w:r w:rsidRPr="009C17F5">
              <w:rPr>
                <w:rFonts w:asciiTheme="minorHAnsi" w:hAnsiTheme="minorHAnsi" w:cstheme="minorHAnsi"/>
                <w:b/>
                <w:bCs/>
                <w:sz w:val="22"/>
                <w:szCs w:val="22"/>
              </w:rPr>
              <w:t>Nákup pozemkov</w:t>
            </w:r>
          </w:p>
        </w:tc>
      </w:tr>
      <w:tr w:rsidR="006E5BA1" w:rsidRPr="009C17F5" w14:paraId="5C47CB2D" w14:textId="77777777" w:rsidTr="00244C9D">
        <w:trPr>
          <w:trHeight w:val="330"/>
        </w:trPr>
        <w:tc>
          <w:tcPr>
            <w:tcW w:w="1133" w:type="dxa"/>
            <w:shd w:val="clear" w:color="auto" w:fill="EAF1DD" w:themeFill="accent3" w:themeFillTint="33"/>
            <w:vAlign w:val="center"/>
          </w:tcPr>
          <w:p w14:paraId="57F10FB6" w14:textId="77777777" w:rsidR="006E5BA1" w:rsidRPr="009C17F5" w:rsidRDefault="006E5BA1" w:rsidP="006E5BA1">
            <w:pPr>
              <w:jc w:val="center"/>
              <w:rPr>
                <w:rFonts w:asciiTheme="minorHAnsi" w:hAnsiTheme="minorHAnsi" w:cstheme="minorHAnsi"/>
                <w:b/>
                <w:sz w:val="20"/>
              </w:rPr>
            </w:pPr>
            <w:r w:rsidRPr="009C17F5">
              <w:rPr>
                <w:rFonts w:asciiTheme="minorHAnsi" w:hAnsiTheme="minorHAnsi" w:cstheme="minorHAnsi"/>
                <w:b/>
                <w:sz w:val="20"/>
              </w:rPr>
              <w:t>P. č.</w:t>
            </w:r>
          </w:p>
        </w:tc>
        <w:tc>
          <w:tcPr>
            <w:tcW w:w="3997" w:type="dxa"/>
            <w:gridSpan w:val="3"/>
            <w:shd w:val="clear" w:color="auto" w:fill="EAF1DD" w:themeFill="accent3" w:themeFillTint="33"/>
            <w:vAlign w:val="center"/>
          </w:tcPr>
          <w:p w14:paraId="55F48B76" w14:textId="77777777" w:rsidR="006E5BA1" w:rsidRPr="009C17F5" w:rsidRDefault="006E5BA1" w:rsidP="006E5BA1">
            <w:pPr>
              <w:rPr>
                <w:rFonts w:asciiTheme="minorHAnsi" w:hAnsiTheme="minorHAnsi" w:cstheme="minorHAnsi"/>
                <w:b/>
                <w:sz w:val="20"/>
              </w:rPr>
            </w:pPr>
            <w:r w:rsidRPr="009C17F5">
              <w:rPr>
                <w:rFonts w:asciiTheme="minorHAnsi" w:hAnsiTheme="minorHAnsi" w:cstheme="minorHAnsi"/>
                <w:b/>
                <w:sz w:val="20"/>
              </w:rPr>
              <w:t>Kontrolné otázky</w:t>
            </w:r>
          </w:p>
        </w:tc>
        <w:tc>
          <w:tcPr>
            <w:tcW w:w="643" w:type="dxa"/>
            <w:shd w:val="clear" w:color="auto" w:fill="EAF1DD" w:themeFill="accent3" w:themeFillTint="33"/>
            <w:vAlign w:val="center"/>
          </w:tcPr>
          <w:p w14:paraId="21971F9C" w14:textId="77777777" w:rsidR="006E5BA1" w:rsidRPr="009C17F5" w:rsidRDefault="006E5BA1" w:rsidP="006E5BA1">
            <w:pPr>
              <w:jc w:val="center"/>
              <w:rPr>
                <w:rFonts w:asciiTheme="minorHAnsi" w:hAnsiTheme="minorHAnsi" w:cstheme="minorHAnsi"/>
                <w:b/>
                <w:bCs/>
                <w:sz w:val="22"/>
                <w:szCs w:val="22"/>
              </w:rPr>
            </w:pPr>
            <w:r w:rsidRPr="009C17F5">
              <w:rPr>
                <w:rFonts w:asciiTheme="minorHAnsi" w:hAnsiTheme="minorHAnsi" w:cstheme="minorHAnsi"/>
                <w:b/>
                <w:sz w:val="20"/>
              </w:rPr>
              <w:t>áno</w:t>
            </w:r>
          </w:p>
        </w:tc>
        <w:tc>
          <w:tcPr>
            <w:tcW w:w="643" w:type="dxa"/>
            <w:shd w:val="clear" w:color="auto" w:fill="EAF1DD" w:themeFill="accent3" w:themeFillTint="33"/>
            <w:vAlign w:val="center"/>
          </w:tcPr>
          <w:p w14:paraId="3DA4732C" w14:textId="77777777" w:rsidR="006E5BA1" w:rsidRPr="009C17F5" w:rsidRDefault="006E5BA1" w:rsidP="006E5BA1">
            <w:pPr>
              <w:jc w:val="center"/>
              <w:rPr>
                <w:rFonts w:asciiTheme="minorHAnsi" w:hAnsiTheme="minorHAnsi" w:cstheme="minorHAnsi"/>
                <w:b/>
                <w:bCs/>
                <w:sz w:val="22"/>
                <w:szCs w:val="22"/>
              </w:rPr>
            </w:pPr>
            <w:r w:rsidRPr="009C17F5">
              <w:rPr>
                <w:rFonts w:asciiTheme="minorHAnsi" w:hAnsiTheme="minorHAnsi" w:cstheme="minorHAnsi"/>
                <w:b/>
                <w:sz w:val="20"/>
              </w:rPr>
              <w:t>nie</w:t>
            </w:r>
          </w:p>
        </w:tc>
        <w:tc>
          <w:tcPr>
            <w:tcW w:w="784" w:type="dxa"/>
            <w:shd w:val="clear" w:color="auto" w:fill="EAF1DD" w:themeFill="accent3" w:themeFillTint="33"/>
            <w:vAlign w:val="center"/>
          </w:tcPr>
          <w:p w14:paraId="68E32E1B" w14:textId="77777777" w:rsidR="006E5BA1" w:rsidRPr="009C17F5" w:rsidRDefault="006E5BA1" w:rsidP="006E5BA1">
            <w:pPr>
              <w:jc w:val="center"/>
              <w:rPr>
                <w:rFonts w:asciiTheme="minorHAnsi" w:hAnsiTheme="minorHAnsi" w:cstheme="minorHAnsi"/>
                <w:b/>
                <w:bCs/>
                <w:sz w:val="22"/>
                <w:szCs w:val="22"/>
              </w:rPr>
            </w:pPr>
            <w:r w:rsidRPr="009C17F5">
              <w:rPr>
                <w:rFonts w:asciiTheme="minorHAnsi" w:hAnsiTheme="minorHAnsi" w:cstheme="minorHAnsi"/>
                <w:b/>
                <w:sz w:val="20"/>
              </w:rPr>
              <w:t>netýka sa</w:t>
            </w:r>
          </w:p>
        </w:tc>
        <w:tc>
          <w:tcPr>
            <w:tcW w:w="1869" w:type="dxa"/>
            <w:shd w:val="clear" w:color="auto" w:fill="EAF1DD" w:themeFill="accent3" w:themeFillTint="33"/>
            <w:vAlign w:val="center"/>
          </w:tcPr>
          <w:p w14:paraId="6E6CBAD1" w14:textId="11F7BD48" w:rsidR="006E5BA1" w:rsidRPr="009C17F5" w:rsidRDefault="006E5BA1" w:rsidP="00CD6009">
            <w:pPr>
              <w:jc w:val="center"/>
              <w:rPr>
                <w:rFonts w:asciiTheme="minorHAnsi" w:hAnsiTheme="minorHAnsi" w:cstheme="minorHAnsi"/>
                <w:b/>
                <w:bCs/>
                <w:sz w:val="22"/>
                <w:szCs w:val="22"/>
              </w:rPr>
            </w:pPr>
            <w:r w:rsidRPr="009C17F5">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336F54">
              <w:rPr>
                <w:rFonts w:asciiTheme="minorHAnsi" w:hAnsiTheme="minorHAnsi" w:cstheme="minorHAnsi"/>
                <w:b/>
                <w:sz w:val="20"/>
                <w:vertAlign w:val="superscript"/>
              </w:rPr>
              <w:t>6</w:t>
            </w:r>
            <w:r w:rsidR="00CD6009" w:rsidRPr="00CD6009">
              <w:rPr>
                <w:rFonts w:asciiTheme="minorHAnsi" w:hAnsiTheme="minorHAnsi" w:cstheme="minorHAnsi"/>
                <w:b/>
                <w:sz w:val="20"/>
                <w:vertAlign w:val="superscript"/>
              </w:rPr>
              <w:fldChar w:fldCharType="end"/>
            </w:r>
          </w:p>
        </w:tc>
      </w:tr>
      <w:tr w:rsidR="006E5BA1" w:rsidRPr="000D7566" w14:paraId="041FA937" w14:textId="77777777" w:rsidTr="0B267879">
        <w:trPr>
          <w:trHeight w:val="315"/>
        </w:trPr>
        <w:tc>
          <w:tcPr>
            <w:tcW w:w="1133" w:type="dxa"/>
            <w:vAlign w:val="center"/>
          </w:tcPr>
          <w:p w14:paraId="494A62E0"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8.1</w:t>
            </w:r>
          </w:p>
        </w:tc>
        <w:tc>
          <w:tcPr>
            <w:tcW w:w="3997" w:type="dxa"/>
            <w:gridSpan w:val="3"/>
            <w:vAlign w:val="center"/>
          </w:tcPr>
          <w:p w14:paraId="7349F881" w14:textId="5DBC982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Presiahla obstarávacia cena pozemku sumu 10% celkových oprávnených výdavkov na projekt (v prípade zanedbaných plôch a plôch, </w:t>
            </w:r>
            <w:r w:rsidRPr="000D7566">
              <w:rPr>
                <w:rFonts w:asciiTheme="minorHAnsi" w:hAnsiTheme="minorHAnsi" w:cstheme="minorHAnsi"/>
                <w:color w:val="000000"/>
                <w:sz w:val="20"/>
                <w:szCs w:val="20"/>
              </w:rPr>
              <w:lastRenderedPageBreak/>
              <w:t xml:space="preserve">ktoré sa v minulosti používali na priemyselné účely a ktorých </w:t>
            </w:r>
            <w:r>
              <w:rPr>
                <w:rFonts w:asciiTheme="minorHAnsi" w:hAnsiTheme="minorHAnsi" w:cstheme="minorHAnsi"/>
                <w:color w:val="000000"/>
                <w:sz w:val="20"/>
                <w:szCs w:val="20"/>
              </w:rPr>
              <w:t xml:space="preserve">súčasťou sú budovy sumu 15%)? </w:t>
            </w:r>
          </w:p>
          <w:p w14:paraId="671D0A72" w14:textId="0AA3EFD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Neuplatňuje sa na projekty týkajúce s</w:t>
            </w:r>
            <w:r>
              <w:rPr>
                <w:rFonts w:asciiTheme="minorHAnsi" w:hAnsiTheme="minorHAnsi" w:cstheme="minorHAnsi"/>
                <w:color w:val="000000"/>
                <w:sz w:val="20"/>
                <w:szCs w:val="20"/>
              </w:rPr>
              <w:t>a ochrany životného prostredia.</w:t>
            </w:r>
          </w:p>
          <w:p w14:paraId="478483E6" w14:textId="0B2B2D3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(V prípade identifikácie neoprávnených výdavkov v rámci projektu je potrebné upraviť výšku celkových oprávnených výdavkov na projektu a z tejto sumy počítať maximálne perce</w:t>
            </w:r>
            <w:r>
              <w:rPr>
                <w:rFonts w:asciiTheme="minorHAnsi" w:hAnsiTheme="minorHAnsi" w:cstheme="minorHAnsi"/>
                <w:color w:val="000000"/>
                <w:sz w:val="20"/>
                <w:szCs w:val="20"/>
              </w:rPr>
              <w:t>nto výdavkov na nákup pozemku.)</w:t>
            </w:r>
          </w:p>
          <w:p w14:paraId="41C4EE3D" w14:textId="77777777" w:rsidR="006E5BA1" w:rsidRPr="000D7566" w:rsidRDefault="006E5BA1" w:rsidP="006E5BA1">
            <w:pPr>
              <w:jc w:val="both"/>
              <w:rPr>
                <w:rFonts w:asciiTheme="minorHAnsi" w:hAnsiTheme="minorHAnsi" w:cstheme="minorHAnsi"/>
                <w:color w:val="000000" w:themeColor="text1"/>
                <w:sz w:val="20"/>
                <w:szCs w:val="20"/>
              </w:rPr>
            </w:pPr>
            <w:r w:rsidRPr="000D7566">
              <w:rPr>
                <w:rFonts w:asciiTheme="minorHAnsi" w:hAnsiTheme="minorHAnsi" w:cstheme="minorHAnsi"/>
                <w:color w:val="000000"/>
                <w:sz w:val="20"/>
                <w:szCs w:val="20"/>
              </w:rPr>
              <w:t>(Kapitola 4.1 ods. 1, písm. a) a b) Príručky k oprávnenosti výdavkov)</w:t>
            </w:r>
          </w:p>
        </w:tc>
        <w:tc>
          <w:tcPr>
            <w:tcW w:w="643" w:type="dxa"/>
            <w:vAlign w:val="center"/>
          </w:tcPr>
          <w:p w14:paraId="3AF47247"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ED0D8A5"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D141D64"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7B84AF0" w14:textId="77777777" w:rsidR="006E5BA1" w:rsidRPr="000D7566" w:rsidDel="00701154" w:rsidRDefault="006E5BA1" w:rsidP="006E5BA1">
            <w:pPr>
              <w:jc w:val="both"/>
              <w:rPr>
                <w:rFonts w:asciiTheme="minorHAnsi" w:hAnsiTheme="minorHAnsi" w:cstheme="minorHAnsi"/>
                <w:bCs/>
                <w:color w:val="000000"/>
                <w:sz w:val="20"/>
                <w:szCs w:val="20"/>
              </w:rPr>
            </w:pPr>
          </w:p>
        </w:tc>
      </w:tr>
      <w:tr w:rsidR="006E5BA1" w:rsidRPr="000D7566" w14:paraId="2FFB24B0" w14:textId="77777777" w:rsidTr="0B267879">
        <w:trPr>
          <w:trHeight w:val="315"/>
        </w:trPr>
        <w:tc>
          <w:tcPr>
            <w:tcW w:w="1133" w:type="dxa"/>
            <w:vAlign w:val="center"/>
          </w:tcPr>
          <w:p w14:paraId="4DAB5628"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8.2</w:t>
            </w:r>
          </w:p>
        </w:tc>
        <w:tc>
          <w:tcPr>
            <w:tcW w:w="3997" w:type="dxa"/>
            <w:gridSpan w:val="3"/>
            <w:vAlign w:val="center"/>
          </w:tcPr>
          <w:p w14:paraId="6161282C" w14:textId="1D7EA61A"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pozemok ohodnotený znaleckým posudkom (nie starším ako je lehota stanovená poskytovateľom) alebo jeho cena vyplýva z rozhodnutia podľa osobitných predpisov napr. z.</w:t>
            </w:r>
            <w:r>
              <w:rPr>
                <w:rFonts w:asciiTheme="minorHAnsi" w:hAnsiTheme="minorHAnsi" w:cstheme="minorHAnsi"/>
                <w:color w:val="000000"/>
                <w:sz w:val="20"/>
                <w:szCs w:val="20"/>
              </w:rPr>
              <w:t xml:space="preserve"> č. 282/2015 Z. z. v znení neskorších predpisov?</w:t>
            </w:r>
          </w:p>
          <w:p w14:paraId="674F1312"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4.1 ods. 1 písm. c) Príručky k oprávnenosti výdavkov)</w:t>
            </w:r>
          </w:p>
        </w:tc>
        <w:tc>
          <w:tcPr>
            <w:tcW w:w="643" w:type="dxa"/>
            <w:vAlign w:val="center"/>
          </w:tcPr>
          <w:p w14:paraId="5F9B99B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F65DFB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243890E"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3EDAC62" w14:textId="77777777" w:rsidR="006E5BA1" w:rsidRPr="000D7566" w:rsidDel="00701154" w:rsidRDefault="006E5BA1" w:rsidP="006E5BA1">
            <w:pPr>
              <w:jc w:val="both"/>
              <w:rPr>
                <w:rFonts w:asciiTheme="minorHAnsi" w:hAnsiTheme="minorHAnsi" w:cstheme="minorHAnsi"/>
                <w:bCs/>
                <w:color w:val="000000"/>
                <w:sz w:val="20"/>
                <w:szCs w:val="20"/>
              </w:rPr>
            </w:pPr>
          </w:p>
        </w:tc>
      </w:tr>
      <w:tr w:rsidR="006E5BA1" w:rsidRPr="000D7566" w14:paraId="009053BA" w14:textId="77777777" w:rsidTr="0B267879">
        <w:trPr>
          <w:trHeight w:val="315"/>
        </w:trPr>
        <w:tc>
          <w:tcPr>
            <w:tcW w:w="1133" w:type="dxa"/>
            <w:vAlign w:val="center"/>
          </w:tcPr>
          <w:p w14:paraId="50BB3BCB"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8.3</w:t>
            </w:r>
          </w:p>
        </w:tc>
        <w:tc>
          <w:tcPr>
            <w:tcW w:w="3997" w:type="dxa"/>
            <w:gridSpan w:val="3"/>
            <w:vAlign w:val="center"/>
          </w:tcPr>
          <w:p w14:paraId="39F1BC01" w14:textId="11A2AD9B" w:rsidR="006E5BA1" w:rsidRPr="000D7566" w:rsidRDefault="006E5BA1" w:rsidP="006E5BA1">
            <w:pPr>
              <w:jc w:val="both"/>
              <w:rPr>
                <w:rFonts w:asciiTheme="minorHAnsi" w:hAnsiTheme="minorHAnsi" w:cstheme="minorHAnsi"/>
                <w:color w:val="000000"/>
                <w:sz w:val="20"/>
                <w:szCs w:val="20"/>
              </w:rPr>
            </w:pPr>
            <w:r>
              <w:rPr>
                <w:rFonts w:asciiTheme="minorHAnsi" w:hAnsiTheme="minorHAnsi" w:cstheme="minorHAnsi"/>
                <w:color w:val="000000"/>
                <w:sz w:val="20"/>
                <w:szCs w:val="20"/>
              </w:rPr>
              <w:t>B</w:t>
            </w:r>
            <w:r w:rsidRPr="000D7566">
              <w:rPr>
                <w:rFonts w:asciiTheme="minorHAnsi" w:hAnsiTheme="minorHAnsi" w:cstheme="minorHAnsi"/>
                <w:color w:val="000000"/>
                <w:sz w:val="20"/>
                <w:szCs w:val="20"/>
              </w:rPr>
              <w:t>ol už v minulosti poskytnutý príspevok</w:t>
            </w:r>
            <w:r>
              <w:rPr>
                <w:rFonts w:asciiTheme="minorHAnsi" w:hAnsiTheme="minorHAnsi" w:cstheme="minorHAnsi"/>
                <w:color w:val="000000"/>
                <w:sz w:val="20"/>
                <w:szCs w:val="20"/>
              </w:rPr>
              <w:t xml:space="preserve"> n</w:t>
            </w:r>
            <w:r w:rsidRPr="000D7566">
              <w:rPr>
                <w:rFonts w:asciiTheme="minorHAnsi" w:hAnsiTheme="minorHAnsi" w:cstheme="minorHAnsi"/>
                <w:color w:val="000000"/>
                <w:sz w:val="20"/>
                <w:szCs w:val="20"/>
              </w:rPr>
              <w:t>a pozemok, ktorý je predmetom financovania z verejných prostriedkov? Napr. jeho predchádzajúcemu vlastníkovi.</w:t>
            </w:r>
          </w:p>
          <w:p w14:paraId="731FF69A" w14:textId="439166CE"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duplicitné financovanie a takýt</w:t>
            </w:r>
            <w:r>
              <w:rPr>
                <w:rFonts w:asciiTheme="minorHAnsi" w:hAnsiTheme="minorHAnsi" w:cstheme="minorHAnsi"/>
                <w:color w:val="000000"/>
                <w:sz w:val="20"/>
                <w:szCs w:val="20"/>
              </w:rPr>
              <w:t>o nákup pozemku je neoprávnený.</w:t>
            </w:r>
          </w:p>
          <w:p w14:paraId="2C4460B1"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4.1 ods. 1 písm. e) Príručky k oprávnenosti výdavkov)</w:t>
            </w:r>
          </w:p>
        </w:tc>
        <w:tc>
          <w:tcPr>
            <w:tcW w:w="643" w:type="dxa"/>
            <w:vAlign w:val="center"/>
          </w:tcPr>
          <w:p w14:paraId="563E2BC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A2199E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661AFAE1"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4176527" w14:textId="77777777" w:rsidR="006E5BA1" w:rsidRPr="000D7566" w:rsidDel="00701154" w:rsidRDefault="006E5BA1" w:rsidP="006E5BA1">
            <w:pPr>
              <w:jc w:val="both"/>
              <w:rPr>
                <w:rFonts w:asciiTheme="minorHAnsi" w:hAnsiTheme="minorHAnsi" w:cstheme="minorHAnsi"/>
                <w:bCs/>
                <w:color w:val="000000"/>
                <w:sz w:val="20"/>
                <w:szCs w:val="20"/>
              </w:rPr>
            </w:pPr>
          </w:p>
        </w:tc>
      </w:tr>
      <w:tr w:rsidR="006E5BA1" w:rsidRPr="000D7566" w14:paraId="3875875B" w14:textId="77777777" w:rsidTr="0B267879">
        <w:trPr>
          <w:trHeight w:val="315"/>
        </w:trPr>
        <w:tc>
          <w:tcPr>
            <w:tcW w:w="1133" w:type="dxa"/>
            <w:vAlign w:val="center"/>
          </w:tcPr>
          <w:p w14:paraId="3BE8AFC8"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8.4</w:t>
            </w:r>
          </w:p>
        </w:tc>
        <w:tc>
          <w:tcPr>
            <w:tcW w:w="3997" w:type="dxa"/>
            <w:gridSpan w:val="3"/>
            <w:vAlign w:val="center"/>
          </w:tcPr>
          <w:p w14:paraId="382EDCBD" w14:textId="28EABB79"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Je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ovan</w:t>
            </w:r>
            <w:r>
              <w:rPr>
                <w:rFonts w:asciiTheme="minorHAnsi" w:hAnsiTheme="minorHAnsi" w:cstheme="minorHAnsi"/>
                <w:color w:val="000000"/>
                <w:sz w:val="20"/>
                <w:szCs w:val="20"/>
              </w:rPr>
              <w:t>ý len výdavok na nákup pozemku?</w:t>
            </w:r>
          </w:p>
          <w:p w14:paraId="6FB10E36" w14:textId="5026D23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sa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ujú aj iné výdavky ako len výdavok na nákup pozemku, tieto výdavky sú neoprávnené v rámci danej skupiny oprávnených výdavkov. Napr. cena stavby na danom pozemku.</w:t>
            </w:r>
          </w:p>
          <w:p w14:paraId="767B2307" w14:textId="77777777" w:rsidR="006E5BA1" w:rsidRPr="000D7566" w:rsidRDefault="006E5BA1" w:rsidP="006E5BA1">
            <w:pPr>
              <w:jc w:val="both"/>
              <w:rPr>
                <w:rFonts w:asciiTheme="minorHAnsi" w:hAnsiTheme="minorHAnsi" w:cstheme="minorHAnsi"/>
                <w:strike/>
                <w:color w:val="000000"/>
                <w:sz w:val="20"/>
                <w:szCs w:val="20"/>
              </w:rPr>
            </w:pPr>
            <w:r w:rsidRPr="000D7566">
              <w:rPr>
                <w:rFonts w:asciiTheme="minorHAnsi" w:hAnsiTheme="minorHAnsi" w:cstheme="minorHAnsi"/>
                <w:color w:val="000000"/>
                <w:sz w:val="20"/>
                <w:szCs w:val="20"/>
              </w:rPr>
              <w:t>(Kapitola 4.1 ods. 1 písm. d) Príručky k oprávnenosti výdavkov)</w:t>
            </w:r>
          </w:p>
        </w:tc>
        <w:tc>
          <w:tcPr>
            <w:tcW w:w="643" w:type="dxa"/>
            <w:vAlign w:val="center"/>
          </w:tcPr>
          <w:p w14:paraId="6CFBB5A8" w14:textId="77777777" w:rsidR="006E5BA1" w:rsidRPr="000D7566" w:rsidRDefault="006E5BA1" w:rsidP="006E5BA1">
            <w:pPr>
              <w:rPr>
                <w:rFonts w:asciiTheme="minorHAnsi" w:hAnsiTheme="minorHAnsi" w:cstheme="minorHAnsi"/>
                <w:strike/>
                <w:color w:val="000000"/>
                <w:sz w:val="20"/>
                <w:szCs w:val="20"/>
              </w:rPr>
            </w:pPr>
          </w:p>
        </w:tc>
        <w:tc>
          <w:tcPr>
            <w:tcW w:w="643" w:type="dxa"/>
            <w:vAlign w:val="center"/>
          </w:tcPr>
          <w:p w14:paraId="0F74E073" w14:textId="77777777" w:rsidR="006E5BA1" w:rsidRPr="000D7566" w:rsidRDefault="006E5BA1" w:rsidP="006E5BA1">
            <w:pPr>
              <w:rPr>
                <w:rFonts w:asciiTheme="minorHAnsi" w:hAnsiTheme="minorHAnsi" w:cstheme="minorHAnsi"/>
                <w:strike/>
                <w:color w:val="000000"/>
                <w:sz w:val="20"/>
                <w:szCs w:val="20"/>
              </w:rPr>
            </w:pPr>
          </w:p>
        </w:tc>
        <w:tc>
          <w:tcPr>
            <w:tcW w:w="784" w:type="dxa"/>
            <w:vAlign w:val="center"/>
          </w:tcPr>
          <w:p w14:paraId="11D35D58" w14:textId="77777777" w:rsidR="006E5BA1" w:rsidRPr="000D7566" w:rsidRDefault="006E5BA1" w:rsidP="006E5BA1">
            <w:pPr>
              <w:rPr>
                <w:rFonts w:asciiTheme="minorHAnsi" w:hAnsiTheme="minorHAnsi" w:cstheme="minorHAnsi"/>
                <w:strike/>
                <w:color w:val="000000"/>
                <w:sz w:val="20"/>
                <w:szCs w:val="20"/>
              </w:rPr>
            </w:pPr>
          </w:p>
        </w:tc>
        <w:tc>
          <w:tcPr>
            <w:tcW w:w="1869" w:type="dxa"/>
            <w:vAlign w:val="center"/>
          </w:tcPr>
          <w:p w14:paraId="74B0A9F8" w14:textId="77777777" w:rsidR="006E5BA1" w:rsidRPr="000D7566" w:rsidRDefault="006E5BA1" w:rsidP="006E5BA1">
            <w:pPr>
              <w:jc w:val="both"/>
              <w:rPr>
                <w:rFonts w:asciiTheme="minorHAnsi" w:hAnsiTheme="minorHAnsi" w:cstheme="minorHAnsi"/>
                <w:bCs/>
                <w:strike/>
                <w:color w:val="000000"/>
                <w:sz w:val="20"/>
                <w:szCs w:val="20"/>
              </w:rPr>
            </w:pPr>
          </w:p>
        </w:tc>
      </w:tr>
      <w:tr w:rsidR="006E5BA1" w:rsidRPr="000D7566" w14:paraId="5E204782" w14:textId="77777777" w:rsidTr="0B267879">
        <w:trPr>
          <w:trHeight w:val="315"/>
        </w:trPr>
        <w:tc>
          <w:tcPr>
            <w:tcW w:w="1133" w:type="dxa"/>
            <w:vAlign w:val="center"/>
          </w:tcPr>
          <w:p w14:paraId="0FD67611"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8.5</w:t>
            </w:r>
          </w:p>
        </w:tc>
        <w:tc>
          <w:tcPr>
            <w:tcW w:w="3997" w:type="dxa"/>
            <w:gridSpan w:val="3"/>
            <w:vAlign w:val="center"/>
          </w:tcPr>
          <w:p w14:paraId="04BD9C7C" w14:textId="109D7D1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 pri kúpe pozemku i</w:t>
            </w:r>
            <w:r>
              <w:rPr>
                <w:rFonts w:asciiTheme="minorHAnsi" w:hAnsiTheme="minorHAnsi" w:cstheme="minorHAnsi"/>
                <w:color w:val="000000"/>
                <w:sz w:val="20"/>
                <w:szCs w:val="20"/>
              </w:rPr>
              <w:t>dentifikovaný konflikt záujmov?</w:t>
            </w:r>
          </w:p>
          <w:p w14:paraId="355E91A7" w14:textId="61E1358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áno, výdavky na nákup pozemku </w:t>
            </w:r>
            <w:r>
              <w:rPr>
                <w:rFonts w:asciiTheme="minorHAnsi" w:hAnsiTheme="minorHAnsi" w:cstheme="minorHAnsi"/>
                <w:color w:val="000000"/>
                <w:sz w:val="20"/>
                <w:szCs w:val="20"/>
              </w:rPr>
              <w:t>sú neoprávnené v plnom rozsahu.</w:t>
            </w:r>
          </w:p>
          <w:p w14:paraId="08067948"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4.1 ods. 2 Príručky k oprávnenosti výdavkov)</w:t>
            </w:r>
          </w:p>
        </w:tc>
        <w:tc>
          <w:tcPr>
            <w:tcW w:w="643" w:type="dxa"/>
            <w:vAlign w:val="center"/>
          </w:tcPr>
          <w:p w14:paraId="7B6768D0" w14:textId="77777777" w:rsidR="006E5BA1" w:rsidRPr="000D7566" w:rsidRDefault="006E5BA1" w:rsidP="006E5BA1">
            <w:pPr>
              <w:rPr>
                <w:rFonts w:asciiTheme="minorHAnsi" w:hAnsiTheme="minorHAnsi" w:cstheme="minorHAnsi"/>
                <w:strike/>
                <w:color w:val="000000"/>
                <w:sz w:val="20"/>
                <w:szCs w:val="20"/>
              </w:rPr>
            </w:pPr>
          </w:p>
        </w:tc>
        <w:tc>
          <w:tcPr>
            <w:tcW w:w="643" w:type="dxa"/>
            <w:vAlign w:val="center"/>
          </w:tcPr>
          <w:p w14:paraId="492CF377" w14:textId="77777777" w:rsidR="006E5BA1" w:rsidRPr="000D7566" w:rsidRDefault="006E5BA1" w:rsidP="006E5BA1">
            <w:pPr>
              <w:rPr>
                <w:rFonts w:asciiTheme="minorHAnsi" w:hAnsiTheme="minorHAnsi" w:cstheme="minorHAnsi"/>
                <w:strike/>
                <w:color w:val="000000"/>
                <w:sz w:val="20"/>
                <w:szCs w:val="20"/>
              </w:rPr>
            </w:pPr>
          </w:p>
        </w:tc>
        <w:tc>
          <w:tcPr>
            <w:tcW w:w="784" w:type="dxa"/>
            <w:vAlign w:val="center"/>
          </w:tcPr>
          <w:p w14:paraId="5C84F877" w14:textId="77777777" w:rsidR="006E5BA1" w:rsidRPr="000D7566" w:rsidRDefault="006E5BA1" w:rsidP="006E5BA1">
            <w:pPr>
              <w:rPr>
                <w:rFonts w:asciiTheme="minorHAnsi" w:hAnsiTheme="minorHAnsi" w:cstheme="minorHAnsi"/>
                <w:strike/>
                <w:color w:val="000000"/>
                <w:sz w:val="20"/>
                <w:szCs w:val="20"/>
              </w:rPr>
            </w:pPr>
          </w:p>
        </w:tc>
        <w:tc>
          <w:tcPr>
            <w:tcW w:w="1869" w:type="dxa"/>
            <w:vAlign w:val="center"/>
          </w:tcPr>
          <w:p w14:paraId="743CDE12" w14:textId="77777777" w:rsidR="006E5BA1" w:rsidRPr="000D7566" w:rsidRDefault="006E5BA1" w:rsidP="006E5BA1">
            <w:pPr>
              <w:jc w:val="both"/>
              <w:rPr>
                <w:rFonts w:asciiTheme="minorHAnsi" w:hAnsiTheme="minorHAnsi" w:cstheme="minorHAnsi"/>
                <w:bCs/>
                <w:strike/>
                <w:color w:val="000000"/>
                <w:sz w:val="20"/>
                <w:szCs w:val="20"/>
              </w:rPr>
            </w:pPr>
          </w:p>
        </w:tc>
      </w:tr>
      <w:tr w:rsidR="006E5BA1" w:rsidRPr="000D7566" w14:paraId="5E28E2E3" w14:textId="77777777" w:rsidTr="0B267879">
        <w:trPr>
          <w:trHeight w:val="315"/>
        </w:trPr>
        <w:tc>
          <w:tcPr>
            <w:tcW w:w="1133" w:type="dxa"/>
            <w:tcBorders>
              <w:bottom w:val="single" w:sz="4" w:space="0" w:color="auto"/>
            </w:tcBorders>
            <w:vAlign w:val="center"/>
          </w:tcPr>
          <w:p w14:paraId="17642085" w14:textId="77777777" w:rsidR="006E5BA1" w:rsidRPr="000D7566" w:rsidRDefault="006E5BA1" w:rsidP="006E5BA1">
            <w:pPr>
              <w:jc w:val="center"/>
              <w:rPr>
                <w:rFonts w:asciiTheme="minorHAnsi" w:hAnsiTheme="minorHAnsi" w:cstheme="minorHAnsi"/>
                <w:color w:val="000000"/>
                <w:sz w:val="20"/>
                <w:szCs w:val="20"/>
              </w:rPr>
            </w:pPr>
            <w:r w:rsidRPr="000D7566">
              <w:rPr>
                <w:rFonts w:asciiTheme="minorHAnsi" w:hAnsiTheme="minorHAnsi" w:cstheme="minorHAnsi"/>
                <w:color w:val="000000"/>
                <w:sz w:val="20"/>
                <w:szCs w:val="20"/>
              </w:rPr>
              <w:t>8.6</w:t>
            </w:r>
          </w:p>
        </w:tc>
        <w:tc>
          <w:tcPr>
            <w:tcW w:w="3997" w:type="dxa"/>
            <w:gridSpan w:val="3"/>
            <w:tcBorders>
              <w:bottom w:val="single" w:sz="4" w:space="0" w:color="auto"/>
            </w:tcBorders>
            <w:vAlign w:val="center"/>
          </w:tcPr>
          <w:p w14:paraId="7673C290" w14:textId="01C101FE"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d</w:t>
            </w:r>
            <w:r>
              <w:rPr>
                <w:rFonts w:asciiTheme="minorHAnsi" w:hAnsiTheme="minorHAnsi" w:cstheme="minorHAnsi"/>
                <w:color w:val="000000"/>
                <w:sz w:val="20"/>
                <w:szCs w:val="20"/>
              </w:rPr>
              <w:t>aný projekt financovaný z ESF+?</w:t>
            </w:r>
          </w:p>
          <w:p w14:paraId="51FC0539"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neoprávnený výdavok.</w:t>
            </w:r>
          </w:p>
          <w:p w14:paraId="4C613FB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16 ods. 1 písm. a) nariadenia EP a R č. 2021/1057)</w:t>
            </w:r>
          </w:p>
        </w:tc>
        <w:tc>
          <w:tcPr>
            <w:tcW w:w="643" w:type="dxa"/>
            <w:tcBorders>
              <w:bottom w:val="single" w:sz="4" w:space="0" w:color="auto"/>
            </w:tcBorders>
            <w:vAlign w:val="center"/>
          </w:tcPr>
          <w:p w14:paraId="49D6FBF1" w14:textId="77777777" w:rsidR="006E5BA1" w:rsidRPr="000D7566" w:rsidRDefault="006E5BA1" w:rsidP="006E5BA1">
            <w:pPr>
              <w:rPr>
                <w:rFonts w:asciiTheme="minorHAnsi" w:hAnsiTheme="minorHAnsi" w:cstheme="minorHAnsi"/>
                <w:strike/>
                <w:color w:val="000000"/>
                <w:sz w:val="20"/>
                <w:szCs w:val="20"/>
              </w:rPr>
            </w:pPr>
          </w:p>
        </w:tc>
        <w:tc>
          <w:tcPr>
            <w:tcW w:w="643" w:type="dxa"/>
            <w:tcBorders>
              <w:bottom w:val="single" w:sz="4" w:space="0" w:color="auto"/>
            </w:tcBorders>
            <w:vAlign w:val="center"/>
          </w:tcPr>
          <w:p w14:paraId="578C34ED" w14:textId="77777777" w:rsidR="006E5BA1" w:rsidRPr="000D7566" w:rsidRDefault="006E5BA1" w:rsidP="006E5BA1">
            <w:pPr>
              <w:rPr>
                <w:rFonts w:asciiTheme="minorHAnsi" w:hAnsiTheme="minorHAnsi" w:cstheme="minorHAnsi"/>
                <w:strike/>
                <w:color w:val="000000"/>
                <w:sz w:val="20"/>
                <w:szCs w:val="20"/>
              </w:rPr>
            </w:pPr>
          </w:p>
        </w:tc>
        <w:tc>
          <w:tcPr>
            <w:tcW w:w="784" w:type="dxa"/>
            <w:tcBorders>
              <w:bottom w:val="single" w:sz="4" w:space="0" w:color="auto"/>
            </w:tcBorders>
            <w:vAlign w:val="center"/>
          </w:tcPr>
          <w:p w14:paraId="38D742E9" w14:textId="77777777" w:rsidR="006E5BA1" w:rsidRPr="000D7566" w:rsidRDefault="006E5BA1" w:rsidP="006E5BA1">
            <w:pPr>
              <w:rPr>
                <w:rFonts w:asciiTheme="minorHAnsi" w:hAnsiTheme="minorHAnsi" w:cstheme="minorHAnsi"/>
                <w:strike/>
                <w:color w:val="000000"/>
                <w:sz w:val="20"/>
                <w:szCs w:val="20"/>
              </w:rPr>
            </w:pPr>
          </w:p>
        </w:tc>
        <w:tc>
          <w:tcPr>
            <w:tcW w:w="1869" w:type="dxa"/>
            <w:tcBorders>
              <w:bottom w:val="single" w:sz="4" w:space="0" w:color="auto"/>
            </w:tcBorders>
            <w:vAlign w:val="center"/>
          </w:tcPr>
          <w:p w14:paraId="352EC42E" w14:textId="77777777" w:rsidR="006E5BA1" w:rsidRPr="000D7566" w:rsidRDefault="006E5BA1" w:rsidP="006E5BA1">
            <w:pPr>
              <w:jc w:val="both"/>
              <w:rPr>
                <w:rFonts w:asciiTheme="minorHAnsi" w:hAnsiTheme="minorHAnsi" w:cstheme="minorHAnsi"/>
                <w:bCs/>
                <w:strike/>
                <w:color w:val="000000"/>
                <w:sz w:val="20"/>
                <w:szCs w:val="20"/>
              </w:rPr>
            </w:pPr>
          </w:p>
        </w:tc>
      </w:tr>
      <w:tr w:rsidR="006E5BA1" w:rsidRPr="00B57B50" w14:paraId="2FC3A36F" w14:textId="77777777" w:rsidTr="00244C9D">
        <w:trPr>
          <w:trHeight w:val="300"/>
        </w:trPr>
        <w:tc>
          <w:tcPr>
            <w:tcW w:w="9069" w:type="dxa"/>
            <w:gridSpan w:val="8"/>
            <w:shd w:val="clear" w:color="auto" w:fill="EAF1DD" w:themeFill="accent3" w:themeFillTint="33"/>
            <w:vAlign w:val="center"/>
          </w:tcPr>
          <w:p w14:paraId="619517EC" w14:textId="77777777" w:rsidR="006E5BA1" w:rsidRPr="00B57B50" w:rsidRDefault="006E5BA1" w:rsidP="006E5BA1">
            <w:pPr>
              <w:rPr>
                <w:rFonts w:asciiTheme="minorHAnsi" w:hAnsiTheme="minorHAnsi" w:cstheme="minorHAnsi"/>
                <w:b/>
                <w:bCs/>
                <w:sz w:val="22"/>
                <w:szCs w:val="22"/>
              </w:rPr>
            </w:pPr>
            <w:r w:rsidRPr="00B57B50">
              <w:rPr>
                <w:rFonts w:asciiTheme="minorHAnsi" w:hAnsiTheme="minorHAnsi" w:cstheme="minorHAnsi"/>
                <w:b/>
                <w:bCs/>
                <w:sz w:val="22"/>
                <w:szCs w:val="22"/>
              </w:rPr>
              <w:t>Nákup stavieb a obstaranie stavebných prác</w:t>
            </w:r>
          </w:p>
        </w:tc>
      </w:tr>
      <w:tr w:rsidR="006E5BA1" w:rsidRPr="00B57B50" w14:paraId="79BF3AE6" w14:textId="77777777" w:rsidTr="00244C9D">
        <w:trPr>
          <w:trHeight w:val="330"/>
        </w:trPr>
        <w:tc>
          <w:tcPr>
            <w:tcW w:w="1133" w:type="dxa"/>
            <w:shd w:val="clear" w:color="auto" w:fill="EAF1DD" w:themeFill="accent3" w:themeFillTint="33"/>
            <w:vAlign w:val="center"/>
          </w:tcPr>
          <w:p w14:paraId="7F61A5F9"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EAF1DD" w:themeFill="accent3" w:themeFillTint="33"/>
            <w:vAlign w:val="center"/>
          </w:tcPr>
          <w:p w14:paraId="60293AB0" w14:textId="77777777" w:rsidR="006E5BA1" w:rsidRPr="00B57B50" w:rsidRDefault="006E5BA1" w:rsidP="006E5BA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EAF1DD" w:themeFill="accent3" w:themeFillTint="33"/>
            <w:vAlign w:val="center"/>
          </w:tcPr>
          <w:p w14:paraId="28BD6E3F"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063B277B"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26663CD4"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3B384BC3" w14:textId="68253CBC" w:rsidR="006E5BA1" w:rsidRPr="00B57B50" w:rsidRDefault="006E5BA1" w:rsidP="00CD6009">
            <w:pPr>
              <w:jc w:val="center"/>
              <w:rPr>
                <w:rFonts w:asciiTheme="minorHAnsi" w:hAnsiTheme="minorHAnsi" w:cstheme="minorHAnsi"/>
                <w:b/>
                <w:sz w:val="20"/>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336F54">
              <w:rPr>
                <w:rFonts w:asciiTheme="minorHAnsi" w:hAnsiTheme="minorHAnsi" w:cstheme="minorHAnsi"/>
                <w:b/>
                <w:sz w:val="20"/>
                <w:vertAlign w:val="superscript"/>
              </w:rPr>
              <w:t>6</w:t>
            </w:r>
            <w:r w:rsidR="00CD6009" w:rsidRPr="00CD6009">
              <w:rPr>
                <w:rFonts w:asciiTheme="minorHAnsi" w:hAnsiTheme="minorHAnsi" w:cstheme="minorHAnsi"/>
                <w:b/>
                <w:sz w:val="20"/>
                <w:vertAlign w:val="superscript"/>
              </w:rPr>
              <w:fldChar w:fldCharType="end"/>
            </w:r>
            <w:r w:rsidRPr="00B57B50">
              <w:rPr>
                <w:rFonts w:asciiTheme="minorHAnsi" w:hAnsiTheme="minorHAnsi" w:cstheme="minorHAnsi"/>
                <w:b/>
                <w:bCs/>
                <w:sz w:val="20"/>
                <w:szCs w:val="20"/>
              </w:rPr>
              <w:t xml:space="preserve"> </w:t>
            </w:r>
          </w:p>
        </w:tc>
      </w:tr>
      <w:tr w:rsidR="006E5BA1" w:rsidRPr="000D7566" w14:paraId="3D24CFB3" w14:textId="77777777" w:rsidTr="0B267879">
        <w:trPr>
          <w:trHeight w:val="510"/>
        </w:trPr>
        <w:tc>
          <w:tcPr>
            <w:tcW w:w="1133" w:type="dxa"/>
            <w:vAlign w:val="center"/>
          </w:tcPr>
          <w:p w14:paraId="38437933" w14:textId="06E4C5C0"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8.7</w:t>
            </w:r>
          </w:p>
        </w:tc>
        <w:tc>
          <w:tcPr>
            <w:tcW w:w="3997" w:type="dxa"/>
            <w:gridSpan w:val="3"/>
            <w:vAlign w:val="center"/>
          </w:tcPr>
          <w:p w14:paraId="3E8A4619" w14:textId="1B14275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nákup stavby nevyhnutn</w:t>
            </w:r>
            <w:r>
              <w:rPr>
                <w:rFonts w:asciiTheme="minorHAnsi" w:hAnsiTheme="minorHAnsi" w:cstheme="minorHAnsi"/>
                <w:color w:val="000000"/>
                <w:sz w:val="20"/>
                <w:szCs w:val="20"/>
              </w:rPr>
              <w:t>ý pre splnenie cieľov projektu?</w:t>
            </w:r>
          </w:p>
          <w:p w14:paraId="59B0135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 ods. 1 a 4 písm. a) Príručky k oprávnenosti výdavkov)</w:t>
            </w:r>
          </w:p>
        </w:tc>
        <w:tc>
          <w:tcPr>
            <w:tcW w:w="643" w:type="dxa"/>
            <w:vAlign w:val="center"/>
          </w:tcPr>
          <w:p w14:paraId="52E387F0"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DE2E20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405BFDF"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B9E90C5"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571973C0" w14:textId="77777777" w:rsidTr="0B267879">
        <w:trPr>
          <w:trHeight w:val="315"/>
        </w:trPr>
        <w:tc>
          <w:tcPr>
            <w:tcW w:w="1133" w:type="dxa"/>
            <w:vAlign w:val="center"/>
          </w:tcPr>
          <w:p w14:paraId="4840E2DD" w14:textId="19C10706"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8.8</w:t>
            </w:r>
          </w:p>
        </w:tc>
        <w:tc>
          <w:tcPr>
            <w:tcW w:w="3997" w:type="dxa"/>
            <w:gridSpan w:val="3"/>
            <w:vAlign w:val="center"/>
          </w:tcPr>
          <w:p w14:paraId="0DADC3CF" w14:textId="2C4EB2CE"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stavba ohodnotená znaleckým posudkom (nie starším ako je lehota nastavená RO vo výzve) vyhotoveným znalcom alebo na</w:t>
            </w:r>
            <w:r>
              <w:rPr>
                <w:rFonts w:asciiTheme="minorHAnsi" w:hAnsiTheme="minorHAnsi" w:cstheme="minorHAnsi"/>
                <w:color w:val="000000"/>
                <w:sz w:val="20"/>
                <w:szCs w:val="20"/>
              </w:rPr>
              <w:t xml:space="preserve"> to určeným oprávneným orgánom?</w:t>
            </w:r>
          </w:p>
          <w:p w14:paraId="5E3D931F"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(Kapitola 4.2 ods. 1, písm. a) Príručky k oprávnenosti výdavkov)</w:t>
            </w:r>
          </w:p>
        </w:tc>
        <w:tc>
          <w:tcPr>
            <w:tcW w:w="643" w:type="dxa"/>
            <w:vAlign w:val="center"/>
          </w:tcPr>
          <w:p w14:paraId="7B41EB9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AF71BA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64ED9B61"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A6EC8C9"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24BF69A5" w14:textId="77777777" w:rsidTr="0B267879">
        <w:trPr>
          <w:trHeight w:val="315"/>
        </w:trPr>
        <w:tc>
          <w:tcPr>
            <w:tcW w:w="1133" w:type="dxa"/>
            <w:vAlign w:val="center"/>
          </w:tcPr>
          <w:p w14:paraId="067A7774" w14:textId="12D1D887"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8.9</w:t>
            </w:r>
          </w:p>
        </w:tc>
        <w:tc>
          <w:tcPr>
            <w:tcW w:w="3997" w:type="dxa"/>
            <w:gridSpan w:val="3"/>
            <w:vAlign w:val="center"/>
          </w:tcPr>
          <w:p w14:paraId="3338A5D5" w14:textId="5837BC96"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obstarávacia cena maximálne do výšky ceny zistenej znaleckým posudkom, alebo stanovená maximálne na úrovni v zmysl</w:t>
            </w:r>
            <w:r>
              <w:rPr>
                <w:rFonts w:asciiTheme="minorHAnsi" w:hAnsiTheme="minorHAnsi" w:cstheme="minorHAnsi"/>
                <w:color w:val="000000"/>
                <w:sz w:val="20"/>
                <w:szCs w:val="20"/>
              </w:rPr>
              <w:t>e osobitného právneho predpisu?</w:t>
            </w:r>
          </w:p>
          <w:p w14:paraId="1F3EB22D"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 ods. 1 písm. b) Príručky k oprávnenosti výdavkov)</w:t>
            </w:r>
          </w:p>
        </w:tc>
        <w:tc>
          <w:tcPr>
            <w:tcW w:w="643" w:type="dxa"/>
            <w:vAlign w:val="center"/>
          </w:tcPr>
          <w:p w14:paraId="43461B00"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386A0B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ED19FBF"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AEA2CA5"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1262E4A4" w14:textId="77777777" w:rsidTr="0B267879">
        <w:trPr>
          <w:trHeight w:val="315"/>
        </w:trPr>
        <w:tc>
          <w:tcPr>
            <w:tcW w:w="1133" w:type="dxa"/>
            <w:vAlign w:val="center"/>
          </w:tcPr>
          <w:p w14:paraId="5E449F27" w14:textId="69BCBA0E"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8.10</w:t>
            </w:r>
          </w:p>
        </w:tc>
        <w:tc>
          <w:tcPr>
            <w:tcW w:w="3997" w:type="dxa"/>
            <w:gridSpan w:val="3"/>
            <w:vAlign w:val="center"/>
          </w:tcPr>
          <w:p w14:paraId="095BD34D" w14:textId="412D26FB"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na stavbu vydané kolaudačné rozhodnutie/osvedčenie alebo rozhodnutie o predčasnom užívaní stavby alebo rozhodnutie o dočasnom užívaní stavby na skúšobnú prevádzku a sú na stavbe odstránené všetky prípadné nedostatky, na ktoré upozornil stavebný úrad pri vydaní kolau</w:t>
            </w:r>
            <w:r>
              <w:rPr>
                <w:rFonts w:asciiTheme="minorHAnsi" w:hAnsiTheme="minorHAnsi" w:cstheme="minorHAnsi"/>
                <w:color w:val="000000"/>
                <w:sz w:val="20"/>
                <w:szCs w:val="20"/>
              </w:rPr>
              <w:t>dačného rozhodnutia/osvedčenia?</w:t>
            </w:r>
          </w:p>
          <w:p w14:paraId="1EE7E9C9" w14:textId="2C070F7C"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Nevzťahuje sa na stavby, ktoré prijímateľ v rámci projektu uvedie do súladu s príslušnými požiadavkam</w:t>
            </w:r>
            <w:r>
              <w:rPr>
                <w:rFonts w:asciiTheme="minorHAnsi" w:hAnsiTheme="minorHAnsi" w:cstheme="minorHAnsi"/>
                <w:color w:val="000000"/>
                <w:sz w:val="20"/>
                <w:szCs w:val="20"/>
              </w:rPr>
              <w:t>i právnych predpisov.</w:t>
            </w:r>
          </w:p>
          <w:p w14:paraId="42008429"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 ods. 1 písm. c) a ods. 4 písm. b) Príručky k oprávnenosti výdavkov)</w:t>
            </w:r>
          </w:p>
        </w:tc>
        <w:tc>
          <w:tcPr>
            <w:tcW w:w="643" w:type="dxa"/>
            <w:vAlign w:val="center"/>
          </w:tcPr>
          <w:p w14:paraId="28DADEF4"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FA80A1C"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C98BB5A"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A5823D1"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4B17E693" w14:textId="77777777" w:rsidTr="0B267879">
        <w:trPr>
          <w:trHeight w:val="315"/>
        </w:trPr>
        <w:tc>
          <w:tcPr>
            <w:tcW w:w="1133" w:type="dxa"/>
            <w:vAlign w:val="center"/>
          </w:tcPr>
          <w:p w14:paraId="76EA27A4" w14:textId="4F3484A2"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8.11</w:t>
            </w:r>
          </w:p>
        </w:tc>
        <w:tc>
          <w:tcPr>
            <w:tcW w:w="3997" w:type="dxa"/>
            <w:gridSpan w:val="3"/>
            <w:vAlign w:val="center"/>
          </w:tcPr>
          <w:p w14:paraId="5D449EA5" w14:textId="1302096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V prípade vybudovania plánovanej stavby, ktorá podlieha posudzovaniu vplyvov strategických dokumentov (podľa § 4 z. č. 24/2006 Z. z. v znení </w:t>
            </w:r>
            <w:proofErr w:type="spellStart"/>
            <w:r w:rsidRPr="000D7566">
              <w:rPr>
                <w:rFonts w:asciiTheme="minorHAnsi" w:hAnsiTheme="minorHAnsi" w:cstheme="minorHAnsi"/>
                <w:color w:val="000000"/>
                <w:sz w:val="20"/>
                <w:szCs w:val="20"/>
              </w:rPr>
              <w:t>nesk</w:t>
            </w:r>
            <w:proofErr w:type="spellEnd"/>
            <w:r w:rsidRPr="000D7566">
              <w:rPr>
                <w:rFonts w:asciiTheme="minorHAnsi" w:hAnsiTheme="minorHAnsi" w:cstheme="minorHAnsi"/>
                <w:color w:val="000000"/>
                <w:sz w:val="20"/>
                <w:szCs w:val="20"/>
              </w:rPr>
              <w:t>. predpisov) bolo predložené vyjadrenie príslušného orgánu štátnej správy k posúdeniu vplyvov vybudovania tejto stavby na životné pro</w:t>
            </w:r>
            <w:r>
              <w:rPr>
                <w:rFonts w:asciiTheme="minorHAnsi" w:hAnsiTheme="minorHAnsi" w:cstheme="minorHAnsi"/>
                <w:color w:val="000000"/>
                <w:sz w:val="20"/>
                <w:szCs w:val="20"/>
              </w:rPr>
              <w:t>stredie v danej lokalite (EIA)?</w:t>
            </w:r>
          </w:p>
          <w:p w14:paraId="2C8714AE"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 ods. 4 písm. b) Príručky k oprávnenosti výdavkov)</w:t>
            </w:r>
          </w:p>
        </w:tc>
        <w:tc>
          <w:tcPr>
            <w:tcW w:w="643" w:type="dxa"/>
            <w:vAlign w:val="center"/>
          </w:tcPr>
          <w:p w14:paraId="553130E6"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B2DD1A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7D0D54E"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193B872"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19FCC596" w14:textId="77777777" w:rsidTr="0B267879">
        <w:trPr>
          <w:trHeight w:val="315"/>
        </w:trPr>
        <w:tc>
          <w:tcPr>
            <w:tcW w:w="1133" w:type="dxa"/>
            <w:vAlign w:val="center"/>
          </w:tcPr>
          <w:p w14:paraId="6EF5644D" w14:textId="4A4987A2"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8.12</w:t>
            </w:r>
          </w:p>
        </w:tc>
        <w:tc>
          <w:tcPr>
            <w:tcW w:w="3997" w:type="dxa"/>
            <w:gridSpan w:val="3"/>
            <w:vAlign w:val="center"/>
          </w:tcPr>
          <w:p w14:paraId="78C34683" w14:textId="2AF7050D"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Na stavbu, ktorá je predmetom financovania,  bol už v minulosti poskytnutý príspevok z verejných prostriedkov? Napr. jeh</w:t>
            </w:r>
            <w:r>
              <w:rPr>
                <w:rFonts w:asciiTheme="minorHAnsi" w:hAnsiTheme="minorHAnsi" w:cstheme="minorHAnsi"/>
                <w:color w:val="000000"/>
                <w:sz w:val="20"/>
                <w:szCs w:val="20"/>
              </w:rPr>
              <w:t>o predchádzajúcemu vlastníkovi.</w:t>
            </w:r>
          </w:p>
          <w:p w14:paraId="057B3E98" w14:textId="00C0C2E0"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duplicitné financovanie a taký</w:t>
            </w:r>
            <w:r>
              <w:rPr>
                <w:rFonts w:asciiTheme="minorHAnsi" w:hAnsiTheme="minorHAnsi" w:cstheme="minorHAnsi"/>
                <w:color w:val="000000"/>
                <w:sz w:val="20"/>
                <w:szCs w:val="20"/>
              </w:rPr>
              <w:t>to nákup stavby je neoprávnený.</w:t>
            </w:r>
          </w:p>
          <w:p w14:paraId="641D10E1"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 ods. 1 písm. d) Príručky k oprávnenosti výdavkov)</w:t>
            </w:r>
          </w:p>
        </w:tc>
        <w:tc>
          <w:tcPr>
            <w:tcW w:w="643" w:type="dxa"/>
            <w:vAlign w:val="center"/>
          </w:tcPr>
          <w:p w14:paraId="4A1D6267"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454DB03"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662FAE0"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E3F35B9"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671900FD" w14:textId="77777777" w:rsidTr="0B267879">
        <w:trPr>
          <w:trHeight w:val="315"/>
        </w:trPr>
        <w:tc>
          <w:tcPr>
            <w:tcW w:w="1133" w:type="dxa"/>
            <w:vAlign w:val="center"/>
          </w:tcPr>
          <w:p w14:paraId="1134DAFF" w14:textId="2F1725DB"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8.13</w:t>
            </w:r>
          </w:p>
        </w:tc>
        <w:tc>
          <w:tcPr>
            <w:tcW w:w="3997" w:type="dxa"/>
            <w:gridSpan w:val="3"/>
            <w:vAlign w:val="center"/>
          </w:tcPr>
          <w:p w14:paraId="33C21166"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predmetom financovania stavba určená na zbúranie a súčasne poskytovateľ umožňuje nákup takejto stavby?</w:t>
            </w:r>
          </w:p>
          <w:p w14:paraId="372248B4"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 ods. 2 Príručky k oprávnenosti výdavkov)</w:t>
            </w:r>
          </w:p>
        </w:tc>
        <w:tc>
          <w:tcPr>
            <w:tcW w:w="643" w:type="dxa"/>
            <w:vAlign w:val="center"/>
          </w:tcPr>
          <w:p w14:paraId="394BE247"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F34A32C"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1649F9C"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C4BE83B"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1BACB843" w14:textId="77777777" w:rsidTr="0B267879">
        <w:trPr>
          <w:trHeight w:val="315"/>
        </w:trPr>
        <w:tc>
          <w:tcPr>
            <w:tcW w:w="1133" w:type="dxa"/>
            <w:vAlign w:val="center"/>
          </w:tcPr>
          <w:p w14:paraId="4547D6C8" w14:textId="759133F7"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8.14</w:t>
            </w:r>
          </w:p>
        </w:tc>
        <w:tc>
          <w:tcPr>
            <w:tcW w:w="3997" w:type="dxa"/>
            <w:gridSpan w:val="3"/>
            <w:vAlign w:val="center"/>
          </w:tcPr>
          <w:p w14:paraId="6CCF0EDA" w14:textId="0882F70F"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 pri kúpe stavby identifikovaný konflikt </w:t>
            </w:r>
            <w:r>
              <w:rPr>
                <w:rFonts w:asciiTheme="minorHAnsi" w:hAnsiTheme="minorHAnsi" w:cstheme="minorHAnsi"/>
                <w:color w:val="000000"/>
                <w:sz w:val="20"/>
                <w:szCs w:val="20"/>
              </w:rPr>
              <w:t>záujmov?</w:t>
            </w:r>
          </w:p>
          <w:p w14:paraId="7B45EE1D" w14:textId="526A8660"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áno, výdavky na nákup stavby </w:t>
            </w:r>
            <w:r>
              <w:rPr>
                <w:rFonts w:asciiTheme="minorHAnsi" w:hAnsiTheme="minorHAnsi" w:cstheme="minorHAnsi"/>
                <w:color w:val="000000"/>
                <w:sz w:val="20"/>
                <w:szCs w:val="20"/>
              </w:rPr>
              <w:t>sú neoprávnené v plnom rozsahu.</w:t>
            </w:r>
          </w:p>
          <w:p w14:paraId="44CCD9C1"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 ods. 3  Príručky k oprávnenosti výdavkov)</w:t>
            </w:r>
          </w:p>
        </w:tc>
        <w:tc>
          <w:tcPr>
            <w:tcW w:w="643" w:type="dxa"/>
            <w:vAlign w:val="center"/>
          </w:tcPr>
          <w:p w14:paraId="01CA877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1BBF5F0"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2D6CEE2"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5CB84A6"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2075A16A" w14:textId="77777777" w:rsidTr="0B267879">
        <w:trPr>
          <w:trHeight w:val="315"/>
        </w:trPr>
        <w:tc>
          <w:tcPr>
            <w:tcW w:w="1133" w:type="dxa"/>
            <w:vAlign w:val="center"/>
          </w:tcPr>
          <w:p w14:paraId="4C25A1CE" w14:textId="3FA5EF62"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8.15</w:t>
            </w:r>
          </w:p>
        </w:tc>
        <w:tc>
          <w:tcPr>
            <w:tcW w:w="3997" w:type="dxa"/>
            <w:gridSpan w:val="3"/>
            <w:vAlign w:val="center"/>
          </w:tcPr>
          <w:p w14:paraId="26E3A97B" w14:textId="7C5B903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Sú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ované na financovanie z príspevku aj iné  výdavky na stavebné práce a zabudované materiály ako boli skutoč</w:t>
            </w:r>
            <w:r>
              <w:rPr>
                <w:rFonts w:asciiTheme="minorHAnsi" w:hAnsiTheme="minorHAnsi" w:cstheme="minorHAnsi"/>
                <w:color w:val="000000"/>
                <w:sz w:val="20"/>
                <w:szCs w:val="20"/>
              </w:rPr>
              <w:t>ne zrealizované a zabudované?</w:t>
            </w:r>
          </w:p>
          <w:p w14:paraId="4971505E" w14:textId="4FEB7D94"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tieto výdavky sú neoprávneným v</w:t>
            </w:r>
            <w:r>
              <w:rPr>
                <w:rFonts w:asciiTheme="minorHAnsi" w:hAnsiTheme="minorHAnsi" w:cstheme="minorHAnsi"/>
                <w:color w:val="000000"/>
                <w:sz w:val="20"/>
                <w:szCs w:val="20"/>
              </w:rPr>
              <w:t xml:space="preserve">ýdavkom vrátane tzv. </w:t>
            </w:r>
            <w:proofErr w:type="spellStart"/>
            <w:r>
              <w:rPr>
                <w:rFonts w:asciiTheme="minorHAnsi" w:hAnsiTheme="minorHAnsi" w:cstheme="minorHAnsi"/>
                <w:color w:val="000000"/>
                <w:sz w:val="20"/>
                <w:szCs w:val="20"/>
              </w:rPr>
              <w:t>stratného</w:t>
            </w:r>
            <w:proofErr w:type="spellEnd"/>
            <w:r>
              <w:rPr>
                <w:rFonts w:asciiTheme="minorHAnsi" w:hAnsiTheme="minorHAnsi" w:cstheme="minorHAnsi"/>
                <w:color w:val="000000"/>
                <w:sz w:val="20"/>
                <w:szCs w:val="20"/>
              </w:rPr>
              <w:t>.</w:t>
            </w:r>
          </w:p>
          <w:p w14:paraId="1B24F487"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 xml:space="preserve">(Kapitola 4.2 ods. 3 písm. c) a ods. 6 Príručky k oprávnenosti výdavkov) </w:t>
            </w:r>
          </w:p>
        </w:tc>
        <w:tc>
          <w:tcPr>
            <w:tcW w:w="643" w:type="dxa"/>
            <w:vAlign w:val="center"/>
          </w:tcPr>
          <w:p w14:paraId="73C5925E"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D8D0A3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6CEF485"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C875FDD"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5843BE8B" w14:textId="77777777" w:rsidTr="0B267879">
        <w:trPr>
          <w:trHeight w:val="315"/>
        </w:trPr>
        <w:tc>
          <w:tcPr>
            <w:tcW w:w="1133" w:type="dxa"/>
            <w:vAlign w:val="center"/>
          </w:tcPr>
          <w:p w14:paraId="5BBE2A5C" w14:textId="7F720043"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8.16</w:t>
            </w:r>
          </w:p>
        </w:tc>
        <w:tc>
          <w:tcPr>
            <w:tcW w:w="3997" w:type="dxa"/>
            <w:gridSpan w:val="3"/>
            <w:vAlign w:val="center"/>
          </w:tcPr>
          <w:p w14:paraId="2DEA8E9F" w14:textId="5FB7D6E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Sú v rámci </w:t>
            </w:r>
            <w:r>
              <w:rPr>
                <w:rFonts w:asciiTheme="minorHAnsi" w:hAnsiTheme="minorHAnsi" w:cstheme="minorHAnsi"/>
                <w:color w:val="000000"/>
                <w:sz w:val="20"/>
                <w:szCs w:val="20"/>
              </w:rPr>
              <w:t>nárok</w:t>
            </w:r>
            <w:r w:rsidRPr="000D7566">
              <w:rPr>
                <w:rFonts w:asciiTheme="minorHAnsi" w:hAnsiTheme="minorHAnsi" w:cstheme="minorHAnsi"/>
                <w:color w:val="000000"/>
                <w:sz w:val="20"/>
                <w:szCs w:val="20"/>
              </w:rPr>
              <w:t xml:space="preserve">ovaných výdavkov na stavby aj výdavky na projektovú </w:t>
            </w:r>
            <w:r>
              <w:rPr>
                <w:rFonts w:asciiTheme="minorHAnsi" w:hAnsiTheme="minorHAnsi" w:cstheme="minorHAnsi"/>
                <w:color w:val="000000"/>
                <w:sz w:val="20"/>
                <w:szCs w:val="20"/>
              </w:rPr>
              <w:t>dokumentáciu?</w:t>
            </w:r>
          </w:p>
          <w:p w14:paraId="11ABAD90" w14:textId="408C6F1C"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Tieto výdavky sú oprávnené, len ak poskytovateľ umožňuje financovani</w:t>
            </w:r>
            <w:r>
              <w:rPr>
                <w:rFonts w:asciiTheme="minorHAnsi" w:hAnsiTheme="minorHAnsi" w:cstheme="minorHAnsi"/>
                <w:color w:val="000000"/>
                <w:sz w:val="20"/>
                <w:szCs w:val="20"/>
              </w:rPr>
              <w:t>e aj týchto výdavkov na stavby.</w:t>
            </w:r>
          </w:p>
          <w:p w14:paraId="022E231D"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4.2 ods. 5 Príručky k oprávnenosti výdavkov)</w:t>
            </w:r>
          </w:p>
        </w:tc>
        <w:tc>
          <w:tcPr>
            <w:tcW w:w="643" w:type="dxa"/>
            <w:vAlign w:val="center"/>
          </w:tcPr>
          <w:p w14:paraId="3F05D30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D7E4016"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F6D7CD5"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65AE659" w14:textId="77777777" w:rsidR="006E5BA1" w:rsidRPr="000D7566" w:rsidRDefault="006E5BA1" w:rsidP="006E5BA1">
            <w:pPr>
              <w:jc w:val="both"/>
              <w:rPr>
                <w:rFonts w:asciiTheme="minorHAnsi" w:hAnsiTheme="minorHAnsi" w:cstheme="minorHAnsi"/>
                <w:bCs/>
                <w:color w:val="000000"/>
                <w:sz w:val="20"/>
                <w:szCs w:val="20"/>
              </w:rPr>
            </w:pPr>
          </w:p>
        </w:tc>
      </w:tr>
      <w:tr w:rsidR="006E5BA1" w:rsidRPr="000D7566" w14:paraId="0010CBEB" w14:textId="77777777" w:rsidTr="0B267879">
        <w:trPr>
          <w:trHeight w:val="315"/>
        </w:trPr>
        <w:tc>
          <w:tcPr>
            <w:tcW w:w="1133" w:type="dxa"/>
            <w:tcBorders>
              <w:bottom w:val="single" w:sz="4" w:space="0" w:color="auto"/>
            </w:tcBorders>
            <w:vAlign w:val="center"/>
          </w:tcPr>
          <w:p w14:paraId="39F1CF03" w14:textId="0ACAB048"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8.17</w:t>
            </w:r>
          </w:p>
        </w:tc>
        <w:tc>
          <w:tcPr>
            <w:tcW w:w="3997" w:type="dxa"/>
            <w:gridSpan w:val="3"/>
            <w:tcBorders>
              <w:bottom w:val="single" w:sz="4" w:space="0" w:color="auto"/>
            </w:tcBorders>
            <w:vAlign w:val="center"/>
          </w:tcPr>
          <w:p w14:paraId="5AD3E379" w14:textId="1BA7BC4A"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d</w:t>
            </w:r>
            <w:r>
              <w:rPr>
                <w:rFonts w:asciiTheme="minorHAnsi" w:hAnsiTheme="minorHAnsi" w:cstheme="minorHAnsi"/>
                <w:color w:val="000000"/>
                <w:sz w:val="20"/>
                <w:szCs w:val="20"/>
              </w:rPr>
              <w:t>aný projekt financovaný z ESF+?</w:t>
            </w:r>
          </w:p>
          <w:p w14:paraId="0DCA7978"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neoprávnený výdavok.</w:t>
            </w:r>
          </w:p>
          <w:p w14:paraId="2BA2A246"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16 ods. 1 písm. a) nariadenia EP a R č. 2021/1057)</w:t>
            </w:r>
          </w:p>
        </w:tc>
        <w:tc>
          <w:tcPr>
            <w:tcW w:w="643" w:type="dxa"/>
            <w:tcBorders>
              <w:bottom w:val="single" w:sz="4" w:space="0" w:color="auto"/>
            </w:tcBorders>
            <w:vAlign w:val="center"/>
          </w:tcPr>
          <w:p w14:paraId="19381B51"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187CBBA2"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0436FB17"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4C4B4E89" w14:textId="77777777" w:rsidR="006E5BA1" w:rsidRPr="000D7566" w:rsidRDefault="006E5BA1" w:rsidP="006E5BA1">
            <w:pPr>
              <w:jc w:val="both"/>
              <w:rPr>
                <w:rFonts w:asciiTheme="minorHAnsi" w:hAnsiTheme="minorHAnsi" w:cstheme="minorHAnsi"/>
                <w:bCs/>
                <w:color w:val="000000"/>
                <w:sz w:val="20"/>
                <w:szCs w:val="20"/>
              </w:rPr>
            </w:pPr>
          </w:p>
        </w:tc>
      </w:tr>
      <w:tr w:rsidR="006E5BA1" w:rsidRPr="00B57B50" w14:paraId="0070FABC" w14:textId="77777777" w:rsidTr="00244C9D">
        <w:trPr>
          <w:trHeight w:val="300"/>
        </w:trPr>
        <w:tc>
          <w:tcPr>
            <w:tcW w:w="9069" w:type="dxa"/>
            <w:gridSpan w:val="8"/>
            <w:shd w:val="clear" w:color="auto" w:fill="EAF1DD" w:themeFill="accent3" w:themeFillTint="33"/>
            <w:vAlign w:val="center"/>
          </w:tcPr>
          <w:p w14:paraId="1F6BAA4C" w14:textId="77777777" w:rsidR="006E5BA1" w:rsidRPr="00B57B50" w:rsidRDefault="006E5BA1" w:rsidP="006E5BA1">
            <w:pPr>
              <w:rPr>
                <w:rFonts w:asciiTheme="minorHAnsi" w:hAnsiTheme="minorHAnsi" w:cstheme="minorHAnsi"/>
                <w:b/>
                <w:bCs/>
                <w:sz w:val="22"/>
                <w:szCs w:val="22"/>
              </w:rPr>
            </w:pPr>
            <w:r w:rsidRPr="00B57B50">
              <w:rPr>
                <w:rFonts w:asciiTheme="minorHAnsi" w:hAnsiTheme="minorHAnsi" w:cstheme="minorHAnsi"/>
                <w:b/>
                <w:bCs/>
                <w:sz w:val="22"/>
                <w:szCs w:val="22"/>
              </w:rPr>
              <w:t>Nákup hmotného a nehmotného majetku (okrem nehnuteľností)</w:t>
            </w:r>
          </w:p>
        </w:tc>
      </w:tr>
      <w:tr w:rsidR="006E5BA1" w:rsidRPr="00B57B50" w14:paraId="2985F80A" w14:textId="77777777" w:rsidTr="00244C9D">
        <w:trPr>
          <w:trHeight w:val="330"/>
        </w:trPr>
        <w:tc>
          <w:tcPr>
            <w:tcW w:w="1133" w:type="dxa"/>
            <w:shd w:val="clear" w:color="auto" w:fill="EAF1DD" w:themeFill="accent3" w:themeFillTint="33"/>
            <w:vAlign w:val="center"/>
          </w:tcPr>
          <w:p w14:paraId="094FA63D"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EAF1DD" w:themeFill="accent3" w:themeFillTint="33"/>
            <w:vAlign w:val="center"/>
          </w:tcPr>
          <w:p w14:paraId="4FA91E85" w14:textId="77777777" w:rsidR="006E5BA1" w:rsidRPr="00B57B50" w:rsidRDefault="006E5BA1" w:rsidP="006E5BA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EAF1DD" w:themeFill="accent3" w:themeFillTint="33"/>
            <w:vAlign w:val="center"/>
          </w:tcPr>
          <w:p w14:paraId="2604A7AD"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1BA1616E"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19237AAD"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0125FDCB" w14:textId="7797E05F" w:rsidR="006E5BA1" w:rsidRPr="00B57B50" w:rsidRDefault="006E5BA1" w:rsidP="00CD6009">
            <w:pPr>
              <w:jc w:val="center"/>
              <w:rPr>
                <w:rFonts w:asciiTheme="minorHAnsi" w:hAnsiTheme="minorHAnsi" w:cstheme="minorHAnsi"/>
                <w:b/>
                <w:sz w:val="22"/>
                <w:vertAlign w:val="superscript"/>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336F54">
              <w:rPr>
                <w:rFonts w:asciiTheme="minorHAnsi" w:hAnsiTheme="minorHAnsi" w:cstheme="minorHAnsi"/>
                <w:b/>
                <w:sz w:val="20"/>
                <w:vertAlign w:val="superscript"/>
              </w:rPr>
              <w:t>6</w:t>
            </w:r>
            <w:r w:rsidR="00CD6009" w:rsidRPr="00CD6009">
              <w:rPr>
                <w:rFonts w:asciiTheme="minorHAnsi" w:hAnsiTheme="minorHAnsi" w:cstheme="minorHAnsi"/>
                <w:b/>
                <w:sz w:val="20"/>
                <w:vertAlign w:val="superscript"/>
              </w:rPr>
              <w:fldChar w:fldCharType="end"/>
            </w:r>
          </w:p>
        </w:tc>
      </w:tr>
      <w:tr w:rsidR="006E5BA1" w:rsidRPr="000D7566" w14:paraId="0153E01B" w14:textId="77777777" w:rsidTr="0B267879">
        <w:trPr>
          <w:trHeight w:val="427"/>
        </w:trPr>
        <w:tc>
          <w:tcPr>
            <w:tcW w:w="1133" w:type="dxa"/>
            <w:vAlign w:val="center"/>
          </w:tcPr>
          <w:p w14:paraId="13896051" w14:textId="2F4FC3D1"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8.18</w:t>
            </w:r>
          </w:p>
        </w:tc>
        <w:tc>
          <w:tcPr>
            <w:tcW w:w="3997" w:type="dxa"/>
            <w:gridSpan w:val="3"/>
            <w:vAlign w:val="center"/>
          </w:tcPr>
          <w:p w14:paraId="08887D11" w14:textId="3CCF865A"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kúpna cena obstaraného nového majetku na úrovni obstarávacej ceny, t. j. ceny za ktorú sa majetok obstaral vrátane nákladov súvisiacich s obstaraním a všetkých z</w:t>
            </w:r>
            <w:r>
              <w:rPr>
                <w:rFonts w:asciiTheme="minorHAnsi" w:hAnsiTheme="minorHAnsi" w:cstheme="minorHAnsi"/>
                <w:color w:val="000000"/>
                <w:sz w:val="20"/>
                <w:szCs w:val="20"/>
              </w:rPr>
              <w:t>nížení tejto obstarávacej ceny?</w:t>
            </w:r>
          </w:p>
          <w:p w14:paraId="7033111B" w14:textId="4DFCC96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prevyšujúci ro</w:t>
            </w:r>
            <w:r>
              <w:rPr>
                <w:rFonts w:asciiTheme="minorHAnsi" w:hAnsiTheme="minorHAnsi" w:cstheme="minorHAnsi"/>
                <w:color w:val="000000"/>
                <w:sz w:val="20"/>
                <w:szCs w:val="20"/>
              </w:rPr>
              <w:t>zdiel je neoprávneným výdavkom.</w:t>
            </w:r>
          </w:p>
          <w:p w14:paraId="722427A0"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4.3 ods. 1 Príručky k oprávnenosti výdavkov)</w:t>
            </w:r>
          </w:p>
        </w:tc>
        <w:tc>
          <w:tcPr>
            <w:tcW w:w="643" w:type="dxa"/>
            <w:vAlign w:val="center"/>
          </w:tcPr>
          <w:p w14:paraId="701117D6"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ACC708A"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0064B73"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C897B81" w14:textId="77777777" w:rsidR="006E5BA1" w:rsidRPr="000D7566" w:rsidRDefault="006E5BA1" w:rsidP="006E5BA1">
            <w:pPr>
              <w:jc w:val="both"/>
              <w:rPr>
                <w:rFonts w:asciiTheme="minorHAnsi" w:hAnsiTheme="minorHAnsi" w:cstheme="minorHAnsi"/>
                <w:b/>
                <w:bCs/>
                <w:color w:val="000000"/>
              </w:rPr>
            </w:pPr>
          </w:p>
        </w:tc>
      </w:tr>
      <w:tr w:rsidR="006E5BA1" w:rsidRPr="000D7566" w14:paraId="6C3EF9F9" w14:textId="77777777" w:rsidTr="0B267879">
        <w:trPr>
          <w:trHeight w:val="427"/>
        </w:trPr>
        <w:tc>
          <w:tcPr>
            <w:tcW w:w="1133" w:type="dxa"/>
            <w:vAlign w:val="center"/>
          </w:tcPr>
          <w:p w14:paraId="09C90FED" w14:textId="66E840AC"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w:t>
            </w:r>
            <w:r w:rsidRPr="000D7566">
              <w:rPr>
                <w:rFonts w:asciiTheme="minorHAnsi" w:hAnsiTheme="minorHAnsi" w:cstheme="minorHAnsi"/>
                <w:color w:val="000000"/>
                <w:sz w:val="20"/>
                <w:szCs w:val="20"/>
              </w:rPr>
              <w:t>1</w:t>
            </w:r>
            <w:r>
              <w:rPr>
                <w:rFonts w:asciiTheme="minorHAnsi" w:hAnsiTheme="minorHAnsi" w:cstheme="minorHAnsi"/>
                <w:color w:val="000000"/>
                <w:sz w:val="20"/>
                <w:szCs w:val="20"/>
              </w:rPr>
              <w:t>9</w:t>
            </w:r>
          </w:p>
        </w:tc>
        <w:tc>
          <w:tcPr>
            <w:tcW w:w="3997" w:type="dxa"/>
            <w:gridSpan w:val="3"/>
            <w:vAlign w:val="center"/>
          </w:tcPr>
          <w:p w14:paraId="76EB421A" w14:textId="1A010216" w:rsidR="006E5BA1" w:rsidRPr="000D7566" w:rsidRDefault="006E5BA1" w:rsidP="006E5BA1">
            <w:pPr>
              <w:jc w:val="both"/>
              <w:rPr>
                <w:rFonts w:asciiTheme="minorHAnsi" w:hAnsiTheme="minorHAnsi" w:cstheme="minorHAnsi"/>
                <w:color w:val="000000"/>
                <w:sz w:val="20"/>
                <w:szCs w:val="20"/>
              </w:rPr>
            </w:pPr>
            <w:r>
              <w:rPr>
                <w:rFonts w:asciiTheme="minorHAnsi" w:hAnsiTheme="minorHAnsi" w:cstheme="minorHAnsi"/>
                <w:color w:val="000000"/>
                <w:sz w:val="20"/>
                <w:szCs w:val="20"/>
              </w:rPr>
              <w:t>Bol prijímateľom nový</w:t>
            </w:r>
            <w:r w:rsidRPr="000D7566">
              <w:rPr>
                <w:rFonts w:asciiTheme="minorHAnsi" w:hAnsiTheme="minorHAnsi" w:cstheme="minorHAnsi"/>
                <w:color w:val="000000"/>
                <w:sz w:val="20"/>
                <w:szCs w:val="20"/>
              </w:rPr>
              <w:t xml:space="preserve"> obstaraný majetok </w:t>
            </w:r>
            <w:r>
              <w:rPr>
                <w:rFonts w:asciiTheme="minorHAnsi" w:hAnsiTheme="minorHAnsi" w:cstheme="minorHAnsi"/>
                <w:color w:val="000000"/>
                <w:sz w:val="20"/>
                <w:szCs w:val="20"/>
              </w:rPr>
              <w:t xml:space="preserve">už </w:t>
            </w:r>
            <w:r w:rsidRPr="000D7566">
              <w:rPr>
                <w:rFonts w:asciiTheme="minorHAnsi" w:hAnsiTheme="minorHAnsi" w:cstheme="minorHAnsi"/>
                <w:color w:val="000000"/>
                <w:sz w:val="20"/>
                <w:szCs w:val="20"/>
              </w:rPr>
              <w:t xml:space="preserve">pred </w:t>
            </w:r>
            <w:r>
              <w:rPr>
                <w:rFonts w:asciiTheme="minorHAnsi" w:hAnsiTheme="minorHAnsi" w:cstheme="minorHAnsi"/>
                <w:color w:val="000000"/>
                <w:sz w:val="20"/>
                <w:szCs w:val="20"/>
              </w:rPr>
              <w:t>realizáciou projektu používaný?</w:t>
            </w:r>
          </w:p>
          <w:p w14:paraId="3F294B5F" w14:textId="5C21ACBB"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w:t>
            </w:r>
            <w:r>
              <w:rPr>
                <w:rFonts w:asciiTheme="minorHAnsi" w:hAnsiTheme="minorHAnsi" w:cstheme="minorHAnsi"/>
                <w:color w:val="000000"/>
                <w:sz w:val="20"/>
                <w:szCs w:val="20"/>
              </w:rPr>
              <w:t>áno</w:t>
            </w:r>
            <w:r w:rsidRPr="000D7566">
              <w:rPr>
                <w:rFonts w:asciiTheme="minorHAnsi" w:hAnsiTheme="minorHAnsi" w:cstheme="minorHAnsi"/>
                <w:color w:val="000000"/>
                <w:sz w:val="20"/>
                <w:szCs w:val="20"/>
              </w:rPr>
              <w:t xml:space="preserve">, nejedná sa o oprávnený výdavok </w:t>
            </w:r>
            <w:r>
              <w:rPr>
                <w:rFonts w:asciiTheme="minorHAnsi" w:hAnsiTheme="minorHAnsi" w:cstheme="minorHAnsi"/>
                <w:color w:val="000000"/>
                <w:sz w:val="20"/>
                <w:szCs w:val="20"/>
              </w:rPr>
              <w:t>na obstaranie nového majetku.</w:t>
            </w:r>
          </w:p>
          <w:p w14:paraId="2E3D470A"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4.3 ods. 2 Príručky k oprávnenosti výdavkov)</w:t>
            </w:r>
          </w:p>
        </w:tc>
        <w:tc>
          <w:tcPr>
            <w:tcW w:w="643" w:type="dxa"/>
            <w:vAlign w:val="center"/>
          </w:tcPr>
          <w:p w14:paraId="7FDB281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59D016D"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34C5FC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4034370" w14:textId="77777777" w:rsidR="006E5BA1" w:rsidRPr="000D7566" w:rsidRDefault="006E5BA1" w:rsidP="006E5BA1">
            <w:pPr>
              <w:jc w:val="both"/>
              <w:rPr>
                <w:rFonts w:asciiTheme="minorHAnsi" w:hAnsiTheme="minorHAnsi" w:cstheme="minorHAnsi"/>
                <w:b/>
                <w:bCs/>
                <w:color w:val="000000"/>
              </w:rPr>
            </w:pPr>
          </w:p>
        </w:tc>
      </w:tr>
      <w:tr w:rsidR="006E5BA1" w:rsidRPr="000D7566" w14:paraId="1701DD34" w14:textId="77777777" w:rsidTr="0B267879">
        <w:trPr>
          <w:trHeight w:val="315"/>
        </w:trPr>
        <w:tc>
          <w:tcPr>
            <w:tcW w:w="1133" w:type="dxa"/>
            <w:vAlign w:val="center"/>
          </w:tcPr>
          <w:p w14:paraId="4708C0F0" w14:textId="04F03ED9"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8.20</w:t>
            </w:r>
          </w:p>
        </w:tc>
        <w:tc>
          <w:tcPr>
            <w:tcW w:w="3997" w:type="dxa"/>
            <w:gridSpan w:val="3"/>
            <w:vAlign w:val="center"/>
          </w:tcPr>
          <w:p w14:paraId="38687474" w14:textId="1106E3BF"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majetok využívaný len na úč</w:t>
            </w:r>
            <w:r>
              <w:rPr>
                <w:rFonts w:asciiTheme="minorHAnsi" w:hAnsiTheme="minorHAnsi" w:cstheme="minorHAnsi"/>
                <w:color w:val="000000"/>
                <w:sz w:val="20"/>
                <w:szCs w:val="20"/>
              </w:rPr>
              <w:t>ely realizácie daného projektu?</w:t>
            </w:r>
          </w:p>
          <w:p w14:paraId="660FAC6C" w14:textId="12E3741C"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oprávnené sú len pomerné výdavky na jeho obstaranie vypočítané prijímateľom  pomocou me</w:t>
            </w:r>
            <w:r>
              <w:rPr>
                <w:rFonts w:asciiTheme="minorHAnsi" w:hAnsiTheme="minorHAnsi" w:cstheme="minorHAnsi"/>
                <w:color w:val="000000"/>
                <w:sz w:val="20"/>
                <w:szCs w:val="20"/>
              </w:rPr>
              <w:t>tódy stanovenej poskytovateľom.</w:t>
            </w:r>
          </w:p>
          <w:p w14:paraId="0256975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4.3 ods. 3 Príručky k oprávnenosti výdavkov)</w:t>
            </w:r>
          </w:p>
        </w:tc>
        <w:tc>
          <w:tcPr>
            <w:tcW w:w="643" w:type="dxa"/>
            <w:vAlign w:val="center"/>
          </w:tcPr>
          <w:p w14:paraId="4EF95C05"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F4BFD1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13A3573"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121568B" w14:textId="77777777" w:rsidR="006E5BA1" w:rsidRPr="000D7566" w:rsidRDefault="006E5BA1" w:rsidP="006E5BA1">
            <w:pPr>
              <w:jc w:val="both"/>
              <w:rPr>
                <w:rFonts w:asciiTheme="minorHAnsi" w:hAnsiTheme="minorHAnsi" w:cstheme="minorHAnsi"/>
                <w:b/>
                <w:bCs/>
                <w:color w:val="000000"/>
              </w:rPr>
            </w:pPr>
          </w:p>
        </w:tc>
      </w:tr>
      <w:tr w:rsidR="006E5BA1" w:rsidRPr="000D7566" w14:paraId="09623EB6" w14:textId="77777777" w:rsidTr="0B267879">
        <w:trPr>
          <w:trHeight w:val="315"/>
        </w:trPr>
        <w:tc>
          <w:tcPr>
            <w:tcW w:w="1133" w:type="dxa"/>
            <w:vAlign w:val="center"/>
          </w:tcPr>
          <w:p w14:paraId="3D8FCB0A" w14:textId="2BD996B5"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8.21</w:t>
            </w:r>
          </w:p>
        </w:tc>
        <w:tc>
          <w:tcPr>
            <w:tcW w:w="3997" w:type="dxa"/>
            <w:gridSpan w:val="3"/>
            <w:vAlign w:val="center"/>
          </w:tcPr>
          <w:p w14:paraId="0284C053" w14:textId="44BB011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d</w:t>
            </w:r>
            <w:r>
              <w:rPr>
                <w:rFonts w:asciiTheme="minorHAnsi" w:hAnsiTheme="minorHAnsi" w:cstheme="minorHAnsi"/>
                <w:color w:val="000000"/>
                <w:sz w:val="20"/>
                <w:szCs w:val="20"/>
              </w:rPr>
              <w:t>aný projekt financovaný z ESF+?</w:t>
            </w:r>
          </w:p>
          <w:p w14:paraId="6B761D85" w14:textId="13732C00"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nákup nábytku, vybavenia a vozidiel nie je oprávnený okrem prípadov, ak je takýto nákup potrebný na dosiahnutie cieľa projektu alebo ak sú uvedené položky plne odpísané počas projektu, alebo ak je nákup uvedených položiek najhospodárnejšou možnosťou. Neoprávneným výdav</w:t>
            </w:r>
            <w:r>
              <w:rPr>
                <w:rFonts w:asciiTheme="minorHAnsi" w:hAnsiTheme="minorHAnsi" w:cstheme="minorHAnsi"/>
                <w:color w:val="000000"/>
                <w:sz w:val="20"/>
                <w:szCs w:val="20"/>
              </w:rPr>
              <w:t>kom je aj nákup infraštruktúry.</w:t>
            </w:r>
          </w:p>
          <w:p w14:paraId="2D577473"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4.3 ods. 4 a 7 Príručky k oprávnenosti výdavkov, článok 16 ods. 1 písm. a) a b) nariadenia EP a R č. 2021/1057)</w:t>
            </w:r>
          </w:p>
        </w:tc>
        <w:tc>
          <w:tcPr>
            <w:tcW w:w="643" w:type="dxa"/>
            <w:vAlign w:val="center"/>
          </w:tcPr>
          <w:p w14:paraId="0F1B207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EB85F8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23574AB"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7C9878E" w14:textId="77777777" w:rsidR="006E5BA1" w:rsidRPr="000D7566" w:rsidRDefault="006E5BA1" w:rsidP="006E5BA1">
            <w:pPr>
              <w:jc w:val="both"/>
              <w:rPr>
                <w:rFonts w:asciiTheme="minorHAnsi" w:hAnsiTheme="minorHAnsi" w:cstheme="minorHAnsi"/>
                <w:color w:val="000000"/>
                <w:sz w:val="16"/>
              </w:rPr>
            </w:pPr>
          </w:p>
        </w:tc>
      </w:tr>
      <w:tr w:rsidR="006E5BA1" w:rsidRPr="000D7566" w14:paraId="7D5C6085" w14:textId="77777777" w:rsidTr="0B267879">
        <w:trPr>
          <w:trHeight w:val="315"/>
        </w:trPr>
        <w:tc>
          <w:tcPr>
            <w:tcW w:w="1133" w:type="dxa"/>
            <w:vAlign w:val="center"/>
          </w:tcPr>
          <w:p w14:paraId="190C83CB" w14:textId="2BD34129"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8.22</w:t>
            </w:r>
          </w:p>
        </w:tc>
        <w:tc>
          <w:tcPr>
            <w:tcW w:w="3997" w:type="dxa"/>
            <w:gridSpan w:val="3"/>
            <w:vAlign w:val="center"/>
          </w:tcPr>
          <w:p w14:paraId="04A71D19" w14:textId="759BEA4D"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obstaraný m</w:t>
            </w:r>
            <w:r>
              <w:rPr>
                <w:rFonts w:asciiTheme="minorHAnsi" w:hAnsiTheme="minorHAnsi" w:cstheme="minorHAnsi"/>
                <w:color w:val="000000"/>
                <w:sz w:val="20"/>
                <w:szCs w:val="20"/>
              </w:rPr>
              <w:t xml:space="preserve">ajetok zaradený do používania? </w:t>
            </w:r>
          </w:p>
          <w:p w14:paraId="0D0DBE75" w14:textId="06A049E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nejedná sa o dlhodobý hmotný a nehmotný majetok oprávnený na financovanie z tejt</w:t>
            </w:r>
            <w:r>
              <w:rPr>
                <w:rFonts w:asciiTheme="minorHAnsi" w:hAnsiTheme="minorHAnsi" w:cstheme="minorHAnsi"/>
                <w:color w:val="000000"/>
                <w:sz w:val="20"/>
                <w:szCs w:val="20"/>
              </w:rPr>
              <w:t>o skupiny oprávnených výdavkov.</w:t>
            </w:r>
          </w:p>
          <w:p w14:paraId="6350577B"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4.3 Príručky k oprávnenosti výdavkov)</w:t>
            </w:r>
          </w:p>
        </w:tc>
        <w:tc>
          <w:tcPr>
            <w:tcW w:w="643" w:type="dxa"/>
            <w:vAlign w:val="center"/>
          </w:tcPr>
          <w:p w14:paraId="1C3906BE"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2C4609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2B987B2"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2979C85" w14:textId="77777777" w:rsidR="006E5BA1" w:rsidRPr="000D7566" w:rsidRDefault="006E5BA1" w:rsidP="006E5BA1">
            <w:pPr>
              <w:jc w:val="both"/>
              <w:rPr>
                <w:rFonts w:asciiTheme="minorHAnsi" w:hAnsiTheme="minorHAnsi" w:cstheme="minorHAnsi"/>
                <w:color w:val="000000"/>
                <w:sz w:val="20"/>
              </w:rPr>
            </w:pPr>
          </w:p>
        </w:tc>
      </w:tr>
      <w:tr w:rsidR="006E5BA1" w:rsidRPr="000D7566" w14:paraId="19FF87A7" w14:textId="77777777" w:rsidTr="0B267879">
        <w:trPr>
          <w:trHeight w:val="510"/>
        </w:trPr>
        <w:tc>
          <w:tcPr>
            <w:tcW w:w="1133" w:type="dxa"/>
            <w:vAlign w:val="center"/>
          </w:tcPr>
          <w:p w14:paraId="5BEFD616" w14:textId="19983DBA"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8.23</w:t>
            </w:r>
          </w:p>
        </w:tc>
        <w:tc>
          <w:tcPr>
            <w:tcW w:w="3997" w:type="dxa"/>
            <w:gridSpan w:val="3"/>
            <w:vAlign w:val="center"/>
          </w:tcPr>
          <w:p w14:paraId="4098AB42" w14:textId="29A3F249"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na obstaraný nový hmotný/nehmotný</w:t>
            </w:r>
            <w:r>
              <w:rPr>
                <w:rFonts w:asciiTheme="minorHAnsi" w:hAnsiTheme="minorHAnsi" w:cstheme="minorHAnsi"/>
                <w:color w:val="000000"/>
                <w:sz w:val="20"/>
                <w:szCs w:val="20"/>
              </w:rPr>
              <w:t xml:space="preserve"> majetok uplatňované aj odpisy?</w:t>
            </w:r>
          </w:p>
          <w:p w14:paraId="3BEED0AE"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duplicitné financovanie, ktoré nie je prípustné na financovanie.</w:t>
            </w:r>
          </w:p>
        </w:tc>
        <w:tc>
          <w:tcPr>
            <w:tcW w:w="643" w:type="dxa"/>
            <w:vAlign w:val="center"/>
          </w:tcPr>
          <w:p w14:paraId="53C8648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9C637AF"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45312D5"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206628D" w14:textId="77777777"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3FADBC25" w14:textId="77777777" w:rsidTr="0B267879">
        <w:trPr>
          <w:trHeight w:val="510"/>
        </w:trPr>
        <w:tc>
          <w:tcPr>
            <w:tcW w:w="1133" w:type="dxa"/>
            <w:tcBorders>
              <w:bottom w:val="single" w:sz="4" w:space="0" w:color="auto"/>
            </w:tcBorders>
            <w:vAlign w:val="center"/>
          </w:tcPr>
          <w:p w14:paraId="7B03CFA1" w14:textId="1312F9C8"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8.24</w:t>
            </w:r>
          </w:p>
        </w:tc>
        <w:tc>
          <w:tcPr>
            <w:tcW w:w="3997" w:type="dxa"/>
            <w:gridSpan w:val="3"/>
            <w:tcBorders>
              <w:bottom w:val="single" w:sz="4" w:space="0" w:color="auto"/>
            </w:tcBorders>
            <w:vAlign w:val="center"/>
          </w:tcPr>
          <w:p w14:paraId="527390C4" w14:textId="6D243A9A"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Je na obstaraný nový hmotný/nehmotný majetok uplatňovaná podpora aj </w:t>
            </w:r>
            <w:r>
              <w:rPr>
                <w:rFonts w:asciiTheme="minorHAnsi" w:hAnsiTheme="minorHAnsi" w:cstheme="minorHAnsi"/>
                <w:color w:val="000000"/>
                <w:sz w:val="20"/>
                <w:szCs w:val="20"/>
              </w:rPr>
              <w:t>z iných verejných prostriedkov?</w:t>
            </w:r>
          </w:p>
          <w:p w14:paraId="3E5CC059" w14:textId="7A783A3C" w:rsidR="006E5BA1" w:rsidRPr="00C5169D"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duplicitné financovanie, ktoré ni</w:t>
            </w:r>
            <w:r>
              <w:rPr>
                <w:rFonts w:asciiTheme="minorHAnsi" w:hAnsiTheme="minorHAnsi" w:cstheme="minorHAnsi"/>
                <w:color w:val="000000"/>
                <w:sz w:val="20"/>
                <w:szCs w:val="20"/>
              </w:rPr>
              <w:t>e je prípustné na financovanie.</w:t>
            </w:r>
          </w:p>
        </w:tc>
        <w:tc>
          <w:tcPr>
            <w:tcW w:w="643" w:type="dxa"/>
            <w:tcBorders>
              <w:bottom w:val="single" w:sz="4" w:space="0" w:color="auto"/>
            </w:tcBorders>
            <w:vAlign w:val="center"/>
          </w:tcPr>
          <w:p w14:paraId="074BDB92"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04331D3A"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37F4DB7D"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479524B3" w14:textId="77777777" w:rsidR="006E5BA1" w:rsidRPr="000D7566" w:rsidRDefault="006E5BA1" w:rsidP="006E5BA1">
            <w:pPr>
              <w:jc w:val="both"/>
              <w:rPr>
                <w:rFonts w:asciiTheme="minorHAnsi" w:hAnsiTheme="minorHAnsi" w:cstheme="minorHAnsi"/>
                <w:b/>
                <w:bCs/>
                <w:color w:val="000000"/>
              </w:rPr>
            </w:pPr>
          </w:p>
        </w:tc>
      </w:tr>
      <w:tr w:rsidR="006E5BA1" w:rsidRPr="00B57B50" w14:paraId="34F2D211" w14:textId="77777777" w:rsidTr="00244C9D">
        <w:trPr>
          <w:trHeight w:val="300"/>
        </w:trPr>
        <w:tc>
          <w:tcPr>
            <w:tcW w:w="9069" w:type="dxa"/>
            <w:gridSpan w:val="8"/>
            <w:shd w:val="clear" w:color="auto" w:fill="EAF1DD" w:themeFill="accent3" w:themeFillTint="33"/>
            <w:vAlign w:val="center"/>
          </w:tcPr>
          <w:p w14:paraId="0717BE79" w14:textId="77777777" w:rsidR="006E5BA1" w:rsidRPr="00B57B50" w:rsidRDefault="006E5BA1" w:rsidP="006E5BA1">
            <w:pPr>
              <w:rPr>
                <w:rFonts w:asciiTheme="minorHAnsi" w:hAnsiTheme="minorHAnsi" w:cstheme="minorHAnsi"/>
                <w:b/>
                <w:bCs/>
                <w:sz w:val="22"/>
                <w:szCs w:val="22"/>
              </w:rPr>
            </w:pPr>
            <w:r w:rsidRPr="00B57B50">
              <w:rPr>
                <w:rFonts w:asciiTheme="minorHAnsi" w:hAnsiTheme="minorHAnsi" w:cstheme="minorHAnsi"/>
                <w:b/>
                <w:bCs/>
                <w:sz w:val="22"/>
                <w:szCs w:val="22"/>
              </w:rPr>
              <w:t>Nákup použitého zariadenia</w:t>
            </w:r>
          </w:p>
        </w:tc>
      </w:tr>
      <w:tr w:rsidR="006E5BA1" w:rsidRPr="00B57B50" w14:paraId="7B6BFF1F" w14:textId="77777777" w:rsidTr="00244C9D">
        <w:trPr>
          <w:trHeight w:val="330"/>
        </w:trPr>
        <w:tc>
          <w:tcPr>
            <w:tcW w:w="1133" w:type="dxa"/>
            <w:shd w:val="clear" w:color="auto" w:fill="EAF1DD" w:themeFill="accent3" w:themeFillTint="33"/>
            <w:vAlign w:val="center"/>
          </w:tcPr>
          <w:p w14:paraId="6271B329"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EAF1DD" w:themeFill="accent3" w:themeFillTint="33"/>
            <w:vAlign w:val="center"/>
          </w:tcPr>
          <w:p w14:paraId="3EF315B2" w14:textId="77777777" w:rsidR="006E5BA1" w:rsidRPr="00B57B50" w:rsidRDefault="006E5BA1" w:rsidP="006E5BA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EAF1DD" w:themeFill="accent3" w:themeFillTint="33"/>
            <w:vAlign w:val="center"/>
          </w:tcPr>
          <w:p w14:paraId="0E94136D"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61B9F431"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35D9F376"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055DD2C8" w14:textId="188781D1" w:rsidR="006E5BA1" w:rsidRPr="00B57B50" w:rsidRDefault="006E5BA1" w:rsidP="00CD6009">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336F54">
              <w:rPr>
                <w:rFonts w:asciiTheme="minorHAnsi" w:hAnsiTheme="minorHAnsi" w:cstheme="minorHAnsi"/>
                <w:b/>
                <w:sz w:val="20"/>
                <w:vertAlign w:val="superscript"/>
              </w:rPr>
              <w:t>6</w:t>
            </w:r>
            <w:r w:rsidR="00CD6009" w:rsidRPr="00CD6009">
              <w:rPr>
                <w:rFonts w:asciiTheme="minorHAnsi" w:hAnsiTheme="minorHAnsi" w:cstheme="minorHAnsi"/>
                <w:b/>
                <w:sz w:val="20"/>
                <w:vertAlign w:val="superscript"/>
              </w:rPr>
              <w:fldChar w:fldCharType="end"/>
            </w:r>
          </w:p>
        </w:tc>
      </w:tr>
      <w:tr w:rsidR="006E5BA1" w:rsidRPr="000D7566" w14:paraId="7391E93B" w14:textId="77777777" w:rsidTr="0B267879">
        <w:trPr>
          <w:trHeight w:val="510"/>
        </w:trPr>
        <w:tc>
          <w:tcPr>
            <w:tcW w:w="1133" w:type="dxa"/>
            <w:vAlign w:val="center"/>
          </w:tcPr>
          <w:p w14:paraId="79273880" w14:textId="182526A9"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8.25</w:t>
            </w:r>
          </w:p>
        </w:tc>
        <w:tc>
          <w:tcPr>
            <w:tcW w:w="3997" w:type="dxa"/>
            <w:gridSpan w:val="3"/>
            <w:vAlign w:val="center"/>
          </w:tcPr>
          <w:p w14:paraId="1964F26A" w14:textId="2C80731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obstarané použité zariadenie potrebné pre daný projekt a vyhovuj</w:t>
            </w:r>
            <w:r>
              <w:rPr>
                <w:rFonts w:asciiTheme="minorHAnsi" w:hAnsiTheme="minorHAnsi" w:cstheme="minorHAnsi"/>
                <w:color w:val="000000"/>
                <w:sz w:val="20"/>
                <w:szCs w:val="20"/>
              </w:rPr>
              <w:t>e  platným normám a štandardom?</w:t>
            </w:r>
          </w:p>
          <w:p w14:paraId="50B49676"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4.4 ods. 1 Príručky k oprávnenosti výdavkov)</w:t>
            </w:r>
          </w:p>
        </w:tc>
        <w:tc>
          <w:tcPr>
            <w:tcW w:w="643" w:type="dxa"/>
            <w:vAlign w:val="center"/>
          </w:tcPr>
          <w:p w14:paraId="3AFD116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9922CEF"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7D2985B"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52B9223" w14:textId="77777777" w:rsidR="006E5BA1" w:rsidRPr="000D7566" w:rsidRDefault="006E5BA1" w:rsidP="006E5BA1">
            <w:pPr>
              <w:jc w:val="center"/>
              <w:rPr>
                <w:rFonts w:asciiTheme="minorHAnsi" w:hAnsiTheme="minorHAnsi" w:cstheme="minorHAnsi"/>
                <w:b/>
                <w:bCs/>
                <w:color w:val="000000"/>
              </w:rPr>
            </w:pPr>
          </w:p>
        </w:tc>
      </w:tr>
      <w:tr w:rsidR="006E5BA1" w:rsidRPr="000D7566" w14:paraId="14C47288" w14:textId="77777777" w:rsidTr="0B267879">
        <w:trPr>
          <w:trHeight w:val="510"/>
        </w:trPr>
        <w:tc>
          <w:tcPr>
            <w:tcW w:w="1133" w:type="dxa"/>
            <w:vAlign w:val="center"/>
          </w:tcPr>
          <w:p w14:paraId="3FAD7631" w14:textId="3B89A0A6"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8.26</w:t>
            </w:r>
          </w:p>
        </w:tc>
        <w:tc>
          <w:tcPr>
            <w:tcW w:w="3997" w:type="dxa"/>
            <w:gridSpan w:val="3"/>
            <w:vAlign w:val="center"/>
          </w:tcPr>
          <w:p w14:paraId="0B080D22" w14:textId="22003D9A"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Obstarávacia cena použitého zariadenia je nižšia ako výda</w:t>
            </w:r>
            <w:r>
              <w:rPr>
                <w:rFonts w:asciiTheme="minorHAnsi" w:hAnsiTheme="minorHAnsi" w:cstheme="minorHAnsi"/>
                <w:color w:val="000000"/>
                <w:sz w:val="20"/>
                <w:szCs w:val="20"/>
              </w:rPr>
              <w:t>vky na obdobné nové zariadenie?</w:t>
            </w:r>
          </w:p>
          <w:p w14:paraId="61409B3D" w14:textId="7064460A"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nie sú dodržané podmienky pre oprávne</w:t>
            </w:r>
            <w:r>
              <w:rPr>
                <w:rFonts w:asciiTheme="minorHAnsi" w:hAnsiTheme="minorHAnsi" w:cstheme="minorHAnsi"/>
                <w:color w:val="000000"/>
                <w:sz w:val="20"/>
                <w:szCs w:val="20"/>
              </w:rPr>
              <w:t>nosť takéhoto výdavku.</w:t>
            </w:r>
          </w:p>
          <w:p w14:paraId="06906953"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4.4 ods. 1 písm. a) Príručky k oprávnenosti výdavkov)</w:t>
            </w:r>
          </w:p>
        </w:tc>
        <w:tc>
          <w:tcPr>
            <w:tcW w:w="643" w:type="dxa"/>
            <w:vAlign w:val="center"/>
          </w:tcPr>
          <w:p w14:paraId="6D2559C9"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CF25C8B"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8D52953"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49F0D0C" w14:textId="77777777" w:rsidR="006E5BA1" w:rsidRPr="000D7566" w:rsidRDefault="006E5BA1" w:rsidP="006E5BA1">
            <w:pPr>
              <w:jc w:val="center"/>
              <w:rPr>
                <w:rFonts w:asciiTheme="minorHAnsi" w:hAnsiTheme="minorHAnsi" w:cstheme="minorHAnsi"/>
                <w:b/>
                <w:bCs/>
                <w:color w:val="000000"/>
              </w:rPr>
            </w:pPr>
          </w:p>
        </w:tc>
      </w:tr>
      <w:tr w:rsidR="006E5BA1" w:rsidRPr="000D7566" w14:paraId="0EEFFB96" w14:textId="77777777" w:rsidTr="0B267879">
        <w:trPr>
          <w:trHeight w:val="315"/>
        </w:trPr>
        <w:tc>
          <w:tcPr>
            <w:tcW w:w="1133" w:type="dxa"/>
            <w:vAlign w:val="center"/>
          </w:tcPr>
          <w:p w14:paraId="4F6A97E8" w14:textId="6646213D"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8.27</w:t>
            </w:r>
          </w:p>
        </w:tc>
        <w:tc>
          <w:tcPr>
            <w:tcW w:w="3997" w:type="dxa"/>
            <w:gridSpan w:val="3"/>
            <w:vAlign w:val="center"/>
          </w:tcPr>
          <w:p w14:paraId="449B2DCD" w14:textId="33A9438F"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použité zariadenie ohodnotené znaleckým posudkom (nie star</w:t>
            </w:r>
            <w:r>
              <w:rPr>
                <w:rFonts w:asciiTheme="minorHAnsi" w:hAnsiTheme="minorHAnsi" w:cstheme="minorHAnsi"/>
                <w:color w:val="000000"/>
                <w:sz w:val="20"/>
                <w:szCs w:val="20"/>
              </w:rPr>
              <w:t>ším ako stanovil poskytovateľ)?</w:t>
            </w:r>
          </w:p>
          <w:p w14:paraId="726BD073" w14:textId="4819B296"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nie sú dodržané podmienky pre oprávnenosť takéhoto výdavku.</w:t>
            </w:r>
          </w:p>
          <w:p w14:paraId="2D28AEF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4.4 ods. 1 písm. b) Príručky k oprávnenosti výdavkov)</w:t>
            </w:r>
          </w:p>
        </w:tc>
        <w:tc>
          <w:tcPr>
            <w:tcW w:w="643" w:type="dxa"/>
            <w:vAlign w:val="center"/>
          </w:tcPr>
          <w:p w14:paraId="0CCDBFE8"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C47F043"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ED91107"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86F3FD0" w14:textId="77777777" w:rsidR="006E5BA1" w:rsidRPr="000D7566" w:rsidRDefault="006E5BA1" w:rsidP="006E5BA1">
            <w:pPr>
              <w:jc w:val="center"/>
              <w:rPr>
                <w:rFonts w:asciiTheme="minorHAnsi" w:hAnsiTheme="minorHAnsi" w:cstheme="minorHAnsi"/>
                <w:b/>
                <w:bCs/>
                <w:color w:val="000000"/>
              </w:rPr>
            </w:pPr>
          </w:p>
        </w:tc>
      </w:tr>
      <w:tr w:rsidR="006E5BA1" w:rsidRPr="000D7566" w14:paraId="7FB970AC" w14:textId="77777777" w:rsidTr="0B267879">
        <w:trPr>
          <w:trHeight w:val="300"/>
        </w:trPr>
        <w:tc>
          <w:tcPr>
            <w:tcW w:w="1133" w:type="dxa"/>
            <w:vAlign w:val="center"/>
          </w:tcPr>
          <w:p w14:paraId="279367FC" w14:textId="41C892F7"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8.28</w:t>
            </w:r>
          </w:p>
        </w:tc>
        <w:tc>
          <w:tcPr>
            <w:tcW w:w="3997" w:type="dxa"/>
            <w:gridSpan w:val="3"/>
            <w:vAlign w:val="center"/>
          </w:tcPr>
          <w:p w14:paraId="3BA27185" w14:textId="25AC9EA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Prevyšuje obstarávacia cena použitého zariadenia výšku všeobecnej hodno</w:t>
            </w:r>
            <w:r>
              <w:rPr>
                <w:rFonts w:asciiTheme="minorHAnsi" w:hAnsiTheme="minorHAnsi" w:cstheme="minorHAnsi"/>
                <w:color w:val="000000"/>
                <w:sz w:val="20"/>
                <w:szCs w:val="20"/>
              </w:rPr>
              <w:t>ty zistenej znaleckým posudkom?</w:t>
            </w:r>
          </w:p>
          <w:p w14:paraId="61E9DA40"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4.4 ods. 1 písm. c) Príručky k oprávnenosti výdavkov)</w:t>
            </w:r>
          </w:p>
        </w:tc>
        <w:tc>
          <w:tcPr>
            <w:tcW w:w="643" w:type="dxa"/>
            <w:vAlign w:val="center"/>
          </w:tcPr>
          <w:p w14:paraId="6366A868"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45791D8"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E82F32B"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0B7A172" w14:textId="77777777" w:rsidR="006E5BA1" w:rsidRPr="000D7566" w:rsidRDefault="006E5BA1" w:rsidP="006E5BA1">
            <w:pPr>
              <w:jc w:val="center"/>
              <w:rPr>
                <w:rFonts w:asciiTheme="minorHAnsi" w:hAnsiTheme="minorHAnsi" w:cstheme="minorHAnsi"/>
                <w:b/>
                <w:bCs/>
                <w:color w:val="000000"/>
                <w:sz w:val="20"/>
                <w:szCs w:val="20"/>
              </w:rPr>
            </w:pPr>
          </w:p>
        </w:tc>
      </w:tr>
      <w:tr w:rsidR="006E5BA1" w:rsidRPr="000D7566" w14:paraId="57AA85F1" w14:textId="77777777" w:rsidTr="0B267879">
        <w:trPr>
          <w:trHeight w:val="1020"/>
        </w:trPr>
        <w:tc>
          <w:tcPr>
            <w:tcW w:w="1133" w:type="dxa"/>
            <w:vAlign w:val="center"/>
          </w:tcPr>
          <w:p w14:paraId="082463A9" w14:textId="638D9108" w:rsidR="006E5BA1" w:rsidRPr="00B57B50" w:rsidRDefault="006E5BA1" w:rsidP="006E5BA1">
            <w:pPr>
              <w:jc w:val="center"/>
              <w:rPr>
                <w:rFonts w:asciiTheme="minorHAnsi" w:hAnsiTheme="minorHAnsi" w:cstheme="minorHAnsi"/>
                <w:color w:val="000000"/>
                <w:sz w:val="20"/>
                <w:szCs w:val="20"/>
              </w:rPr>
            </w:pPr>
            <w:r w:rsidRPr="00B57B50">
              <w:rPr>
                <w:rFonts w:asciiTheme="minorHAnsi" w:hAnsiTheme="minorHAnsi" w:cstheme="minorHAnsi"/>
                <w:color w:val="000000"/>
                <w:sz w:val="20"/>
                <w:szCs w:val="20"/>
              </w:rPr>
              <w:t>8.29</w:t>
            </w:r>
          </w:p>
        </w:tc>
        <w:tc>
          <w:tcPr>
            <w:tcW w:w="3997" w:type="dxa"/>
            <w:gridSpan w:val="3"/>
            <w:vAlign w:val="center"/>
          </w:tcPr>
          <w:p w14:paraId="398B7CB4" w14:textId="6AE03D2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Je, resp. bola na obstarané použité zariadenie uplatňovaná podpora aj </w:t>
            </w:r>
            <w:r>
              <w:rPr>
                <w:rFonts w:asciiTheme="minorHAnsi" w:hAnsiTheme="minorHAnsi" w:cstheme="minorHAnsi"/>
                <w:color w:val="000000"/>
                <w:sz w:val="20"/>
                <w:szCs w:val="20"/>
              </w:rPr>
              <w:t>z iných verejných prostriedkov?</w:t>
            </w:r>
          </w:p>
          <w:p w14:paraId="0F90A4DE" w14:textId="2A2F9C3E"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duplicitné financovanie, ktoré nie je prípustné na financovanie bez ohľadu na to, či vlastníkom b</w:t>
            </w:r>
            <w:r>
              <w:rPr>
                <w:rFonts w:asciiTheme="minorHAnsi" w:hAnsiTheme="minorHAnsi" w:cstheme="minorHAnsi"/>
                <w:color w:val="000000"/>
                <w:sz w:val="20"/>
                <w:szCs w:val="20"/>
              </w:rPr>
              <w:t>ol prijímateľ alebo niekto iný.</w:t>
            </w:r>
          </w:p>
          <w:p w14:paraId="3B118B13"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4.4 ods. 1 písm. d) Príručky k oprávnenosti výdavkov)</w:t>
            </w:r>
          </w:p>
        </w:tc>
        <w:tc>
          <w:tcPr>
            <w:tcW w:w="643" w:type="dxa"/>
            <w:vAlign w:val="center"/>
          </w:tcPr>
          <w:p w14:paraId="2B113B1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F15678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3319564"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03CCDA9" w14:textId="77777777" w:rsidR="006E5BA1" w:rsidRPr="000D7566" w:rsidRDefault="006E5BA1" w:rsidP="006E5BA1">
            <w:pPr>
              <w:jc w:val="center"/>
              <w:rPr>
                <w:rFonts w:asciiTheme="minorHAnsi" w:hAnsiTheme="minorHAnsi" w:cstheme="minorHAnsi"/>
                <w:b/>
                <w:bCs/>
                <w:color w:val="000000"/>
              </w:rPr>
            </w:pPr>
          </w:p>
        </w:tc>
      </w:tr>
      <w:tr w:rsidR="006E5BA1" w:rsidRPr="000D7566" w14:paraId="525BA32A" w14:textId="77777777" w:rsidTr="0B267879">
        <w:trPr>
          <w:trHeight w:val="315"/>
        </w:trPr>
        <w:tc>
          <w:tcPr>
            <w:tcW w:w="1133" w:type="dxa"/>
            <w:vAlign w:val="center"/>
          </w:tcPr>
          <w:p w14:paraId="43E14C36" w14:textId="4AFBB375"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8.30</w:t>
            </w:r>
          </w:p>
        </w:tc>
        <w:tc>
          <w:tcPr>
            <w:tcW w:w="3997" w:type="dxa"/>
            <w:gridSpan w:val="3"/>
            <w:vAlign w:val="center"/>
          </w:tcPr>
          <w:p w14:paraId="62CB4FD0" w14:textId="5D0784F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Bolo obstarané použité zariadenie používané prijímat</w:t>
            </w:r>
            <w:r>
              <w:rPr>
                <w:rFonts w:asciiTheme="minorHAnsi" w:hAnsiTheme="minorHAnsi" w:cstheme="minorHAnsi"/>
                <w:color w:val="000000"/>
                <w:sz w:val="20"/>
                <w:szCs w:val="20"/>
              </w:rPr>
              <w:t>eľom pred realizáciou projektu?</w:t>
            </w:r>
          </w:p>
          <w:p w14:paraId="1FEB8C29" w14:textId="2F642C1C"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áno, </w:t>
            </w:r>
            <w:r>
              <w:rPr>
                <w:rFonts w:asciiTheme="minorHAnsi" w:hAnsiTheme="minorHAnsi" w:cstheme="minorHAnsi"/>
                <w:color w:val="000000"/>
                <w:sz w:val="20"/>
                <w:szCs w:val="20"/>
              </w:rPr>
              <w:t>jedná sa o neoprávnený výdavok.</w:t>
            </w:r>
          </w:p>
          <w:p w14:paraId="2A6CBDD0"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4.4 ods. 2 Príručky k oprávnenosti výdavkov)</w:t>
            </w:r>
          </w:p>
        </w:tc>
        <w:tc>
          <w:tcPr>
            <w:tcW w:w="643" w:type="dxa"/>
            <w:vAlign w:val="center"/>
          </w:tcPr>
          <w:p w14:paraId="28BAA1E4"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AE16CB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5137301"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62FC9BF" w14:textId="77777777" w:rsidR="006E5BA1" w:rsidRPr="000D7566" w:rsidRDefault="006E5BA1" w:rsidP="006E5BA1">
            <w:pPr>
              <w:jc w:val="center"/>
              <w:rPr>
                <w:rFonts w:asciiTheme="minorHAnsi" w:hAnsiTheme="minorHAnsi" w:cstheme="minorHAnsi"/>
                <w:b/>
                <w:bCs/>
                <w:color w:val="000000"/>
              </w:rPr>
            </w:pPr>
          </w:p>
        </w:tc>
      </w:tr>
      <w:tr w:rsidR="006E5BA1" w:rsidRPr="000D7566" w14:paraId="30339926" w14:textId="77777777" w:rsidTr="0B267879">
        <w:trPr>
          <w:trHeight w:val="315"/>
        </w:trPr>
        <w:tc>
          <w:tcPr>
            <w:tcW w:w="1133" w:type="dxa"/>
            <w:tcBorders>
              <w:bottom w:val="single" w:sz="4" w:space="0" w:color="auto"/>
            </w:tcBorders>
            <w:vAlign w:val="center"/>
          </w:tcPr>
          <w:p w14:paraId="208F68FD" w14:textId="514AE13A"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8.31</w:t>
            </w:r>
          </w:p>
        </w:tc>
        <w:tc>
          <w:tcPr>
            <w:tcW w:w="3997" w:type="dxa"/>
            <w:gridSpan w:val="3"/>
            <w:tcBorders>
              <w:bottom w:val="single" w:sz="4" w:space="0" w:color="auto"/>
            </w:tcBorders>
            <w:vAlign w:val="center"/>
          </w:tcPr>
          <w:p w14:paraId="085876B3" w14:textId="2FBC164A"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obstaraný m</w:t>
            </w:r>
            <w:r>
              <w:rPr>
                <w:rFonts w:asciiTheme="minorHAnsi" w:hAnsiTheme="minorHAnsi" w:cstheme="minorHAnsi"/>
                <w:color w:val="000000"/>
                <w:sz w:val="20"/>
                <w:szCs w:val="20"/>
              </w:rPr>
              <w:t xml:space="preserve">ajetok zaradený do používania? </w:t>
            </w:r>
          </w:p>
          <w:p w14:paraId="3F1D4193" w14:textId="2546752A"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nejedná sa o dlhodobé zariadenie oprávnené na financovanie z tejt</w:t>
            </w:r>
            <w:r>
              <w:rPr>
                <w:rFonts w:asciiTheme="minorHAnsi" w:hAnsiTheme="minorHAnsi" w:cstheme="minorHAnsi"/>
                <w:color w:val="000000"/>
                <w:sz w:val="20"/>
                <w:szCs w:val="20"/>
              </w:rPr>
              <w:t>o skupiny oprávnených výdavkov.</w:t>
            </w:r>
          </w:p>
          <w:p w14:paraId="6069880E"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4.4 Príručky k oprávnenosti výdavkov)</w:t>
            </w:r>
          </w:p>
        </w:tc>
        <w:tc>
          <w:tcPr>
            <w:tcW w:w="643" w:type="dxa"/>
            <w:tcBorders>
              <w:bottom w:val="single" w:sz="4" w:space="0" w:color="auto"/>
            </w:tcBorders>
            <w:vAlign w:val="center"/>
          </w:tcPr>
          <w:p w14:paraId="4B957141"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3F26A13B"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48042D60"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634D86A7" w14:textId="77777777" w:rsidR="006E5BA1" w:rsidRPr="000D7566" w:rsidRDefault="006E5BA1" w:rsidP="006E5BA1">
            <w:pPr>
              <w:jc w:val="center"/>
              <w:rPr>
                <w:rFonts w:asciiTheme="minorHAnsi" w:hAnsiTheme="minorHAnsi" w:cstheme="minorHAnsi"/>
                <w:b/>
                <w:bCs/>
                <w:color w:val="000000"/>
              </w:rPr>
            </w:pPr>
          </w:p>
        </w:tc>
      </w:tr>
      <w:tr w:rsidR="006E5BA1" w:rsidRPr="00B57B50" w14:paraId="4692276B" w14:textId="77777777" w:rsidTr="00244C9D">
        <w:trPr>
          <w:trHeight w:val="300"/>
        </w:trPr>
        <w:tc>
          <w:tcPr>
            <w:tcW w:w="9069" w:type="dxa"/>
            <w:gridSpan w:val="8"/>
            <w:shd w:val="clear" w:color="auto" w:fill="EAF1DD" w:themeFill="accent3" w:themeFillTint="33"/>
            <w:vAlign w:val="center"/>
          </w:tcPr>
          <w:p w14:paraId="46871089" w14:textId="77777777" w:rsidR="006E5BA1" w:rsidRPr="00B57B50" w:rsidRDefault="006E5BA1" w:rsidP="006E5BA1">
            <w:pPr>
              <w:rPr>
                <w:rFonts w:asciiTheme="minorHAnsi" w:hAnsiTheme="minorHAnsi" w:cstheme="minorHAnsi"/>
                <w:b/>
                <w:bCs/>
                <w:sz w:val="22"/>
                <w:szCs w:val="22"/>
              </w:rPr>
            </w:pPr>
            <w:r w:rsidRPr="00B57B50">
              <w:rPr>
                <w:rFonts w:asciiTheme="minorHAnsi" w:hAnsiTheme="minorHAnsi" w:cstheme="minorHAnsi"/>
                <w:b/>
                <w:bCs/>
                <w:sz w:val="22"/>
                <w:szCs w:val="22"/>
              </w:rPr>
              <w:t xml:space="preserve">Nájom </w:t>
            </w:r>
          </w:p>
        </w:tc>
      </w:tr>
      <w:tr w:rsidR="006E5BA1" w:rsidRPr="00B57B50" w14:paraId="318A5D08" w14:textId="77777777" w:rsidTr="00244C9D">
        <w:trPr>
          <w:trHeight w:val="330"/>
        </w:trPr>
        <w:tc>
          <w:tcPr>
            <w:tcW w:w="1133" w:type="dxa"/>
            <w:shd w:val="clear" w:color="auto" w:fill="EAF1DD" w:themeFill="accent3" w:themeFillTint="33"/>
            <w:vAlign w:val="center"/>
          </w:tcPr>
          <w:p w14:paraId="6FFF10EE"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lastRenderedPageBreak/>
              <w:t>P. č.</w:t>
            </w:r>
          </w:p>
        </w:tc>
        <w:tc>
          <w:tcPr>
            <w:tcW w:w="3997" w:type="dxa"/>
            <w:gridSpan w:val="3"/>
            <w:shd w:val="clear" w:color="auto" w:fill="EAF1DD" w:themeFill="accent3" w:themeFillTint="33"/>
            <w:vAlign w:val="center"/>
          </w:tcPr>
          <w:p w14:paraId="27396B3B" w14:textId="77777777" w:rsidR="006E5BA1" w:rsidRPr="00B57B50" w:rsidRDefault="006E5BA1" w:rsidP="006E5BA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EAF1DD" w:themeFill="accent3" w:themeFillTint="33"/>
            <w:vAlign w:val="center"/>
          </w:tcPr>
          <w:p w14:paraId="60D37825"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2BB508BF"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5B1D510A"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0EBADBAE" w14:textId="218BF895" w:rsidR="006E5BA1" w:rsidRPr="00B57B50" w:rsidRDefault="006E5BA1" w:rsidP="00CD6009">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336F54">
              <w:rPr>
                <w:rFonts w:asciiTheme="minorHAnsi" w:hAnsiTheme="minorHAnsi" w:cstheme="minorHAnsi"/>
                <w:b/>
                <w:sz w:val="20"/>
                <w:vertAlign w:val="superscript"/>
              </w:rPr>
              <w:t>6</w:t>
            </w:r>
            <w:r w:rsidR="00CD6009" w:rsidRPr="00CD6009">
              <w:rPr>
                <w:rFonts w:asciiTheme="minorHAnsi" w:hAnsiTheme="minorHAnsi" w:cstheme="minorHAnsi"/>
                <w:b/>
                <w:sz w:val="20"/>
                <w:vertAlign w:val="superscript"/>
              </w:rPr>
              <w:fldChar w:fldCharType="end"/>
            </w:r>
          </w:p>
        </w:tc>
      </w:tr>
      <w:tr w:rsidR="006E5BA1" w:rsidRPr="000D7566" w14:paraId="5D51E1E8" w14:textId="77777777" w:rsidTr="0B267879">
        <w:trPr>
          <w:trHeight w:val="510"/>
        </w:trPr>
        <w:tc>
          <w:tcPr>
            <w:tcW w:w="1133" w:type="dxa"/>
            <w:vAlign w:val="center"/>
          </w:tcPr>
          <w:p w14:paraId="241FC5F0" w14:textId="4B74B612"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8.32</w:t>
            </w:r>
          </w:p>
        </w:tc>
        <w:tc>
          <w:tcPr>
            <w:tcW w:w="3997" w:type="dxa"/>
            <w:gridSpan w:val="3"/>
            <w:vAlign w:val="center"/>
          </w:tcPr>
          <w:p w14:paraId="04191BEA" w14:textId="7EEADD66"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predmet nájmu nevy</w:t>
            </w:r>
            <w:r>
              <w:rPr>
                <w:rFonts w:asciiTheme="minorHAnsi" w:hAnsiTheme="minorHAnsi" w:cstheme="minorHAnsi"/>
                <w:color w:val="000000"/>
                <w:sz w:val="20"/>
                <w:szCs w:val="20"/>
              </w:rPr>
              <w:t>hnutný pre realizáciu projektu?</w:t>
            </w:r>
          </w:p>
          <w:p w14:paraId="525085B2"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4.5 ods. 2 Príručky k oprávnenosti výdavkov)</w:t>
            </w:r>
          </w:p>
        </w:tc>
        <w:tc>
          <w:tcPr>
            <w:tcW w:w="643" w:type="dxa"/>
            <w:vAlign w:val="center"/>
          </w:tcPr>
          <w:p w14:paraId="7625E583"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6E2C95A"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655357C9"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95BAEE8" w14:textId="77777777" w:rsidR="006E5BA1" w:rsidRPr="000D7566" w:rsidRDefault="006E5BA1" w:rsidP="006E5BA1">
            <w:pPr>
              <w:jc w:val="center"/>
              <w:rPr>
                <w:rFonts w:asciiTheme="minorHAnsi" w:hAnsiTheme="minorHAnsi" w:cstheme="minorHAnsi"/>
                <w:b/>
                <w:bCs/>
                <w:color w:val="000000"/>
              </w:rPr>
            </w:pPr>
          </w:p>
        </w:tc>
      </w:tr>
      <w:tr w:rsidR="006E5BA1" w:rsidRPr="000D7566" w14:paraId="2006A865" w14:textId="77777777" w:rsidTr="0B267879">
        <w:trPr>
          <w:trHeight w:val="315"/>
        </w:trPr>
        <w:tc>
          <w:tcPr>
            <w:tcW w:w="1133" w:type="dxa"/>
            <w:tcBorders>
              <w:bottom w:val="single" w:sz="4" w:space="0" w:color="auto"/>
            </w:tcBorders>
            <w:vAlign w:val="center"/>
          </w:tcPr>
          <w:p w14:paraId="29546324" w14:textId="2486AF90"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8.33</w:t>
            </w:r>
          </w:p>
        </w:tc>
        <w:tc>
          <w:tcPr>
            <w:tcW w:w="3997" w:type="dxa"/>
            <w:gridSpan w:val="3"/>
            <w:tcBorders>
              <w:bottom w:val="single" w:sz="4" w:space="0" w:color="auto"/>
            </w:tcBorders>
            <w:vAlign w:val="center"/>
          </w:tcPr>
          <w:p w14:paraId="3EE53D84" w14:textId="480B43E3"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 predmet nájmu v období za ktorý sa nájomné uplatňuje použí</w:t>
            </w:r>
            <w:r>
              <w:rPr>
                <w:rFonts w:asciiTheme="minorHAnsi" w:hAnsiTheme="minorHAnsi" w:cstheme="minorHAnsi"/>
                <w:color w:val="000000"/>
                <w:sz w:val="20"/>
                <w:szCs w:val="20"/>
              </w:rPr>
              <w:t>vaný len na účely projektu?</w:t>
            </w:r>
          </w:p>
          <w:p w14:paraId="6F76307D" w14:textId="5E164E5E"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neoprávnená je tá časť nájomného, počas ktorej sa predmet nájmu využíval pre i</w:t>
            </w:r>
            <w:r>
              <w:rPr>
                <w:rFonts w:asciiTheme="minorHAnsi" w:hAnsiTheme="minorHAnsi" w:cstheme="minorHAnsi"/>
                <w:color w:val="000000"/>
                <w:sz w:val="20"/>
                <w:szCs w:val="20"/>
              </w:rPr>
              <w:t>né účely ako sú účely projektu.</w:t>
            </w:r>
          </w:p>
          <w:p w14:paraId="242F0BD8"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4.5 ods. 3 písm. b) Príručky k oprávnenosti výdavkov)</w:t>
            </w:r>
          </w:p>
        </w:tc>
        <w:tc>
          <w:tcPr>
            <w:tcW w:w="643" w:type="dxa"/>
            <w:tcBorders>
              <w:bottom w:val="single" w:sz="4" w:space="0" w:color="auto"/>
            </w:tcBorders>
            <w:vAlign w:val="center"/>
          </w:tcPr>
          <w:p w14:paraId="3BE62E9E"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08973260"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2B745196"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286AB0A0" w14:textId="77777777" w:rsidR="006E5BA1" w:rsidRPr="000D7566" w:rsidRDefault="006E5BA1" w:rsidP="006E5BA1">
            <w:pPr>
              <w:jc w:val="center"/>
              <w:rPr>
                <w:rFonts w:asciiTheme="minorHAnsi" w:hAnsiTheme="minorHAnsi" w:cstheme="minorHAnsi"/>
                <w:b/>
                <w:bCs/>
                <w:color w:val="000000"/>
              </w:rPr>
            </w:pPr>
          </w:p>
        </w:tc>
      </w:tr>
      <w:tr w:rsidR="006E5BA1" w:rsidRPr="00B57B50" w14:paraId="7CE28D0A" w14:textId="77777777" w:rsidTr="00244C9D">
        <w:trPr>
          <w:trHeight w:val="300"/>
        </w:trPr>
        <w:tc>
          <w:tcPr>
            <w:tcW w:w="9069" w:type="dxa"/>
            <w:gridSpan w:val="8"/>
            <w:shd w:val="clear" w:color="auto" w:fill="EAF1DD" w:themeFill="accent3" w:themeFillTint="33"/>
            <w:vAlign w:val="center"/>
          </w:tcPr>
          <w:p w14:paraId="3A76DBFF" w14:textId="77777777" w:rsidR="006E5BA1" w:rsidRPr="00B57B50" w:rsidRDefault="006E5BA1" w:rsidP="006E5BA1">
            <w:pPr>
              <w:rPr>
                <w:rFonts w:asciiTheme="minorHAnsi" w:hAnsiTheme="minorHAnsi" w:cstheme="minorHAnsi"/>
                <w:b/>
                <w:bCs/>
                <w:sz w:val="22"/>
                <w:szCs w:val="22"/>
              </w:rPr>
            </w:pPr>
            <w:r w:rsidRPr="00B57B50">
              <w:rPr>
                <w:rFonts w:asciiTheme="minorHAnsi" w:hAnsiTheme="minorHAnsi" w:cstheme="minorHAnsi"/>
                <w:b/>
                <w:bCs/>
                <w:sz w:val="22"/>
                <w:szCs w:val="22"/>
              </w:rPr>
              <w:t>Finančný prenájom, odpisy</w:t>
            </w:r>
          </w:p>
        </w:tc>
      </w:tr>
      <w:tr w:rsidR="006E5BA1" w:rsidRPr="00B57B50" w14:paraId="2DADC8D5" w14:textId="77777777" w:rsidTr="00244C9D">
        <w:trPr>
          <w:trHeight w:val="330"/>
        </w:trPr>
        <w:tc>
          <w:tcPr>
            <w:tcW w:w="1133" w:type="dxa"/>
            <w:shd w:val="clear" w:color="auto" w:fill="EAF1DD" w:themeFill="accent3" w:themeFillTint="33"/>
            <w:vAlign w:val="center"/>
          </w:tcPr>
          <w:p w14:paraId="1A49BCCF"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EAF1DD" w:themeFill="accent3" w:themeFillTint="33"/>
            <w:vAlign w:val="center"/>
          </w:tcPr>
          <w:p w14:paraId="19DD1490" w14:textId="77777777" w:rsidR="006E5BA1" w:rsidRPr="00B57B50" w:rsidRDefault="006E5BA1" w:rsidP="006E5BA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EAF1DD" w:themeFill="accent3" w:themeFillTint="33"/>
            <w:vAlign w:val="center"/>
          </w:tcPr>
          <w:p w14:paraId="516A971A"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0133A288"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34EEE5F7"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4BF9152A" w14:textId="11CC34D0" w:rsidR="006E5BA1" w:rsidRPr="00B57B50" w:rsidRDefault="006E5BA1" w:rsidP="00CD6009">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336F54">
              <w:rPr>
                <w:rFonts w:asciiTheme="minorHAnsi" w:hAnsiTheme="minorHAnsi" w:cstheme="minorHAnsi"/>
                <w:b/>
                <w:sz w:val="20"/>
                <w:vertAlign w:val="superscript"/>
              </w:rPr>
              <w:t>6</w:t>
            </w:r>
            <w:r w:rsidR="00CD6009" w:rsidRPr="00CD6009">
              <w:rPr>
                <w:rFonts w:asciiTheme="minorHAnsi" w:hAnsiTheme="minorHAnsi" w:cstheme="minorHAnsi"/>
                <w:b/>
                <w:sz w:val="20"/>
                <w:vertAlign w:val="superscript"/>
              </w:rPr>
              <w:fldChar w:fldCharType="end"/>
            </w:r>
          </w:p>
        </w:tc>
      </w:tr>
      <w:tr w:rsidR="006E5BA1" w:rsidRPr="000D7566" w14:paraId="1B0F998A" w14:textId="77777777" w:rsidTr="0B267879">
        <w:trPr>
          <w:trHeight w:val="441"/>
        </w:trPr>
        <w:tc>
          <w:tcPr>
            <w:tcW w:w="1133" w:type="dxa"/>
            <w:vAlign w:val="center"/>
          </w:tcPr>
          <w:p w14:paraId="7EFE69FE" w14:textId="105D8470"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8.34</w:t>
            </w:r>
          </w:p>
        </w:tc>
        <w:tc>
          <w:tcPr>
            <w:tcW w:w="3997" w:type="dxa"/>
            <w:gridSpan w:val="3"/>
            <w:vAlign w:val="center"/>
          </w:tcPr>
          <w:p w14:paraId="712EDC9E" w14:textId="50CA767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predmet finančného prenájmu nevy</w:t>
            </w:r>
            <w:r>
              <w:rPr>
                <w:rFonts w:asciiTheme="minorHAnsi" w:hAnsiTheme="minorHAnsi" w:cstheme="minorHAnsi"/>
                <w:color w:val="000000"/>
                <w:sz w:val="20"/>
                <w:szCs w:val="20"/>
              </w:rPr>
              <w:t>hnutný pre realizáciu projektu?</w:t>
            </w:r>
          </w:p>
          <w:p w14:paraId="2DD284D9"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4.5 ods. 2 Príručky k oprávnenosti výdavkov)</w:t>
            </w:r>
          </w:p>
        </w:tc>
        <w:tc>
          <w:tcPr>
            <w:tcW w:w="643" w:type="dxa"/>
            <w:vAlign w:val="center"/>
          </w:tcPr>
          <w:p w14:paraId="003F49F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705F129"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A01769B"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52FEFCF" w14:textId="77777777" w:rsidR="006E5BA1" w:rsidRPr="000D7566" w:rsidRDefault="006E5BA1" w:rsidP="006E5BA1">
            <w:pPr>
              <w:jc w:val="center"/>
              <w:rPr>
                <w:rFonts w:asciiTheme="minorHAnsi" w:hAnsiTheme="minorHAnsi" w:cstheme="minorHAnsi"/>
                <w:b/>
                <w:bCs/>
                <w:color w:val="000000"/>
              </w:rPr>
            </w:pPr>
          </w:p>
        </w:tc>
      </w:tr>
      <w:tr w:rsidR="006E5BA1" w:rsidRPr="000D7566" w14:paraId="3FC50E0D" w14:textId="77777777" w:rsidTr="0B267879">
        <w:trPr>
          <w:trHeight w:val="405"/>
        </w:trPr>
        <w:tc>
          <w:tcPr>
            <w:tcW w:w="1133" w:type="dxa"/>
            <w:vAlign w:val="center"/>
          </w:tcPr>
          <w:p w14:paraId="40820598" w14:textId="46AC1D27"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8.35</w:t>
            </w:r>
          </w:p>
        </w:tc>
        <w:tc>
          <w:tcPr>
            <w:tcW w:w="3997" w:type="dxa"/>
            <w:gridSpan w:val="3"/>
            <w:vAlign w:val="center"/>
          </w:tcPr>
          <w:p w14:paraId="2057137E" w14:textId="0B22573F"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Je premet finančného prenájmu o</w:t>
            </w:r>
            <w:r>
              <w:rPr>
                <w:rFonts w:asciiTheme="minorHAnsi" w:hAnsiTheme="minorHAnsi" w:cstheme="minorHAnsi"/>
                <w:color w:val="000000"/>
                <w:sz w:val="20"/>
                <w:szCs w:val="20"/>
              </w:rPr>
              <w:t>právneným výdavkom?</w:t>
            </w:r>
          </w:p>
          <w:p w14:paraId="03CFA9DC" w14:textId="05BF8F9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ani výdavky na finančný prenájom takéhoto maje</w:t>
            </w:r>
            <w:r>
              <w:rPr>
                <w:rFonts w:asciiTheme="minorHAnsi" w:hAnsiTheme="minorHAnsi" w:cstheme="minorHAnsi"/>
                <w:color w:val="000000"/>
                <w:sz w:val="20"/>
                <w:szCs w:val="20"/>
              </w:rPr>
              <w:t>tku nie sú oprávneným výdavkom.</w:t>
            </w:r>
          </w:p>
          <w:p w14:paraId="50B418B7"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4.5 ods. 3 písm. a) Príručky k oprávnenosti výdavkov)</w:t>
            </w:r>
          </w:p>
        </w:tc>
        <w:tc>
          <w:tcPr>
            <w:tcW w:w="643" w:type="dxa"/>
            <w:vAlign w:val="center"/>
          </w:tcPr>
          <w:p w14:paraId="2824FC60"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DF2A4D3"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0AA0419"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56C1DEF" w14:textId="77777777" w:rsidR="006E5BA1" w:rsidRPr="000D7566" w:rsidRDefault="006E5BA1" w:rsidP="006E5BA1">
            <w:pPr>
              <w:jc w:val="center"/>
              <w:rPr>
                <w:rFonts w:asciiTheme="minorHAnsi" w:hAnsiTheme="minorHAnsi" w:cstheme="minorHAnsi"/>
                <w:b/>
                <w:bCs/>
                <w:color w:val="000000"/>
              </w:rPr>
            </w:pPr>
          </w:p>
        </w:tc>
      </w:tr>
      <w:tr w:rsidR="006E5BA1" w:rsidRPr="000D7566" w14:paraId="144F53A8" w14:textId="77777777" w:rsidTr="0B267879">
        <w:trPr>
          <w:trHeight w:val="405"/>
        </w:trPr>
        <w:tc>
          <w:tcPr>
            <w:tcW w:w="1133" w:type="dxa"/>
            <w:vAlign w:val="center"/>
          </w:tcPr>
          <w:p w14:paraId="05B8D35B" w14:textId="40425119"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8.36</w:t>
            </w:r>
          </w:p>
        </w:tc>
        <w:tc>
          <w:tcPr>
            <w:tcW w:w="3997" w:type="dxa"/>
            <w:gridSpan w:val="3"/>
            <w:vAlign w:val="center"/>
          </w:tcPr>
          <w:p w14:paraId="3ADCC822" w14:textId="39E4A1C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Bola do obstarávacej (vstupnej) ceny predmetu finančného nájmu z ktorej sa uplatňujú odpisy zahrnutá aj </w:t>
            </w:r>
            <w:r>
              <w:rPr>
                <w:rFonts w:asciiTheme="minorHAnsi" w:hAnsiTheme="minorHAnsi" w:cstheme="minorHAnsi"/>
                <w:color w:val="000000"/>
                <w:sz w:val="20"/>
                <w:szCs w:val="20"/>
              </w:rPr>
              <w:t>suma splátky úroku a poistného?</w:t>
            </w:r>
          </w:p>
          <w:p w14:paraId="07E26E5C" w14:textId="6B463654"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táto časť výd</w:t>
            </w:r>
            <w:r>
              <w:rPr>
                <w:rFonts w:asciiTheme="minorHAnsi" w:hAnsiTheme="minorHAnsi" w:cstheme="minorHAnsi"/>
                <w:color w:val="000000"/>
                <w:sz w:val="20"/>
                <w:szCs w:val="20"/>
              </w:rPr>
              <w:t>avkov je neoprávneným výdavkom.</w:t>
            </w:r>
          </w:p>
          <w:p w14:paraId="14B06650"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4.5 ods. 3 písm. c) Príručky k oprávnenosti výdavkov)</w:t>
            </w:r>
          </w:p>
        </w:tc>
        <w:tc>
          <w:tcPr>
            <w:tcW w:w="643" w:type="dxa"/>
            <w:vAlign w:val="center"/>
          </w:tcPr>
          <w:p w14:paraId="4E51C8F4"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29713D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68E08807"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8CF507C" w14:textId="77777777" w:rsidR="006E5BA1" w:rsidRPr="000D7566" w:rsidRDefault="006E5BA1" w:rsidP="006E5BA1">
            <w:pPr>
              <w:jc w:val="center"/>
              <w:rPr>
                <w:rFonts w:asciiTheme="minorHAnsi" w:hAnsiTheme="minorHAnsi" w:cstheme="minorHAnsi"/>
                <w:b/>
                <w:bCs/>
                <w:color w:val="000000"/>
              </w:rPr>
            </w:pPr>
          </w:p>
        </w:tc>
      </w:tr>
      <w:tr w:rsidR="006E5BA1" w:rsidRPr="000D7566" w14:paraId="39E92AF8" w14:textId="77777777" w:rsidTr="0B267879">
        <w:trPr>
          <w:trHeight w:val="405"/>
        </w:trPr>
        <w:tc>
          <w:tcPr>
            <w:tcW w:w="1133" w:type="dxa"/>
            <w:vAlign w:val="center"/>
          </w:tcPr>
          <w:p w14:paraId="424906C2" w14:textId="19B4001E"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8.37</w:t>
            </w:r>
          </w:p>
        </w:tc>
        <w:tc>
          <w:tcPr>
            <w:tcW w:w="3997" w:type="dxa"/>
            <w:gridSpan w:val="3"/>
            <w:vAlign w:val="center"/>
          </w:tcPr>
          <w:p w14:paraId="20F4490A" w14:textId="668D310B"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Uplatňuje si prijímateľ pri finančnom prenájme DPH, na ktorú nemá nárok na odpočítanie v </w:t>
            </w:r>
            <w:r>
              <w:rPr>
                <w:rFonts w:asciiTheme="minorHAnsi" w:hAnsiTheme="minorHAnsi" w:cstheme="minorHAnsi"/>
                <w:color w:val="000000"/>
                <w:sz w:val="20"/>
                <w:szCs w:val="20"/>
              </w:rPr>
              <w:t>rámci daňového priznania k DPH?</w:t>
            </w:r>
          </w:p>
          <w:p w14:paraId="3EF05424" w14:textId="06C3C1D4"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oprávnené výdavky, okrem sumy DPH prislúchajúcej k sume úroku, ktorá je neopráv</w:t>
            </w:r>
            <w:r>
              <w:rPr>
                <w:rFonts w:asciiTheme="minorHAnsi" w:hAnsiTheme="minorHAnsi" w:cstheme="minorHAnsi"/>
                <w:color w:val="000000"/>
                <w:sz w:val="20"/>
                <w:szCs w:val="20"/>
              </w:rPr>
              <w:t>neným výdavkom na financovanie.</w:t>
            </w:r>
          </w:p>
          <w:p w14:paraId="24D8C34B"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4.5 bod 4. Príručky k oprávnenosti výdavkov)</w:t>
            </w:r>
          </w:p>
        </w:tc>
        <w:tc>
          <w:tcPr>
            <w:tcW w:w="643" w:type="dxa"/>
            <w:vAlign w:val="center"/>
          </w:tcPr>
          <w:p w14:paraId="2AC8E266"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7A227D6"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2DF3335"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7BC3279" w14:textId="77777777" w:rsidR="006E5BA1" w:rsidRPr="000D7566" w:rsidRDefault="006E5BA1" w:rsidP="006E5BA1">
            <w:pPr>
              <w:jc w:val="center"/>
              <w:rPr>
                <w:rFonts w:asciiTheme="minorHAnsi" w:hAnsiTheme="minorHAnsi" w:cstheme="minorHAnsi"/>
                <w:b/>
                <w:bCs/>
                <w:color w:val="000000"/>
              </w:rPr>
            </w:pPr>
          </w:p>
        </w:tc>
      </w:tr>
      <w:tr w:rsidR="006E5BA1" w:rsidRPr="000D7566" w14:paraId="3131B8AC" w14:textId="77777777" w:rsidTr="0B267879">
        <w:trPr>
          <w:trHeight w:val="405"/>
        </w:trPr>
        <w:tc>
          <w:tcPr>
            <w:tcW w:w="1133" w:type="dxa"/>
            <w:vAlign w:val="center"/>
          </w:tcPr>
          <w:p w14:paraId="41222BDC" w14:textId="04ADB730"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8.38</w:t>
            </w:r>
          </w:p>
        </w:tc>
        <w:tc>
          <w:tcPr>
            <w:tcW w:w="3997" w:type="dxa"/>
            <w:gridSpan w:val="3"/>
            <w:vAlign w:val="center"/>
          </w:tcPr>
          <w:p w14:paraId="37F7F694" w14:textId="49DC6DF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Boli/Je na obstaranie majetku, na ktorý sa uplatňuje odpis, </w:t>
            </w:r>
            <w:r>
              <w:rPr>
                <w:rFonts w:asciiTheme="minorHAnsi" w:hAnsiTheme="minorHAnsi" w:cstheme="minorHAnsi"/>
                <w:color w:val="000000"/>
                <w:sz w:val="20"/>
                <w:szCs w:val="20"/>
              </w:rPr>
              <w:t>poskytnuté verejné prostriedky?</w:t>
            </w:r>
          </w:p>
          <w:p w14:paraId="322DCB69" w14:textId="57B356FA"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duplicitné financovanie, ktoré ni</w:t>
            </w:r>
            <w:r>
              <w:rPr>
                <w:rFonts w:asciiTheme="minorHAnsi" w:hAnsiTheme="minorHAnsi" w:cstheme="minorHAnsi"/>
                <w:color w:val="000000"/>
                <w:sz w:val="20"/>
                <w:szCs w:val="20"/>
              </w:rPr>
              <w:t>e je oprávnené na financovanie.</w:t>
            </w:r>
          </w:p>
          <w:p w14:paraId="21E143D4"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4.6 ods. 1 písm. a) a b) Príručky k oprávnenosti výdavkov)</w:t>
            </w:r>
          </w:p>
        </w:tc>
        <w:tc>
          <w:tcPr>
            <w:tcW w:w="643" w:type="dxa"/>
            <w:vAlign w:val="center"/>
          </w:tcPr>
          <w:p w14:paraId="59F3D6D5"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A8599C5"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2690616"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21B6D02" w14:textId="77777777" w:rsidR="006E5BA1" w:rsidRPr="000D7566" w:rsidRDefault="006E5BA1" w:rsidP="006E5BA1">
            <w:pPr>
              <w:jc w:val="center"/>
              <w:rPr>
                <w:rFonts w:asciiTheme="minorHAnsi" w:hAnsiTheme="minorHAnsi" w:cstheme="minorHAnsi"/>
                <w:b/>
                <w:bCs/>
                <w:color w:val="000000"/>
              </w:rPr>
            </w:pPr>
          </w:p>
        </w:tc>
      </w:tr>
      <w:tr w:rsidR="006E5BA1" w:rsidRPr="000D7566" w14:paraId="50BCD4A3" w14:textId="77777777" w:rsidTr="0B267879">
        <w:trPr>
          <w:trHeight w:val="405"/>
        </w:trPr>
        <w:tc>
          <w:tcPr>
            <w:tcW w:w="1133" w:type="dxa"/>
            <w:vAlign w:val="center"/>
          </w:tcPr>
          <w:p w14:paraId="5B867B3F" w14:textId="002BD8CE"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8.39</w:t>
            </w:r>
          </w:p>
        </w:tc>
        <w:tc>
          <w:tcPr>
            <w:tcW w:w="3997" w:type="dxa"/>
            <w:gridSpan w:val="3"/>
            <w:vAlign w:val="center"/>
          </w:tcPr>
          <w:p w14:paraId="2AE56EC7" w14:textId="5EEE3A9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Uplatnený odpis presahuje výšku daňového odpisu a súčasne uplatnený odpis presahuje výšku pomernej časti ročných odpisov stanovenej s presnosťou na mesiace pripadajúc</w:t>
            </w:r>
            <w:r>
              <w:rPr>
                <w:rFonts w:asciiTheme="minorHAnsi" w:hAnsiTheme="minorHAnsi" w:cstheme="minorHAnsi"/>
                <w:color w:val="000000"/>
                <w:sz w:val="20"/>
                <w:szCs w:val="20"/>
              </w:rPr>
              <w:t xml:space="preserve">e na dobu realizácie projektu? </w:t>
            </w:r>
          </w:p>
          <w:p w14:paraId="71E6BED9" w14:textId="3D6B6A6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Ak áno, prevyšujúca suma nie je oprávnená na financovani</w:t>
            </w:r>
            <w:r>
              <w:rPr>
                <w:rFonts w:asciiTheme="minorHAnsi" w:hAnsiTheme="minorHAnsi" w:cstheme="minorHAnsi"/>
                <w:color w:val="000000"/>
                <w:sz w:val="20"/>
                <w:szCs w:val="20"/>
              </w:rPr>
              <w:t>e.</w:t>
            </w:r>
          </w:p>
          <w:p w14:paraId="3C347F32"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4.6 ods. 1 písm. d) Príručky k oprávnenosti výdavkov)</w:t>
            </w:r>
          </w:p>
        </w:tc>
        <w:tc>
          <w:tcPr>
            <w:tcW w:w="643" w:type="dxa"/>
            <w:vAlign w:val="center"/>
          </w:tcPr>
          <w:p w14:paraId="45007E73"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EFFE116"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96AE4A0"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4D1D3F3" w14:textId="77777777" w:rsidR="006E5BA1" w:rsidRPr="000D7566" w:rsidRDefault="006E5BA1" w:rsidP="006E5BA1">
            <w:pPr>
              <w:jc w:val="center"/>
              <w:rPr>
                <w:rFonts w:asciiTheme="minorHAnsi" w:hAnsiTheme="minorHAnsi" w:cstheme="minorHAnsi"/>
                <w:b/>
                <w:bCs/>
                <w:color w:val="000000"/>
              </w:rPr>
            </w:pPr>
          </w:p>
        </w:tc>
      </w:tr>
      <w:tr w:rsidR="006E5BA1" w:rsidRPr="000D7566" w14:paraId="602C703A" w14:textId="77777777" w:rsidTr="0B267879">
        <w:trPr>
          <w:trHeight w:val="405"/>
        </w:trPr>
        <w:tc>
          <w:tcPr>
            <w:tcW w:w="1133" w:type="dxa"/>
            <w:vAlign w:val="center"/>
          </w:tcPr>
          <w:p w14:paraId="7736565D" w14:textId="2B708A6D"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8.40</w:t>
            </w:r>
          </w:p>
        </w:tc>
        <w:tc>
          <w:tcPr>
            <w:tcW w:w="3997" w:type="dxa"/>
            <w:gridSpan w:val="3"/>
            <w:vAlign w:val="center"/>
          </w:tcPr>
          <w:p w14:paraId="55D9466E" w14:textId="498082BC"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Uplatnené sú len odpisy na majetok počas realizácie projektu a po</w:t>
            </w:r>
            <w:r>
              <w:rPr>
                <w:rFonts w:asciiTheme="minorHAnsi" w:hAnsiTheme="minorHAnsi" w:cstheme="minorHAnsi"/>
                <w:color w:val="000000"/>
                <w:sz w:val="20"/>
                <w:szCs w:val="20"/>
              </w:rPr>
              <w:t>užívaný iba pre účely projektu?</w:t>
            </w:r>
          </w:p>
          <w:p w14:paraId="5BC2899B" w14:textId="0E70FAA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 potrebné vyčí</w:t>
            </w:r>
            <w:r>
              <w:rPr>
                <w:rFonts w:asciiTheme="minorHAnsi" w:hAnsiTheme="minorHAnsi" w:cstheme="minorHAnsi"/>
                <w:color w:val="000000"/>
                <w:sz w:val="20"/>
                <w:szCs w:val="20"/>
              </w:rPr>
              <w:t>sliť neoprávnenú časť výdavkov.</w:t>
            </w:r>
          </w:p>
          <w:p w14:paraId="5125E9EE"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(Kapitola 4.6 ods. 1 písm. c) Príručky k oprávnenosti výdavkov) </w:t>
            </w:r>
          </w:p>
        </w:tc>
        <w:tc>
          <w:tcPr>
            <w:tcW w:w="643" w:type="dxa"/>
            <w:vAlign w:val="center"/>
          </w:tcPr>
          <w:p w14:paraId="368C3B8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CD3C138"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2A856C4"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F155361" w14:textId="77777777" w:rsidR="006E5BA1" w:rsidRPr="000D7566" w:rsidRDefault="006E5BA1" w:rsidP="006E5BA1">
            <w:pPr>
              <w:jc w:val="center"/>
              <w:rPr>
                <w:rFonts w:asciiTheme="minorHAnsi" w:hAnsiTheme="minorHAnsi" w:cstheme="minorHAnsi"/>
                <w:b/>
                <w:bCs/>
                <w:color w:val="000000"/>
              </w:rPr>
            </w:pPr>
          </w:p>
        </w:tc>
      </w:tr>
      <w:tr w:rsidR="006E5BA1" w:rsidRPr="000D7566" w14:paraId="3ED82DC9" w14:textId="77777777" w:rsidTr="0B267879">
        <w:trPr>
          <w:trHeight w:val="405"/>
        </w:trPr>
        <w:tc>
          <w:tcPr>
            <w:tcW w:w="1133" w:type="dxa"/>
            <w:vAlign w:val="center"/>
          </w:tcPr>
          <w:p w14:paraId="23DA3F8F" w14:textId="2FE6A351"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8.41</w:t>
            </w:r>
          </w:p>
        </w:tc>
        <w:tc>
          <w:tcPr>
            <w:tcW w:w="3997" w:type="dxa"/>
            <w:gridSpan w:val="3"/>
            <w:vAlign w:val="center"/>
          </w:tcPr>
          <w:p w14:paraId="4F8F7809" w14:textId="7EA65F4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Vstupná cena, ktorá je základom pre výpočet daňových odpisov, </w:t>
            </w:r>
            <w:r>
              <w:rPr>
                <w:rFonts w:asciiTheme="minorHAnsi" w:hAnsiTheme="minorHAnsi" w:cstheme="minorHAnsi"/>
                <w:color w:val="000000"/>
                <w:sz w:val="20"/>
                <w:szCs w:val="20"/>
              </w:rPr>
              <w:t>obsahuje len oprávnené výdavky?</w:t>
            </w:r>
          </w:p>
          <w:p w14:paraId="77C64ECC" w14:textId="343E5A0F"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nie, je potrebné upraviť  (očistiť) vstupnú cenu </w:t>
            </w:r>
            <w:r>
              <w:rPr>
                <w:rFonts w:asciiTheme="minorHAnsi" w:hAnsiTheme="minorHAnsi" w:cstheme="minorHAnsi"/>
                <w:color w:val="000000"/>
                <w:sz w:val="20"/>
                <w:szCs w:val="20"/>
              </w:rPr>
              <w:t xml:space="preserve">o sumu neoprávnených výdavkov. </w:t>
            </w:r>
          </w:p>
          <w:p w14:paraId="0DC9CEEA"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4.6 ods. 1 písm. e) Príručky k oprávnenosti výdavkov)</w:t>
            </w:r>
          </w:p>
        </w:tc>
        <w:tc>
          <w:tcPr>
            <w:tcW w:w="643" w:type="dxa"/>
            <w:vAlign w:val="center"/>
          </w:tcPr>
          <w:p w14:paraId="1213A294"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650CAC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47F106D"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9A5F5ED" w14:textId="77777777" w:rsidR="006E5BA1" w:rsidRPr="000D7566" w:rsidRDefault="006E5BA1" w:rsidP="006E5BA1">
            <w:pPr>
              <w:jc w:val="center"/>
              <w:rPr>
                <w:rFonts w:asciiTheme="minorHAnsi" w:hAnsiTheme="minorHAnsi" w:cstheme="minorHAnsi"/>
                <w:b/>
                <w:bCs/>
                <w:color w:val="000000"/>
              </w:rPr>
            </w:pPr>
          </w:p>
        </w:tc>
      </w:tr>
      <w:tr w:rsidR="006E5BA1" w:rsidRPr="000D7566" w14:paraId="2B3737FF" w14:textId="77777777" w:rsidTr="0B267879">
        <w:trPr>
          <w:trHeight w:val="405"/>
        </w:trPr>
        <w:tc>
          <w:tcPr>
            <w:tcW w:w="1133" w:type="dxa"/>
            <w:tcBorders>
              <w:bottom w:val="single" w:sz="4" w:space="0" w:color="auto"/>
            </w:tcBorders>
            <w:vAlign w:val="center"/>
          </w:tcPr>
          <w:p w14:paraId="066143B3" w14:textId="5DB892A2"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8.42</w:t>
            </w:r>
          </w:p>
        </w:tc>
        <w:tc>
          <w:tcPr>
            <w:tcW w:w="3997" w:type="dxa"/>
            <w:gridSpan w:val="3"/>
            <w:tcBorders>
              <w:bottom w:val="single" w:sz="4" w:space="0" w:color="auto"/>
            </w:tcBorders>
            <w:vAlign w:val="center"/>
          </w:tcPr>
          <w:p w14:paraId="26D51146" w14:textId="4CA6DDD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Uplatnený odpis sa týka obdobia (mesiaca) v ktorom skutočne vzn</w:t>
            </w:r>
            <w:r>
              <w:rPr>
                <w:rFonts w:asciiTheme="minorHAnsi" w:hAnsiTheme="minorHAnsi" w:cstheme="minorHAnsi"/>
                <w:color w:val="000000"/>
                <w:sz w:val="20"/>
                <w:szCs w:val="20"/>
              </w:rPr>
              <w:t>ikol a za ktorý bol zaúčtovaný?</w:t>
            </w:r>
          </w:p>
          <w:p w14:paraId="57047E93"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4.6 ods. 1 písm. f) Príručky k oprávnenosti výdavkov)</w:t>
            </w:r>
          </w:p>
        </w:tc>
        <w:tc>
          <w:tcPr>
            <w:tcW w:w="643" w:type="dxa"/>
            <w:tcBorders>
              <w:bottom w:val="single" w:sz="4" w:space="0" w:color="auto"/>
            </w:tcBorders>
            <w:vAlign w:val="center"/>
          </w:tcPr>
          <w:p w14:paraId="6278A691"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499AE85C"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56D0E989"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279C1DFD" w14:textId="77777777" w:rsidR="006E5BA1" w:rsidRPr="000D7566" w:rsidRDefault="006E5BA1" w:rsidP="006E5BA1">
            <w:pPr>
              <w:jc w:val="center"/>
              <w:rPr>
                <w:rFonts w:asciiTheme="minorHAnsi" w:hAnsiTheme="minorHAnsi" w:cstheme="minorHAnsi"/>
                <w:b/>
                <w:bCs/>
                <w:color w:val="000000"/>
              </w:rPr>
            </w:pPr>
          </w:p>
        </w:tc>
      </w:tr>
      <w:tr w:rsidR="006E5BA1" w:rsidRPr="00B57B50" w14:paraId="48F8FBE9" w14:textId="77777777" w:rsidTr="00244C9D">
        <w:trPr>
          <w:trHeight w:val="300"/>
        </w:trPr>
        <w:tc>
          <w:tcPr>
            <w:tcW w:w="9069" w:type="dxa"/>
            <w:gridSpan w:val="8"/>
            <w:shd w:val="clear" w:color="auto" w:fill="EAF1DD" w:themeFill="accent3" w:themeFillTint="33"/>
            <w:vAlign w:val="center"/>
          </w:tcPr>
          <w:p w14:paraId="006BF740" w14:textId="77777777" w:rsidR="006E5BA1" w:rsidRPr="00B57B50" w:rsidRDefault="006E5BA1" w:rsidP="006E5BA1">
            <w:pPr>
              <w:rPr>
                <w:rFonts w:asciiTheme="minorHAnsi" w:hAnsiTheme="minorHAnsi" w:cstheme="minorHAnsi"/>
                <w:b/>
                <w:bCs/>
                <w:sz w:val="22"/>
                <w:szCs w:val="22"/>
              </w:rPr>
            </w:pPr>
            <w:r w:rsidRPr="00B57B50">
              <w:rPr>
                <w:rFonts w:asciiTheme="minorHAnsi" w:hAnsiTheme="minorHAnsi" w:cstheme="minorHAnsi"/>
                <w:b/>
                <w:bCs/>
                <w:sz w:val="22"/>
                <w:szCs w:val="22"/>
              </w:rPr>
              <w:t>Režijné výdavky</w:t>
            </w:r>
          </w:p>
        </w:tc>
      </w:tr>
      <w:tr w:rsidR="006E5BA1" w:rsidRPr="00B57B50" w14:paraId="38D8EB92" w14:textId="77777777" w:rsidTr="00244C9D">
        <w:trPr>
          <w:trHeight w:val="330"/>
        </w:trPr>
        <w:tc>
          <w:tcPr>
            <w:tcW w:w="1133" w:type="dxa"/>
            <w:shd w:val="clear" w:color="auto" w:fill="EAF1DD" w:themeFill="accent3" w:themeFillTint="33"/>
            <w:vAlign w:val="center"/>
          </w:tcPr>
          <w:p w14:paraId="12E4F330"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EAF1DD" w:themeFill="accent3" w:themeFillTint="33"/>
            <w:vAlign w:val="center"/>
          </w:tcPr>
          <w:p w14:paraId="745239B2" w14:textId="77777777" w:rsidR="006E5BA1" w:rsidRPr="00B57B50" w:rsidRDefault="006E5BA1" w:rsidP="006E5BA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EAF1DD" w:themeFill="accent3" w:themeFillTint="33"/>
            <w:vAlign w:val="center"/>
          </w:tcPr>
          <w:p w14:paraId="117C69E3"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6CF6E5A1"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56D44C38"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297CEE91" w14:textId="6212CA61" w:rsidR="006E5BA1" w:rsidRPr="00B57B50" w:rsidRDefault="006E5BA1" w:rsidP="00CD6009">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906FBB">
              <w:rPr>
                <w:rFonts w:asciiTheme="minorHAnsi" w:hAnsiTheme="minorHAnsi" w:cstheme="minorHAnsi"/>
                <w:b/>
                <w:sz w:val="20"/>
                <w:vertAlign w:val="superscript"/>
              </w:rPr>
              <w:t>6</w:t>
            </w:r>
            <w:r w:rsidR="00CD6009" w:rsidRPr="00CD6009">
              <w:rPr>
                <w:rFonts w:asciiTheme="minorHAnsi" w:hAnsiTheme="minorHAnsi" w:cstheme="minorHAnsi"/>
                <w:b/>
                <w:sz w:val="20"/>
                <w:vertAlign w:val="superscript"/>
              </w:rPr>
              <w:fldChar w:fldCharType="end"/>
            </w:r>
          </w:p>
        </w:tc>
      </w:tr>
      <w:tr w:rsidR="006E5BA1" w:rsidRPr="000D7566" w14:paraId="4BB2CCFE" w14:textId="77777777" w:rsidTr="0B267879">
        <w:trPr>
          <w:trHeight w:val="582"/>
        </w:trPr>
        <w:tc>
          <w:tcPr>
            <w:tcW w:w="1133" w:type="dxa"/>
            <w:vAlign w:val="center"/>
          </w:tcPr>
          <w:p w14:paraId="74D21109" w14:textId="1C1DC75B"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8.43</w:t>
            </w:r>
          </w:p>
        </w:tc>
        <w:tc>
          <w:tcPr>
            <w:tcW w:w="3997" w:type="dxa"/>
            <w:gridSpan w:val="3"/>
            <w:vAlign w:val="center"/>
          </w:tcPr>
          <w:p w14:paraId="39E46DA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Predložil prijímateľ spôsob výpočtu oprávnenej výšky výdavku (nájomné, elektrická energia, voda, plyn, teplo a iné)?</w:t>
            </w:r>
          </w:p>
        </w:tc>
        <w:tc>
          <w:tcPr>
            <w:tcW w:w="643" w:type="dxa"/>
            <w:vAlign w:val="center"/>
          </w:tcPr>
          <w:p w14:paraId="0B502C70"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DC58D12"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EC1B0D9"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7AA4F59" w14:textId="77777777" w:rsidR="006E5BA1" w:rsidRPr="000D7566" w:rsidRDefault="006E5BA1" w:rsidP="006E5BA1">
            <w:pPr>
              <w:jc w:val="both"/>
              <w:rPr>
                <w:rFonts w:asciiTheme="minorHAnsi" w:hAnsiTheme="minorHAnsi" w:cstheme="minorHAnsi"/>
                <w:b/>
                <w:bCs/>
                <w:color w:val="000000"/>
              </w:rPr>
            </w:pPr>
          </w:p>
        </w:tc>
      </w:tr>
      <w:tr w:rsidR="006E5BA1" w:rsidRPr="000D7566" w14:paraId="5518F470" w14:textId="77777777" w:rsidTr="0B267879">
        <w:trPr>
          <w:trHeight w:val="582"/>
        </w:trPr>
        <w:tc>
          <w:tcPr>
            <w:tcW w:w="1133" w:type="dxa"/>
            <w:vAlign w:val="center"/>
          </w:tcPr>
          <w:p w14:paraId="256F06F0" w14:textId="584D9D0A"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8.44</w:t>
            </w:r>
          </w:p>
        </w:tc>
        <w:tc>
          <w:tcPr>
            <w:tcW w:w="3997" w:type="dxa"/>
            <w:gridSpan w:val="3"/>
            <w:vAlign w:val="center"/>
          </w:tcPr>
          <w:p w14:paraId="0F2D4F72" w14:textId="12EC640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sa režijné výdavky vykazujú iným ako zjednodušeným spôsobom vykazovania výdavkov, </w:t>
            </w:r>
            <w:r>
              <w:rPr>
                <w:rFonts w:asciiTheme="minorHAnsi" w:hAnsiTheme="minorHAnsi" w:cstheme="minorHAnsi"/>
                <w:color w:val="000000"/>
                <w:sz w:val="20"/>
                <w:szCs w:val="20"/>
              </w:rPr>
              <w:t xml:space="preserve">je pre výšku uplatnených výdavkov dodržaný </w:t>
            </w:r>
            <w:r w:rsidRPr="000D7566">
              <w:rPr>
                <w:rFonts w:asciiTheme="minorHAnsi" w:hAnsiTheme="minorHAnsi" w:cstheme="minorHAnsi"/>
                <w:color w:val="000000"/>
                <w:sz w:val="20"/>
                <w:szCs w:val="20"/>
              </w:rPr>
              <w:t xml:space="preserve"> limit nepriamych výdavkov sta</w:t>
            </w:r>
            <w:r>
              <w:rPr>
                <w:rFonts w:asciiTheme="minorHAnsi" w:hAnsiTheme="minorHAnsi" w:cstheme="minorHAnsi"/>
                <w:color w:val="000000"/>
                <w:sz w:val="20"/>
                <w:szCs w:val="20"/>
              </w:rPr>
              <w:t>novený poskytovateľom vo výzve?</w:t>
            </w:r>
          </w:p>
          <w:p w14:paraId="584D7465"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4.7 ods. 2 Príručky k oprávnenosti výdavkov)</w:t>
            </w:r>
          </w:p>
        </w:tc>
        <w:tc>
          <w:tcPr>
            <w:tcW w:w="643" w:type="dxa"/>
            <w:vAlign w:val="center"/>
          </w:tcPr>
          <w:p w14:paraId="2E77386F"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EBCC9D3"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B9772C7"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C1B0EF1" w14:textId="77777777" w:rsidR="006E5BA1" w:rsidRPr="000D7566" w:rsidRDefault="006E5BA1" w:rsidP="006E5BA1">
            <w:pPr>
              <w:jc w:val="both"/>
              <w:rPr>
                <w:rFonts w:asciiTheme="minorHAnsi" w:hAnsiTheme="minorHAnsi" w:cstheme="minorHAnsi"/>
                <w:b/>
                <w:bCs/>
                <w:color w:val="000000"/>
              </w:rPr>
            </w:pPr>
          </w:p>
        </w:tc>
      </w:tr>
      <w:tr w:rsidR="006E5BA1" w:rsidRPr="000D7566" w14:paraId="37B1E4D7" w14:textId="77777777" w:rsidTr="0B267879">
        <w:trPr>
          <w:trHeight w:val="765"/>
        </w:trPr>
        <w:tc>
          <w:tcPr>
            <w:tcW w:w="1133" w:type="dxa"/>
            <w:tcBorders>
              <w:bottom w:val="single" w:sz="4" w:space="0" w:color="auto"/>
            </w:tcBorders>
            <w:vAlign w:val="center"/>
          </w:tcPr>
          <w:p w14:paraId="39665211" w14:textId="64457BFA"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8.45</w:t>
            </w:r>
          </w:p>
        </w:tc>
        <w:tc>
          <w:tcPr>
            <w:tcW w:w="3997" w:type="dxa"/>
            <w:gridSpan w:val="3"/>
            <w:tcBorders>
              <w:bottom w:val="single" w:sz="4" w:space="0" w:color="auto"/>
            </w:tcBorders>
            <w:vAlign w:val="center"/>
          </w:tcPr>
          <w:p w14:paraId="01484B09" w14:textId="4D5E9A90"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Nachádzajú sa, v rámci režijných výdavkov aj výdavky, ktoré svojím vymedzením zodpovedajú účtovnej k</w:t>
            </w:r>
            <w:r>
              <w:rPr>
                <w:rFonts w:asciiTheme="minorHAnsi" w:hAnsiTheme="minorHAnsi" w:cstheme="minorHAnsi"/>
                <w:color w:val="000000"/>
                <w:sz w:val="20"/>
                <w:szCs w:val="20"/>
              </w:rPr>
              <w:t>ategórií mimoriadnych nákladov?</w:t>
            </w:r>
          </w:p>
          <w:p w14:paraId="5C55C2BD" w14:textId="56DA7699"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áno, tieto výdavky </w:t>
            </w:r>
            <w:r>
              <w:rPr>
                <w:rFonts w:asciiTheme="minorHAnsi" w:hAnsiTheme="minorHAnsi" w:cstheme="minorHAnsi"/>
                <w:color w:val="000000"/>
                <w:sz w:val="20"/>
                <w:szCs w:val="20"/>
              </w:rPr>
              <w:t>sú neoprávnené na financovanie.</w:t>
            </w:r>
          </w:p>
          <w:p w14:paraId="611CAF0A"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4.7 ods. 3 Príručky k oprávnenosti výdavkov)</w:t>
            </w:r>
          </w:p>
        </w:tc>
        <w:tc>
          <w:tcPr>
            <w:tcW w:w="643" w:type="dxa"/>
            <w:tcBorders>
              <w:bottom w:val="single" w:sz="4" w:space="0" w:color="auto"/>
            </w:tcBorders>
            <w:vAlign w:val="center"/>
          </w:tcPr>
          <w:p w14:paraId="2473FF6E"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111AEEEA"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514C3337"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7355A543" w14:textId="77777777" w:rsidR="006E5BA1" w:rsidRPr="000D7566" w:rsidRDefault="006E5BA1" w:rsidP="006E5BA1">
            <w:pPr>
              <w:jc w:val="both"/>
              <w:rPr>
                <w:rFonts w:asciiTheme="minorHAnsi" w:hAnsiTheme="minorHAnsi" w:cstheme="minorHAnsi"/>
                <w:b/>
                <w:bCs/>
                <w:color w:val="000000"/>
              </w:rPr>
            </w:pPr>
          </w:p>
        </w:tc>
      </w:tr>
      <w:tr w:rsidR="006E5BA1" w:rsidRPr="00B57B50" w14:paraId="55A65723" w14:textId="77777777" w:rsidTr="00244C9D">
        <w:trPr>
          <w:trHeight w:val="300"/>
        </w:trPr>
        <w:tc>
          <w:tcPr>
            <w:tcW w:w="9069" w:type="dxa"/>
            <w:gridSpan w:val="8"/>
            <w:shd w:val="clear" w:color="auto" w:fill="EAF1DD" w:themeFill="accent3" w:themeFillTint="33"/>
            <w:vAlign w:val="center"/>
          </w:tcPr>
          <w:p w14:paraId="3EA4DC5B" w14:textId="77777777" w:rsidR="006E5BA1" w:rsidRPr="00B57B50" w:rsidRDefault="006E5BA1" w:rsidP="006E5BA1">
            <w:pPr>
              <w:rPr>
                <w:rFonts w:asciiTheme="minorHAnsi" w:hAnsiTheme="minorHAnsi" w:cstheme="minorHAnsi"/>
                <w:b/>
                <w:bCs/>
                <w:sz w:val="22"/>
                <w:szCs w:val="22"/>
              </w:rPr>
            </w:pPr>
            <w:r w:rsidRPr="00B57B50">
              <w:rPr>
                <w:rFonts w:asciiTheme="minorHAnsi" w:hAnsiTheme="minorHAnsi" w:cstheme="minorHAnsi"/>
                <w:b/>
                <w:bCs/>
                <w:sz w:val="22"/>
                <w:szCs w:val="22"/>
              </w:rPr>
              <w:t>Vecné príspevky</w:t>
            </w:r>
          </w:p>
        </w:tc>
      </w:tr>
      <w:tr w:rsidR="006E5BA1" w:rsidRPr="00B57B50" w14:paraId="06758B5F" w14:textId="77777777" w:rsidTr="00244C9D">
        <w:trPr>
          <w:trHeight w:val="330"/>
        </w:trPr>
        <w:tc>
          <w:tcPr>
            <w:tcW w:w="1133" w:type="dxa"/>
            <w:shd w:val="clear" w:color="auto" w:fill="EAF1DD" w:themeFill="accent3" w:themeFillTint="33"/>
            <w:vAlign w:val="center"/>
          </w:tcPr>
          <w:p w14:paraId="6969CFE0"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EAF1DD" w:themeFill="accent3" w:themeFillTint="33"/>
            <w:vAlign w:val="center"/>
          </w:tcPr>
          <w:p w14:paraId="1B58AF60" w14:textId="77777777" w:rsidR="006E5BA1" w:rsidRPr="00B57B50" w:rsidRDefault="006E5BA1" w:rsidP="006E5BA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EAF1DD" w:themeFill="accent3" w:themeFillTint="33"/>
            <w:vAlign w:val="center"/>
          </w:tcPr>
          <w:p w14:paraId="344CB80A"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7E3D1A04"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091C091D"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1396422E" w14:textId="05EADBA2" w:rsidR="006E5BA1" w:rsidRPr="00B57B50" w:rsidRDefault="006E5BA1" w:rsidP="00CD6009">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906FBB">
              <w:rPr>
                <w:rFonts w:asciiTheme="minorHAnsi" w:hAnsiTheme="minorHAnsi" w:cstheme="minorHAnsi"/>
                <w:b/>
                <w:sz w:val="20"/>
                <w:vertAlign w:val="superscript"/>
              </w:rPr>
              <w:t>6</w:t>
            </w:r>
            <w:r w:rsidR="00CD6009" w:rsidRPr="00CD6009">
              <w:rPr>
                <w:rFonts w:asciiTheme="minorHAnsi" w:hAnsiTheme="minorHAnsi" w:cstheme="minorHAnsi"/>
                <w:b/>
                <w:sz w:val="20"/>
                <w:vertAlign w:val="superscript"/>
              </w:rPr>
              <w:fldChar w:fldCharType="end"/>
            </w:r>
          </w:p>
        </w:tc>
      </w:tr>
      <w:tr w:rsidR="006E5BA1" w:rsidRPr="000D7566" w14:paraId="41EA20A4" w14:textId="77777777" w:rsidTr="0B267879">
        <w:trPr>
          <w:trHeight w:val="315"/>
        </w:trPr>
        <w:tc>
          <w:tcPr>
            <w:tcW w:w="1133" w:type="dxa"/>
            <w:vAlign w:val="center"/>
          </w:tcPr>
          <w:p w14:paraId="2B0444C1" w14:textId="1A2C807C"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8.46</w:t>
            </w:r>
          </w:p>
        </w:tc>
        <w:tc>
          <w:tcPr>
            <w:tcW w:w="3997" w:type="dxa"/>
            <w:gridSpan w:val="3"/>
            <w:vAlign w:val="center"/>
          </w:tcPr>
          <w:p w14:paraId="5077CD5F" w14:textId="33E7F8E3"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výdavky na vecné príspevky v súlade s pravidlami oprávnenosti príslušného fondu a programu a zároveň sú oprávnené podľa legislatívy EÚ a SR</w:t>
            </w:r>
            <w:r>
              <w:rPr>
                <w:rFonts w:asciiTheme="minorHAnsi" w:hAnsiTheme="minorHAnsi" w:cstheme="minorHAnsi"/>
                <w:color w:val="000000"/>
                <w:sz w:val="20"/>
                <w:szCs w:val="20"/>
              </w:rPr>
              <w:t xml:space="preserve"> a právne záväzných dokumentov?</w:t>
            </w:r>
          </w:p>
          <w:p w14:paraId="1F0E8B28"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4.8 ods. 1 písm. b) Príručky k oprávnenosti výdavkov)</w:t>
            </w:r>
          </w:p>
        </w:tc>
        <w:tc>
          <w:tcPr>
            <w:tcW w:w="643" w:type="dxa"/>
            <w:vAlign w:val="center"/>
          </w:tcPr>
          <w:p w14:paraId="0BFD489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ED762AA"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7F0CD00"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BF57082" w14:textId="77777777" w:rsidR="006E5BA1" w:rsidRPr="000D7566" w:rsidRDefault="006E5BA1" w:rsidP="006E5BA1">
            <w:pPr>
              <w:jc w:val="both"/>
              <w:rPr>
                <w:rFonts w:asciiTheme="minorHAnsi" w:hAnsiTheme="minorHAnsi" w:cstheme="minorHAnsi"/>
                <w:b/>
                <w:bCs/>
                <w:color w:val="000000"/>
              </w:rPr>
            </w:pPr>
          </w:p>
        </w:tc>
      </w:tr>
      <w:tr w:rsidR="006E5BA1" w:rsidRPr="000D7566" w14:paraId="0A98FDA3" w14:textId="77777777" w:rsidTr="0B267879">
        <w:trPr>
          <w:trHeight w:val="315"/>
        </w:trPr>
        <w:tc>
          <w:tcPr>
            <w:tcW w:w="1133" w:type="dxa"/>
            <w:vAlign w:val="center"/>
          </w:tcPr>
          <w:p w14:paraId="4DF2FF55" w14:textId="238C87E5"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8.47</w:t>
            </w:r>
          </w:p>
        </w:tc>
        <w:tc>
          <w:tcPr>
            <w:tcW w:w="3997" w:type="dxa"/>
            <w:gridSpan w:val="3"/>
            <w:vAlign w:val="center"/>
          </w:tcPr>
          <w:p w14:paraId="18B15172" w14:textId="0EC4652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Prevyšuje financovanie z verejných prostriedkov skutočne vzniknuté a uhradené </w:t>
            </w:r>
            <w:r w:rsidRPr="000D7566">
              <w:rPr>
                <w:rFonts w:asciiTheme="minorHAnsi" w:hAnsiTheme="minorHAnsi" w:cstheme="minorHAnsi"/>
                <w:color w:val="000000"/>
                <w:sz w:val="20"/>
                <w:szCs w:val="20"/>
              </w:rPr>
              <w:lastRenderedPageBreak/>
              <w:t>výdavky (čiastku bez výdavk</w:t>
            </w:r>
            <w:r>
              <w:rPr>
                <w:rFonts w:asciiTheme="minorHAnsi" w:hAnsiTheme="minorHAnsi" w:cstheme="minorHAnsi"/>
                <w:color w:val="000000"/>
                <w:sz w:val="20"/>
                <w:szCs w:val="20"/>
              </w:rPr>
              <w:t>ov v podobe vecných príspevkov)</w:t>
            </w:r>
          </w:p>
          <w:p w14:paraId="658E30A5"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4.8 ods. 1 písm. c) Príručky k oprávnenosti výdavkov)</w:t>
            </w:r>
          </w:p>
        </w:tc>
        <w:tc>
          <w:tcPr>
            <w:tcW w:w="643" w:type="dxa"/>
            <w:vAlign w:val="center"/>
          </w:tcPr>
          <w:p w14:paraId="1AED068E"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2213C8C"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01C7ADD"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FA22601" w14:textId="77777777" w:rsidR="006E5BA1" w:rsidRPr="000D7566" w:rsidRDefault="006E5BA1" w:rsidP="006E5BA1">
            <w:pPr>
              <w:jc w:val="both"/>
              <w:rPr>
                <w:rFonts w:asciiTheme="minorHAnsi" w:hAnsiTheme="minorHAnsi" w:cstheme="minorHAnsi"/>
                <w:b/>
                <w:bCs/>
                <w:color w:val="000000"/>
              </w:rPr>
            </w:pPr>
          </w:p>
        </w:tc>
      </w:tr>
      <w:tr w:rsidR="006E5BA1" w:rsidRPr="000D7566" w14:paraId="53A40BD3" w14:textId="77777777" w:rsidTr="0B267879">
        <w:trPr>
          <w:trHeight w:val="315"/>
        </w:trPr>
        <w:tc>
          <w:tcPr>
            <w:tcW w:w="1133" w:type="dxa"/>
            <w:vAlign w:val="center"/>
          </w:tcPr>
          <w:p w14:paraId="2A4700B3" w14:textId="5D948D42"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8.48</w:t>
            </w:r>
          </w:p>
        </w:tc>
        <w:tc>
          <w:tcPr>
            <w:tcW w:w="3997" w:type="dxa"/>
            <w:gridSpan w:val="3"/>
            <w:vAlign w:val="center"/>
          </w:tcPr>
          <w:p w14:paraId="78D032F7" w14:textId="420AB803"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Sú vecné príspevky realizované výlučne v súvislosti s cieľmi projektu a na účel realizácie projektu a</w:t>
            </w:r>
            <w:r>
              <w:rPr>
                <w:rFonts w:asciiTheme="minorHAnsi" w:hAnsiTheme="minorHAnsi" w:cstheme="minorHAnsi"/>
                <w:color w:val="000000"/>
                <w:sz w:val="20"/>
                <w:szCs w:val="20"/>
              </w:rPr>
              <w:t> majú priamy súvis s projektom?</w:t>
            </w:r>
          </w:p>
          <w:p w14:paraId="66401BB9"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4.8 ods. 1 písm. d) Príručky k oprávnenosti výdavkov)</w:t>
            </w:r>
          </w:p>
        </w:tc>
        <w:tc>
          <w:tcPr>
            <w:tcW w:w="643" w:type="dxa"/>
            <w:vAlign w:val="center"/>
          </w:tcPr>
          <w:p w14:paraId="44748676"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557392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E396B29"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BD0C861" w14:textId="77777777" w:rsidR="006E5BA1" w:rsidRPr="000D7566" w:rsidRDefault="006E5BA1" w:rsidP="006E5BA1">
            <w:pPr>
              <w:jc w:val="both"/>
              <w:rPr>
                <w:rFonts w:asciiTheme="minorHAnsi" w:hAnsiTheme="minorHAnsi" w:cstheme="minorHAnsi"/>
                <w:b/>
                <w:bCs/>
                <w:color w:val="000000"/>
              </w:rPr>
            </w:pPr>
          </w:p>
        </w:tc>
      </w:tr>
      <w:tr w:rsidR="006E5BA1" w:rsidRPr="000D7566" w14:paraId="0F3D9A34" w14:textId="77777777" w:rsidTr="0B267879">
        <w:trPr>
          <w:trHeight w:val="315"/>
        </w:trPr>
        <w:tc>
          <w:tcPr>
            <w:tcW w:w="1133" w:type="dxa"/>
            <w:vAlign w:val="center"/>
          </w:tcPr>
          <w:p w14:paraId="57668EA5" w14:textId="6C4BE743"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8.49</w:t>
            </w:r>
          </w:p>
        </w:tc>
        <w:tc>
          <w:tcPr>
            <w:tcW w:w="3997" w:type="dxa"/>
            <w:gridSpan w:val="3"/>
            <w:vAlign w:val="center"/>
          </w:tcPr>
          <w:p w14:paraId="53803504" w14:textId="61BE23B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Preukázal prijímateľ vlastníctvo (alebo zmluvný vzťah v prípade neplatenej práce) a hodnotu vecného príspevku podľa metódy u</w:t>
            </w:r>
            <w:r>
              <w:rPr>
                <w:rFonts w:asciiTheme="minorHAnsi" w:hAnsiTheme="minorHAnsi" w:cstheme="minorHAnsi"/>
                <w:color w:val="000000"/>
                <w:sz w:val="20"/>
                <w:szCs w:val="20"/>
              </w:rPr>
              <w:t>rčenej poskytovateľom vo výzve?</w:t>
            </w:r>
          </w:p>
          <w:p w14:paraId="787ECFB6"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4.8 ods. 1 písm. e) Príručky k oprávnenosti výdavkov)</w:t>
            </w:r>
          </w:p>
        </w:tc>
        <w:tc>
          <w:tcPr>
            <w:tcW w:w="643" w:type="dxa"/>
            <w:vAlign w:val="center"/>
          </w:tcPr>
          <w:p w14:paraId="33F38396"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00BDEBF"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26D034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B2395FB" w14:textId="77777777" w:rsidR="006E5BA1" w:rsidRPr="000D7566" w:rsidRDefault="006E5BA1" w:rsidP="006E5BA1">
            <w:pPr>
              <w:jc w:val="both"/>
              <w:rPr>
                <w:rFonts w:asciiTheme="minorHAnsi" w:hAnsiTheme="minorHAnsi" w:cstheme="minorHAnsi"/>
                <w:b/>
                <w:bCs/>
                <w:color w:val="000000"/>
              </w:rPr>
            </w:pPr>
          </w:p>
        </w:tc>
      </w:tr>
      <w:tr w:rsidR="006E5BA1" w:rsidRPr="000D7566" w14:paraId="6225B4B1" w14:textId="77777777" w:rsidTr="0B267879">
        <w:trPr>
          <w:trHeight w:val="315"/>
        </w:trPr>
        <w:tc>
          <w:tcPr>
            <w:tcW w:w="1133" w:type="dxa"/>
            <w:vAlign w:val="center"/>
          </w:tcPr>
          <w:p w14:paraId="4951631B" w14:textId="1CDEE888"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8.50</w:t>
            </w:r>
          </w:p>
        </w:tc>
        <w:tc>
          <w:tcPr>
            <w:tcW w:w="3997" w:type="dxa"/>
            <w:gridSpan w:val="3"/>
            <w:vAlign w:val="center"/>
          </w:tcPr>
          <w:p w14:paraId="742DF607" w14:textId="51B8F663"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Hodnotu pozemku alebo nehnuteľnosti osvedčil kvalifikovaný znalec a</w:t>
            </w:r>
            <w:r>
              <w:rPr>
                <w:rFonts w:asciiTheme="minorHAnsi" w:hAnsiTheme="minorHAnsi" w:cstheme="minorHAnsi"/>
                <w:color w:val="000000"/>
                <w:sz w:val="20"/>
                <w:szCs w:val="20"/>
              </w:rPr>
              <w:t>lebo oprávnený úradný orgán?</w:t>
            </w:r>
          </w:p>
          <w:p w14:paraId="2244698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67 ods. 1 NSU, kapitola 4.8 ods. 1 písm. a) Príručky k oprávnenosti výdavkov)</w:t>
            </w:r>
          </w:p>
        </w:tc>
        <w:tc>
          <w:tcPr>
            <w:tcW w:w="643" w:type="dxa"/>
            <w:vAlign w:val="center"/>
          </w:tcPr>
          <w:p w14:paraId="3591F534"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B78A176"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DD6EFFB"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9C127EE" w14:textId="77777777" w:rsidR="006E5BA1" w:rsidRPr="000D7566" w:rsidRDefault="006E5BA1" w:rsidP="006E5BA1">
            <w:pPr>
              <w:jc w:val="both"/>
              <w:rPr>
                <w:rFonts w:asciiTheme="minorHAnsi" w:hAnsiTheme="minorHAnsi" w:cstheme="minorHAnsi"/>
                <w:b/>
                <w:bCs/>
                <w:color w:val="000000"/>
              </w:rPr>
            </w:pPr>
          </w:p>
        </w:tc>
      </w:tr>
      <w:tr w:rsidR="006E5BA1" w:rsidRPr="000D7566" w14:paraId="59C316E5" w14:textId="77777777" w:rsidTr="0B267879">
        <w:trPr>
          <w:trHeight w:val="315"/>
        </w:trPr>
        <w:tc>
          <w:tcPr>
            <w:tcW w:w="1133" w:type="dxa"/>
            <w:vAlign w:val="center"/>
          </w:tcPr>
          <w:p w14:paraId="5B91E555" w14:textId="224967C1"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8.51</w:t>
            </w:r>
          </w:p>
        </w:tc>
        <w:tc>
          <w:tcPr>
            <w:tcW w:w="3997" w:type="dxa"/>
            <w:gridSpan w:val="3"/>
            <w:vAlign w:val="center"/>
          </w:tcPr>
          <w:p w14:paraId="37CB5EB4" w14:textId="2E8C3B6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Presahuje hodnota pozemku 10 % celkových oprávnených výdavkov na projekt alebo nehnuteľností (zanedbaných plôch a plôch, ktoré sa v minulosti používali na priemyselné účely a ktorých súčasťou sú budovy 15 % celkových o</w:t>
            </w:r>
            <w:r>
              <w:rPr>
                <w:rFonts w:asciiTheme="minorHAnsi" w:hAnsiTheme="minorHAnsi" w:cstheme="minorHAnsi"/>
                <w:color w:val="000000"/>
                <w:sz w:val="20"/>
                <w:szCs w:val="20"/>
              </w:rPr>
              <w:t>právnených výdavkov na projekt?</w:t>
            </w:r>
          </w:p>
          <w:p w14:paraId="77149C8D" w14:textId="37478F56"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áno, jedná sa o neoprávnené výdavky v p</w:t>
            </w:r>
            <w:r>
              <w:rPr>
                <w:rFonts w:asciiTheme="minorHAnsi" w:hAnsiTheme="minorHAnsi" w:cstheme="minorHAnsi"/>
                <w:color w:val="000000"/>
                <w:sz w:val="20"/>
                <w:szCs w:val="20"/>
              </w:rPr>
              <w:t>resahujúcej časti tohto limitu.</w:t>
            </w:r>
          </w:p>
          <w:p w14:paraId="6CC6C1E2"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67 ods. 1 a článok 64 ods. 1 písm. b) NSU,  kapitola 4.8 ods. 1 písm. a) Príručky k oprávnenosti výdavkov)</w:t>
            </w:r>
          </w:p>
        </w:tc>
        <w:tc>
          <w:tcPr>
            <w:tcW w:w="643" w:type="dxa"/>
            <w:vAlign w:val="center"/>
          </w:tcPr>
          <w:p w14:paraId="2008F443"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28F7D3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5C47144"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C3A0AF3" w14:textId="77777777" w:rsidR="006E5BA1" w:rsidRPr="000D7566" w:rsidRDefault="006E5BA1" w:rsidP="006E5BA1">
            <w:pPr>
              <w:jc w:val="both"/>
              <w:rPr>
                <w:rFonts w:asciiTheme="minorHAnsi" w:hAnsiTheme="minorHAnsi" w:cstheme="minorHAnsi"/>
                <w:b/>
                <w:bCs/>
                <w:color w:val="000000"/>
              </w:rPr>
            </w:pPr>
          </w:p>
        </w:tc>
      </w:tr>
      <w:tr w:rsidR="006E5BA1" w:rsidRPr="000D7566" w14:paraId="435F466A" w14:textId="77777777" w:rsidTr="0B267879">
        <w:trPr>
          <w:trHeight w:val="315"/>
        </w:trPr>
        <w:tc>
          <w:tcPr>
            <w:tcW w:w="1133" w:type="dxa"/>
            <w:vAlign w:val="center"/>
          </w:tcPr>
          <w:p w14:paraId="2C522A88" w14:textId="2DE97F4A"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8.52</w:t>
            </w:r>
          </w:p>
        </w:tc>
        <w:tc>
          <w:tcPr>
            <w:tcW w:w="3997" w:type="dxa"/>
            <w:gridSpan w:val="3"/>
            <w:vAlign w:val="center"/>
          </w:tcPr>
          <w:p w14:paraId="2D19F1F8" w14:textId="1429E366"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Hodnota neplatnej práce je určená overenou dĺžkou vynaloženého času a výškou odmeny za podobnú prácu?</w:t>
            </w:r>
          </w:p>
          <w:p w14:paraId="57648CD0"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67 ods. 1 písm. e) NSU,  kapitola 4.8 ods. 1 písm. a) Príručky k oprávnenosti výdavkov)</w:t>
            </w:r>
          </w:p>
        </w:tc>
        <w:tc>
          <w:tcPr>
            <w:tcW w:w="643" w:type="dxa"/>
            <w:vAlign w:val="center"/>
          </w:tcPr>
          <w:p w14:paraId="477AD99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EFB0B8A"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FF68D1F"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0908587" w14:textId="77777777" w:rsidR="006E5BA1" w:rsidRPr="000D7566" w:rsidRDefault="006E5BA1" w:rsidP="006E5BA1">
            <w:pPr>
              <w:jc w:val="both"/>
              <w:rPr>
                <w:rFonts w:asciiTheme="minorHAnsi" w:hAnsiTheme="minorHAnsi" w:cstheme="minorHAnsi"/>
                <w:b/>
                <w:bCs/>
                <w:color w:val="000000"/>
              </w:rPr>
            </w:pPr>
          </w:p>
        </w:tc>
      </w:tr>
      <w:tr w:rsidR="006E5BA1" w:rsidRPr="000D7566" w14:paraId="5C2A2597" w14:textId="77777777" w:rsidTr="0B267879">
        <w:trPr>
          <w:trHeight w:val="315"/>
        </w:trPr>
        <w:tc>
          <w:tcPr>
            <w:tcW w:w="1133" w:type="dxa"/>
            <w:tcBorders>
              <w:bottom w:val="single" w:sz="4" w:space="0" w:color="auto"/>
            </w:tcBorders>
            <w:vAlign w:val="center"/>
          </w:tcPr>
          <w:p w14:paraId="391D1718" w14:textId="189FADFF"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8.53</w:t>
            </w:r>
          </w:p>
        </w:tc>
        <w:tc>
          <w:tcPr>
            <w:tcW w:w="3997" w:type="dxa"/>
            <w:gridSpan w:val="3"/>
            <w:tcBorders>
              <w:bottom w:val="single" w:sz="4" w:space="0" w:color="auto"/>
            </w:tcBorders>
            <w:vAlign w:val="center"/>
          </w:tcPr>
          <w:p w14:paraId="586D0010" w14:textId="367CC329"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Nachádzajú sa v hodnote vecných príspevkov aj nepriame výdavky alebo výdavky, zodpovedajúce svojim vymedzením účtovne</w:t>
            </w:r>
            <w:r>
              <w:rPr>
                <w:rFonts w:asciiTheme="minorHAnsi" w:hAnsiTheme="minorHAnsi" w:cstheme="minorHAnsi"/>
                <w:color w:val="000000"/>
                <w:sz w:val="20"/>
                <w:szCs w:val="20"/>
              </w:rPr>
              <w:t>j kategórii mimoriadne náklady?</w:t>
            </w:r>
          </w:p>
          <w:p w14:paraId="68A85C7F"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4.8 ods. 2 Príručky k oprávnenosti výdavkov)</w:t>
            </w:r>
          </w:p>
        </w:tc>
        <w:tc>
          <w:tcPr>
            <w:tcW w:w="643" w:type="dxa"/>
            <w:tcBorders>
              <w:bottom w:val="single" w:sz="4" w:space="0" w:color="auto"/>
            </w:tcBorders>
            <w:vAlign w:val="center"/>
          </w:tcPr>
          <w:p w14:paraId="1DF1698D"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516B11E6"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139A8FEE"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2B905C1A" w14:textId="77777777" w:rsidR="006E5BA1" w:rsidRPr="000D7566" w:rsidRDefault="006E5BA1" w:rsidP="006E5BA1">
            <w:pPr>
              <w:jc w:val="both"/>
              <w:rPr>
                <w:rFonts w:asciiTheme="minorHAnsi" w:hAnsiTheme="minorHAnsi" w:cstheme="minorHAnsi"/>
                <w:b/>
                <w:bCs/>
                <w:color w:val="000000"/>
              </w:rPr>
            </w:pPr>
          </w:p>
        </w:tc>
      </w:tr>
      <w:tr w:rsidR="006E5BA1" w:rsidRPr="00B57B50" w14:paraId="5074FE80" w14:textId="77777777" w:rsidTr="00244C9D">
        <w:trPr>
          <w:trHeight w:val="300"/>
        </w:trPr>
        <w:tc>
          <w:tcPr>
            <w:tcW w:w="9069" w:type="dxa"/>
            <w:gridSpan w:val="8"/>
            <w:shd w:val="clear" w:color="auto" w:fill="EAF1DD" w:themeFill="accent3" w:themeFillTint="33"/>
            <w:vAlign w:val="center"/>
          </w:tcPr>
          <w:p w14:paraId="57F0EB05" w14:textId="77777777" w:rsidR="006E5BA1" w:rsidRPr="00B57B50" w:rsidRDefault="006E5BA1" w:rsidP="006E5BA1">
            <w:pPr>
              <w:rPr>
                <w:rFonts w:asciiTheme="minorHAnsi" w:hAnsiTheme="minorHAnsi" w:cstheme="minorHAnsi"/>
                <w:b/>
                <w:bCs/>
                <w:sz w:val="22"/>
                <w:szCs w:val="22"/>
              </w:rPr>
            </w:pPr>
            <w:r w:rsidRPr="00B57B50">
              <w:rPr>
                <w:rFonts w:asciiTheme="minorHAnsi" w:hAnsiTheme="minorHAnsi" w:cstheme="minorHAnsi"/>
                <w:b/>
                <w:bCs/>
                <w:sz w:val="22"/>
                <w:szCs w:val="22"/>
              </w:rPr>
              <w:t>Osobné výdavky</w:t>
            </w:r>
          </w:p>
        </w:tc>
      </w:tr>
      <w:tr w:rsidR="006E5BA1" w:rsidRPr="00B57B50" w14:paraId="270B1B44" w14:textId="77777777" w:rsidTr="00244C9D">
        <w:trPr>
          <w:trHeight w:val="330"/>
        </w:trPr>
        <w:tc>
          <w:tcPr>
            <w:tcW w:w="1133" w:type="dxa"/>
            <w:shd w:val="clear" w:color="auto" w:fill="EAF1DD" w:themeFill="accent3" w:themeFillTint="33"/>
            <w:vAlign w:val="center"/>
          </w:tcPr>
          <w:p w14:paraId="33544C9E"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P. č.</w:t>
            </w:r>
          </w:p>
        </w:tc>
        <w:tc>
          <w:tcPr>
            <w:tcW w:w="3997" w:type="dxa"/>
            <w:gridSpan w:val="3"/>
            <w:shd w:val="clear" w:color="auto" w:fill="EAF1DD" w:themeFill="accent3" w:themeFillTint="33"/>
            <w:vAlign w:val="center"/>
          </w:tcPr>
          <w:p w14:paraId="440C1440" w14:textId="77777777" w:rsidR="006E5BA1" w:rsidRPr="00B57B50" w:rsidRDefault="006E5BA1" w:rsidP="006E5BA1">
            <w:pPr>
              <w:rPr>
                <w:rFonts w:asciiTheme="minorHAnsi" w:hAnsiTheme="minorHAnsi" w:cstheme="minorHAnsi"/>
                <w:b/>
                <w:sz w:val="20"/>
              </w:rPr>
            </w:pPr>
            <w:r w:rsidRPr="00B57B50">
              <w:rPr>
                <w:rFonts w:asciiTheme="minorHAnsi" w:hAnsiTheme="minorHAnsi" w:cstheme="minorHAnsi"/>
                <w:b/>
                <w:sz w:val="20"/>
              </w:rPr>
              <w:t>Kontrolné otázky</w:t>
            </w:r>
          </w:p>
        </w:tc>
        <w:tc>
          <w:tcPr>
            <w:tcW w:w="643" w:type="dxa"/>
            <w:shd w:val="clear" w:color="auto" w:fill="EAF1DD" w:themeFill="accent3" w:themeFillTint="33"/>
            <w:vAlign w:val="center"/>
          </w:tcPr>
          <w:p w14:paraId="1E71C6B3"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0DE086A4"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7999EB3C"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20E25CB4" w14:textId="1DF89B03" w:rsidR="006E5BA1" w:rsidRPr="00B57B50" w:rsidRDefault="006E5BA1" w:rsidP="00CD6009">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906FBB">
              <w:rPr>
                <w:rFonts w:asciiTheme="minorHAnsi" w:hAnsiTheme="minorHAnsi" w:cstheme="minorHAnsi"/>
                <w:b/>
                <w:sz w:val="20"/>
                <w:vertAlign w:val="superscript"/>
              </w:rPr>
              <w:t>6</w:t>
            </w:r>
            <w:r w:rsidR="00CD6009" w:rsidRPr="00CD6009">
              <w:rPr>
                <w:rFonts w:asciiTheme="minorHAnsi" w:hAnsiTheme="minorHAnsi" w:cstheme="minorHAnsi"/>
                <w:b/>
                <w:sz w:val="20"/>
                <w:vertAlign w:val="superscript"/>
              </w:rPr>
              <w:fldChar w:fldCharType="end"/>
            </w:r>
          </w:p>
        </w:tc>
      </w:tr>
      <w:tr w:rsidR="006E5BA1" w:rsidRPr="000D7566" w14:paraId="10160504" w14:textId="77777777" w:rsidTr="0B267879">
        <w:trPr>
          <w:trHeight w:val="315"/>
        </w:trPr>
        <w:tc>
          <w:tcPr>
            <w:tcW w:w="1133" w:type="dxa"/>
            <w:vAlign w:val="center"/>
          </w:tcPr>
          <w:p w14:paraId="7021CA2E" w14:textId="53BC95CF"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8.54</w:t>
            </w:r>
          </w:p>
        </w:tc>
        <w:tc>
          <w:tcPr>
            <w:tcW w:w="3997" w:type="dxa"/>
            <w:gridSpan w:val="3"/>
            <w:vAlign w:val="center"/>
          </w:tcPr>
          <w:p w14:paraId="15562E81" w14:textId="7B79647E"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Preukázal prijímateľ pracovnoprávny vzťah/štátnozamestnanecký pomer k štátu/služobný pomer/štátnu službu/iný závislý vzťah príslušnou zmluvou alebo iným dokumentom, ktorý zakladá závislý vzťah medzi zamestnancom a za</w:t>
            </w:r>
            <w:r>
              <w:rPr>
                <w:rFonts w:asciiTheme="minorHAnsi" w:hAnsiTheme="minorHAnsi" w:cstheme="minorHAnsi"/>
                <w:color w:val="000000"/>
                <w:sz w:val="20"/>
                <w:szCs w:val="20"/>
              </w:rPr>
              <w:t>mestnávateľom/služobným úradom?</w:t>
            </w:r>
          </w:p>
          <w:p w14:paraId="68D7C96C" w14:textId="11C5BE6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jedná sa o </w:t>
            </w:r>
            <w:r>
              <w:rPr>
                <w:rFonts w:asciiTheme="minorHAnsi" w:hAnsiTheme="minorHAnsi" w:cstheme="minorHAnsi"/>
                <w:color w:val="000000"/>
                <w:sz w:val="20"/>
                <w:szCs w:val="20"/>
              </w:rPr>
              <w:t>ne</w:t>
            </w:r>
            <w:r w:rsidRPr="000D7566">
              <w:rPr>
                <w:rFonts w:asciiTheme="minorHAnsi" w:hAnsiTheme="minorHAnsi" w:cstheme="minorHAnsi"/>
                <w:color w:val="000000"/>
                <w:sz w:val="20"/>
                <w:szCs w:val="20"/>
              </w:rPr>
              <w:t>oprávnené výdavky tejt</w:t>
            </w:r>
            <w:r>
              <w:rPr>
                <w:rFonts w:asciiTheme="minorHAnsi" w:hAnsiTheme="minorHAnsi" w:cstheme="minorHAnsi"/>
                <w:color w:val="000000"/>
                <w:sz w:val="20"/>
                <w:szCs w:val="20"/>
              </w:rPr>
              <w:t>o skupiny oprávnených výdavkov.</w:t>
            </w:r>
          </w:p>
        </w:tc>
        <w:tc>
          <w:tcPr>
            <w:tcW w:w="643" w:type="dxa"/>
            <w:vAlign w:val="center"/>
          </w:tcPr>
          <w:p w14:paraId="39572B1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01C2E86"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431B47B"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1E59870" w14:textId="77777777" w:rsidR="006E5BA1" w:rsidRPr="000D7566" w:rsidRDefault="006E5BA1" w:rsidP="006E5BA1">
            <w:pPr>
              <w:jc w:val="center"/>
              <w:rPr>
                <w:rFonts w:asciiTheme="minorHAnsi" w:hAnsiTheme="minorHAnsi" w:cstheme="minorHAnsi"/>
                <w:b/>
                <w:bCs/>
                <w:color w:val="000000"/>
              </w:rPr>
            </w:pPr>
          </w:p>
        </w:tc>
      </w:tr>
      <w:tr w:rsidR="006E5BA1" w:rsidRPr="000D7566" w14:paraId="1642BB04" w14:textId="77777777" w:rsidTr="0B267879">
        <w:trPr>
          <w:trHeight w:val="315"/>
        </w:trPr>
        <w:tc>
          <w:tcPr>
            <w:tcW w:w="1133" w:type="dxa"/>
            <w:vAlign w:val="center"/>
          </w:tcPr>
          <w:p w14:paraId="37CB158A" w14:textId="2E794423"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8.55</w:t>
            </w:r>
          </w:p>
        </w:tc>
        <w:tc>
          <w:tcPr>
            <w:tcW w:w="3997" w:type="dxa"/>
            <w:gridSpan w:val="3"/>
            <w:vAlign w:val="center"/>
          </w:tcPr>
          <w:p w14:paraId="552B6EFC" w14:textId="1C93ED7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Obsahuje zmluva alebo iný dokument zakladajúci závislý vzťah medzi zamestnancom </w:t>
            </w:r>
            <w:r w:rsidRPr="000D7566">
              <w:rPr>
                <w:rFonts w:asciiTheme="minorHAnsi" w:hAnsiTheme="minorHAnsi" w:cstheme="minorHAnsi"/>
                <w:color w:val="000000"/>
                <w:sz w:val="20"/>
                <w:szCs w:val="20"/>
              </w:rPr>
              <w:lastRenderedPageBreak/>
              <w:t>a zamestnávateľom/služobným úradom minimálne náležitosti ustanovené príslušn</w:t>
            </w:r>
            <w:r>
              <w:rPr>
                <w:rFonts w:asciiTheme="minorHAnsi" w:hAnsiTheme="minorHAnsi" w:cstheme="minorHAnsi"/>
                <w:color w:val="000000"/>
                <w:sz w:val="20"/>
                <w:szCs w:val="20"/>
              </w:rPr>
              <w:t>ým osobitným právnym predpisom?</w:t>
            </w:r>
          </w:p>
          <w:p w14:paraId="049446AE" w14:textId="4B0FEF7F"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jedná sa o neoprávnené výdavky v tých prípadoch, u ktorý</w:t>
            </w:r>
            <w:r>
              <w:rPr>
                <w:rFonts w:asciiTheme="minorHAnsi" w:hAnsiTheme="minorHAnsi" w:cstheme="minorHAnsi"/>
                <w:color w:val="000000"/>
                <w:sz w:val="20"/>
                <w:szCs w:val="20"/>
              </w:rPr>
              <w:t>ch chýbajú zákonné náležitosti.</w:t>
            </w:r>
          </w:p>
        </w:tc>
        <w:tc>
          <w:tcPr>
            <w:tcW w:w="643" w:type="dxa"/>
            <w:vAlign w:val="center"/>
          </w:tcPr>
          <w:p w14:paraId="47682CE5"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28F2310"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840D66F"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A6F2DF3" w14:textId="77777777" w:rsidR="006E5BA1" w:rsidRPr="000D7566" w:rsidRDefault="006E5BA1" w:rsidP="006E5BA1">
            <w:pPr>
              <w:jc w:val="center"/>
              <w:rPr>
                <w:rFonts w:asciiTheme="minorHAnsi" w:hAnsiTheme="minorHAnsi" w:cstheme="minorHAnsi"/>
                <w:b/>
                <w:bCs/>
                <w:color w:val="000000"/>
              </w:rPr>
            </w:pPr>
          </w:p>
        </w:tc>
      </w:tr>
      <w:tr w:rsidR="006E5BA1" w:rsidRPr="000D7566" w14:paraId="7652A9CF" w14:textId="77777777" w:rsidTr="0B267879">
        <w:trPr>
          <w:trHeight w:val="315"/>
        </w:trPr>
        <w:tc>
          <w:tcPr>
            <w:tcW w:w="1133" w:type="dxa"/>
            <w:vAlign w:val="center"/>
          </w:tcPr>
          <w:p w14:paraId="190D461F" w14:textId="2C5CA55E"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lastRenderedPageBreak/>
              <w:t>8.56</w:t>
            </w:r>
          </w:p>
        </w:tc>
        <w:tc>
          <w:tcPr>
            <w:tcW w:w="3997" w:type="dxa"/>
            <w:gridSpan w:val="3"/>
            <w:vAlign w:val="center"/>
          </w:tcPr>
          <w:p w14:paraId="387191DF" w14:textId="4AE9474E"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Predložil prijímateľ pracovný výkaz </w:t>
            </w:r>
            <w:proofErr w:type="spellStart"/>
            <w:r w:rsidRPr="000D7566">
              <w:rPr>
                <w:rFonts w:asciiTheme="minorHAnsi" w:hAnsiTheme="minorHAnsi" w:cstheme="minorHAnsi"/>
                <w:color w:val="000000"/>
                <w:sz w:val="20"/>
                <w:szCs w:val="20"/>
              </w:rPr>
              <w:t>zamestnan-ca</w:t>
            </w:r>
            <w:proofErr w:type="spellEnd"/>
            <w:r w:rsidRPr="000D7566">
              <w:rPr>
                <w:rFonts w:asciiTheme="minorHAnsi" w:hAnsiTheme="minorHAnsi" w:cstheme="minorHAnsi"/>
                <w:color w:val="000000"/>
                <w:sz w:val="20"/>
                <w:szCs w:val="20"/>
              </w:rPr>
              <w:t xml:space="preserve">/zamestnancov  vykonávajúcich práce na projekte (okrem osôb pracujúcich na projekte </w:t>
            </w:r>
            <w:r>
              <w:rPr>
                <w:rFonts w:asciiTheme="minorHAnsi" w:hAnsiTheme="minorHAnsi" w:cstheme="minorHAnsi"/>
                <w:color w:val="000000"/>
                <w:sz w:val="20"/>
                <w:szCs w:val="20"/>
              </w:rPr>
              <w:t xml:space="preserve">úplne alebo </w:t>
            </w:r>
            <w:r w:rsidRPr="000D7566">
              <w:rPr>
                <w:rFonts w:asciiTheme="minorHAnsi" w:hAnsiTheme="minorHAnsi" w:cstheme="minorHAnsi"/>
                <w:color w:val="000000"/>
                <w:sz w:val="20"/>
                <w:szCs w:val="20"/>
              </w:rPr>
              <w:t>čiastočne</w:t>
            </w:r>
            <w:r>
              <w:rPr>
                <w:rFonts w:asciiTheme="minorHAnsi" w:hAnsiTheme="minorHAnsi" w:cstheme="minorHAnsi"/>
                <w:color w:val="000000"/>
                <w:sz w:val="20"/>
                <w:szCs w:val="20"/>
              </w:rPr>
              <w:t xml:space="preserve"> s</w:t>
            </w:r>
            <w:r w:rsidRPr="000D7566">
              <w:rPr>
                <w:rFonts w:asciiTheme="minorHAnsi" w:hAnsiTheme="minorHAnsi" w:cstheme="minorHAnsi"/>
                <w:color w:val="000000"/>
                <w:sz w:val="20"/>
                <w:szCs w:val="20"/>
              </w:rPr>
              <w:t xml:space="preserve"> pevne stanovený</w:t>
            </w:r>
            <w:r>
              <w:rPr>
                <w:rFonts w:asciiTheme="minorHAnsi" w:hAnsiTheme="minorHAnsi" w:cstheme="minorHAnsi"/>
                <w:color w:val="000000"/>
                <w:sz w:val="20"/>
                <w:szCs w:val="20"/>
              </w:rPr>
              <w:t>m</w:t>
            </w:r>
            <w:r w:rsidRPr="000D7566">
              <w:rPr>
                <w:rFonts w:asciiTheme="minorHAnsi" w:hAnsiTheme="minorHAnsi" w:cstheme="minorHAnsi"/>
                <w:color w:val="000000"/>
                <w:sz w:val="20"/>
                <w:szCs w:val="20"/>
              </w:rPr>
              <w:t xml:space="preserve"> percentuálny</w:t>
            </w:r>
            <w:r>
              <w:rPr>
                <w:rFonts w:asciiTheme="minorHAnsi" w:hAnsiTheme="minorHAnsi" w:cstheme="minorHAnsi"/>
                <w:color w:val="000000"/>
                <w:sz w:val="20"/>
                <w:szCs w:val="20"/>
              </w:rPr>
              <w:t>m</w:t>
            </w:r>
            <w:r w:rsidRPr="000D7566">
              <w:rPr>
                <w:rFonts w:asciiTheme="minorHAnsi" w:hAnsiTheme="minorHAnsi" w:cstheme="minorHAnsi"/>
                <w:color w:val="000000"/>
                <w:sz w:val="20"/>
                <w:szCs w:val="20"/>
              </w:rPr>
              <w:t xml:space="preserve"> podiel</w:t>
            </w:r>
            <w:r>
              <w:rPr>
                <w:rFonts w:asciiTheme="minorHAnsi" w:hAnsiTheme="minorHAnsi" w:cstheme="minorHAnsi"/>
                <w:color w:val="000000"/>
                <w:sz w:val="20"/>
                <w:szCs w:val="20"/>
              </w:rPr>
              <w:t>om</w:t>
            </w:r>
            <w:r w:rsidRPr="000D7566">
              <w:rPr>
                <w:rFonts w:asciiTheme="minorHAnsi" w:hAnsiTheme="minorHAnsi" w:cstheme="minorHAnsi"/>
                <w:color w:val="000000"/>
                <w:sz w:val="20"/>
                <w:szCs w:val="20"/>
              </w:rPr>
              <w:t xml:space="preserve"> času odpracovan</w:t>
            </w:r>
            <w:r w:rsidR="00F14534">
              <w:rPr>
                <w:rFonts w:asciiTheme="minorHAnsi" w:hAnsiTheme="minorHAnsi" w:cstheme="minorHAnsi"/>
                <w:color w:val="000000"/>
                <w:sz w:val="20"/>
                <w:szCs w:val="20"/>
              </w:rPr>
              <w:t>ý</w:t>
            </w:r>
            <w:r>
              <w:rPr>
                <w:rFonts w:asciiTheme="minorHAnsi" w:hAnsiTheme="minorHAnsi" w:cstheme="minorHAnsi"/>
                <w:color w:val="000000"/>
                <w:sz w:val="20"/>
                <w:szCs w:val="20"/>
              </w:rPr>
              <w:t>m</w:t>
            </w:r>
            <w:r w:rsidRPr="000D7566">
              <w:rPr>
                <w:rFonts w:asciiTheme="minorHAnsi" w:hAnsiTheme="minorHAnsi" w:cstheme="minorHAnsi"/>
                <w:color w:val="000000"/>
                <w:sz w:val="20"/>
                <w:szCs w:val="20"/>
              </w:rPr>
              <w:t xml:space="preserve"> n</w:t>
            </w:r>
            <w:r>
              <w:rPr>
                <w:rFonts w:asciiTheme="minorHAnsi" w:hAnsiTheme="minorHAnsi" w:cstheme="minorHAnsi"/>
                <w:color w:val="000000"/>
                <w:sz w:val="20"/>
                <w:szCs w:val="20"/>
              </w:rPr>
              <w:t>a projekte v pracovnej zmluve)?</w:t>
            </w:r>
          </w:p>
          <w:p w14:paraId="77F5F2D2" w14:textId="71146FEF"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4.9.1 ods. 1 Príručky k oprávnenosti výdavkov)</w:t>
            </w:r>
          </w:p>
        </w:tc>
        <w:tc>
          <w:tcPr>
            <w:tcW w:w="643" w:type="dxa"/>
            <w:vAlign w:val="center"/>
          </w:tcPr>
          <w:p w14:paraId="31716830"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6B6C3B0"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C7E375E"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11ED15C" w14:textId="77777777" w:rsidR="006E5BA1" w:rsidRPr="000D7566" w:rsidRDefault="006E5BA1" w:rsidP="006E5BA1">
            <w:pPr>
              <w:jc w:val="center"/>
              <w:rPr>
                <w:rFonts w:asciiTheme="minorHAnsi" w:hAnsiTheme="minorHAnsi" w:cstheme="minorHAnsi"/>
                <w:b/>
                <w:bCs/>
                <w:color w:val="000000"/>
              </w:rPr>
            </w:pPr>
          </w:p>
        </w:tc>
      </w:tr>
      <w:tr w:rsidR="006E5BA1" w:rsidRPr="000D7566" w14:paraId="2A024997" w14:textId="77777777" w:rsidTr="0B267879">
        <w:trPr>
          <w:trHeight w:val="315"/>
        </w:trPr>
        <w:tc>
          <w:tcPr>
            <w:tcW w:w="1133" w:type="dxa"/>
            <w:vAlign w:val="center"/>
          </w:tcPr>
          <w:p w14:paraId="5C495FE9" w14:textId="2B715FD0"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8.57</w:t>
            </w:r>
          </w:p>
        </w:tc>
        <w:tc>
          <w:tcPr>
            <w:tcW w:w="3997" w:type="dxa"/>
            <w:gridSpan w:val="3"/>
            <w:vAlign w:val="center"/>
          </w:tcPr>
          <w:p w14:paraId="05F15546"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Predložil prijímateľ mzdový list, resp. výplatnú pásku alebo iný relevantný doklad k overeniu výšky oprávnených výdavkov?</w:t>
            </w:r>
          </w:p>
        </w:tc>
        <w:tc>
          <w:tcPr>
            <w:tcW w:w="643" w:type="dxa"/>
            <w:vAlign w:val="center"/>
          </w:tcPr>
          <w:p w14:paraId="166119E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62C551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DCA2656"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F2D5AD4" w14:textId="77777777" w:rsidR="006E5BA1" w:rsidRPr="000D7566" w:rsidRDefault="006E5BA1" w:rsidP="006E5BA1">
            <w:pPr>
              <w:jc w:val="center"/>
              <w:rPr>
                <w:rFonts w:asciiTheme="minorHAnsi" w:hAnsiTheme="minorHAnsi" w:cstheme="minorHAnsi"/>
                <w:b/>
                <w:bCs/>
                <w:color w:val="000000"/>
              </w:rPr>
            </w:pPr>
          </w:p>
        </w:tc>
      </w:tr>
      <w:tr w:rsidR="006E5BA1" w:rsidRPr="000D7566" w14:paraId="5BA25D7E" w14:textId="77777777" w:rsidTr="0B267879">
        <w:trPr>
          <w:trHeight w:val="315"/>
        </w:trPr>
        <w:tc>
          <w:tcPr>
            <w:tcW w:w="1133" w:type="dxa"/>
            <w:vAlign w:val="center"/>
          </w:tcPr>
          <w:p w14:paraId="34CDDFC7" w14:textId="7D25C5B2"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8.58</w:t>
            </w:r>
          </w:p>
        </w:tc>
        <w:tc>
          <w:tcPr>
            <w:tcW w:w="3997" w:type="dxa"/>
            <w:gridSpan w:val="3"/>
            <w:vAlign w:val="center"/>
          </w:tcPr>
          <w:p w14:paraId="1FFA8436" w14:textId="2D42C084"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Bola do oprávnených výdavkov zo strany prijímateľa zahrnutá aj suma náhrad miezd ku ktorým má zamestnávateľ nárok na </w:t>
            </w:r>
            <w:r>
              <w:rPr>
                <w:rFonts w:asciiTheme="minorHAnsi" w:hAnsiTheme="minorHAnsi" w:cstheme="minorHAnsi"/>
                <w:color w:val="000000"/>
                <w:sz w:val="20"/>
                <w:szCs w:val="20"/>
              </w:rPr>
              <w:t xml:space="preserve">úhradu od príslušných orgánov? </w:t>
            </w:r>
          </w:p>
          <w:p w14:paraId="68AED3B2"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4.9.1 ods. 2 Príručky k oprávnenosti výdavkov)</w:t>
            </w:r>
          </w:p>
        </w:tc>
        <w:tc>
          <w:tcPr>
            <w:tcW w:w="643" w:type="dxa"/>
            <w:vAlign w:val="center"/>
          </w:tcPr>
          <w:p w14:paraId="15FC49D4"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AA90EA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2A3DED5"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3A853C4" w14:textId="77777777" w:rsidR="006E5BA1" w:rsidRPr="000D7566" w:rsidRDefault="006E5BA1" w:rsidP="006E5BA1">
            <w:pPr>
              <w:jc w:val="center"/>
              <w:rPr>
                <w:rFonts w:asciiTheme="minorHAnsi" w:hAnsiTheme="minorHAnsi" w:cstheme="minorHAnsi"/>
                <w:b/>
                <w:bCs/>
                <w:color w:val="000000"/>
              </w:rPr>
            </w:pPr>
          </w:p>
        </w:tc>
      </w:tr>
      <w:tr w:rsidR="006E5BA1" w:rsidRPr="000D7566" w14:paraId="2C56AA3E" w14:textId="77777777" w:rsidTr="0B267879">
        <w:trPr>
          <w:trHeight w:val="315"/>
        </w:trPr>
        <w:tc>
          <w:tcPr>
            <w:tcW w:w="1133" w:type="dxa"/>
            <w:vAlign w:val="center"/>
          </w:tcPr>
          <w:p w14:paraId="7EE99C10" w14:textId="0AF7BE14"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8.59</w:t>
            </w:r>
          </w:p>
        </w:tc>
        <w:tc>
          <w:tcPr>
            <w:tcW w:w="3997" w:type="dxa"/>
            <w:gridSpan w:val="3"/>
            <w:vAlign w:val="center"/>
          </w:tcPr>
          <w:p w14:paraId="38500CFF" w14:textId="2C93778C"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Bola do oprávnených výdavkov zo strany prijímateľa zahrnutá aj suma odmien, ktorú nie je možné </w:t>
            </w:r>
            <w:r>
              <w:rPr>
                <w:rFonts w:asciiTheme="minorHAnsi" w:hAnsiTheme="minorHAnsi" w:cstheme="minorHAnsi"/>
                <w:color w:val="000000"/>
                <w:sz w:val="20"/>
                <w:szCs w:val="20"/>
              </w:rPr>
              <w:t>považovať za oprávnený výdavok?</w:t>
            </w:r>
          </w:p>
          <w:p w14:paraId="720F6A00"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4.9.1 ods. 3 Príručky k oprávnenosti výdavkov)</w:t>
            </w:r>
          </w:p>
        </w:tc>
        <w:tc>
          <w:tcPr>
            <w:tcW w:w="643" w:type="dxa"/>
            <w:vAlign w:val="center"/>
          </w:tcPr>
          <w:p w14:paraId="54627A4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0F92458"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0F43329"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35B9B03" w14:textId="77777777" w:rsidR="006E5BA1" w:rsidRPr="000D7566" w:rsidRDefault="006E5BA1" w:rsidP="006E5BA1">
            <w:pPr>
              <w:jc w:val="center"/>
              <w:rPr>
                <w:rFonts w:asciiTheme="minorHAnsi" w:hAnsiTheme="minorHAnsi" w:cstheme="minorHAnsi"/>
                <w:b/>
                <w:bCs/>
                <w:color w:val="000000"/>
              </w:rPr>
            </w:pPr>
          </w:p>
        </w:tc>
      </w:tr>
      <w:tr w:rsidR="006E5BA1" w:rsidRPr="000D7566" w14:paraId="0C97AF9C" w14:textId="77777777" w:rsidTr="0B267879">
        <w:trPr>
          <w:trHeight w:val="315"/>
        </w:trPr>
        <w:tc>
          <w:tcPr>
            <w:tcW w:w="1133" w:type="dxa"/>
            <w:vAlign w:val="center"/>
          </w:tcPr>
          <w:p w14:paraId="13CDD26F" w14:textId="4734A39B"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8.60</w:t>
            </w:r>
          </w:p>
        </w:tc>
        <w:tc>
          <w:tcPr>
            <w:tcW w:w="3997" w:type="dxa"/>
            <w:gridSpan w:val="3"/>
            <w:vAlign w:val="center"/>
          </w:tcPr>
          <w:p w14:paraId="00CA0DFB" w14:textId="0A2480D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Bola do oprávnených výdavkov zo strany prijímateľa zahrnutá len alikvotná časť výdavkov podľa miery zapojenia jednotl</w:t>
            </w:r>
            <w:r>
              <w:rPr>
                <w:rFonts w:asciiTheme="minorHAnsi" w:hAnsiTheme="minorHAnsi" w:cstheme="minorHAnsi"/>
                <w:color w:val="000000"/>
                <w:sz w:val="20"/>
                <w:szCs w:val="20"/>
              </w:rPr>
              <w:t>ivých zamestnancov na projekte?</w:t>
            </w:r>
          </w:p>
          <w:p w14:paraId="62870D7B"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4.9.1 ods. 4 Príručky k oprávnenosti výdavkov)</w:t>
            </w:r>
          </w:p>
        </w:tc>
        <w:tc>
          <w:tcPr>
            <w:tcW w:w="643" w:type="dxa"/>
            <w:vAlign w:val="center"/>
          </w:tcPr>
          <w:p w14:paraId="721D0378"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E1B0B7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E933A8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13941A3" w14:textId="77777777" w:rsidR="006E5BA1" w:rsidRPr="000D7566" w:rsidRDefault="006E5BA1" w:rsidP="006E5BA1">
            <w:pPr>
              <w:jc w:val="center"/>
              <w:rPr>
                <w:rFonts w:asciiTheme="minorHAnsi" w:hAnsiTheme="minorHAnsi" w:cstheme="minorHAnsi"/>
                <w:b/>
                <w:bCs/>
                <w:color w:val="000000"/>
              </w:rPr>
            </w:pPr>
          </w:p>
        </w:tc>
      </w:tr>
      <w:tr w:rsidR="006E5BA1" w:rsidRPr="000D7566" w14:paraId="097AF0F9" w14:textId="77777777" w:rsidTr="0B267879">
        <w:trPr>
          <w:trHeight w:val="315"/>
        </w:trPr>
        <w:tc>
          <w:tcPr>
            <w:tcW w:w="1133" w:type="dxa"/>
            <w:vAlign w:val="center"/>
          </w:tcPr>
          <w:p w14:paraId="3238994A" w14:textId="195908D2"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8.61</w:t>
            </w:r>
          </w:p>
        </w:tc>
        <w:tc>
          <w:tcPr>
            <w:tcW w:w="3997" w:type="dxa"/>
            <w:gridSpan w:val="3"/>
            <w:vAlign w:val="center"/>
          </w:tcPr>
          <w:p w14:paraId="5BE78E16" w14:textId="534A6C0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Prekročila výška miezd, resp. odmien na základe dohôd o prácach vykonaných vo verejnom záujme mimo pracovného pomeru </w:t>
            </w:r>
            <w:r>
              <w:rPr>
                <w:rFonts w:asciiTheme="minorHAnsi" w:hAnsiTheme="minorHAnsi" w:cstheme="minorHAnsi"/>
                <w:color w:val="000000"/>
                <w:sz w:val="20"/>
                <w:szCs w:val="20"/>
              </w:rPr>
              <w:t>limit stanovený poskytovateľom?</w:t>
            </w:r>
          </w:p>
          <w:p w14:paraId="5D42B802"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(Kapitola 4.9.1 ods. 5 Príručky k oprávnenosti výdavkov)</w:t>
            </w:r>
          </w:p>
        </w:tc>
        <w:tc>
          <w:tcPr>
            <w:tcW w:w="643" w:type="dxa"/>
            <w:vAlign w:val="center"/>
          </w:tcPr>
          <w:p w14:paraId="639A12A5"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8CA2FB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6F94546B"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87772C6" w14:textId="77777777" w:rsidR="006E5BA1" w:rsidRPr="000D7566" w:rsidRDefault="006E5BA1" w:rsidP="006E5BA1">
            <w:pPr>
              <w:jc w:val="center"/>
              <w:rPr>
                <w:rFonts w:asciiTheme="minorHAnsi" w:hAnsiTheme="minorHAnsi" w:cstheme="minorHAnsi"/>
                <w:b/>
                <w:bCs/>
                <w:color w:val="000000"/>
              </w:rPr>
            </w:pPr>
          </w:p>
        </w:tc>
      </w:tr>
      <w:tr w:rsidR="006E5BA1" w:rsidRPr="000D7566" w14:paraId="5882B66B" w14:textId="77777777" w:rsidTr="0B267879">
        <w:trPr>
          <w:trHeight w:val="315"/>
        </w:trPr>
        <w:tc>
          <w:tcPr>
            <w:tcW w:w="1133" w:type="dxa"/>
            <w:vAlign w:val="center"/>
          </w:tcPr>
          <w:p w14:paraId="4C7B282B" w14:textId="41F7DED4"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t>8.62</w:t>
            </w:r>
          </w:p>
        </w:tc>
        <w:tc>
          <w:tcPr>
            <w:tcW w:w="3997" w:type="dxa"/>
            <w:gridSpan w:val="3"/>
            <w:vAlign w:val="center"/>
          </w:tcPr>
          <w:p w14:paraId="2109D5B2" w14:textId="55085131"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Výška miezd, za práce na projekte, je </w:t>
            </w:r>
            <w:r w:rsidRPr="00F17C36">
              <w:rPr>
                <w:rFonts w:asciiTheme="minorHAnsi" w:hAnsiTheme="minorHAnsi" w:cstheme="minorHAnsi"/>
                <w:color w:val="000000"/>
                <w:sz w:val="20"/>
                <w:szCs w:val="20"/>
              </w:rPr>
              <w:t>v súlade s predchádzajúcou mzdovou politikou zamestnávateľa pri odmeňovaní rovnakých alebo podobných pracovných pozícií a ak je to relevantné aj so zohľadne</w:t>
            </w:r>
            <w:r w:rsidRPr="00167B78">
              <w:rPr>
                <w:rFonts w:asciiTheme="minorHAnsi" w:hAnsiTheme="minorHAnsi" w:cstheme="minorHAnsi"/>
                <w:color w:val="000000"/>
                <w:sz w:val="20"/>
                <w:szCs w:val="20"/>
              </w:rPr>
              <w:t>ním predpokladanej valorizácie?</w:t>
            </w:r>
          </w:p>
          <w:p w14:paraId="6F8AC8E2" w14:textId="3D5C0FC8"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Relevantné overiť pri finančnej kontrole na mieste.</w:t>
            </w:r>
          </w:p>
          <w:p w14:paraId="3A4984F5"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4.9.1 ods. 5 Príručky k oprávnenosti výdavkov)</w:t>
            </w:r>
          </w:p>
        </w:tc>
        <w:tc>
          <w:tcPr>
            <w:tcW w:w="643" w:type="dxa"/>
            <w:vAlign w:val="center"/>
          </w:tcPr>
          <w:p w14:paraId="317E7269"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AF803F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7BC915D"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82181F1" w14:textId="77777777" w:rsidR="006E5BA1" w:rsidRPr="000D7566" w:rsidRDefault="006E5BA1" w:rsidP="006E5BA1">
            <w:pPr>
              <w:jc w:val="center"/>
              <w:rPr>
                <w:rFonts w:asciiTheme="minorHAnsi" w:hAnsiTheme="minorHAnsi" w:cstheme="minorHAnsi"/>
                <w:b/>
                <w:bCs/>
                <w:color w:val="000000"/>
              </w:rPr>
            </w:pPr>
          </w:p>
        </w:tc>
      </w:tr>
      <w:tr w:rsidR="006E5BA1" w:rsidRPr="000D7566" w14:paraId="32B9D126" w14:textId="77777777" w:rsidTr="0B267879">
        <w:trPr>
          <w:trHeight w:val="315"/>
        </w:trPr>
        <w:tc>
          <w:tcPr>
            <w:tcW w:w="1133" w:type="dxa"/>
            <w:vAlign w:val="center"/>
          </w:tcPr>
          <w:p w14:paraId="299D05BB" w14:textId="002498DB"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t>8.63</w:t>
            </w:r>
          </w:p>
        </w:tc>
        <w:tc>
          <w:tcPr>
            <w:tcW w:w="3997" w:type="dxa"/>
            <w:gridSpan w:val="3"/>
            <w:vAlign w:val="center"/>
          </w:tcPr>
          <w:p w14:paraId="5DD83072" w14:textId="508CE26D"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Prijímateľ preukázal, u zamestnancov pracujúcich na projekte, potrebnú kvalifikáciu a odbornú s</w:t>
            </w:r>
            <w:r w:rsidRPr="00F17C36">
              <w:rPr>
                <w:rFonts w:asciiTheme="minorHAnsi" w:hAnsiTheme="minorHAnsi" w:cstheme="minorHAnsi"/>
                <w:color w:val="000000"/>
                <w:sz w:val="20"/>
                <w:szCs w:val="20"/>
              </w:rPr>
              <w:t>pôsobilosť na vykonávané práce?</w:t>
            </w:r>
          </w:p>
          <w:p w14:paraId="02A37B03" w14:textId="4D823A3E"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Relevantné overiť pri finančnej kontrole na mieste.</w:t>
            </w:r>
          </w:p>
          <w:p w14:paraId="54B2C83A"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(Kapitola 4.9.1 ods. 6 Príručky k oprávnenosti výdavkov)</w:t>
            </w:r>
          </w:p>
        </w:tc>
        <w:tc>
          <w:tcPr>
            <w:tcW w:w="643" w:type="dxa"/>
            <w:vAlign w:val="center"/>
          </w:tcPr>
          <w:p w14:paraId="69B8445E"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D23BF2F"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F6A63A3"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F7D3DD4" w14:textId="77777777" w:rsidR="006E5BA1" w:rsidRPr="000D7566" w:rsidRDefault="006E5BA1" w:rsidP="006E5BA1">
            <w:pPr>
              <w:jc w:val="center"/>
              <w:rPr>
                <w:rFonts w:asciiTheme="minorHAnsi" w:hAnsiTheme="minorHAnsi" w:cstheme="minorHAnsi"/>
                <w:b/>
                <w:bCs/>
                <w:color w:val="000000"/>
              </w:rPr>
            </w:pPr>
          </w:p>
        </w:tc>
      </w:tr>
      <w:tr w:rsidR="006E5BA1" w:rsidRPr="000D7566" w14:paraId="24DE4655" w14:textId="77777777" w:rsidTr="0B267879">
        <w:trPr>
          <w:trHeight w:val="315"/>
        </w:trPr>
        <w:tc>
          <w:tcPr>
            <w:tcW w:w="1133" w:type="dxa"/>
            <w:vAlign w:val="center"/>
          </w:tcPr>
          <w:p w14:paraId="1D995E45" w14:textId="6DD99FE7"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lastRenderedPageBreak/>
              <w:t>8.64</w:t>
            </w:r>
          </w:p>
        </w:tc>
        <w:tc>
          <w:tcPr>
            <w:tcW w:w="3997" w:type="dxa"/>
            <w:gridSpan w:val="3"/>
            <w:vAlign w:val="center"/>
          </w:tcPr>
          <w:p w14:paraId="7CAF7DE8" w14:textId="6543FDD2"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Bola do oprávnených výdavkov prijímateľom zahrnutá aj práca zamestnanca vykonávaná počas preukázaných prekážok v práci na stra</w:t>
            </w:r>
            <w:r w:rsidRPr="00F17C36">
              <w:rPr>
                <w:rFonts w:asciiTheme="minorHAnsi" w:hAnsiTheme="minorHAnsi" w:cstheme="minorHAnsi"/>
                <w:color w:val="000000"/>
                <w:sz w:val="20"/>
                <w:szCs w:val="20"/>
              </w:rPr>
              <w:t>ne zamestnanca? Napr. počas PN?</w:t>
            </w:r>
          </w:p>
          <w:p w14:paraId="4C220E85" w14:textId="492CB12B"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5193D2C4"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4.9.1 ods. 8 písm. a) Príručky k oprávnenosti výdavkov)</w:t>
            </w:r>
          </w:p>
        </w:tc>
        <w:tc>
          <w:tcPr>
            <w:tcW w:w="643" w:type="dxa"/>
            <w:vAlign w:val="center"/>
          </w:tcPr>
          <w:p w14:paraId="2F0989D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BFAA2E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948338F"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1EEE544" w14:textId="77777777" w:rsidR="006E5BA1" w:rsidRPr="000D7566" w:rsidRDefault="006E5BA1" w:rsidP="006E5BA1">
            <w:pPr>
              <w:jc w:val="center"/>
              <w:rPr>
                <w:rFonts w:asciiTheme="minorHAnsi" w:hAnsiTheme="minorHAnsi" w:cstheme="minorHAnsi"/>
                <w:b/>
                <w:bCs/>
                <w:color w:val="000000"/>
              </w:rPr>
            </w:pPr>
          </w:p>
        </w:tc>
      </w:tr>
      <w:tr w:rsidR="006E5BA1" w:rsidRPr="000D7566" w14:paraId="0BF0B314" w14:textId="77777777" w:rsidTr="0B267879">
        <w:trPr>
          <w:trHeight w:val="315"/>
        </w:trPr>
        <w:tc>
          <w:tcPr>
            <w:tcW w:w="1133" w:type="dxa"/>
            <w:vAlign w:val="center"/>
          </w:tcPr>
          <w:p w14:paraId="7E3D028B" w14:textId="71F57E20"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t>8.65</w:t>
            </w:r>
          </w:p>
        </w:tc>
        <w:tc>
          <w:tcPr>
            <w:tcW w:w="3997" w:type="dxa"/>
            <w:gridSpan w:val="3"/>
            <w:vAlign w:val="center"/>
          </w:tcPr>
          <w:p w14:paraId="1F871A97" w14:textId="737AC110"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Boli do oprávnených výdavkov prijímateľom zahrnuté aj také výdavky, ktoré prijímateľ nie je</w:t>
            </w:r>
            <w:r w:rsidRPr="00F17C36">
              <w:rPr>
                <w:rFonts w:asciiTheme="minorHAnsi" w:hAnsiTheme="minorHAnsi" w:cstheme="minorHAnsi"/>
                <w:color w:val="000000"/>
                <w:sz w:val="20"/>
                <w:szCs w:val="20"/>
              </w:rPr>
              <w:t xml:space="preserve"> povinný zamestnancom uhrádzať?</w:t>
            </w:r>
          </w:p>
          <w:p w14:paraId="1E19351C" w14:textId="1A700645"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 vrátane vykonaných odvodov zamestnávateľa za tieto výdavky, ak boli uplatnené v rámci oprávnených výdavkov.</w:t>
            </w:r>
          </w:p>
          <w:p w14:paraId="48172F44"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4.9.1 ods. 8 písm. b) Príručky k oprávnenosti výdavkov)</w:t>
            </w:r>
          </w:p>
        </w:tc>
        <w:tc>
          <w:tcPr>
            <w:tcW w:w="643" w:type="dxa"/>
            <w:vAlign w:val="center"/>
          </w:tcPr>
          <w:p w14:paraId="3C7D111B"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50604A3"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2ECB42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DC865A7" w14:textId="77777777" w:rsidR="006E5BA1" w:rsidRPr="000D7566" w:rsidRDefault="006E5BA1" w:rsidP="006E5BA1">
            <w:pPr>
              <w:jc w:val="center"/>
              <w:rPr>
                <w:rFonts w:asciiTheme="minorHAnsi" w:hAnsiTheme="minorHAnsi" w:cstheme="minorHAnsi"/>
                <w:b/>
                <w:bCs/>
                <w:color w:val="000000"/>
              </w:rPr>
            </w:pPr>
          </w:p>
        </w:tc>
      </w:tr>
      <w:tr w:rsidR="006E5BA1" w:rsidRPr="000D7566" w14:paraId="2E4A0849" w14:textId="77777777" w:rsidTr="0B267879">
        <w:trPr>
          <w:trHeight w:val="315"/>
        </w:trPr>
        <w:tc>
          <w:tcPr>
            <w:tcW w:w="1133" w:type="dxa"/>
            <w:vAlign w:val="center"/>
          </w:tcPr>
          <w:p w14:paraId="2C12C009" w14:textId="366BE171"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t>8.66</w:t>
            </w:r>
          </w:p>
        </w:tc>
        <w:tc>
          <w:tcPr>
            <w:tcW w:w="3997" w:type="dxa"/>
            <w:gridSpan w:val="3"/>
            <w:vAlign w:val="center"/>
          </w:tcPr>
          <w:p w14:paraId="3D8667DF" w14:textId="40588770"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Boli do oprávnených výdavkov prijímateľom zahrnuté aj vyplatené sumy odstupného alebo odchodného?</w:t>
            </w:r>
          </w:p>
          <w:p w14:paraId="37E00FD0" w14:textId="3D0AD2B9"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 vrátane vykonaných odvodov zamestnávateľa za tieto výdavky, ak boli uplatnené v rámci oprávnených výdavkov.</w:t>
            </w:r>
          </w:p>
          <w:p w14:paraId="29CB660C"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4.9.1 ods. 8 písm. c) Príručky k oprávnenosti výdavkov)</w:t>
            </w:r>
          </w:p>
        </w:tc>
        <w:tc>
          <w:tcPr>
            <w:tcW w:w="643" w:type="dxa"/>
            <w:vAlign w:val="center"/>
          </w:tcPr>
          <w:p w14:paraId="7B1698C5"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CEFC989"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6134BF0"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D54EE63" w14:textId="77777777" w:rsidR="006E5BA1" w:rsidRPr="000D7566" w:rsidRDefault="006E5BA1" w:rsidP="006E5BA1">
            <w:pPr>
              <w:jc w:val="center"/>
              <w:rPr>
                <w:rFonts w:asciiTheme="minorHAnsi" w:hAnsiTheme="minorHAnsi" w:cstheme="minorHAnsi"/>
                <w:b/>
                <w:bCs/>
                <w:color w:val="000000"/>
              </w:rPr>
            </w:pPr>
          </w:p>
        </w:tc>
      </w:tr>
      <w:tr w:rsidR="006E5BA1" w:rsidRPr="000D7566" w14:paraId="141056AC" w14:textId="77777777" w:rsidTr="0B267879">
        <w:trPr>
          <w:trHeight w:val="315"/>
        </w:trPr>
        <w:tc>
          <w:tcPr>
            <w:tcW w:w="1133" w:type="dxa"/>
            <w:vAlign w:val="center"/>
          </w:tcPr>
          <w:p w14:paraId="692C9476" w14:textId="3D1E0082"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t>8.67</w:t>
            </w:r>
          </w:p>
        </w:tc>
        <w:tc>
          <w:tcPr>
            <w:tcW w:w="3997" w:type="dxa"/>
            <w:gridSpan w:val="3"/>
            <w:vAlign w:val="center"/>
          </w:tcPr>
          <w:p w14:paraId="687F78BB" w14:textId="2CEC423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Boli do oprávnených výdavkov </w:t>
            </w:r>
            <w:r w:rsidRPr="00F17C36">
              <w:rPr>
                <w:rFonts w:asciiTheme="minorHAnsi" w:hAnsiTheme="minorHAnsi" w:cstheme="minorHAnsi"/>
                <w:color w:val="000000"/>
                <w:sz w:val="20"/>
                <w:szCs w:val="20"/>
              </w:rPr>
              <w:t>prijímateľom zahrn</w:t>
            </w:r>
            <w:r w:rsidRPr="00167B78">
              <w:rPr>
                <w:rFonts w:asciiTheme="minorHAnsi" w:hAnsiTheme="minorHAnsi" w:cstheme="minorHAnsi"/>
                <w:color w:val="000000"/>
                <w:sz w:val="20"/>
                <w:szCs w:val="20"/>
              </w:rPr>
              <w:t>utá aj tvorba sociálneho fondu?</w:t>
            </w:r>
          </w:p>
          <w:p w14:paraId="3E6B0352" w14:textId="2D8BB9C3"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2A6B3071"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4.9.1 ods. 8 písm. d) Príručky k oprávnenosti výdavkov)</w:t>
            </w:r>
          </w:p>
        </w:tc>
        <w:tc>
          <w:tcPr>
            <w:tcW w:w="643" w:type="dxa"/>
            <w:vAlign w:val="center"/>
          </w:tcPr>
          <w:p w14:paraId="6D2E15BF"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C053128"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E3B8D3F"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DA668D4" w14:textId="77777777" w:rsidR="006E5BA1" w:rsidRPr="000D7566" w:rsidRDefault="006E5BA1" w:rsidP="006E5BA1">
            <w:pPr>
              <w:jc w:val="center"/>
              <w:rPr>
                <w:rFonts w:asciiTheme="minorHAnsi" w:hAnsiTheme="minorHAnsi" w:cstheme="minorHAnsi"/>
                <w:b/>
                <w:bCs/>
                <w:color w:val="000000"/>
              </w:rPr>
            </w:pPr>
          </w:p>
        </w:tc>
      </w:tr>
      <w:tr w:rsidR="006E5BA1" w:rsidRPr="000D7566" w14:paraId="0261A57A" w14:textId="77777777" w:rsidTr="0B267879">
        <w:trPr>
          <w:trHeight w:val="315"/>
        </w:trPr>
        <w:tc>
          <w:tcPr>
            <w:tcW w:w="1133" w:type="dxa"/>
            <w:vAlign w:val="center"/>
          </w:tcPr>
          <w:p w14:paraId="51D9CD2A" w14:textId="12056FFA"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t>8.68</w:t>
            </w:r>
          </w:p>
        </w:tc>
        <w:tc>
          <w:tcPr>
            <w:tcW w:w="3997" w:type="dxa"/>
            <w:gridSpan w:val="3"/>
            <w:vAlign w:val="center"/>
          </w:tcPr>
          <w:p w14:paraId="4CF7AA14" w14:textId="0E8A951B"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Bolo u jednotlivých zamestnancov zistené prekrývanie pracovného času na dvoch alebo viacerých projektoch/pracovných pozíciách v rámci projektu?</w:t>
            </w:r>
          </w:p>
          <w:p w14:paraId="69A58DF5" w14:textId="06716DAA"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takéto výdavky sú neoprávnené na úrovni príslušného dňa.</w:t>
            </w:r>
          </w:p>
          <w:p w14:paraId="0F43E246"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4.9.1 ods. 8 písm. e) Príručky k oprávnenosti výdavkov)</w:t>
            </w:r>
          </w:p>
        </w:tc>
        <w:tc>
          <w:tcPr>
            <w:tcW w:w="643" w:type="dxa"/>
            <w:vAlign w:val="center"/>
          </w:tcPr>
          <w:p w14:paraId="3A4C4AFB"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BE557D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8670EEC"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4B44256" w14:textId="77777777" w:rsidR="006E5BA1" w:rsidRPr="000D7566" w:rsidRDefault="006E5BA1" w:rsidP="006E5BA1">
            <w:pPr>
              <w:jc w:val="center"/>
              <w:rPr>
                <w:rFonts w:asciiTheme="minorHAnsi" w:hAnsiTheme="minorHAnsi" w:cstheme="minorHAnsi"/>
                <w:b/>
                <w:bCs/>
                <w:color w:val="000000"/>
              </w:rPr>
            </w:pPr>
          </w:p>
        </w:tc>
      </w:tr>
      <w:tr w:rsidR="006E5BA1" w:rsidRPr="000D7566" w14:paraId="2D130DDA" w14:textId="77777777" w:rsidTr="0B267879">
        <w:trPr>
          <w:trHeight w:val="315"/>
        </w:trPr>
        <w:tc>
          <w:tcPr>
            <w:tcW w:w="1133" w:type="dxa"/>
            <w:tcBorders>
              <w:bottom w:val="single" w:sz="4" w:space="0" w:color="auto"/>
            </w:tcBorders>
            <w:vAlign w:val="center"/>
          </w:tcPr>
          <w:p w14:paraId="7715F0B0" w14:textId="5E505BED"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t>8.69</w:t>
            </w:r>
          </w:p>
        </w:tc>
        <w:tc>
          <w:tcPr>
            <w:tcW w:w="3997" w:type="dxa"/>
            <w:gridSpan w:val="3"/>
            <w:tcBorders>
              <w:bottom w:val="single" w:sz="4" w:space="0" w:color="auto"/>
            </w:tcBorders>
            <w:vAlign w:val="center"/>
          </w:tcPr>
          <w:p w14:paraId="0C2167D2"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Uplatňoval si prijímateľ aj osobné výdavky, ktoré nesúviseli s vykonanými prácami na projekte?</w:t>
            </w:r>
          </w:p>
          <w:p w14:paraId="1FBF9910" w14:textId="29BB484C"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tieto výdavky sú neoprávnenými výdavkami.</w:t>
            </w:r>
          </w:p>
        </w:tc>
        <w:tc>
          <w:tcPr>
            <w:tcW w:w="643" w:type="dxa"/>
            <w:tcBorders>
              <w:bottom w:val="single" w:sz="4" w:space="0" w:color="auto"/>
            </w:tcBorders>
            <w:vAlign w:val="center"/>
          </w:tcPr>
          <w:p w14:paraId="145FAE71"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35B3DE4C"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5063DAC2"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21CC1374" w14:textId="77777777" w:rsidR="006E5BA1" w:rsidRPr="000D7566" w:rsidRDefault="006E5BA1" w:rsidP="006E5BA1">
            <w:pPr>
              <w:jc w:val="center"/>
              <w:rPr>
                <w:rFonts w:asciiTheme="minorHAnsi" w:hAnsiTheme="minorHAnsi" w:cstheme="minorHAnsi"/>
                <w:b/>
                <w:bCs/>
                <w:color w:val="000000"/>
              </w:rPr>
            </w:pPr>
          </w:p>
        </w:tc>
      </w:tr>
      <w:tr w:rsidR="006E5BA1" w:rsidRPr="00B57B50" w14:paraId="6162ADC8" w14:textId="77777777" w:rsidTr="00244C9D">
        <w:trPr>
          <w:trHeight w:val="300"/>
        </w:trPr>
        <w:tc>
          <w:tcPr>
            <w:tcW w:w="9069" w:type="dxa"/>
            <w:gridSpan w:val="8"/>
            <w:shd w:val="clear" w:color="auto" w:fill="EAF1DD" w:themeFill="accent3" w:themeFillTint="33"/>
            <w:vAlign w:val="center"/>
          </w:tcPr>
          <w:p w14:paraId="4F072D53" w14:textId="77777777" w:rsidR="006E5BA1" w:rsidRPr="00167B78" w:rsidRDefault="006E5BA1" w:rsidP="006E5BA1">
            <w:pPr>
              <w:rPr>
                <w:rFonts w:asciiTheme="minorHAnsi" w:hAnsiTheme="minorHAnsi" w:cstheme="minorHAnsi"/>
                <w:b/>
                <w:bCs/>
                <w:sz w:val="22"/>
                <w:szCs w:val="22"/>
              </w:rPr>
            </w:pPr>
            <w:r w:rsidRPr="00167B78">
              <w:rPr>
                <w:rFonts w:asciiTheme="minorHAnsi" w:hAnsiTheme="minorHAnsi" w:cstheme="minorHAnsi"/>
                <w:b/>
                <w:bCs/>
                <w:sz w:val="22"/>
                <w:szCs w:val="22"/>
              </w:rPr>
              <w:t>Cestovné náhrady</w:t>
            </w:r>
          </w:p>
        </w:tc>
      </w:tr>
      <w:tr w:rsidR="006E5BA1" w:rsidRPr="00B57B50" w14:paraId="2D25333F" w14:textId="77777777" w:rsidTr="00244C9D">
        <w:trPr>
          <w:trHeight w:val="330"/>
        </w:trPr>
        <w:tc>
          <w:tcPr>
            <w:tcW w:w="1133" w:type="dxa"/>
            <w:shd w:val="clear" w:color="auto" w:fill="EAF1DD" w:themeFill="accent3" w:themeFillTint="33"/>
            <w:vAlign w:val="center"/>
          </w:tcPr>
          <w:p w14:paraId="21B1A953" w14:textId="77777777" w:rsidR="006E5BA1" w:rsidRPr="00167B78" w:rsidRDefault="006E5BA1" w:rsidP="006E5BA1">
            <w:pPr>
              <w:jc w:val="center"/>
              <w:rPr>
                <w:rFonts w:asciiTheme="minorHAnsi" w:hAnsiTheme="minorHAnsi" w:cstheme="minorHAnsi"/>
                <w:b/>
                <w:sz w:val="20"/>
              </w:rPr>
            </w:pPr>
            <w:r w:rsidRPr="00167B78">
              <w:rPr>
                <w:rFonts w:asciiTheme="minorHAnsi" w:hAnsiTheme="minorHAnsi" w:cstheme="minorHAnsi"/>
                <w:b/>
                <w:sz w:val="20"/>
              </w:rPr>
              <w:t>P. č.</w:t>
            </w:r>
          </w:p>
        </w:tc>
        <w:tc>
          <w:tcPr>
            <w:tcW w:w="3997" w:type="dxa"/>
            <w:gridSpan w:val="3"/>
            <w:shd w:val="clear" w:color="auto" w:fill="EAF1DD" w:themeFill="accent3" w:themeFillTint="33"/>
            <w:vAlign w:val="center"/>
          </w:tcPr>
          <w:p w14:paraId="37B99C8F" w14:textId="77777777" w:rsidR="006E5BA1" w:rsidRPr="00F17C36" w:rsidRDefault="006E5BA1" w:rsidP="006E5BA1">
            <w:pPr>
              <w:rPr>
                <w:rFonts w:asciiTheme="minorHAnsi" w:hAnsiTheme="minorHAnsi" w:cstheme="minorHAnsi"/>
                <w:b/>
                <w:sz w:val="20"/>
              </w:rPr>
            </w:pPr>
            <w:r w:rsidRPr="00167B78">
              <w:rPr>
                <w:rFonts w:asciiTheme="minorHAnsi" w:hAnsiTheme="minorHAnsi" w:cstheme="minorHAnsi"/>
                <w:b/>
                <w:sz w:val="20"/>
              </w:rPr>
              <w:t>Kontrolné otázky</w:t>
            </w:r>
          </w:p>
        </w:tc>
        <w:tc>
          <w:tcPr>
            <w:tcW w:w="643" w:type="dxa"/>
            <w:shd w:val="clear" w:color="auto" w:fill="EAF1DD" w:themeFill="accent3" w:themeFillTint="33"/>
            <w:vAlign w:val="center"/>
          </w:tcPr>
          <w:p w14:paraId="66B7F7C2"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3AA8B733"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758904AD"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2485694B" w14:textId="655F8EAA" w:rsidR="006E5BA1" w:rsidRPr="00B57B50" w:rsidRDefault="006E5BA1" w:rsidP="00CD6009">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906FBB">
              <w:rPr>
                <w:rFonts w:asciiTheme="minorHAnsi" w:hAnsiTheme="minorHAnsi" w:cstheme="minorHAnsi"/>
                <w:b/>
                <w:sz w:val="20"/>
                <w:vertAlign w:val="superscript"/>
              </w:rPr>
              <w:t>6</w:t>
            </w:r>
            <w:r w:rsidR="00CD6009" w:rsidRPr="00CD6009">
              <w:rPr>
                <w:rFonts w:asciiTheme="minorHAnsi" w:hAnsiTheme="minorHAnsi" w:cstheme="minorHAnsi"/>
                <w:b/>
                <w:sz w:val="20"/>
                <w:vertAlign w:val="superscript"/>
              </w:rPr>
              <w:fldChar w:fldCharType="end"/>
            </w:r>
          </w:p>
        </w:tc>
      </w:tr>
      <w:tr w:rsidR="006E5BA1" w:rsidRPr="000D7566" w14:paraId="591B7B52" w14:textId="77777777" w:rsidTr="0B267879">
        <w:trPr>
          <w:trHeight w:val="315"/>
        </w:trPr>
        <w:tc>
          <w:tcPr>
            <w:tcW w:w="1133" w:type="dxa"/>
            <w:vAlign w:val="center"/>
          </w:tcPr>
          <w:p w14:paraId="072BB8EE" w14:textId="33B04C16"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8.70</w:t>
            </w:r>
          </w:p>
        </w:tc>
        <w:tc>
          <w:tcPr>
            <w:tcW w:w="3997" w:type="dxa"/>
            <w:gridSpan w:val="3"/>
            <w:vAlign w:val="center"/>
          </w:tcPr>
          <w:p w14:paraId="57CDA01A" w14:textId="3C7F10CF"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Boli pracovné cesty (tuzemské i zahraničné) vykonané v súvislosti s realizáciou projektu, nevyhnutné pre dosiahnutie cieľov projektu a vykonané osobami podieľajúcimi sa na realizácií projektu (zamestnancami/osobami cieľovej skupiny)?</w:t>
            </w:r>
          </w:p>
          <w:p w14:paraId="0683F11F"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4.9.2 ods. 1 Príručky k oprávnenosti výdavkov)</w:t>
            </w:r>
          </w:p>
        </w:tc>
        <w:tc>
          <w:tcPr>
            <w:tcW w:w="643" w:type="dxa"/>
            <w:vAlign w:val="center"/>
          </w:tcPr>
          <w:p w14:paraId="0EC5E66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925342B"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34F304A"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FFC321F" w14:textId="77777777" w:rsidR="006E5BA1" w:rsidRPr="000D7566" w:rsidRDefault="006E5BA1" w:rsidP="006E5BA1">
            <w:pPr>
              <w:jc w:val="both"/>
              <w:rPr>
                <w:rFonts w:asciiTheme="minorHAnsi" w:hAnsiTheme="minorHAnsi" w:cstheme="minorHAnsi"/>
                <w:b/>
                <w:bCs/>
                <w:color w:val="000000"/>
              </w:rPr>
            </w:pPr>
          </w:p>
        </w:tc>
      </w:tr>
      <w:tr w:rsidR="006E5BA1" w:rsidRPr="000D7566" w14:paraId="2073E3D5" w14:textId="77777777" w:rsidTr="0B267879">
        <w:trPr>
          <w:trHeight w:val="510"/>
        </w:trPr>
        <w:tc>
          <w:tcPr>
            <w:tcW w:w="1133" w:type="dxa"/>
            <w:vAlign w:val="center"/>
          </w:tcPr>
          <w:p w14:paraId="0E56E224" w14:textId="70ED54F0"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8.71</w:t>
            </w:r>
          </w:p>
        </w:tc>
        <w:tc>
          <w:tcPr>
            <w:tcW w:w="3997" w:type="dxa"/>
            <w:gridSpan w:val="3"/>
            <w:vAlign w:val="center"/>
          </w:tcPr>
          <w:p w14:paraId="278F69A7" w14:textId="24B073CE"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Pri preukázaných cestovných náhradách, ktorých hodnota nie je určená osobitným predpisom, boli tieto výdavky vynaložené hospodárne (napr. </w:t>
            </w:r>
            <w:r w:rsidRPr="00F17C36">
              <w:rPr>
                <w:rFonts w:asciiTheme="minorHAnsi" w:hAnsiTheme="minorHAnsi" w:cstheme="minorHAnsi"/>
                <w:color w:val="000000"/>
                <w:sz w:val="20"/>
                <w:szCs w:val="20"/>
              </w:rPr>
              <w:t>bol pred vynaložením výdavkov na ubytovanie vykonaný prieskum trhu/je cena za ubytovanie v limite určenom zamestnáv</w:t>
            </w:r>
            <w:r w:rsidRPr="00167B78">
              <w:rPr>
                <w:rFonts w:asciiTheme="minorHAnsi" w:hAnsiTheme="minorHAnsi" w:cstheme="minorHAnsi"/>
                <w:color w:val="000000"/>
                <w:sz w:val="20"/>
                <w:szCs w:val="20"/>
              </w:rPr>
              <w:t>ateľom/ poskytovateľom a pod.)?</w:t>
            </w:r>
          </w:p>
          <w:p w14:paraId="43D4FAB8"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4.9.2. ods. 1 Príručky k oprávnenosti výdavkov)</w:t>
            </w:r>
          </w:p>
        </w:tc>
        <w:tc>
          <w:tcPr>
            <w:tcW w:w="643" w:type="dxa"/>
            <w:vAlign w:val="center"/>
          </w:tcPr>
          <w:p w14:paraId="5CA33085"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B8949AF"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CDCC9F0"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D3BF6B3" w14:textId="77777777" w:rsidR="006E5BA1" w:rsidRPr="000D7566" w:rsidRDefault="006E5BA1" w:rsidP="006E5BA1">
            <w:pPr>
              <w:jc w:val="both"/>
              <w:rPr>
                <w:rFonts w:asciiTheme="minorHAnsi" w:hAnsiTheme="minorHAnsi" w:cstheme="minorHAnsi"/>
                <w:b/>
                <w:bCs/>
                <w:color w:val="000000"/>
              </w:rPr>
            </w:pPr>
          </w:p>
        </w:tc>
      </w:tr>
      <w:tr w:rsidR="006E5BA1" w:rsidRPr="000D7566" w14:paraId="7BABA752" w14:textId="77777777" w:rsidTr="0B267879">
        <w:trPr>
          <w:trHeight w:val="510"/>
        </w:trPr>
        <w:tc>
          <w:tcPr>
            <w:tcW w:w="1133" w:type="dxa"/>
            <w:tcBorders>
              <w:bottom w:val="single" w:sz="4" w:space="0" w:color="auto"/>
            </w:tcBorders>
            <w:vAlign w:val="center"/>
          </w:tcPr>
          <w:p w14:paraId="18F81BB4" w14:textId="354568E0"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8.72</w:t>
            </w:r>
          </w:p>
        </w:tc>
        <w:tc>
          <w:tcPr>
            <w:tcW w:w="3997" w:type="dxa"/>
            <w:gridSpan w:val="3"/>
            <w:tcBorders>
              <w:bottom w:val="single" w:sz="4" w:space="0" w:color="auto"/>
            </w:tcBorders>
            <w:vAlign w:val="center"/>
          </w:tcPr>
          <w:p w14:paraId="4799A84B" w14:textId="1EAD4006"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Boli v cestovných výdavko</w:t>
            </w:r>
            <w:r w:rsidRPr="00F17C36">
              <w:rPr>
                <w:rFonts w:asciiTheme="minorHAnsi" w:hAnsiTheme="minorHAnsi" w:cstheme="minorHAnsi"/>
                <w:color w:val="000000"/>
                <w:sz w:val="20"/>
                <w:szCs w:val="20"/>
              </w:rPr>
              <w:t xml:space="preserve">ch zistené </w:t>
            </w:r>
            <w:r w:rsidRPr="00167B78">
              <w:rPr>
                <w:rFonts w:asciiTheme="minorHAnsi" w:hAnsiTheme="minorHAnsi" w:cstheme="minorHAnsi"/>
                <w:color w:val="000000"/>
                <w:sz w:val="20"/>
                <w:szCs w:val="20"/>
              </w:rPr>
              <w:t>neoprávnené výdavky?</w:t>
            </w:r>
          </w:p>
          <w:p w14:paraId="6CDA30B1"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uveďte aké a vyčíslite výšku neoprávnených výdavkov.</w:t>
            </w:r>
          </w:p>
        </w:tc>
        <w:tc>
          <w:tcPr>
            <w:tcW w:w="643" w:type="dxa"/>
            <w:tcBorders>
              <w:bottom w:val="single" w:sz="4" w:space="0" w:color="auto"/>
            </w:tcBorders>
            <w:vAlign w:val="center"/>
          </w:tcPr>
          <w:p w14:paraId="098AEDBD"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31CF33D1"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7503AFB1"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2978002E" w14:textId="77777777" w:rsidR="006E5BA1" w:rsidRPr="000D7566" w:rsidRDefault="006E5BA1" w:rsidP="006E5BA1">
            <w:pPr>
              <w:jc w:val="both"/>
              <w:rPr>
                <w:rFonts w:asciiTheme="minorHAnsi" w:hAnsiTheme="minorHAnsi" w:cstheme="minorHAnsi"/>
                <w:b/>
                <w:bCs/>
                <w:color w:val="000000"/>
              </w:rPr>
            </w:pPr>
          </w:p>
        </w:tc>
      </w:tr>
      <w:tr w:rsidR="006E5BA1" w:rsidRPr="00B57B50" w14:paraId="1E4A087A" w14:textId="77777777" w:rsidTr="00244C9D">
        <w:trPr>
          <w:trHeight w:val="300"/>
        </w:trPr>
        <w:tc>
          <w:tcPr>
            <w:tcW w:w="9069" w:type="dxa"/>
            <w:gridSpan w:val="8"/>
            <w:shd w:val="clear" w:color="auto" w:fill="EAF1DD" w:themeFill="accent3" w:themeFillTint="33"/>
            <w:vAlign w:val="center"/>
          </w:tcPr>
          <w:p w14:paraId="033EE0FD" w14:textId="77777777" w:rsidR="006E5BA1" w:rsidRPr="00167B78" w:rsidRDefault="006E5BA1" w:rsidP="006E5BA1">
            <w:pPr>
              <w:rPr>
                <w:rFonts w:asciiTheme="minorHAnsi" w:hAnsiTheme="minorHAnsi" w:cstheme="minorHAnsi"/>
                <w:b/>
                <w:bCs/>
                <w:sz w:val="22"/>
                <w:szCs w:val="22"/>
              </w:rPr>
            </w:pPr>
            <w:r w:rsidRPr="00167B78">
              <w:rPr>
                <w:rFonts w:asciiTheme="minorHAnsi" w:hAnsiTheme="minorHAnsi" w:cstheme="minorHAnsi"/>
                <w:b/>
                <w:bCs/>
                <w:sz w:val="22"/>
                <w:szCs w:val="22"/>
              </w:rPr>
              <w:t>Ostatné výdavky – externé služby</w:t>
            </w:r>
          </w:p>
        </w:tc>
      </w:tr>
      <w:tr w:rsidR="006E5BA1" w:rsidRPr="00B57B50" w14:paraId="72B208A0" w14:textId="77777777" w:rsidTr="00244C9D">
        <w:trPr>
          <w:trHeight w:val="330"/>
        </w:trPr>
        <w:tc>
          <w:tcPr>
            <w:tcW w:w="1133" w:type="dxa"/>
            <w:shd w:val="clear" w:color="auto" w:fill="EAF1DD" w:themeFill="accent3" w:themeFillTint="33"/>
            <w:vAlign w:val="center"/>
          </w:tcPr>
          <w:p w14:paraId="1933FD80" w14:textId="77777777" w:rsidR="006E5BA1" w:rsidRPr="00167B78" w:rsidRDefault="006E5BA1" w:rsidP="006E5BA1">
            <w:pPr>
              <w:jc w:val="center"/>
              <w:rPr>
                <w:rFonts w:asciiTheme="minorHAnsi" w:hAnsiTheme="minorHAnsi" w:cstheme="minorHAnsi"/>
                <w:b/>
                <w:sz w:val="20"/>
              </w:rPr>
            </w:pPr>
            <w:r w:rsidRPr="00167B78">
              <w:rPr>
                <w:rFonts w:asciiTheme="minorHAnsi" w:hAnsiTheme="minorHAnsi" w:cstheme="minorHAnsi"/>
                <w:b/>
                <w:sz w:val="20"/>
              </w:rPr>
              <w:t>P. č.</w:t>
            </w:r>
          </w:p>
        </w:tc>
        <w:tc>
          <w:tcPr>
            <w:tcW w:w="3997" w:type="dxa"/>
            <w:gridSpan w:val="3"/>
            <w:shd w:val="clear" w:color="auto" w:fill="EAF1DD" w:themeFill="accent3" w:themeFillTint="33"/>
            <w:vAlign w:val="center"/>
          </w:tcPr>
          <w:p w14:paraId="7A90E56C" w14:textId="77777777" w:rsidR="006E5BA1" w:rsidRPr="00F17C36" w:rsidRDefault="006E5BA1" w:rsidP="006E5BA1">
            <w:pPr>
              <w:rPr>
                <w:rFonts w:asciiTheme="minorHAnsi" w:hAnsiTheme="minorHAnsi" w:cstheme="minorHAnsi"/>
                <w:b/>
                <w:sz w:val="20"/>
              </w:rPr>
            </w:pPr>
            <w:r w:rsidRPr="00167B78">
              <w:rPr>
                <w:rFonts w:asciiTheme="minorHAnsi" w:hAnsiTheme="minorHAnsi" w:cstheme="minorHAnsi"/>
                <w:b/>
                <w:sz w:val="20"/>
              </w:rPr>
              <w:t>Kontrolné otázky</w:t>
            </w:r>
          </w:p>
        </w:tc>
        <w:tc>
          <w:tcPr>
            <w:tcW w:w="643" w:type="dxa"/>
            <w:shd w:val="clear" w:color="auto" w:fill="EAF1DD" w:themeFill="accent3" w:themeFillTint="33"/>
            <w:vAlign w:val="center"/>
          </w:tcPr>
          <w:p w14:paraId="23BE5CD8"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58FC80A4"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69DFF9EE"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5083FDF2" w14:textId="1DF10207" w:rsidR="006E5BA1" w:rsidRPr="00B57B50" w:rsidRDefault="006E5BA1" w:rsidP="00CD6009">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906FBB">
              <w:rPr>
                <w:rFonts w:asciiTheme="minorHAnsi" w:hAnsiTheme="minorHAnsi" w:cstheme="minorHAnsi"/>
                <w:b/>
                <w:sz w:val="20"/>
                <w:vertAlign w:val="superscript"/>
              </w:rPr>
              <w:t>6</w:t>
            </w:r>
            <w:r w:rsidR="00CD6009" w:rsidRPr="00CD6009">
              <w:rPr>
                <w:rFonts w:asciiTheme="minorHAnsi" w:hAnsiTheme="minorHAnsi" w:cstheme="minorHAnsi"/>
                <w:b/>
                <w:sz w:val="20"/>
                <w:vertAlign w:val="superscript"/>
              </w:rPr>
              <w:fldChar w:fldCharType="end"/>
            </w:r>
          </w:p>
        </w:tc>
      </w:tr>
      <w:tr w:rsidR="006E5BA1" w:rsidRPr="000D7566" w14:paraId="70E6479C" w14:textId="77777777" w:rsidTr="0B267879">
        <w:trPr>
          <w:trHeight w:val="355"/>
        </w:trPr>
        <w:tc>
          <w:tcPr>
            <w:tcW w:w="1133" w:type="dxa"/>
            <w:vAlign w:val="center"/>
          </w:tcPr>
          <w:p w14:paraId="3301C88E" w14:textId="5F6D100C"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8.73</w:t>
            </w:r>
          </w:p>
        </w:tc>
        <w:tc>
          <w:tcPr>
            <w:tcW w:w="3997" w:type="dxa"/>
            <w:gridSpan w:val="3"/>
            <w:vAlign w:val="center"/>
          </w:tcPr>
          <w:p w14:paraId="1877DA50" w14:textId="1EBF1599"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Boli obstarané externé služby nevyhnutné p</w:t>
            </w:r>
            <w:r w:rsidRPr="00F17C36">
              <w:rPr>
                <w:rFonts w:asciiTheme="minorHAnsi" w:hAnsiTheme="minorHAnsi" w:cstheme="minorHAnsi"/>
                <w:color w:val="000000"/>
                <w:sz w:val="20"/>
                <w:szCs w:val="20"/>
              </w:rPr>
              <w:t>re dosiahnutie cieľov projektu?</w:t>
            </w:r>
          </w:p>
          <w:p w14:paraId="48FEEB61"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4.10 ods. 1 Príručky k oprávnenosti výdavkov)</w:t>
            </w:r>
          </w:p>
        </w:tc>
        <w:tc>
          <w:tcPr>
            <w:tcW w:w="643" w:type="dxa"/>
            <w:vAlign w:val="center"/>
          </w:tcPr>
          <w:p w14:paraId="7698CA8B"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E9F1C52"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90E704D"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9F6ECC6" w14:textId="77777777" w:rsidR="006E5BA1" w:rsidRPr="000D7566" w:rsidRDefault="006E5BA1" w:rsidP="006E5BA1">
            <w:pPr>
              <w:jc w:val="both"/>
              <w:rPr>
                <w:rFonts w:asciiTheme="minorHAnsi" w:hAnsiTheme="minorHAnsi" w:cstheme="minorHAnsi"/>
                <w:b/>
                <w:bCs/>
                <w:color w:val="000000"/>
              </w:rPr>
            </w:pPr>
          </w:p>
        </w:tc>
      </w:tr>
      <w:tr w:rsidR="006E5BA1" w:rsidRPr="000D7566" w14:paraId="07953CD7" w14:textId="77777777" w:rsidTr="0B267879">
        <w:trPr>
          <w:trHeight w:val="510"/>
        </w:trPr>
        <w:tc>
          <w:tcPr>
            <w:tcW w:w="1133" w:type="dxa"/>
            <w:tcBorders>
              <w:bottom w:val="single" w:sz="4" w:space="0" w:color="auto"/>
            </w:tcBorders>
            <w:vAlign w:val="center"/>
          </w:tcPr>
          <w:p w14:paraId="4D562A26" w14:textId="58D7F8EE"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8.74</w:t>
            </w:r>
          </w:p>
        </w:tc>
        <w:tc>
          <w:tcPr>
            <w:tcW w:w="3997" w:type="dxa"/>
            <w:gridSpan w:val="3"/>
            <w:tcBorders>
              <w:bottom w:val="single" w:sz="4" w:space="0" w:color="auto"/>
            </w:tcBorders>
            <w:vAlign w:val="center"/>
          </w:tcPr>
          <w:p w14:paraId="60ADDC43" w14:textId="2C95F07E"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Bola v súvislosti s nárokovanými finančnými prostriedkami/deklarovanými výdavkami v </w:t>
            </w:r>
            <w:proofErr w:type="spellStart"/>
            <w:r w:rsidRPr="00167B78">
              <w:rPr>
                <w:rFonts w:asciiTheme="minorHAnsi" w:hAnsiTheme="minorHAnsi" w:cstheme="minorHAnsi"/>
                <w:color w:val="000000"/>
                <w:sz w:val="20"/>
                <w:szCs w:val="20"/>
              </w:rPr>
              <w:t>ŽoP</w:t>
            </w:r>
            <w:proofErr w:type="spellEnd"/>
            <w:r w:rsidRPr="00167B78">
              <w:rPr>
                <w:rFonts w:asciiTheme="minorHAnsi" w:hAnsiTheme="minorHAnsi" w:cstheme="minorHAnsi"/>
                <w:color w:val="000000"/>
                <w:sz w:val="20"/>
                <w:szCs w:val="20"/>
              </w:rPr>
              <w:t xml:space="preserve"> za služby vykonaná kontrola verejného obstarávania/obstarávania, a bolo v rámci záverov kontroly verejného obstarávania/ obstarávania konštatované pripustenie nárokovaných finančných prostriedkov/deklarovaných výdavkov do financovania?</w:t>
            </w:r>
          </w:p>
          <w:p w14:paraId="08E7E277"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4.10 ods. 2 Príručky k oprávnenosti výdavkov)</w:t>
            </w:r>
          </w:p>
        </w:tc>
        <w:tc>
          <w:tcPr>
            <w:tcW w:w="643" w:type="dxa"/>
            <w:tcBorders>
              <w:bottom w:val="single" w:sz="4" w:space="0" w:color="auto"/>
            </w:tcBorders>
            <w:vAlign w:val="center"/>
          </w:tcPr>
          <w:p w14:paraId="42E7A6D4"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4BF7E450"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7FFEADF8"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68650C49" w14:textId="77777777" w:rsidR="006E5BA1" w:rsidRPr="000D7566" w:rsidRDefault="006E5BA1" w:rsidP="006E5BA1">
            <w:pPr>
              <w:jc w:val="both"/>
              <w:rPr>
                <w:rFonts w:asciiTheme="minorHAnsi" w:hAnsiTheme="minorHAnsi" w:cstheme="minorHAnsi"/>
                <w:b/>
                <w:bCs/>
                <w:color w:val="000000"/>
              </w:rPr>
            </w:pPr>
          </w:p>
        </w:tc>
      </w:tr>
      <w:tr w:rsidR="006E5BA1" w:rsidRPr="00B57B50" w14:paraId="0C69AE50" w14:textId="77777777" w:rsidTr="00244C9D">
        <w:trPr>
          <w:trHeight w:val="300"/>
        </w:trPr>
        <w:tc>
          <w:tcPr>
            <w:tcW w:w="9069" w:type="dxa"/>
            <w:gridSpan w:val="8"/>
            <w:shd w:val="clear" w:color="auto" w:fill="EAF1DD" w:themeFill="accent3" w:themeFillTint="33"/>
            <w:vAlign w:val="center"/>
          </w:tcPr>
          <w:p w14:paraId="034BC24D" w14:textId="77777777" w:rsidR="006E5BA1" w:rsidRPr="00167B78" w:rsidRDefault="006E5BA1" w:rsidP="006E5BA1">
            <w:pPr>
              <w:rPr>
                <w:rFonts w:asciiTheme="minorHAnsi" w:hAnsiTheme="minorHAnsi" w:cstheme="minorHAnsi"/>
                <w:b/>
                <w:bCs/>
                <w:sz w:val="22"/>
                <w:szCs w:val="22"/>
              </w:rPr>
            </w:pPr>
            <w:r w:rsidRPr="00167B78">
              <w:rPr>
                <w:rFonts w:asciiTheme="minorHAnsi" w:hAnsiTheme="minorHAnsi" w:cstheme="minorHAnsi"/>
                <w:b/>
                <w:bCs/>
                <w:sz w:val="22"/>
                <w:szCs w:val="22"/>
              </w:rPr>
              <w:t>Finančné výdavky a poplatky</w:t>
            </w:r>
          </w:p>
        </w:tc>
      </w:tr>
      <w:tr w:rsidR="006E5BA1" w:rsidRPr="00B57B50" w14:paraId="6459715F" w14:textId="77777777" w:rsidTr="00244C9D">
        <w:trPr>
          <w:trHeight w:val="330"/>
        </w:trPr>
        <w:tc>
          <w:tcPr>
            <w:tcW w:w="1133" w:type="dxa"/>
            <w:shd w:val="clear" w:color="auto" w:fill="EAF1DD" w:themeFill="accent3" w:themeFillTint="33"/>
            <w:vAlign w:val="center"/>
          </w:tcPr>
          <w:p w14:paraId="4D50D83B" w14:textId="77777777" w:rsidR="006E5BA1" w:rsidRPr="00167B78" w:rsidRDefault="006E5BA1" w:rsidP="006E5BA1">
            <w:pPr>
              <w:jc w:val="center"/>
              <w:rPr>
                <w:rFonts w:asciiTheme="minorHAnsi" w:hAnsiTheme="minorHAnsi" w:cstheme="minorHAnsi"/>
                <w:b/>
                <w:sz w:val="20"/>
              </w:rPr>
            </w:pPr>
            <w:r w:rsidRPr="00167B78">
              <w:rPr>
                <w:rFonts w:asciiTheme="minorHAnsi" w:hAnsiTheme="minorHAnsi" w:cstheme="minorHAnsi"/>
                <w:b/>
                <w:sz w:val="20"/>
              </w:rPr>
              <w:t>P. č.</w:t>
            </w:r>
          </w:p>
        </w:tc>
        <w:tc>
          <w:tcPr>
            <w:tcW w:w="3997" w:type="dxa"/>
            <w:gridSpan w:val="3"/>
            <w:shd w:val="clear" w:color="auto" w:fill="EAF1DD" w:themeFill="accent3" w:themeFillTint="33"/>
            <w:vAlign w:val="center"/>
          </w:tcPr>
          <w:p w14:paraId="31841D80" w14:textId="77777777" w:rsidR="006E5BA1" w:rsidRPr="00F17C36" w:rsidRDefault="006E5BA1" w:rsidP="006E5BA1">
            <w:pPr>
              <w:rPr>
                <w:rFonts w:asciiTheme="minorHAnsi" w:hAnsiTheme="minorHAnsi" w:cstheme="minorHAnsi"/>
                <w:b/>
                <w:sz w:val="20"/>
              </w:rPr>
            </w:pPr>
            <w:r w:rsidRPr="00167B78">
              <w:rPr>
                <w:rFonts w:asciiTheme="minorHAnsi" w:hAnsiTheme="minorHAnsi" w:cstheme="minorHAnsi"/>
                <w:b/>
                <w:sz w:val="20"/>
              </w:rPr>
              <w:t>Kontrolné otázky</w:t>
            </w:r>
          </w:p>
        </w:tc>
        <w:tc>
          <w:tcPr>
            <w:tcW w:w="643" w:type="dxa"/>
            <w:shd w:val="clear" w:color="auto" w:fill="EAF1DD" w:themeFill="accent3" w:themeFillTint="33"/>
            <w:vAlign w:val="center"/>
          </w:tcPr>
          <w:p w14:paraId="346C8C65"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4352D0D0"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5B219866"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32E05CEB" w14:textId="41E77A18" w:rsidR="006E5BA1" w:rsidRPr="00B57B50" w:rsidRDefault="006E5BA1" w:rsidP="00CD6009">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906FBB">
              <w:rPr>
                <w:rFonts w:asciiTheme="minorHAnsi" w:hAnsiTheme="minorHAnsi" w:cstheme="minorHAnsi"/>
                <w:b/>
                <w:sz w:val="20"/>
                <w:vertAlign w:val="superscript"/>
              </w:rPr>
              <w:t>6</w:t>
            </w:r>
            <w:r w:rsidR="00CD6009" w:rsidRPr="00CD6009">
              <w:rPr>
                <w:rFonts w:asciiTheme="minorHAnsi" w:hAnsiTheme="minorHAnsi" w:cstheme="minorHAnsi"/>
                <w:b/>
                <w:sz w:val="20"/>
                <w:vertAlign w:val="superscript"/>
              </w:rPr>
              <w:fldChar w:fldCharType="end"/>
            </w:r>
          </w:p>
        </w:tc>
      </w:tr>
      <w:tr w:rsidR="006E5BA1" w:rsidRPr="000D7566" w14:paraId="7E5254ED" w14:textId="77777777" w:rsidTr="0B267879">
        <w:trPr>
          <w:trHeight w:val="315"/>
        </w:trPr>
        <w:tc>
          <w:tcPr>
            <w:tcW w:w="1133" w:type="dxa"/>
            <w:vAlign w:val="center"/>
          </w:tcPr>
          <w:p w14:paraId="565F26B9" w14:textId="7D2CFC9A"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8.75</w:t>
            </w:r>
          </w:p>
        </w:tc>
        <w:tc>
          <w:tcPr>
            <w:tcW w:w="3997" w:type="dxa"/>
            <w:gridSpan w:val="3"/>
            <w:vAlign w:val="center"/>
          </w:tcPr>
          <w:p w14:paraId="68275D9E" w14:textId="2FDAD348"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Boli vynaložené finančné výdavky a poplatky </w:t>
            </w:r>
            <w:r w:rsidRPr="00167B78">
              <w:rPr>
                <w:rFonts w:asciiTheme="minorHAnsi" w:hAnsiTheme="minorHAnsi" w:cstheme="minorHAnsi"/>
                <w:color w:val="000000"/>
                <w:sz w:val="20"/>
                <w:szCs w:val="20"/>
              </w:rPr>
              <w:br/>
              <w:t>nevyhnut</w:t>
            </w:r>
            <w:r w:rsidRPr="00F17C36">
              <w:rPr>
                <w:rFonts w:asciiTheme="minorHAnsi" w:hAnsiTheme="minorHAnsi" w:cstheme="minorHAnsi"/>
                <w:color w:val="000000"/>
                <w:sz w:val="20"/>
                <w:szCs w:val="20"/>
              </w:rPr>
              <w:t>né s priamou väzbou na projekt?</w:t>
            </w:r>
          </w:p>
          <w:p w14:paraId="493F557B"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4.11 ods. 1 Príručky k oprávnenosti výdavkov)</w:t>
            </w:r>
          </w:p>
        </w:tc>
        <w:tc>
          <w:tcPr>
            <w:tcW w:w="643" w:type="dxa"/>
            <w:vAlign w:val="center"/>
          </w:tcPr>
          <w:p w14:paraId="1DBF3CC8"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C8B8A1D"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03E62FD"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4683F55" w14:textId="77777777" w:rsidR="006E5BA1" w:rsidRPr="000D7566" w:rsidRDefault="006E5BA1" w:rsidP="006E5BA1">
            <w:pPr>
              <w:jc w:val="both"/>
              <w:rPr>
                <w:rFonts w:asciiTheme="minorHAnsi" w:hAnsiTheme="minorHAnsi" w:cstheme="minorHAnsi"/>
                <w:b/>
                <w:bCs/>
                <w:color w:val="000000"/>
              </w:rPr>
            </w:pPr>
          </w:p>
        </w:tc>
      </w:tr>
      <w:tr w:rsidR="006E5BA1" w:rsidRPr="000D7566" w14:paraId="4455ECE8" w14:textId="77777777" w:rsidTr="0B267879">
        <w:trPr>
          <w:trHeight w:val="765"/>
        </w:trPr>
        <w:tc>
          <w:tcPr>
            <w:tcW w:w="1133" w:type="dxa"/>
            <w:vAlign w:val="center"/>
          </w:tcPr>
          <w:p w14:paraId="3790F904" w14:textId="77796D5F"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8.76</w:t>
            </w:r>
          </w:p>
        </w:tc>
        <w:tc>
          <w:tcPr>
            <w:tcW w:w="3997" w:type="dxa"/>
            <w:gridSpan w:val="3"/>
            <w:vAlign w:val="center"/>
          </w:tcPr>
          <w:p w14:paraId="5C2E6881" w14:textId="590B4014"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Sú vynaložené poplatky oprávnené </w:t>
            </w:r>
            <w:r w:rsidRPr="00F17C36">
              <w:rPr>
                <w:rFonts w:asciiTheme="minorHAnsi" w:hAnsiTheme="minorHAnsi" w:cstheme="minorHAnsi"/>
                <w:color w:val="000000"/>
                <w:sz w:val="20"/>
                <w:szCs w:val="20"/>
              </w:rPr>
              <w:t>v rá</w:t>
            </w:r>
            <w:r w:rsidRPr="00167B78">
              <w:rPr>
                <w:rFonts w:asciiTheme="minorHAnsi" w:hAnsiTheme="minorHAnsi" w:cstheme="minorHAnsi"/>
                <w:color w:val="000000"/>
                <w:sz w:val="20"/>
                <w:szCs w:val="20"/>
              </w:rPr>
              <w:t>mci špecifikácie poskytovateľa?</w:t>
            </w:r>
          </w:p>
          <w:p w14:paraId="7B6C0DA1"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4.11 ods. 1 Príručky k oprávnenosti výdavkov)</w:t>
            </w:r>
          </w:p>
        </w:tc>
        <w:tc>
          <w:tcPr>
            <w:tcW w:w="643" w:type="dxa"/>
            <w:vAlign w:val="center"/>
          </w:tcPr>
          <w:p w14:paraId="7B53C17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732B6B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F998B3D"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07F726F" w14:textId="77777777" w:rsidR="006E5BA1" w:rsidRPr="000D7566" w:rsidRDefault="006E5BA1" w:rsidP="006E5BA1">
            <w:pPr>
              <w:jc w:val="both"/>
              <w:rPr>
                <w:rFonts w:asciiTheme="minorHAnsi" w:hAnsiTheme="minorHAnsi" w:cstheme="minorHAnsi"/>
                <w:b/>
                <w:bCs/>
                <w:color w:val="000000"/>
              </w:rPr>
            </w:pPr>
          </w:p>
        </w:tc>
      </w:tr>
      <w:tr w:rsidR="006E5BA1" w:rsidRPr="000D7566" w14:paraId="53494C61" w14:textId="77777777" w:rsidTr="0B267879">
        <w:trPr>
          <w:trHeight w:val="765"/>
        </w:trPr>
        <w:tc>
          <w:tcPr>
            <w:tcW w:w="1133" w:type="dxa"/>
            <w:vAlign w:val="center"/>
          </w:tcPr>
          <w:p w14:paraId="2F6E5F4B" w14:textId="5A14EDCA"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8.77</w:t>
            </w:r>
          </w:p>
        </w:tc>
        <w:tc>
          <w:tcPr>
            <w:tcW w:w="3997" w:type="dxa"/>
            <w:gridSpan w:val="3"/>
            <w:vAlign w:val="center"/>
          </w:tcPr>
          <w:p w14:paraId="1D1DBCAC" w14:textId="2D8A78BE"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 sa v nárokovaných oprávnených výdavkoch výdavky na správne a miestne poplatky, ktoré nemajú priamu väzbu na projekt, resp. ich oprávnenosť n</w:t>
            </w:r>
            <w:r w:rsidRPr="00F17C36">
              <w:rPr>
                <w:rFonts w:asciiTheme="minorHAnsi" w:hAnsiTheme="minorHAnsi" w:cstheme="minorHAnsi"/>
                <w:color w:val="000000"/>
                <w:sz w:val="20"/>
                <w:szCs w:val="20"/>
              </w:rPr>
              <w:t>ebola stanovená poskytovateľom?</w:t>
            </w:r>
          </w:p>
          <w:p w14:paraId="44686778" w14:textId="6FB86BCF"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7456303F"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4.11 ods. 2 písm. b) Príručky k oprávnenosti výdavkov)</w:t>
            </w:r>
          </w:p>
        </w:tc>
        <w:tc>
          <w:tcPr>
            <w:tcW w:w="643" w:type="dxa"/>
            <w:vAlign w:val="center"/>
          </w:tcPr>
          <w:p w14:paraId="2985CFEF"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D86BECC"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55249B7"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0E2AE66" w14:textId="77777777" w:rsidR="006E5BA1" w:rsidRPr="000D7566" w:rsidRDefault="006E5BA1" w:rsidP="006E5BA1">
            <w:pPr>
              <w:jc w:val="both"/>
              <w:rPr>
                <w:rFonts w:asciiTheme="minorHAnsi" w:hAnsiTheme="minorHAnsi" w:cstheme="minorHAnsi"/>
                <w:b/>
                <w:bCs/>
                <w:color w:val="000000"/>
              </w:rPr>
            </w:pPr>
          </w:p>
        </w:tc>
      </w:tr>
      <w:tr w:rsidR="006E5BA1" w:rsidRPr="000D7566" w14:paraId="5DD26F69" w14:textId="77777777" w:rsidTr="0B267879">
        <w:trPr>
          <w:trHeight w:val="510"/>
        </w:trPr>
        <w:tc>
          <w:tcPr>
            <w:tcW w:w="1133" w:type="dxa"/>
            <w:vAlign w:val="center"/>
          </w:tcPr>
          <w:p w14:paraId="3E041076" w14:textId="1979EF94"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8.78</w:t>
            </w:r>
          </w:p>
        </w:tc>
        <w:tc>
          <w:tcPr>
            <w:tcW w:w="3997" w:type="dxa"/>
            <w:gridSpan w:val="3"/>
            <w:vAlign w:val="center"/>
          </w:tcPr>
          <w:p w14:paraId="1E058E37" w14:textId="7419BE68"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 sa v nárokovaných oprávnených výdavkoch výdavky na právne služby pr</w:t>
            </w:r>
            <w:r w:rsidRPr="00F17C36">
              <w:rPr>
                <w:rFonts w:asciiTheme="minorHAnsi" w:hAnsiTheme="minorHAnsi" w:cstheme="minorHAnsi"/>
                <w:color w:val="000000"/>
                <w:sz w:val="20"/>
                <w:szCs w:val="20"/>
              </w:rPr>
              <w:t>ijímateľa voči poskytovateľovi?</w:t>
            </w:r>
          </w:p>
          <w:p w14:paraId="2B7BC7A2" w14:textId="6D804A14"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46A66CD0"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4.11 ods. 2 písm. b) Príručky k oprávnenosti výdavkov)</w:t>
            </w:r>
          </w:p>
        </w:tc>
        <w:tc>
          <w:tcPr>
            <w:tcW w:w="643" w:type="dxa"/>
            <w:vAlign w:val="center"/>
          </w:tcPr>
          <w:p w14:paraId="79A95508"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02FFC3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BEB511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D930FD1" w14:textId="77777777" w:rsidR="006E5BA1" w:rsidRPr="000D7566" w:rsidRDefault="006E5BA1" w:rsidP="006E5BA1">
            <w:pPr>
              <w:jc w:val="both"/>
              <w:rPr>
                <w:rFonts w:asciiTheme="minorHAnsi" w:hAnsiTheme="minorHAnsi" w:cstheme="minorHAnsi"/>
                <w:b/>
                <w:bCs/>
                <w:color w:val="000000"/>
              </w:rPr>
            </w:pPr>
          </w:p>
        </w:tc>
      </w:tr>
      <w:tr w:rsidR="006E5BA1" w:rsidRPr="000D7566" w14:paraId="29666645" w14:textId="77777777" w:rsidTr="0B267879">
        <w:trPr>
          <w:trHeight w:val="510"/>
        </w:trPr>
        <w:tc>
          <w:tcPr>
            <w:tcW w:w="1133" w:type="dxa"/>
            <w:vAlign w:val="center"/>
          </w:tcPr>
          <w:p w14:paraId="6D08E89B" w14:textId="560A68A0"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8.79</w:t>
            </w:r>
          </w:p>
        </w:tc>
        <w:tc>
          <w:tcPr>
            <w:tcW w:w="3997" w:type="dxa"/>
            <w:gridSpan w:val="3"/>
            <w:vAlign w:val="center"/>
          </w:tcPr>
          <w:p w14:paraId="1E79755B" w14:textId="419E0AF3"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 sa v nárokovaných oprávnených výdavkoch výdavky na sankčné poplatky, pokuty a penále, p</w:t>
            </w:r>
            <w:r w:rsidRPr="00F17C36">
              <w:rPr>
                <w:rFonts w:asciiTheme="minorHAnsi" w:hAnsiTheme="minorHAnsi" w:cstheme="minorHAnsi"/>
                <w:color w:val="000000"/>
                <w:sz w:val="20"/>
                <w:szCs w:val="20"/>
              </w:rPr>
              <w:t>rípadne ďalšie sankčné výdavky?</w:t>
            </w:r>
          </w:p>
          <w:p w14:paraId="3497F761"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44FA1D7A"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4.11 ods. 2 písm. c) Príručky k oprávnenosti výdavkov)</w:t>
            </w:r>
          </w:p>
        </w:tc>
        <w:tc>
          <w:tcPr>
            <w:tcW w:w="643" w:type="dxa"/>
            <w:vAlign w:val="center"/>
          </w:tcPr>
          <w:p w14:paraId="4A49B7F9"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9239F75"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6A8F05F"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A1A2E14" w14:textId="77777777" w:rsidR="006E5BA1" w:rsidRPr="000D7566" w:rsidRDefault="006E5BA1" w:rsidP="006E5BA1">
            <w:pPr>
              <w:jc w:val="both"/>
              <w:rPr>
                <w:rFonts w:asciiTheme="minorHAnsi" w:hAnsiTheme="minorHAnsi" w:cstheme="minorHAnsi"/>
                <w:b/>
                <w:bCs/>
                <w:color w:val="000000"/>
              </w:rPr>
            </w:pPr>
          </w:p>
        </w:tc>
      </w:tr>
      <w:tr w:rsidR="006E5BA1" w:rsidRPr="000D7566" w14:paraId="0C78FA8F" w14:textId="77777777" w:rsidTr="0B267879">
        <w:trPr>
          <w:trHeight w:val="440"/>
        </w:trPr>
        <w:tc>
          <w:tcPr>
            <w:tcW w:w="1133" w:type="dxa"/>
            <w:vAlign w:val="center"/>
          </w:tcPr>
          <w:p w14:paraId="586E36F6" w14:textId="6D9FF54F"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8.80</w:t>
            </w:r>
          </w:p>
        </w:tc>
        <w:tc>
          <w:tcPr>
            <w:tcW w:w="3997" w:type="dxa"/>
            <w:gridSpan w:val="3"/>
            <w:vAlign w:val="center"/>
          </w:tcPr>
          <w:p w14:paraId="76C5609E" w14:textId="51EB12C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 sa v nárokovaných oprávnených výdavkoch výdavky za manká a škody?</w:t>
            </w:r>
          </w:p>
          <w:p w14:paraId="000BD525" w14:textId="63370E2B"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60FC9D71"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4.11 ods. 2 písm. d) Príručky k oprávnenosti výdavkov)</w:t>
            </w:r>
          </w:p>
        </w:tc>
        <w:tc>
          <w:tcPr>
            <w:tcW w:w="643" w:type="dxa"/>
            <w:vAlign w:val="center"/>
          </w:tcPr>
          <w:p w14:paraId="5630F050"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E8002A2"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FF1C4F5"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91DEF79" w14:textId="77777777" w:rsidR="006E5BA1" w:rsidRPr="000D7566" w:rsidRDefault="006E5BA1" w:rsidP="006E5BA1">
            <w:pPr>
              <w:jc w:val="both"/>
              <w:rPr>
                <w:rFonts w:asciiTheme="minorHAnsi" w:hAnsiTheme="minorHAnsi" w:cstheme="minorHAnsi"/>
                <w:b/>
                <w:bCs/>
                <w:color w:val="000000"/>
              </w:rPr>
            </w:pPr>
          </w:p>
        </w:tc>
      </w:tr>
      <w:tr w:rsidR="006E5BA1" w:rsidRPr="000D7566" w14:paraId="0088A1ED" w14:textId="77777777" w:rsidTr="0B267879">
        <w:trPr>
          <w:trHeight w:val="765"/>
        </w:trPr>
        <w:tc>
          <w:tcPr>
            <w:tcW w:w="1133" w:type="dxa"/>
            <w:vAlign w:val="center"/>
          </w:tcPr>
          <w:p w14:paraId="1830EE55" w14:textId="39FC516D"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8.81</w:t>
            </w:r>
          </w:p>
        </w:tc>
        <w:tc>
          <w:tcPr>
            <w:tcW w:w="3997" w:type="dxa"/>
            <w:gridSpan w:val="3"/>
            <w:vAlign w:val="center"/>
          </w:tcPr>
          <w:p w14:paraId="6C9A05E3" w14:textId="132EC92F"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 sa v nárokovaných oprávnených výdavkoch výdavky úrokov</w:t>
            </w:r>
            <w:r w:rsidRPr="00F17C36">
              <w:rPr>
                <w:rFonts w:asciiTheme="minorHAnsi" w:hAnsiTheme="minorHAnsi" w:cstheme="minorHAnsi"/>
                <w:color w:val="000000"/>
                <w:sz w:val="20"/>
                <w:szCs w:val="20"/>
              </w:rPr>
              <w:t xml:space="preserve"> z úverov a pôžičiek?</w:t>
            </w:r>
          </w:p>
          <w:p w14:paraId="2BA2B099" w14:textId="1A2D6918"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1B5D975B"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4.11 ods. 2 písm. e) Príručky k oprávnenosti výdavkov)</w:t>
            </w:r>
          </w:p>
        </w:tc>
        <w:tc>
          <w:tcPr>
            <w:tcW w:w="643" w:type="dxa"/>
            <w:vAlign w:val="center"/>
          </w:tcPr>
          <w:p w14:paraId="7084334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AAF4378"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0BC1A00"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B3E4FCF" w14:textId="77777777" w:rsidR="006E5BA1" w:rsidRPr="000D7566" w:rsidRDefault="006E5BA1" w:rsidP="006E5BA1">
            <w:pPr>
              <w:jc w:val="both"/>
              <w:rPr>
                <w:rFonts w:asciiTheme="minorHAnsi" w:hAnsiTheme="minorHAnsi" w:cstheme="minorHAnsi"/>
                <w:b/>
                <w:bCs/>
                <w:color w:val="000000"/>
              </w:rPr>
            </w:pPr>
          </w:p>
        </w:tc>
      </w:tr>
      <w:tr w:rsidR="006E5BA1" w:rsidRPr="000D7566" w14:paraId="12DF0C93" w14:textId="77777777" w:rsidTr="0B267879">
        <w:trPr>
          <w:trHeight w:val="765"/>
        </w:trPr>
        <w:tc>
          <w:tcPr>
            <w:tcW w:w="1133" w:type="dxa"/>
            <w:vAlign w:val="center"/>
          </w:tcPr>
          <w:p w14:paraId="14B8BFE4" w14:textId="44DBD49D"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8.82</w:t>
            </w:r>
          </w:p>
        </w:tc>
        <w:tc>
          <w:tcPr>
            <w:tcW w:w="3997" w:type="dxa"/>
            <w:gridSpan w:val="3"/>
            <w:vAlign w:val="center"/>
          </w:tcPr>
          <w:p w14:paraId="1C605C49" w14:textId="27A1458F"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w:t>
            </w:r>
            <w:r w:rsidRPr="00F17C36">
              <w:rPr>
                <w:rFonts w:asciiTheme="minorHAnsi" w:hAnsiTheme="minorHAnsi" w:cstheme="minorHAnsi"/>
                <w:color w:val="000000"/>
                <w:sz w:val="20"/>
                <w:szCs w:val="20"/>
              </w:rPr>
              <w:t xml:space="preserve"> sa v nárokovaných oprávnených výdavkoch výdavky za úroky z dlžných súm, s výnimkou tých, ktoré sa týkajú grantov poskytnutých vo forme úrokových dotácií ale</w:t>
            </w:r>
            <w:r w:rsidRPr="00167B78">
              <w:rPr>
                <w:rFonts w:asciiTheme="minorHAnsi" w:hAnsiTheme="minorHAnsi" w:cstheme="minorHAnsi"/>
                <w:color w:val="000000"/>
                <w:sz w:val="20"/>
                <w:szCs w:val="20"/>
              </w:rPr>
              <w:t>bo dotácií na záručné poplatky?</w:t>
            </w:r>
          </w:p>
          <w:p w14:paraId="07BE66A6" w14:textId="432E2285"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2E74A30E"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4.11 ods. 2 písm. f) Príručky k oprávnenosti výdavkov)</w:t>
            </w:r>
          </w:p>
        </w:tc>
        <w:tc>
          <w:tcPr>
            <w:tcW w:w="643" w:type="dxa"/>
            <w:vAlign w:val="center"/>
          </w:tcPr>
          <w:p w14:paraId="4BA0252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9BD430C"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CC1F7F4"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8522840" w14:textId="77777777" w:rsidR="006E5BA1" w:rsidRPr="000D7566" w:rsidRDefault="006E5BA1" w:rsidP="006E5BA1">
            <w:pPr>
              <w:jc w:val="both"/>
              <w:rPr>
                <w:rFonts w:asciiTheme="minorHAnsi" w:hAnsiTheme="minorHAnsi" w:cstheme="minorHAnsi"/>
                <w:b/>
                <w:bCs/>
                <w:color w:val="000000"/>
              </w:rPr>
            </w:pPr>
          </w:p>
        </w:tc>
      </w:tr>
      <w:tr w:rsidR="006E5BA1" w:rsidRPr="000D7566" w14:paraId="03A5AF2B" w14:textId="77777777" w:rsidTr="0B267879">
        <w:trPr>
          <w:trHeight w:val="765"/>
        </w:trPr>
        <w:tc>
          <w:tcPr>
            <w:tcW w:w="1133" w:type="dxa"/>
            <w:vAlign w:val="center"/>
          </w:tcPr>
          <w:p w14:paraId="11F21768" w14:textId="4D8FC918"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8.83</w:t>
            </w:r>
          </w:p>
        </w:tc>
        <w:tc>
          <w:tcPr>
            <w:tcW w:w="3997" w:type="dxa"/>
            <w:gridSpan w:val="3"/>
            <w:vAlign w:val="center"/>
          </w:tcPr>
          <w:p w14:paraId="229885C5" w14:textId="6E29A9B2"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 sa v nárokovaných oprávnených výdavkoch výdavk</w:t>
            </w:r>
            <w:r w:rsidRPr="00F17C36">
              <w:rPr>
                <w:rFonts w:asciiTheme="minorHAnsi" w:hAnsiTheme="minorHAnsi" w:cstheme="minorHAnsi"/>
                <w:color w:val="000000"/>
                <w:sz w:val="20"/>
                <w:szCs w:val="20"/>
              </w:rPr>
              <w:t>y na dary?</w:t>
            </w:r>
          </w:p>
          <w:p w14:paraId="413366F9" w14:textId="6484E41E"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6C0233A6"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4.11 ods. 2 písm. g) Príručky k oprávnenosti výdavkov)</w:t>
            </w:r>
          </w:p>
        </w:tc>
        <w:tc>
          <w:tcPr>
            <w:tcW w:w="643" w:type="dxa"/>
            <w:vAlign w:val="center"/>
          </w:tcPr>
          <w:p w14:paraId="2B84554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EC9375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85C4883"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756AFDD" w14:textId="77777777" w:rsidR="006E5BA1" w:rsidRPr="000D7566" w:rsidRDefault="006E5BA1" w:rsidP="006E5BA1">
            <w:pPr>
              <w:jc w:val="both"/>
              <w:rPr>
                <w:rFonts w:asciiTheme="minorHAnsi" w:hAnsiTheme="minorHAnsi" w:cstheme="minorHAnsi"/>
                <w:b/>
                <w:bCs/>
                <w:color w:val="000000"/>
              </w:rPr>
            </w:pPr>
          </w:p>
        </w:tc>
      </w:tr>
      <w:tr w:rsidR="006E5BA1" w:rsidRPr="000D7566" w14:paraId="6F9A3873" w14:textId="77777777" w:rsidTr="0B267879">
        <w:trPr>
          <w:trHeight w:val="765"/>
        </w:trPr>
        <w:tc>
          <w:tcPr>
            <w:tcW w:w="1133" w:type="dxa"/>
            <w:tcBorders>
              <w:bottom w:val="single" w:sz="4" w:space="0" w:color="auto"/>
            </w:tcBorders>
            <w:vAlign w:val="center"/>
          </w:tcPr>
          <w:p w14:paraId="063DBE18" w14:textId="69BD389F"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8.84</w:t>
            </w:r>
          </w:p>
        </w:tc>
        <w:tc>
          <w:tcPr>
            <w:tcW w:w="3997" w:type="dxa"/>
            <w:gridSpan w:val="3"/>
            <w:tcBorders>
              <w:bottom w:val="single" w:sz="4" w:space="0" w:color="auto"/>
            </w:tcBorders>
            <w:vAlign w:val="center"/>
          </w:tcPr>
          <w:p w14:paraId="1ADCA4C2" w14:textId="40C6220D"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Nachádzajú sa v nárokovaných oprávnených výdavkoch výdavky na poplatky, resp. iné výdavky prijímateľa (vrátane prípadných kurzových strát), ktoré vznikajú z dôvodu vedenia účtu na príjem NFP v zahraničí?</w:t>
            </w:r>
          </w:p>
          <w:p w14:paraId="07ACF7A2" w14:textId="1FFA692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neoprávnené výdavky.</w:t>
            </w:r>
          </w:p>
          <w:p w14:paraId="11A4A8AB"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4.11 ods. 2 písm. h) Príručky k oprávnenosti výdavkov)</w:t>
            </w:r>
          </w:p>
        </w:tc>
        <w:tc>
          <w:tcPr>
            <w:tcW w:w="643" w:type="dxa"/>
            <w:tcBorders>
              <w:bottom w:val="single" w:sz="4" w:space="0" w:color="auto"/>
            </w:tcBorders>
            <w:vAlign w:val="center"/>
          </w:tcPr>
          <w:p w14:paraId="74E75F0A"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6B36084D"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12E973FA"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2112F6FE" w14:textId="77777777" w:rsidR="006E5BA1" w:rsidRPr="000D7566" w:rsidRDefault="006E5BA1" w:rsidP="006E5BA1">
            <w:pPr>
              <w:jc w:val="both"/>
              <w:rPr>
                <w:rFonts w:asciiTheme="minorHAnsi" w:hAnsiTheme="minorHAnsi" w:cstheme="minorHAnsi"/>
                <w:b/>
                <w:bCs/>
                <w:color w:val="000000"/>
              </w:rPr>
            </w:pPr>
          </w:p>
        </w:tc>
      </w:tr>
      <w:tr w:rsidR="006E5BA1" w:rsidRPr="00B57B50" w14:paraId="345B2192" w14:textId="77777777" w:rsidTr="00244C9D">
        <w:trPr>
          <w:trHeight w:val="300"/>
        </w:trPr>
        <w:tc>
          <w:tcPr>
            <w:tcW w:w="9069" w:type="dxa"/>
            <w:gridSpan w:val="8"/>
            <w:shd w:val="clear" w:color="auto" w:fill="EAF1DD" w:themeFill="accent3" w:themeFillTint="33"/>
            <w:vAlign w:val="center"/>
          </w:tcPr>
          <w:p w14:paraId="0A748D3D" w14:textId="77777777" w:rsidR="006E5BA1" w:rsidRPr="00167B78" w:rsidRDefault="006E5BA1" w:rsidP="006E5BA1">
            <w:pPr>
              <w:rPr>
                <w:rFonts w:asciiTheme="minorHAnsi" w:hAnsiTheme="minorHAnsi" w:cstheme="minorHAnsi"/>
                <w:b/>
                <w:bCs/>
                <w:sz w:val="22"/>
                <w:szCs w:val="22"/>
              </w:rPr>
            </w:pPr>
            <w:r w:rsidRPr="00167B78">
              <w:rPr>
                <w:rFonts w:asciiTheme="minorHAnsi" w:hAnsiTheme="minorHAnsi" w:cstheme="minorHAnsi"/>
                <w:b/>
                <w:bCs/>
                <w:sz w:val="22"/>
                <w:szCs w:val="22"/>
              </w:rPr>
              <w:t>Daň z pridanej hodnoty a iné dane</w:t>
            </w:r>
          </w:p>
        </w:tc>
      </w:tr>
      <w:tr w:rsidR="006E5BA1" w:rsidRPr="00B57B50" w14:paraId="6FE18065" w14:textId="77777777" w:rsidTr="00244C9D">
        <w:trPr>
          <w:trHeight w:val="330"/>
        </w:trPr>
        <w:tc>
          <w:tcPr>
            <w:tcW w:w="1133" w:type="dxa"/>
            <w:shd w:val="clear" w:color="auto" w:fill="EAF1DD" w:themeFill="accent3" w:themeFillTint="33"/>
            <w:vAlign w:val="center"/>
          </w:tcPr>
          <w:p w14:paraId="2723B1A9" w14:textId="77777777" w:rsidR="006E5BA1" w:rsidRPr="00167B78" w:rsidRDefault="006E5BA1" w:rsidP="006E5BA1">
            <w:pPr>
              <w:jc w:val="center"/>
              <w:rPr>
                <w:rFonts w:asciiTheme="minorHAnsi" w:hAnsiTheme="minorHAnsi" w:cstheme="minorHAnsi"/>
                <w:b/>
                <w:sz w:val="20"/>
              </w:rPr>
            </w:pPr>
            <w:r w:rsidRPr="00167B78">
              <w:rPr>
                <w:rFonts w:asciiTheme="minorHAnsi" w:hAnsiTheme="minorHAnsi" w:cstheme="minorHAnsi"/>
                <w:b/>
                <w:sz w:val="20"/>
              </w:rPr>
              <w:t>P. č.</w:t>
            </w:r>
          </w:p>
        </w:tc>
        <w:tc>
          <w:tcPr>
            <w:tcW w:w="3997" w:type="dxa"/>
            <w:gridSpan w:val="3"/>
            <w:shd w:val="clear" w:color="auto" w:fill="EAF1DD" w:themeFill="accent3" w:themeFillTint="33"/>
            <w:vAlign w:val="center"/>
          </w:tcPr>
          <w:p w14:paraId="1F636F25" w14:textId="77777777" w:rsidR="006E5BA1" w:rsidRPr="00F17C36" w:rsidRDefault="006E5BA1" w:rsidP="006E5BA1">
            <w:pPr>
              <w:rPr>
                <w:rFonts w:asciiTheme="minorHAnsi" w:hAnsiTheme="minorHAnsi" w:cstheme="minorHAnsi"/>
                <w:b/>
                <w:sz w:val="20"/>
              </w:rPr>
            </w:pPr>
            <w:r w:rsidRPr="00167B78">
              <w:rPr>
                <w:rFonts w:asciiTheme="minorHAnsi" w:hAnsiTheme="minorHAnsi" w:cstheme="minorHAnsi"/>
                <w:b/>
                <w:sz w:val="20"/>
              </w:rPr>
              <w:t>Kontrolné otázky</w:t>
            </w:r>
          </w:p>
        </w:tc>
        <w:tc>
          <w:tcPr>
            <w:tcW w:w="643" w:type="dxa"/>
            <w:shd w:val="clear" w:color="auto" w:fill="EAF1DD" w:themeFill="accent3" w:themeFillTint="33"/>
            <w:vAlign w:val="center"/>
          </w:tcPr>
          <w:p w14:paraId="44ABB49C"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0A3C9A2B"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51F320C3"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773CBB11" w14:textId="6843C35B" w:rsidR="006E5BA1" w:rsidRPr="00B57B50" w:rsidRDefault="006E5BA1" w:rsidP="00CD6009">
            <w:pPr>
              <w:jc w:val="center"/>
              <w:rPr>
                <w:rFonts w:asciiTheme="minorHAnsi" w:hAnsiTheme="minorHAnsi" w:cstheme="minorHAnsi"/>
                <w:b/>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906FBB">
              <w:rPr>
                <w:rFonts w:asciiTheme="minorHAnsi" w:hAnsiTheme="minorHAnsi" w:cstheme="minorHAnsi"/>
                <w:b/>
                <w:sz w:val="20"/>
                <w:vertAlign w:val="superscript"/>
              </w:rPr>
              <w:t>6</w:t>
            </w:r>
            <w:r w:rsidR="00CD6009" w:rsidRPr="00CD6009">
              <w:rPr>
                <w:rFonts w:asciiTheme="minorHAnsi" w:hAnsiTheme="minorHAnsi" w:cstheme="minorHAnsi"/>
                <w:b/>
                <w:sz w:val="20"/>
                <w:vertAlign w:val="superscript"/>
              </w:rPr>
              <w:fldChar w:fldCharType="end"/>
            </w:r>
          </w:p>
        </w:tc>
      </w:tr>
      <w:tr w:rsidR="006E5BA1" w:rsidRPr="000D7566" w14:paraId="3440FE57" w14:textId="77777777" w:rsidTr="0B267879">
        <w:trPr>
          <w:trHeight w:val="510"/>
        </w:trPr>
        <w:tc>
          <w:tcPr>
            <w:tcW w:w="1133" w:type="dxa"/>
            <w:vAlign w:val="center"/>
          </w:tcPr>
          <w:p w14:paraId="3907A165" w14:textId="5EFA60DF"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t>8.85</w:t>
            </w:r>
          </w:p>
        </w:tc>
        <w:tc>
          <w:tcPr>
            <w:tcW w:w="3997" w:type="dxa"/>
            <w:gridSpan w:val="3"/>
            <w:vAlign w:val="center"/>
          </w:tcPr>
          <w:p w14:paraId="24741DBC" w14:textId="2A012384"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Uplatňuje si prijímateľ  nárok na DPH prislúchajúci danému výdavku úplne alebo z časti voči daňovému úradu a tento výdavok sa nachádza v záznamoch o  prijatých tovaroch a službách s </w:t>
            </w:r>
            <w:r w:rsidRPr="00F17C36">
              <w:rPr>
                <w:rFonts w:asciiTheme="minorHAnsi" w:hAnsiTheme="minorHAnsi" w:cstheme="minorHAnsi"/>
                <w:color w:val="000000"/>
                <w:sz w:val="20"/>
                <w:szCs w:val="20"/>
              </w:rPr>
              <w:t>možnosťou odpočítania dane alebo s možnosťou pomerného odpočítania dane, ktoré je povinný viesť podľa § 70 ods. 1 zákona o DPH?</w:t>
            </w:r>
          </w:p>
          <w:p w14:paraId="07FBAB39" w14:textId="4CAF96BB"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jedná sa o duplicitné financovanie.</w:t>
            </w:r>
          </w:p>
          <w:p w14:paraId="4044E0D5" w14:textId="6853827D"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V poznámke uveďte, u ktorých obstaraných tovaroch a službách bolo vykonané overenie.</w:t>
            </w:r>
          </w:p>
          <w:p w14:paraId="2D72219F"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4.12 ods. 1 Príručky k oprávnenosti výdavkov)</w:t>
            </w:r>
          </w:p>
        </w:tc>
        <w:tc>
          <w:tcPr>
            <w:tcW w:w="643" w:type="dxa"/>
            <w:vAlign w:val="center"/>
          </w:tcPr>
          <w:p w14:paraId="0E80AD3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9824316"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554ABF7"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C55D7B4" w14:textId="77777777" w:rsidR="006E5BA1" w:rsidRPr="000D7566" w:rsidRDefault="006E5BA1" w:rsidP="006E5BA1">
            <w:pPr>
              <w:rPr>
                <w:rFonts w:asciiTheme="minorHAnsi" w:hAnsiTheme="minorHAnsi" w:cstheme="minorHAnsi"/>
                <w:color w:val="000000"/>
                <w:sz w:val="20"/>
                <w:szCs w:val="20"/>
              </w:rPr>
            </w:pPr>
          </w:p>
        </w:tc>
      </w:tr>
      <w:tr w:rsidR="006E5BA1" w:rsidRPr="000D7566" w14:paraId="1CAD8580" w14:textId="77777777" w:rsidTr="0B267879">
        <w:trPr>
          <w:trHeight w:val="464"/>
        </w:trPr>
        <w:tc>
          <w:tcPr>
            <w:tcW w:w="1133" w:type="dxa"/>
            <w:tcBorders>
              <w:bottom w:val="single" w:sz="4" w:space="0" w:color="auto"/>
            </w:tcBorders>
            <w:vAlign w:val="center"/>
          </w:tcPr>
          <w:p w14:paraId="3C6A2373" w14:textId="40FDC085"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t>8.86</w:t>
            </w:r>
          </w:p>
        </w:tc>
        <w:tc>
          <w:tcPr>
            <w:tcW w:w="3997" w:type="dxa"/>
            <w:gridSpan w:val="3"/>
            <w:tcBorders>
              <w:bottom w:val="single" w:sz="4" w:space="0" w:color="auto"/>
            </w:tcBorders>
            <w:vAlign w:val="center"/>
          </w:tcPr>
          <w:p w14:paraId="55D52A21" w14:textId="0D6FC9DE"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Sú nárokované dane, resp. ich časť, ktoré nie sú oprávneným výdavkom (napr. daň z nehnuteľností, daň z motorových vozidiel)?</w:t>
            </w:r>
          </w:p>
          <w:p w14:paraId="6DBE0A9A"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(Kapitola 4.12 ods. 3 Príručky k oprávnenosti výdavkov)</w:t>
            </w:r>
          </w:p>
        </w:tc>
        <w:tc>
          <w:tcPr>
            <w:tcW w:w="643" w:type="dxa"/>
            <w:tcBorders>
              <w:bottom w:val="single" w:sz="4" w:space="0" w:color="auto"/>
            </w:tcBorders>
            <w:vAlign w:val="center"/>
          </w:tcPr>
          <w:p w14:paraId="2EA9B540"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3F9B231B"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3D9E87E5"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05D021CE" w14:textId="77777777" w:rsidR="006E5BA1" w:rsidRPr="000D7566" w:rsidRDefault="006E5BA1" w:rsidP="006E5BA1">
            <w:pPr>
              <w:rPr>
                <w:rFonts w:asciiTheme="minorHAnsi" w:hAnsiTheme="minorHAnsi" w:cstheme="minorHAnsi"/>
                <w:color w:val="000000"/>
                <w:sz w:val="20"/>
                <w:szCs w:val="20"/>
              </w:rPr>
            </w:pPr>
          </w:p>
        </w:tc>
      </w:tr>
      <w:tr w:rsidR="006E5BA1" w:rsidRPr="00B57B50" w14:paraId="0B8FF303" w14:textId="77777777" w:rsidTr="00244C9D">
        <w:trPr>
          <w:trHeight w:val="300"/>
        </w:trPr>
        <w:tc>
          <w:tcPr>
            <w:tcW w:w="9069" w:type="dxa"/>
            <w:gridSpan w:val="8"/>
            <w:shd w:val="clear" w:color="auto" w:fill="EAF1DD" w:themeFill="accent3" w:themeFillTint="33"/>
            <w:vAlign w:val="center"/>
          </w:tcPr>
          <w:p w14:paraId="47E732AD" w14:textId="77777777" w:rsidR="006E5BA1" w:rsidRPr="00167B78" w:rsidRDefault="006E5BA1" w:rsidP="006E5BA1">
            <w:pPr>
              <w:rPr>
                <w:rFonts w:asciiTheme="minorHAnsi" w:hAnsiTheme="minorHAnsi" w:cstheme="minorHAnsi"/>
                <w:b/>
                <w:bCs/>
                <w:sz w:val="22"/>
                <w:szCs w:val="22"/>
              </w:rPr>
            </w:pPr>
            <w:r w:rsidRPr="00167B78">
              <w:rPr>
                <w:rFonts w:asciiTheme="minorHAnsi" w:hAnsiTheme="minorHAnsi" w:cstheme="minorHAnsi"/>
                <w:b/>
                <w:bCs/>
                <w:sz w:val="22"/>
                <w:szCs w:val="22"/>
              </w:rPr>
              <w:lastRenderedPageBreak/>
              <w:t>Dotácie, príspevky a transfery</w:t>
            </w:r>
          </w:p>
        </w:tc>
      </w:tr>
      <w:tr w:rsidR="006E5BA1" w:rsidRPr="00B57B50" w14:paraId="56EB2C75" w14:textId="77777777" w:rsidTr="00244C9D">
        <w:trPr>
          <w:trHeight w:val="330"/>
        </w:trPr>
        <w:tc>
          <w:tcPr>
            <w:tcW w:w="1133" w:type="dxa"/>
            <w:shd w:val="clear" w:color="auto" w:fill="EAF1DD" w:themeFill="accent3" w:themeFillTint="33"/>
            <w:vAlign w:val="center"/>
          </w:tcPr>
          <w:p w14:paraId="2C6A7D9A" w14:textId="77777777" w:rsidR="006E5BA1" w:rsidRPr="00167B78" w:rsidRDefault="006E5BA1" w:rsidP="006E5BA1">
            <w:pPr>
              <w:jc w:val="center"/>
              <w:rPr>
                <w:rFonts w:asciiTheme="minorHAnsi" w:hAnsiTheme="minorHAnsi" w:cstheme="minorHAnsi"/>
                <w:b/>
                <w:sz w:val="20"/>
              </w:rPr>
            </w:pPr>
            <w:r w:rsidRPr="00167B78">
              <w:rPr>
                <w:rFonts w:asciiTheme="minorHAnsi" w:hAnsiTheme="minorHAnsi" w:cstheme="minorHAnsi"/>
                <w:b/>
                <w:sz w:val="20"/>
              </w:rPr>
              <w:t>P. č.</w:t>
            </w:r>
          </w:p>
        </w:tc>
        <w:tc>
          <w:tcPr>
            <w:tcW w:w="3997" w:type="dxa"/>
            <w:gridSpan w:val="3"/>
            <w:shd w:val="clear" w:color="auto" w:fill="EAF1DD" w:themeFill="accent3" w:themeFillTint="33"/>
            <w:vAlign w:val="center"/>
          </w:tcPr>
          <w:p w14:paraId="0C6149AD" w14:textId="77777777" w:rsidR="006E5BA1" w:rsidRPr="00F17C36" w:rsidRDefault="006E5BA1" w:rsidP="006E5BA1">
            <w:pPr>
              <w:rPr>
                <w:rFonts w:asciiTheme="minorHAnsi" w:hAnsiTheme="minorHAnsi" w:cstheme="minorHAnsi"/>
                <w:b/>
                <w:sz w:val="20"/>
              </w:rPr>
            </w:pPr>
            <w:r w:rsidRPr="00167B78">
              <w:rPr>
                <w:rFonts w:asciiTheme="minorHAnsi" w:hAnsiTheme="minorHAnsi" w:cstheme="minorHAnsi"/>
                <w:b/>
                <w:sz w:val="20"/>
              </w:rPr>
              <w:t>Kontrolné otázky</w:t>
            </w:r>
          </w:p>
        </w:tc>
        <w:tc>
          <w:tcPr>
            <w:tcW w:w="643" w:type="dxa"/>
            <w:shd w:val="clear" w:color="auto" w:fill="EAF1DD" w:themeFill="accent3" w:themeFillTint="33"/>
            <w:vAlign w:val="center"/>
          </w:tcPr>
          <w:p w14:paraId="0B542554"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áno</w:t>
            </w:r>
          </w:p>
        </w:tc>
        <w:tc>
          <w:tcPr>
            <w:tcW w:w="643" w:type="dxa"/>
            <w:shd w:val="clear" w:color="auto" w:fill="EAF1DD" w:themeFill="accent3" w:themeFillTint="33"/>
            <w:vAlign w:val="center"/>
          </w:tcPr>
          <w:p w14:paraId="3628B2D3"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nie</w:t>
            </w:r>
          </w:p>
        </w:tc>
        <w:tc>
          <w:tcPr>
            <w:tcW w:w="784" w:type="dxa"/>
            <w:shd w:val="clear" w:color="auto" w:fill="EAF1DD" w:themeFill="accent3" w:themeFillTint="33"/>
            <w:vAlign w:val="center"/>
          </w:tcPr>
          <w:p w14:paraId="5261220A" w14:textId="77777777" w:rsidR="006E5BA1" w:rsidRPr="00B57B50" w:rsidRDefault="006E5BA1" w:rsidP="006E5BA1">
            <w:pPr>
              <w:jc w:val="center"/>
              <w:rPr>
                <w:rFonts w:asciiTheme="minorHAnsi" w:hAnsiTheme="minorHAnsi" w:cstheme="minorHAnsi"/>
                <w:b/>
                <w:sz w:val="20"/>
              </w:rPr>
            </w:pPr>
            <w:r w:rsidRPr="00B57B50">
              <w:rPr>
                <w:rFonts w:asciiTheme="minorHAnsi" w:hAnsiTheme="minorHAnsi" w:cstheme="minorHAnsi"/>
                <w:b/>
                <w:sz w:val="20"/>
              </w:rPr>
              <w:t>netýka sa</w:t>
            </w:r>
          </w:p>
        </w:tc>
        <w:tc>
          <w:tcPr>
            <w:tcW w:w="1869" w:type="dxa"/>
            <w:shd w:val="clear" w:color="auto" w:fill="EAF1DD" w:themeFill="accent3" w:themeFillTint="33"/>
            <w:vAlign w:val="center"/>
          </w:tcPr>
          <w:p w14:paraId="7363CE38" w14:textId="0AAA75B2" w:rsidR="006E5BA1" w:rsidRPr="00B57B50" w:rsidRDefault="006E5BA1" w:rsidP="00CD6009">
            <w:pPr>
              <w:jc w:val="center"/>
              <w:rPr>
                <w:rFonts w:asciiTheme="minorHAnsi" w:hAnsiTheme="minorHAnsi" w:cstheme="minorHAnsi"/>
                <w:bCs/>
                <w:sz w:val="22"/>
                <w:szCs w:val="22"/>
              </w:rPr>
            </w:pPr>
            <w:r w:rsidRPr="00B57B50">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906FBB">
              <w:rPr>
                <w:rFonts w:asciiTheme="minorHAnsi" w:hAnsiTheme="minorHAnsi" w:cstheme="minorHAnsi"/>
                <w:b/>
                <w:sz w:val="20"/>
                <w:vertAlign w:val="superscript"/>
              </w:rPr>
              <w:t>6</w:t>
            </w:r>
            <w:r w:rsidR="00CD6009" w:rsidRPr="00CD6009">
              <w:rPr>
                <w:rFonts w:asciiTheme="minorHAnsi" w:hAnsiTheme="minorHAnsi" w:cstheme="minorHAnsi"/>
                <w:b/>
                <w:sz w:val="20"/>
                <w:vertAlign w:val="superscript"/>
              </w:rPr>
              <w:fldChar w:fldCharType="end"/>
            </w:r>
          </w:p>
        </w:tc>
      </w:tr>
      <w:tr w:rsidR="006E5BA1" w:rsidRPr="000D7566" w14:paraId="7CF7A193" w14:textId="77777777" w:rsidTr="004A376D">
        <w:trPr>
          <w:trHeight w:val="558"/>
        </w:trPr>
        <w:tc>
          <w:tcPr>
            <w:tcW w:w="1133" w:type="dxa"/>
            <w:vAlign w:val="center"/>
          </w:tcPr>
          <w:p w14:paraId="171576EC" w14:textId="37E990FC" w:rsidR="006E5BA1" w:rsidRPr="00167B78" w:rsidRDefault="006E5BA1" w:rsidP="006E5BA1">
            <w:pPr>
              <w:jc w:val="center"/>
              <w:rPr>
                <w:rFonts w:asciiTheme="minorHAnsi" w:hAnsiTheme="minorHAnsi" w:cstheme="minorHAnsi"/>
                <w:color w:val="000000"/>
                <w:sz w:val="20"/>
              </w:rPr>
            </w:pPr>
            <w:r w:rsidRPr="00167B78">
              <w:rPr>
                <w:rFonts w:asciiTheme="minorHAnsi" w:hAnsiTheme="minorHAnsi" w:cstheme="minorHAnsi"/>
                <w:color w:val="000000"/>
                <w:sz w:val="20"/>
              </w:rPr>
              <w:t>8.87</w:t>
            </w:r>
          </w:p>
        </w:tc>
        <w:tc>
          <w:tcPr>
            <w:tcW w:w="3997" w:type="dxa"/>
            <w:gridSpan w:val="3"/>
            <w:vAlign w:val="center"/>
          </w:tcPr>
          <w:p w14:paraId="2D7FFD39" w14:textId="77777777" w:rsidR="006E5BA1" w:rsidRPr="00F17C36"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Je poskytovateľ dotácie, príspevku alebo transferu oprávnený na poskytovanie dotácie, príspevku alebo transferu?</w:t>
            </w:r>
          </w:p>
          <w:p w14:paraId="179B95D4" w14:textId="67BFFF86"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Napr. v zmysle zákona č. 5/2004 Z. z. o službách zamestnanosti a o zmene a doplnení niektorých zákonov v znení neskorších predpisov?</w:t>
            </w:r>
          </w:p>
          <w:p w14:paraId="46CFAD92"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4.13 ods. 2 Príručky k oprávnenosti výdavkov)</w:t>
            </w:r>
          </w:p>
        </w:tc>
        <w:tc>
          <w:tcPr>
            <w:tcW w:w="643" w:type="dxa"/>
            <w:vAlign w:val="center"/>
          </w:tcPr>
          <w:p w14:paraId="2842A5C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FDEF18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6E3A167"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5B3C775" w14:textId="77777777" w:rsidR="006E5BA1" w:rsidRPr="000D7566" w:rsidRDefault="006E5BA1" w:rsidP="006E5BA1">
            <w:pPr>
              <w:jc w:val="both"/>
              <w:rPr>
                <w:rFonts w:asciiTheme="minorHAnsi" w:hAnsiTheme="minorHAnsi" w:cstheme="minorHAnsi"/>
                <w:b/>
                <w:bCs/>
                <w:color w:val="000000"/>
              </w:rPr>
            </w:pPr>
          </w:p>
        </w:tc>
      </w:tr>
      <w:tr w:rsidR="006E5BA1" w:rsidRPr="000D7566" w14:paraId="1C057EEE" w14:textId="77777777" w:rsidTr="0B267879">
        <w:trPr>
          <w:trHeight w:val="1020"/>
        </w:trPr>
        <w:tc>
          <w:tcPr>
            <w:tcW w:w="1133" w:type="dxa"/>
            <w:tcBorders>
              <w:bottom w:val="single" w:sz="4" w:space="0" w:color="auto"/>
            </w:tcBorders>
            <w:vAlign w:val="center"/>
          </w:tcPr>
          <w:p w14:paraId="42FE8EF2" w14:textId="0907D2F3"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8.88</w:t>
            </w:r>
          </w:p>
        </w:tc>
        <w:tc>
          <w:tcPr>
            <w:tcW w:w="3997" w:type="dxa"/>
            <w:gridSpan w:val="3"/>
            <w:tcBorders>
              <w:bottom w:val="single" w:sz="4" w:space="0" w:color="auto"/>
            </w:tcBorders>
            <w:vAlign w:val="center"/>
          </w:tcPr>
          <w:p w14:paraId="402E0E5B" w14:textId="54F89879"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Uzavrel poskytovateľ dotácie, príspevku alebo transferu s užívateľom zmluvu </w:t>
            </w:r>
            <w:r w:rsidRPr="00F17C36">
              <w:rPr>
                <w:rFonts w:asciiTheme="minorHAnsi" w:hAnsiTheme="minorHAnsi" w:cstheme="minorHAnsi"/>
                <w:color w:val="000000"/>
                <w:sz w:val="20"/>
                <w:szCs w:val="20"/>
              </w:rPr>
              <w:t>alebo iný obdobný právny vzťah?</w:t>
            </w:r>
          </w:p>
          <w:p w14:paraId="41E99080"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(Kapitola 4.13 ods. 4 Príručky k oprávnenosti výdavkov)</w:t>
            </w:r>
          </w:p>
        </w:tc>
        <w:tc>
          <w:tcPr>
            <w:tcW w:w="643" w:type="dxa"/>
            <w:tcBorders>
              <w:bottom w:val="single" w:sz="4" w:space="0" w:color="auto"/>
            </w:tcBorders>
            <w:vAlign w:val="center"/>
          </w:tcPr>
          <w:p w14:paraId="3859575E"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567974F5"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0C88C39B"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75C4DAA9" w14:textId="77777777" w:rsidR="006E5BA1" w:rsidRPr="000D7566" w:rsidRDefault="006E5BA1" w:rsidP="006E5BA1">
            <w:pPr>
              <w:jc w:val="both"/>
              <w:rPr>
                <w:rFonts w:asciiTheme="minorHAnsi" w:hAnsiTheme="minorHAnsi" w:cstheme="minorHAnsi"/>
                <w:b/>
                <w:bCs/>
                <w:color w:val="000000"/>
              </w:rPr>
            </w:pPr>
          </w:p>
        </w:tc>
      </w:tr>
      <w:tr w:rsidR="006E5BA1" w:rsidRPr="00BE4773" w14:paraId="3D7E567A" w14:textId="77777777" w:rsidTr="00244C9D">
        <w:trPr>
          <w:trHeight w:val="300"/>
        </w:trPr>
        <w:tc>
          <w:tcPr>
            <w:tcW w:w="9069" w:type="dxa"/>
            <w:gridSpan w:val="8"/>
            <w:shd w:val="clear" w:color="auto" w:fill="EAF1DD" w:themeFill="accent3" w:themeFillTint="33"/>
            <w:vAlign w:val="center"/>
          </w:tcPr>
          <w:p w14:paraId="19E33BEB" w14:textId="6FB2DF37" w:rsidR="006E5BA1" w:rsidRPr="00167B78" w:rsidRDefault="006E5BA1" w:rsidP="006E5BA1">
            <w:pPr>
              <w:jc w:val="center"/>
              <w:rPr>
                <w:rFonts w:asciiTheme="minorHAnsi" w:hAnsiTheme="minorHAnsi" w:cstheme="minorHAnsi"/>
                <w:b/>
                <w:bCs/>
                <w:sz w:val="22"/>
                <w:szCs w:val="22"/>
              </w:rPr>
            </w:pPr>
            <w:r w:rsidRPr="00167B78">
              <w:rPr>
                <w:rFonts w:asciiTheme="minorHAnsi" w:hAnsiTheme="minorHAnsi" w:cstheme="minorHAnsi"/>
                <w:b/>
                <w:bCs/>
                <w:sz w:val="22"/>
                <w:szCs w:val="22"/>
              </w:rPr>
              <w:t>9 - Overenie plnenia povinností vyplývajúcich zo zmluvy o poskytnutí NFP</w:t>
            </w:r>
          </w:p>
        </w:tc>
      </w:tr>
      <w:tr w:rsidR="006E5BA1" w:rsidRPr="00BE4773" w14:paraId="5EC8FD89" w14:textId="77777777" w:rsidTr="00244C9D">
        <w:trPr>
          <w:trHeight w:val="330"/>
        </w:trPr>
        <w:tc>
          <w:tcPr>
            <w:tcW w:w="1133" w:type="dxa"/>
            <w:shd w:val="clear" w:color="auto" w:fill="EAF1DD" w:themeFill="accent3" w:themeFillTint="33"/>
            <w:vAlign w:val="center"/>
          </w:tcPr>
          <w:p w14:paraId="32C85153" w14:textId="77777777" w:rsidR="006E5BA1" w:rsidRPr="00167B78" w:rsidRDefault="006E5BA1" w:rsidP="006E5BA1">
            <w:pPr>
              <w:jc w:val="center"/>
              <w:rPr>
                <w:rFonts w:asciiTheme="minorHAnsi" w:hAnsiTheme="minorHAnsi" w:cstheme="minorHAnsi"/>
                <w:b/>
                <w:sz w:val="20"/>
              </w:rPr>
            </w:pPr>
            <w:r w:rsidRPr="00167B78">
              <w:rPr>
                <w:rFonts w:asciiTheme="minorHAnsi" w:hAnsiTheme="minorHAnsi" w:cstheme="minorHAnsi"/>
                <w:b/>
                <w:sz w:val="20"/>
              </w:rPr>
              <w:t>P. č.</w:t>
            </w:r>
          </w:p>
        </w:tc>
        <w:tc>
          <w:tcPr>
            <w:tcW w:w="3997" w:type="dxa"/>
            <w:gridSpan w:val="3"/>
            <w:shd w:val="clear" w:color="auto" w:fill="EAF1DD" w:themeFill="accent3" w:themeFillTint="33"/>
            <w:vAlign w:val="center"/>
          </w:tcPr>
          <w:p w14:paraId="49E4B02C" w14:textId="77777777" w:rsidR="006E5BA1" w:rsidRPr="00F17C36" w:rsidRDefault="006E5BA1" w:rsidP="006E5BA1">
            <w:pPr>
              <w:rPr>
                <w:rFonts w:asciiTheme="minorHAnsi" w:hAnsiTheme="minorHAnsi" w:cstheme="minorHAnsi"/>
                <w:b/>
                <w:sz w:val="20"/>
              </w:rPr>
            </w:pPr>
            <w:r w:rsidRPr="00167B78">
              <w:rPr>
                <w:rFonts w:asciiTheme="minorHAnsi" w:hAnsiTheme="minorHAnsi" w:cstheme="minorHAnsi"/>
                <w:b/>
                <w:sz w:val="20"/>
              </w:rPr>
              <w:t>Kontrolné otázky</w:t>
            </w:r>
          </w:p>
        </w:tc>
        <w:tc>
          <w:tcPr>
            <w:tcW w:w="643" w:type="dxa"/>
            <w:shd w:val="clear" w:color="auto" w:fill="EAF1DD" w:themeFill="accent3" w:themeFillTint="33"/>
            <w:vAlign w:val="center"/>
          </w:tcPr>
          <w:p w14:paraId="65476BB6" w14:textId="77777777" w:rsidR="006E5BA1" w:rsidRPr="00BE4773" w:rsidRDefault="006E5BA1" w:rsidP="006E5BA1">
            <w:pPr>
              <w:jc w:val="center"/>
              <w:rPr>
                <w:rFonts w:asciiTheme="minorHAnsi" w:hAnsiTheme="minorHAnsi" w:cstheme="minorHAnsi"/>
                <w:b/>
                <w:sz w:val="20"/>
              </w:rPr>
            </w:pPr>
            <w:r w:rsidRPr="00BE4773">
              <w:rPr>
                <w:rFonts w:asciiTheme="minorHAnsi" w:hAnsiTheme="minorHAnsi" w:cstheme="minorHAnsi"/>
                <w:b/>
                <w:sz w:val="20"/>
              </w:rPr>
              <w:t>áno</w:t>
            </w:r>
          </w:p>
        </w:tc>
        <w:tc>
          <w:tcPr>
            <w:tcW w:w="643" w:type="dxa"/>
            <w:shd w:val="clear" w:color="auto" w:fill="EAF1DD" w:themeFill="accent3" w:themeFillTint="33"/>
            <w:vAlign w:val="center"/>
          </w:tcPr>
          <w:p w14:paraId="7FFC1C40" w14:textId="77777777" w:rsidR="006E5BA1" w:rsidRPr="00BE4773" w:rsidRDefault="006E5BA1" w:rsidP="006E5BA1">
            <w:pPr>
              <w:jc w:val="center"/>
              <w:rPr>
                <w:rFonts w:asciiTheme="minorHAnsi" w:hAnsiTheme="minorHAnsi" w:cstheme="minorHAnsi"/>
                <w:b/>
                <w:sz w:val="20"/>
              </w:rPr>
            </w:pPr>
            <w:r w:rsidRPr="00BE4773">
              <w:rPr>
                <w:rFonts w:asciiTheme="minorHAnsi" w:hAnsiTheme="minorHAnsi" w:cstheme="minorHAnsi"/>
                <w:b/>
                <w:sz w:val="20"/>
              </w:rPr>
              <w:t>nie</w:t>
            </w:r>
          </w:p>
        </w:tc>
        <w:tc>
          <w:tcPr>
            <w:tcW w:w="784" w:type="dxa"/>
            <w:shd w:val="clear" w:color="auto" w:fill="EAF1DD" w:themeFill="accent3" w:themeFillTint="33"/>
            <w:vAlign w:val="center"/>
          </w:tcPr>
          <w:p w14:paraId="05D4BC1D" w14:textId="77777777" w:rsidR="006E5BA1" w:rsidRPr="00BE4773" w:rsidRDefault="006E5BA1" w:rsidP="006E5BA1">
            <w:pPr>
              <w:jc w:val="center"/>
              <w:rPr>
                <w:rFonts w:asciiTheme="minorHAnsi" w:hAnsiTheme="minorHAnsi" w:cstheme="minorHAnsi"/>
                <w:b/>
                <w:sz w:val="20"/>
              </w:rPr>
            </w:pPr>
            <w:r w:rsidRPr="00BE4773">
              <w:rPr>
                <w:rFonts w:asciiTheme="minorHAnsi" w:hAnsiTheme="minorHAnsi" w:cstheme="minorHAnsi"/>
                <w:b/>
                <w:sz w:val="20"/>
              </w:rPr>
              <w:t>netýka sa</w:t>
            </w:r>
          </w:p>
        </w:tc>
        <w:tc>
          <w:tcPr>
            <w:tcW w:w="1869" w:type="dxa"/>
            <w:shd w:val="clear" w:color="auto" w:fill="EAF1DD" w:themeFill="accent3" w:themeFillTint="33"/>
            <w:vAlign w:val="center"/>
          </w:tcPr>
          <w:p w14:paraId="4D415790" w14:textId="4871D5E6" w:rsidR="006E5BA1" w:rsidRPr="00BE4773" w:rsidRDefault="006E5BA1" w:rsidP="00CD6009">
            <w:pPr>
              <w:jc w:val="center"/>
              <w:rPr>
                <w:rFonts w:asciiTheme="minorHAnsi" w:hAnsiTheme="minorHAnsi" w:cstheme="minorHAnsi"/>
                <w:b/>
                <w:bCs/>
                <w:sz w:val="22"/>
                <w:szCs w:val="22"/>
              </w:rPr>
            </w:pPr>
            <w:r w:rsidRPr="00BE4773">
              <w:rPr>
                <w:rFonts w:asciiTheme="minorHAnsi" w:hAnsiTheme="minorHAnsi" w:cstheme="minorHAnsi"/>
                <w:b/>
                <w:sz w:val="20"/>
              </w:rPr>
              <w:t>Poznámka</w:t>
            </w:r>
            <w:r w:rsidR="00CD6009" w:rsidRPr="00CD6009">
              <w:rPr>
                <w:rFonts w:asciiTheme="minorHAnsi" w:hAnsiTheme="minorHAnsi" w:cstheme="minorHAnsi"/>
                <w:b/>
                <w:sz w:val="20"/>
                <w:vertAlign w:val="superscript"/>
              </w:rPr>
              <w:fldChar w:fldCharType="begin"/>
            </w:r>
            <w:r w:rsidR="00CD6009" w:rsidRPr="00CD6009">
              <w:rPr>
                <w:rFonts w:asciiTheme="minorHAnsi" w:hAnsiTheme="minorHAnsi" w:cstheme="minorHAnsi"/>
                <w:b/>
                <w:sz w:val="20"/>
                <w:vertAlign w:val="superscript"/>
              </w:rPr>
              <w:instrText xml:space="preserve"> NOTEREF _Ref143164391 \h </w:instrText>
            </w:r>
            <w:r w:rsidR="00CD6009">
              <w:rPr>
                <w:rFonts w:asciiTheme="minorHAnsi" w:hAnsiTheme="minorHAnsi" w:cstheme="minorHAnsi"/>
                <w:b/>
                <w:sz w:val="20"/>
                <w:vertAlign w:val="superscript"/>
              </w:rPr>
              <w:instrText xml:space="preserve"> \* MERGEFORMAT </w:instrText>
            </w:r>
            <w:r w:rsidR="00CD6009" w:rsidRPr="00CD6009">
              <w:rPr>
                <w:rFonts w:asciiTheme="minorHAnsi" w:hAnsiTheme="minorHAnsi" w:cstheme="minorHAnsi"/>
                <w:b/>
                <w:sz w:val="20"/>
                <w:vertAlign w:val="superscript"/>
              </w:rPr>
            </w:r>
            <w:r w:rsidR="00CD6009" w:rsidRPr="00CD6009">
              <w:rPr>
                <w:rFonts w:asciiTheme="minorHAnsi" w:hAnsiTheme="minorHAnsi" w:cstheme="minorHAnsi"/>
                <w:b/>
                <w:sz w:val="20"/>
                <w:vertAlign w:val="superscript"/>
              </w:rPr>
              <w:fldChar w:fldCharType="separate"/>
            </w:r>
            <w:r w:rsidR="00906FBB">
              <w:rPr>
                <w:rFonts w:asciiTheme="minorHAnsi" w:hAnsiTheme="minorHAnsi" w:cstheme="minorHAnsi"/>
                <w:b/>
                <w:sz w:val="20"/>
                <w:vertAlign w:val="superscript"/>
              </w:rPr>
              <w:t>6</w:t>
            </w:r>
            <w:r w:rsidR="00CD6009" w:rsidRPr="00CD6009">
              <w:rPr>
                <w:rFonts w:asciiTheme="minorHAnsi" w:hAnsiTheme="minorHAnsi" w:cstheme="minorHAnsi"/>
                <w:b/>
                <w:sz w:val="20"/>
                <w:vertAlign w:val="superscript"/>
              </w:rPr>
              <w:fldChar w:fldCharType="end"/>
            </w:r>
          </w:p>
        </w:tc>
      </w:tr>
      <w:tr w:rsidR="006E5BA1" w:rsidRPr="000D7566" w14:paraId="56F580F0" w14:textId="77777777" w:rsidTr="0B267879">
        <w:trPr>
          <w:trHeight w:val="315"/>
        </w:trPr>
        <w:tc>
          <w:tcPr>
            <w:tcW w:w="1133" w:type="dxa"/>
            <w:vAlign w:val="center"/>
          </w:tcPr>
          <w:p w14:paraId="5FB362E2" w14:textId="777777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w:t>
            </w:r>
          </w:p>
        </w:tc>
        <w:tc>
          <w:tcPr>
            <w:tcW w:w="3997" w:type="dxa"/>
            <w:gridSpan w:val="3"/>
            <w:vAlign w:val="center"/>
          </w:tcPr>
          <w:p w14:paraId="1F3151EF" w14:textId="38171305"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 dosiahnutý cieľ projektu, resp. cieľ projektu bol udržaný aj po</w:t>
            </w:r>
            <w:r w:rsidRPr="00F17C36">
              <w:rPr>
                <w:rFonts w:asciiTheme="minorHAnsi" w:hAnsiTheme="minorHAnsi" w:cstheme="minorHAnsi"/>
                <w:color w:val="000000"/>
                <w:sz w:val="20"/>
                <w:szCs w:val="20"/>
              </w:rPr>
              <w:t>čas</w:t>
            </w:r>
            <w:r w:rsidRPr="00167B78">
              <w:rPr>
                <w:rFonts w:asciiTheme="minorHAnsi" w:hAnsiTheme="minorHAnsi" w:cstheme="minorHAnsi"/>
                <w:color w:val="000000"/>
                <w:sz w:val="20"/>
                <w:szCs w:val="20"/>
              </w:rPr>
              <w:t xml:space="preserve"> celého  obdobia udržateľnosti, ak sa na projekt táto povinnosť udržateľnosti vzťahuje?</w:t>
            </w:r>
          </w:p>
          <w:p w14:paraId="4221126B"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(povinnosť v bode 2.4 zmluvy o poskytnutí NFP)</w:t>
            </w:r>
          </w:p>
        </w:tc>
        <w:tc>
          <w:tcPr>
            <w:tcW w:w="643" w:type="dxa"/>
            <w:vAlign w:val="center"/>
          </w:tcPr>
          <w:p w14:paraId="09CC6F7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2DDAF02"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D8F93BB"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82322A9" w14:textId="77777777" w:rsidR="006E5BA1" w:rsidRPr="000D7566" w:rsidRDefault="006E5BA1" w:rsidP="006E5BA1">
            <w:pPr>
              <w:jc w:val="both"/>
              <w:rPr>
                <w:rFonts w:asciiTheme="minorHAnsi" w:hAnsiTheme="minorHAnsi" w:cstheme="minorHAnsi"/>
                <w:b/>
                <w:bCs/>
                <w:color w:val="000000"/>
              </w:rPr>
            </w:pPr>
          </w:p>
        </w:tc>
      </w:tr>
      <w:tr w:rsidR="006E5BA1" w:rsidRPr="000D7566" w14:paraId="40C1E50A" w14:textId="77777777" w:rsidTr="0B267879">
        <w:trPr>
          <w:trHeight w:val="315"/>
        </w:trPr>
        <w:tc>
          <w:tcPr>
            <w:tcW w:w="1133" w:type="dxa"/>
            <w:vAlign w:val="center"/>
          </w:tcPr>
          <w:p w14:paraId="23606556" w14:textId="777777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9.2</w:t>
            </w:r>
          </w:p>
        </w:tc>
        <w:tc>
          <w:tcPr>
            <w:tcW w:w="3997" w:type="dxa"/>
            <w:gridSpan w:val="3"/>
            <w:vAlign w:val="center"/>
          </w:tcPr>
          <w:p w14:paraId="0C096EBE" w14:textId="092995D4" w:rsidR="006E5BA1" w:rsidRPr="00F17C36"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Spĺňa prijímateľ podmienky poskytnutia príspevku, ktoré podľa obsahu Výzvy alebo Právneho dokumentu musia byť splnené aj počas trvania zmluvy o poskytnutí NFP?</w:t>
            </w:r>
          </w:p>
          <w:p w14:paraId="60EA2FAF"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(podmienka bodu 2.5 zmluvy o poskytnutí NFP)</w:t>
            </w:r>
          </w:p>
        </w:tc>
        <w:tc>
          <w:tcPr>
            <w:tcW w:w="643" w:type="dxa"/>
            <w:vAlign w:val="center"/>
          </w:tcPr>
          <w:p w14:paraId="1334436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70AF02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9AB0BC9"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1F00A25" w14:textId="77777777" w:rsidR="006E5BA1" w:rsidRPr="000D7566" w:rsidRDefault="006E5BA1" w:rsidP="006E5BA1">
            <w:pPr>
              <w:jc w:val="both"/>
              <w:rPr>
                <w:rFonts w:asciiTheme="minorHAnsi" w:hAnsiTheme="minorHAnsi" w:cstheme="minorHAnsi"/>
                <w:b/>
                <w:bCs/>
                <w:color w:val="000000"/>
              </w:rPr>
            </w:pPr>
          </w:p>
        </w:tc>
      </w:tr>
      <w:tr w:rsidR="006E5BA1" w:rsidRPr="000D7566" w14:paraId="6937BB8F" w14:textId="77777777" w:rsidTr="0B267879">
        <w:trPr>
          <w:trHeight w:val="315"/>
        </w:trPr>
        <w:tc>
          <w:tcPr>
            <w:tcW w:w="1133" w:type="dxa"/>
            <w:vAlign w:val="center"/>
          </w:tcPr>
          <w:p w14:paraId="697C81EE" w14:textId="777777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9.3</w:t>
            </w:r>
          </w:p>
        </w:tc>
        <w:tc>
          <w:tcPr>
            <w:tcW w:w="3997" w:type="dxa"/>
            <w:gridSpan w:val="3"/>
            <w:vAlign w:val="center"/>
          </w:tcPr>
          <w:p w14:paraId="6891645F"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Vrátil </w:t>
            </w:r>
            <w:r w:rsidRPr="00F17C36">
              <w:rPr>
                <w:rFonts w:asciiTheme="minorHAnsi" w:hAnsiTheme="minorHAnsi" w:cstheme="minorHAnsi"/>
                <w:color w:val="000000"/>
                <w:sz w:val="20"/>
                <w:szCs w:val="20"/>
              </w:rPr>
              <w:t>prijímateľ NFP, alebo jeho časť, pokiaľ neboli splnené podmienky poskytnutia príspevku počas trvania zmluvy o poskytnutí NFP?</w:t>
            </w:r>
          </w:p>
          <w:p w14:paraId="0789C0DA" w14:textId="2D8C9A1D"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(Kontrolná otázka je relevantná len v prípade odpovede „Nie“ v predchádzajúcej kontrolnej otázke.)</w:t>
            </w:r>
          </w:p>
          <w:p w14:paraId="4AB8226B"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Pokiaľ prijímateľ nevrátil NFP alebo jeho časť, je potrebné vykonať úkony na jeho vrátenie v zmysle § 35 ods. 2 zákona č. 121/2022 Z. z. v znení </w:t>
            </w:r>
            <w:proofErr w:type="spellStart"/>
            <w:r w:rsidRPr="00167B78">
              <w:rPr>
                <w:rFonts w:asciiTheme="minorHAnsi" w:hAnsiTheme="minorHAnsi" w:cstheme="minorHAnsi"/>
                <w:color w:val="000000"/>
                <w:sz w:val="20"/>
                <w:szCs w:val="20"/>
              </w:rPr>
              <w:t>nesk</w:t>
            </w:r>
            <w:proofErr w:type="spellEnd"/>
            <w:r w:rsidRPr="00167B78">
              <w:rPr>
                <w:rFonts w:asciiTheme="minorHAnsi" w:hAnsiTheme="minorHAnsi" w:cstheme="minorHAnsi"/>
                <w:color w:val="000000"/>
                <w:sz w:val="20"/>
                <w:szCs w:val="20"/>
              </w:rPr>
              <w:t xml:space="preserve">. predpisov (napr. v prípade predloženej </w:t>
            </w:r>
            <w:proofErr w:type="spellStart"/>
            <w:r w:rsidRPr="00167B78">
              <w:rPr>
                <w:rFonts w:asciiTheme="minorHAnsi" w:hAnsiTheme="minorHAnsi" w:cstheme="minorHAnsi"/>
                <w:color w:val="000000"/>
                <w:sz w:val="20"/>
                <w:szCs w:val="20"/>
              </w:rPr>
              <w:t>ŽoP</w:t>
            </w:r>
            <w:proofErr w:type="spellEnd"/>
            <w:r w:rsidRPr="00167B78">
              <w:rPr>
                <w:rFonts w:asciiTheme="minorHAnsi" w:hAnsiTheme="minorHAnsi" w:cstheme="minorHAnsi"/>
                <w:color w:val="000000"/>
                <w:sz w:val="20"/>
                <w:szCs w:val="20"/>
              </w:rPr>
              <w:t xml:space="preserve"> uplatniť zápočet pohľadávky). Resp. minimálne overiť, či úkony zo strany poskytovateľa na vrátenie NFP alebo jeho časti boli začaté.</w:t>
            </w:r>
          </w:p>
        </w:tc>
        <w:tc>
          <w:tcPr>
            <w:tcW w:w="643" w:type="dxa"/>
            <w:vAlign w:val="center"/>
          </w:tcPr>
          <w:p w14:paraId="150D37B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71E4C7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067DF1A"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BE69D92" w14:textId="77777777" w:rsidR="006E5BA1" w:rsidRPr="000D7566" w:rsidRDefault="006E5BA1" w:rsidP="006E5BA1">
            <w:pPr>
              <w:jc w:val="both"/>
              <w:rPr>
                <w:rFonts w:asciiTheme="minorHAnsi" w:hAnsiTheme="minorHAnsi" w:cstheme="minorHAnsi"/>
                <w:b/>
                <w:bCs/>
                <w:color w:val="000000"/>
              </w:rPr>
            </w:pPr>
          </w:p>
        </w:tc>
      </w:tr>
      <w:tr w:rsidR="006E5BA1" w:rsidRPr="000D7566" w14:paraId="6F542971" w14:textId="77777777" w:rsidTr="0B267879">
        <w:trPr>
          <w:trHeight w:val="510"/>
        </w:trPr>
        <w:tc>
          <w:tcPr>
            <w:tcW w:w="1133" w:type="dxa"/>
            <w:vAlign w:val="center"/>
          </w:tcPr>
          <w:p w14:paraId="1A234EC5" w14:textId="777777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9.4</w:t>
            </w:r>
          </w:p>
        </w:tc>
        <w:tc>
          <w:tcPr>
            <w:tcW w:w="3997" w:type="dxa"/>
            <w:gridSpan w:val="3"/>
            <w:vAlign w:val="center"/>
          </w:tcPr>
          <w:p w14:paraId="57918BAB"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Bolo zistené, že zo strany prijímateľa došlo k úkonu, vrátane vstupu do záväzkovo-právneho vzťahu s treťou osobou pri ktorom došlo k narušeniu hospodárskej súťaže podľa článku 107 Zmluvy o fungovaní EÚ?</w:t>
            </w:r>
          </w:p>
          <w:p w14:paraId="05A8107E"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(povinnosť podľa bodu 2.7 zmluvy o poskytnutí NFP)</w:t>
            </w:r>
          </w:p>
        </w:tc>
        <w:tc>
          <w:tcPr>
            <w:tcW w:w="643" w:type="dxa"/>
            <w:vAlign w:val="center"/>
          </w:tcPr>
          <w:p w14:paraId="1B8D5E6F"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96C85B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351A812"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EA9B367" w14:textId="77777777" w:rsidR="006E5BA1" w:rsidRPr="000D7566" w:rsidRDefault="006E5BA1" w:rsidP="006E5BA1">
            <w:pPr>
              <w:jc w:val="both"/>
              <w:rPr>
                <w:rFonts w:asciiTheme="minorHAnsi" w:hAnsiTheme="minorHAnsi" w:cstheme="minorHAnsi"/>
                <w:b/>
                <w:bCs/>
                <w:color w:val="000000"/>
              </w:rPr>
            </w:pPr>
          </w:p>
        </w:tc>
      </w:tr>
      <w:tr w:rsidR="006E5BA1" w:rsidRPr="000D7566" w14:paraId="5A1705A1" w14:textId="77777777" w:rsidTr="0B267879">
        <w:trPr>
          <w:trHeight w:val="315"/>
        </w:trPr>
        <w:tc>
          <w:tcPr>
            <w:tcW w:w="1133" w:type="dxa"/>
            <w:vAlign w:val="center"/>
          </w:tcPr>
          <w:p w14:paraId="0AC6C8A5" w14:textId="777777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9.5</w:t>
            </w:r>
          </w:p>
        </w:tc>
        <w:tc>
          <w:tcPr>
            <w:tcW w:w="3997" w:type="dxa"/>
            <w:gridSpan w:val="3"/>
            <w:vAlign w:val="center"/>
          </w:tcPr>
          <w:p w14:paraId="738213DA" w14:textId="3FC6A1EA" w:rsidR="006E5BA1" w:rsidRPr="00167B78" w:rsidRDefault="006E5BA1" w:rsidP="006E5BA1">
            <w:pPr>
              <w:jc w:val="both"/>
              <w:rPr>
                <w:rFonts w:asciiTheme="minorHAnsi" w:hAnsiTheme="minorHAnsi" w:cstheme="minorHAnsi"/>
                <w:sz w:val="20"/>
                <w:szCs w:val="20"/>
              </w:rPr>
            </w:pPr>
            <w:r w:rsidRPr="00167B78">
              <w:rPr>
                <w:rFonts w:asciiTheme="minorHAnsi" w:hAnsiTheme="minorHAnsi" w:cstheme="minorHAnsi"/>
                <w:color w:val="000000"/>
                <w:sz w:val="20"/>
                <w:szCs w:val="20"/>
              </w:rPr>
              <w:t xml:space="preserve">Bolo zistené, že prijímateľovi bol vydaný zákaz prijímať </w:t>
            </w:r>
            <w:r w:rsidRPr="00F17C36">
              <w:rPr>
                <w:rFonts w:asciiTheme="minorHAnsi" w:hAnsiTheme="minorHAnsi" w:cstheme="minorHAnsi"/>
                <w:sz w:val="20"/>
                <w:szCs w:val="20"/>
              </w:rPr>
              <w:t xml:space="preserve">dotácie alebo subvencie, trest zákazu prijímať pomoc a podporu poskytovanú z </w:t>
            </w:r>
            <w:r w:rsidRPr="00F17C36">
              <w:rPr>
                <w:rFonts w:asciiTheme="minorHAnsi" w:hAnsiTheme="minorHAnsi" w:cstheme="minorHAnsi"/>
                <w:sz w:val="20"/>
                <w:szCs w:val="20"/>
              </w:rPr>
              <w:lastRenderedPageBreak/>
              <w:t xml:space="preserve">fondov Európskej únie, </w:t>
            </w:r>
            <w:r w:rsidRPr="00167B78">
              <w:rPr>
                <w:rFonts w:asciiTheme="minorHAnsi" w:hAnsiTheme="minorHAnsi" w:cstheme="minorHAnsi"/>
                <w:bCs/>
                <w:sz w:val="20"/>
                <w:szCs w:val="20"/>
              </w:rPr>
              <w:t>trest zákazu činnosti spôsobujúci rozpor s podmienkami Výzvy</w:t>
            </w:r>
            <w:r w:rsidRPr="00167B78">
              <w:rPr>
                <w:rFonts w:asciiTheme="minorHAnsi" w:hAnsiTheme="minorHAnsi" w:cstheme="minorHAnsi"/>
                <w:b/>
                <w:sz w:val="20"/>
                <w:szCs w:val="20"/>
              </w:rPr>
              <w:t xml:space="preserve">, </w:t>
            </w:r>
            <w:r w:rsidRPr="00167B78">
              <w:rPr>
                <w:rFonts w:asciiTheme="minorHAnsi" w:hAnsiTheme="minorHAnsi" w:cstheme="minorHAnsi"/>
                <w:sz w:val="20"/>
                <w:szCs w:val="20"/>
              </w:rPr>
              <w:t>alebo trest zákazu účasti vo verejnom obstarávaní podľa § 17 až 19 zák. č. 91/2016 Z. z. o trestnej zodpovednosti právnických osôb a zmene a doplnení niektorých zákonov v znení neskorších predpisov?</w:t>
            </w:r>
          </w:p>
          <w:p w14:paraId="60409970" w14:textId="2ACB535B"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sz w:val="20"/>
                <w:szCs w:val="20"/>
              </w:rPr>
              <w:t xml:space="preserve">Ak áno, je potrebné </w:t>
            </w:r>
            <w:r w:rsidRPr="00167B78">
              <w:rPr>
                <w:rFonts w:asciiTheme="minorHAnsi" w:hAnsiTheme="minorHAnsi" w:cstheme="minorHAnsi"/>
                <w:color w:val="000000"/>
                <w:sz w:val="20"/>
                <w:szCs w:val="20"/>
              </w:rPr>
              <w:t>vykonať úkony na vrátenie vyplateného NFP alebo jeho časti v zmysle § 35 ods. 2 zákona č. 121/2022 Z. z. v znení neskorších predpisov.</w:t>
            </w:r>
          </w:p>
          <w:p w14:paraId="294B58A6"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(bod 2.10 zmluvy o poskytnutí NFP)</w:t>
            </w:r>
          </w:p>
        </w:tc>
        <w:tc>
          <w:tcPr>
            <w:tcW w:w="643" w:type="dxa"/>
            <w:vAlign w:val="center"/>
          </w:tcPr>
          <w:p w14:paraId="4A948E8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02DA48B"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20E42DC"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827CE02" w14:textId="77777777" w:rsidR="006E5BA1" w:rsidRPr="000D7566" w:rsidRDefault="006E5BA1" w:rsidP="006E5BA1">
            <w:pPr>
              <w:jc w:val="both"/>
              <w:rPr>
                <w:rFonts w:asciiTheme="minorHAnsi" w:hAnsiTheme="minorHAnsi" w:cstheme="minorHAnsi"/>
                <w:b/>
                <w:bCs/>
                <w:color w:val="000000"/>
              </w:rPr>
            </w:pPr>
          </w:p>
        </w:tc>
      </w:tr>
      <w:tr w:rsidR="006E5BA1" w:rsidRPr="000D7566" w14:paraId="39DC463B" w14:textId="77777777" w:rsidTr="0B267879">
        <w:trPr>
          <w:trHeight w:val="510"/>
        </w:trPr>
        <w:tc>
          <w:tcPr>
            <w:tcW w:w="1133" w:type="dxa"/>
            <w:vAlign w:val="center"/>
          </w:tcPr>
          <w:p w14:paraId="403FE8B3" w14:textId="777777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9.6</w:t>
            </w:r>
          </w:p>
        </w:tc>
        <w:tc>
          <w:tcPr>
            <w:tcW w:w="3997" w:type="dxa"/>
            <w:gridSpan w:val="3"/>
            <w:vAlign w:val="center"/>
          </w:tcPr>
          <w:p w14:paraId="14865AF8" w14:textId="7D37DA06"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Disponuje poskytovateľ s informáciou, že bolo prijímateľovi, jeho štatutárnemu orgánu, členom štatutárneho orgánu alebo konečnému užívateľovi výhod stanovená medzinárodná sankcia rozhodnutím Bezpečnostnej rady OSN alebo právne záväzného aktu EÚ – nariadenia Rady EÚ alebo na základe právnych predpisov SR?</w:t>
            </w:r>
          </w:p>
          <w:p w14:paraId="015CA3CE"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v poznámke uveďte aj informáciu, či prijímateľ o tom informoval poskytovateľa a či došlo k vráteniu NFP alebo jeho časti?</w:t>
            </w:r>
          </w:p>
          <w:p w14:paraId="5A04C2CB"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(bod 2.11 zmluvy o poskytnutí NFP) </w:t>
            </w:r>
          </w:p>
        </w:tc>
        <w:tc>
          <w:tcPr>
            <w:tcW w:w="643" w:type="dxa"/>
            <w:vAlign w:val="center"/>
          </w:tcPr>
          <w:p w14:paraId="03B1BEFE"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4F8BBA9"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654434BC"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4A7F12F" w14:textId="77777777"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4D375BD3" w14:textId="77777777" w:rsidTr="0B267879">
        <w:trPr>
          <w:trHeight w:val="440"/>
        </w:trPr>
        <w:tc>
          <w:tcPr>
            <w:tcW w:w="1133" w:type="dxa"/>
            <w:vAlign w:val="center"/>
          </w:tcPr>
          <w:p w14:paraId="527F1B13" w14:textId="777777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9.7</w:t>
            </w:r>
          </w:p>
        </w:tc>
        <w:tc>
          <w:tcPr>
            <w:tcW w:w="3997" w:type="dxa"/>
            <w:gridSpan w:val="3"/>
            <w:vAlign w:val="center"/>
          </w:tcPr>
          <w:p w14:paraId="713E9957"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Bolo zistené, že prijímateľ si požiadal alebo prijal dotáciu, príspevok, grant alebo inú formu pomoci, na ktorú je súčasne </w:t>
            </w:r>
            <w:r w:rsidRPr="00F17C36">
              <w:rPr>
                <w:rFonts w:asciiTheme="minorHAnsi" w:hAnsiTheme="minorHAnsi" w:cstheme="minorHAnsi"/>
                <w:color w:val="000000"/>
                <w:sz w:val="20"/>
                <w:szCs w:val="20"/>
              </w:rPr>
              <w:t>poskytovaný NFP v zmysle uzatvorenej zmluvy o poskytnutí NFP tohto projektu?</w:t>
            </w:r>
          </w:p>
          <w:p w14:paraId="098D9EF6"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(bod 3.6 zmluvy o poskytnutí NFP)</w:t>
            </w:r>
          </w:p>
        </w:tc>
        <w:tc>
          <w:tcPr>
            <w:tcW w:w="643" w:type="dxa"/>
            <w:vAlign w:val="center"/>
          </w:tcPr>
          <w:p w14:paraId="1917FCB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845C40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77F17F1"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1C63DA3" w14:textId="77777777"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535B7B6E" w14:textId="77777777" w:rsidTr="0B267879">
        <w:trPr>
          <w:trHeight w:val="300"/>
        </w:trPr>
        <w:tc>
          <w:tcPr>
            <w:tcW w:w="1133" w:type="dxa"/>
            <w:vAlign w:val="center"/>
          </w:tcPr>
          <w:p w14:paraId="5FCA7DAD" w14:textId="777777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9.8</w:t>
            </w:r>
          </w:p>
        </w:tc>
        <w:tc>
          <w:tcPr>
            <w:tcW w:w="3997" w:type="dxa"/>
            <w:gridSpan w:val="3"/>
            <w:vAlign w:val="center"/>
          </w:tcPr>
          <w:p w14:paraId="30DAC521" w14:textId="43F50139"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Došlo k takej zmene charakteru aktivít alebo k vykonaniu takých úkonov zo strany prijímateľa,  v dôsledku ktorých by sa pravidlá štátnej pomoci stali uplatniteľnými na projekt?</w:t>
            </w:r>
          </w:p>
          <w:p w14:paraId="53C946A6"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(Kontrolná otázka je relevantná len v prípade, ak projekt nie je štátnou pomocou.) </w:t>
            </w:r>
          </w:p>
          <w:p w14:paraId="6BA828F7"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(bod 3.8 zmluvy o poskytnutí NFP)</w:t>
            </w:r>
          </w:p>
        </w:tc>
        <w:tc>
          <w:tcPr>
            <w:tcW w:w="643" w:type="dxa"/>
            <w:vAlign w:val="center"/>
          </w:tcPr>
          <w:p w14:paraId="2D3883B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C20EFCB"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69C3E6C"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7313A2DA" w14:textId="7278807F" w:rsidR="006E5BA1" w:rsidRPr="000D7566" w:rsidRDefault="006E5BA1" w:rsidP="006E5BA1">
            <w:pPr>
              <w:rPr>
                <w:rFonts w:asciiTheme="minorHAnsi" w:hAnsiTheme="minorHAnsi" w:cstheme="minorHAnsi"/>
                <w:color w:val="000000"/>
                <w:sz w:val="22"/>
                <w:szCs w:val="22"/>
              </w:rPr>
            </w:pPr>
          </w:p>
        </w:tc>
      </w:tr>
      <w:tr w:rsidR="006E5BA1" w:rsidRPr="000D7566" w14:paraId="3C97184E" w14:textId="77777777" w:rsidTr="0B267879">
        <w:trPr>
          <w:trHeight w:val="300"/>
        </w:trPr>
        <w:tc>
          <w:tcPr>
            <w:tcW w:w="1133" w:type="dxa"/>
            <w:vAlign w:val="center"/>
          </w:tcPr>
          <w:p w14:paraId="779B1D13" w14:textId="777777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9.9</w:t>
            </w:r>
          </w:p>
        </w:tc>
        <w:tc>
          <w:tcPr>
            <w:tcW w:w="3997" w:type="dxa"/>
            <w:gridSpan w:val="3"/>
            <w:vAlign w:val="center"/>
          </w:tcPr>
          <w:p w14:paraId="5827AF8E" w14:textId="5227C726"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Bola </w:t>
            </w:r>
            <w:proofErr w:type="spellStart"/>
            <w:r w:rsidRPr="00167B78">
              <w:rPr>
                <w:rFonts w:asciiTheme="minorHAnsi" w:hAnsiTheme="minorHAnsi" w:cstheme="minorHAnsi"/>
                <w:color w:val="000000"/>
                <w:sz w:val="20"/>
                <w:szCs w:val="20"/>
              </w:rPr>
              <w:t>ŽoP</w:t>
            </w:r>
            <w:proofErr w:type="spellEnd"/>
            <w:r w:rsidRPr="00167B78">
              <w:rPr>
                <w:rFonts w:asciiTheme="minorHAnsi" w:hAnsiTheme="minorHAnsi" w:cstheme="minorHAnsi"/>
                <w:color w:val="000000"/>
                <w:sz w:val="20"/>
                <w:szCs w:val="20"/>
              </w:rPr>
              <w:t xml:space="preserve"> predložená v intervale najmenej jedenkrát za  ........</w:t>
            </w:r>
            <w:bookmarkStart w:id="2" w:name="_Ref143165466"/>
            <w:r w:rsidR="004A376D" w:rsidRPr="00167B78">
              <w:rPr>
                <w:rStyle w:val="Odkaznapoznmkupodiarou"/>
                <w:rFonts w:asciiTheme="minorHAnsi" w:hAnsiTheme="minorHAnsi" w:cstheme="minorHAnsi"/>
                <w:color w:val="000000"/>
                <w:sz w:val="20"/>
                <w:szCs w:val="20"/>
              </w:rPr>
              <w:footnoteReference w:id="11"/>
            </w:r>
            <w:bookmarkEnd w:id="2"/>
            <w:r w:rsidR="004A376D" w:rsidRPr="00167B78">
              <w:rPr>
                <w:rFonts w:asciiTheme="minorHAnsi" w:hAnsiTheme="minorHAnsi" w:cstheme="minorHAnsi"/>
                <w:color w:val="000000"/>
                <w:sz w:val="20"/>
                <w:szCs w:val="20"/>
              </w:rPr>
              <w:t xml:space="preserve"> </w:t>
            </w:r>
            <w:r w:rsidRPr="00167B78">
              <w:rPr>
                <w:rFonts w:asciiTheme="minorHAnsi" w:hAnsiTheme="minorHAnsi" w:cstheme="minorHAnsi"/>
                <w:color w:val="000000"/>
                <w:sz w:val="20"/>
                <w:szCs w:val="20"/>
              </w:rPr>
              <w:t xml:space="preserve"> kalendárnych mesiacov? /V prípade </w:t>
            </w:r>
            <w:proofErr w:type="spellStart"/>
            <w:r w:rsidRPr="00167B78">
              <w:rPr>
                <w:rFonts w:asciiTheme="minorHAnsi" w:hAnsiTheme="minorHAnsi" w:cstheme="minorHAnsi"/>
                <w:color w:val="000000"/>
                <w:sz w:val="20"/>
                <w:szCs w:val="20"/>
              </w:rPr>
              <w:t>ŽoP</w:t>
            </w:r>
            <w:proofErr w:type="spellEnd"/>
            <w:r w:rsidRPr="00167B78">
              <w:rPr>
                <w:rFonts w:asciiTheme="minorHAnsi" w:hAnsiTheme="minorHAnsi" w:cstheme="minorHAnsi"/>
                <w:color w:val="000000"/>
                <w:sz w:val="20"/>
                <w:szCs w:val="20"/>
              </w:rPr>
              <w:t xml:space="preserve"> (s príznakom záverečná) bola </w:t>
            </w:r>
            <w:proofErr w:type="spellStart"/>
            <w:r w:rsidRPr="00167B78">
              <w:rPr>
                <w:rFonts w:asciiTheme="minorHAnsi" w:hAnsiTheme="minorHAnsi" w:cstheme="minorHAnsi"/>
                <w:color w:val="000000"/>
                <w:sz w:val="20"/>
                <w:szCs w:val="20"/>
              </w:rPr>
              <w:t>ŽoP</w:t>
            </w:r>
            <w:proofErr w:type="spellEnd"/>
            <w:r w:rsidRPr="00167B78">
              <w:rPr>
                <w:rFonts w:asciiTheme="minorHAnsi" w:hAnsiTheme="minorHAnsi" w:cstheme="minorHAnsi"/>
                <w:color w:val="000000"/>
                <w:sz w:val="20"/>
                <w:szCs w:val="20"/>
              </w:rPr>
              <w:t xml:space="preserve"> predložená najneskôr do 30</w:t>
            </w:r>
            <w:r w:rsidR="004A376D" w:rsidRPr="00167B78">
              <w:rPr>
                <w:rFonts w:asciiTheme="minorHAnsi" w:hAnsiTheme="minorHAnsi" w:cstheme="minorHAnsi"/>
                <w:color w:val="000000"/>
                <w:sz w:val="20"/>
                <w:szCs w:val="20"/>
                <w:vertAlign w:val="superscript"/>
              </w:rPr>
              <w:fldChar w:fldCharType="begin"/>
            </w:r>
            <w:r w:rsidR="004A376D" w:rsidRPr="00167B78">
              <w:rPr>
                <w:rFonts w:asciiTheme="minorHAnsi" w:hAnsiTheme="minorHAnsi" w:cstheme="minorHAnsi"/>
                <w:color w:val="000000"/>
                <w:sz w:val="20"/>
                <w:szCs w:val="20"/>
                <w:vertAlign w:val="superscript"/>
              </w:rPr>
              <w:instrText xml:space="preserve"> NOTEREF _Ref143165466 \h  \* MERGEFORMAT </w:instrText>
            </w:r>
            <w:r w:rsidR="004A376D" w:rsidRPr="00167B78">
              <w:rPr>
                <w:rFonts w:asciiTheme="minorHAnsi" w:hAnsiTheme="minorHAnsi" w:cstheme="minorHAnsi"/>
                <w:color w:val="000000"/>
                <w:sz w:val="20"/>
                <w:szCs w:val="20"/>
                <w:vertAlign w:val="superscript"/>
              </w:rPr>
            </w:r>
            <w:r w:rsidR="004A376D" w:rsidRPr="00167B78">
              <w:rPr>
                <w:rFonts w:asciiTheme="minorHAnsi" w:hAnsiTheme="minorHAnsi" w:cstheme="minorHAnsi"/>
                <w:color w:val="000000"/>
                <w:sz w:val="20"/>
                <w:szCs w:val="20"/>
                <w:vertAlign w:val="superscript"/>
              </w:rPr>
              <w:fldChar w:fldCharType="separate"/>
            </w:r>
            <w:r w:rsidR="00906FBB">
              <w:rPr>
                <w:rFonts w:asciiTheme="minorHAnsi" w:hAnsiTheme="minorHAnsi" w:cstheme="minorHAnsi"/>
                <w:color w:val="000000"/>
                <w:sz w:val="20"/>
                <w:szCs w:val="20"/>
                <w:vertAlign w:val="superscript"/>
              </w:rPr>
              <w:t>10</w:t>
            </w:r>
            <w:r w:rsidR="004A376D" w:rsidRPr="00167B78">
              <w:rPr>
                <w:rFonts w:asciiTheme="minorHAnsi" w:hAnsiTheme="minorHAnsi" w:cstheme="minorHAnsi"/>
                <w:color w:val="000000"/>
                <w:sz w:val="20"/>
                <w:szCs w:val="20"/>
                <w:vertAlign w:val="superscript"/>
              </w:rPr>
              <w:fldChar w:fldCharType="end"/>
            </w:r>
            <w:r w:rsidRPr="00167B78">
              <w:rPr>
                <w:rFonts w:asciiTheme="minorHAnsi" w:hAnsiTheme="minorHAnsi" w:cstheme="minorHAnsi"/>
                <w:color w:val="000000"/>
                <w:sz w:val="20"/>
                <w:szCs w:val="20"/>
              </w:rPr>
              <w:t>dní od ukončenia realizácie aktivít projektu, vrátane zrealizovaných podporných aktivít?</w:t>
            </w:r>
          </w:p>
          <w:p w14:paraId="0586BD0C"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(bod 4.1 zmluvy o poskytnutí NFP) </w:t>
            </w:r>
          </w:p>
        </w:tc>
        <w:tc>
          <w:tcPr>
            <w:tcW w:w="643" w:type="dxa"/>
            <w:vAlign w:val="center"/>
          </w:tcPr>
          <w:p w14:paraId="1D0F1C66"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7C140E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BE2F10B"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4C46361F" w14:textId="1EA21687" w:rsidR="006E5BA1" w:rsidRPr="000D7566" w:rsidRDefault="006E5BA1" w:rsidP="006E5BA1">
            <w:pPr>
              <w:rPr>
                <w:rFonts w:asciiTheme="minorHAnsi" w:hAnsiTheme="minorHAnsi" w:cstheme="minorHAnsi"/>
                <w:color w:val="000000"/>
                <w:sz w:val="22"/>
                <w:szCs w:val="22"/>
              </w:rPr>
            </w:pPr>
          </w:p>
        </w:tc>
      </w:tr>
      <w:tr w:rsidR="006E5BA1" w:rsidRPr="000D7566" w14:paraId="65BA1229" w14:textId="77777777" w:rsidTr="0B267879">
        <w:trPr>
          <w:trHeight w:val="765"/>
        </w:trPr>
        <w:tc>
          <w:tcPr>
            <w:tcW w:w="1133" w:type="dxa"/>
            <w:vAlign w:val="center"/>
          </w:tcPr>
          <w:p w14:paraId="0B8C4866" w14:textId="777777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9.10</w:t>
            </w:r>
          </w:p>
        </w:tc>
        <w:tc>
          <w:tcPr>
            <w:tcW w:w="3997" w:type="dxa"/>
            <w:gridSpan w:val="3"/>
            <w:vAlign w:val="center"/>
          </w:tcPr>
          <w:p w14:paraId="1FC21F4A" w14:textId="77777777" w:rsidR="006E5BA1" w:rsidRPr="00F17C36"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Preukázal prijímateľ, spôsobom určeným poskytovateľom, splnenie všetkých relevantných skutočností uvedených v bode 4.2 písm. a) b) a c) zmluvy o poskytnutí NFP?</w:t>
            </w:r>
          </w:p>
          <w:p w14:paraId="75371021" w14:textId="68416F92"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w:t>
            </w:r>
          </w:p>
          <w:p w14:paraId="36BC4423" w14:textId="0B33D33C"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nie, poskytovateľ nemá povinnosť poskytovať prijímateľovi NFP.)</w:t>
            </w:r>
          </w:p>
          <w:p w14:paraId="6F8ED5C4"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(bod 4.2 zmluvy o poskytnutí NFP)</w:t>
            </w:r>
          </w:p>
        </w:tc>
        <w:tc>
          <w:tcPr>
            <w:tcW w:w="643" w:type="dxa"/>
            <w:vAlign w:val="center"/>
          </w:tcPr>
          <w:p w14:paraId="55ABC55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9BEDEF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6A7D932F"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6E8454E7" w14:textId="4B47065E" w:rsidR="006E5BA1" w:rsidRPr="000D7566" w:rsidRDefault="006E5BA1" w:rsidP="006E5BA1">
            <w:pPr>
              <w:rPr>
                <w:rFonts w:asciiTheme="minorHAnsi" w:hAnsiTheme="minorHAnsi" w:cstheme="minorHAnsi"/>
                <w:color w:val="000000"/>
                <w:sz w:val="22"/>
                <w:szCs w:val="22"/>
              </w:rPr>
            </w:pPr>
          </w:p>
        </w:tc>
      </w:tr>
      <w:tr w:rsidR="006E5BA1" w:rsidRPr="000D7566" w14:paraId="3A37BB02" w14:textId="77777777" w:rsidTr="0B267879">
        <w:trPr>
          <w:trHeight w:val="765"/>
        </w:trPr>
        <w:tc>
          <w:tcPr>
            <w:tcW w:w="1133" w:type="dxa"/>
            <w:vAlign w:val="center"/>
          </w:tcPr>
          <w:p w14:paraId="3F995A32" w14:textId="6FED68C9"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9.11</w:t>
            </w:r>
          </w:p>
        </w:tc>
        <w:tc>
          <w:tcPr>
            <w:tcW w:w="3997" w:type="dxa"/>
            <w:gridSpan w:val="3"/>
            <w:vAlign w:val="center"/>
          </w:tcPr>
          <w:p w14:paraId="7940E9CA" w14:textId="77777777" w:rsidR="006E5BA1" w:rsidRPr="00167B78" w:rsidRDefault="006E5BA1" w:rsidP="006E5BA1">
            <w:pPr>
              <w:jc w:val="both"/>
              <w:rPr>
                <w:color w:val="000000"/>
                <w:sz w:val="20"/>
                <w:szCs w:val="20"/>
              </w:rPr>
            </w:pPr>
            <w:r w:rsidRPr="00167B78">
              <w:rPr>
                <w:color w:val="000000"/>
                <w:sz w:val="20"/>
                <w:szCs w:val="20"/>
              </w:rPr>
              <w:t xml:space="preserve">Bolo vykonanou kontrolou VO  zistené porušenie postupov podľa zákonov o VO a právnych dokumentov, osobitne Príručky pre žiadateľov/prijímateľov </w:t>
            </w:r>
            <w:r w:rsidRPr="00F17C36">
              <w:rPr>
                <w:color w:val="000000"/>
                <w:sz w:val="20"/>
                <w:szCs w:val="20"/>
              </w:rPr>
              <w:t>k procesu a kontrole verejného obstarávania/obstarávania?</w:t>
            </w:r>
          </w:p>
          <w:p w14:paraId="4A55DB13" w14:textId="77777777" w:rsidR="006E5BA1" w:rsidRPr="00167B78" w:rsidRDefault="006E5BA1" w:rsidP="006E5BA1">
            <w:pPr>
              <w:jc w:val="both"/>
              <w:rPr>
                <w:color w:val="000000"/>
                <w:sz w:val="20"/>
                <w:szCs w:val="20"/>
              </w:rPr>
            </w:pPr>
          </w:p>
          <w:p w14:paraId="79261550" w14:textId="5AC248EF"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3, ods. 1 VZP)</w:t>
            </w:r>
          </w:p>
        </w:tc>
        <w:tc>
          <w:tcPr>
            <w:tcW w:w="643" w:type="dxa"/>
            <w:vAlign w:val="center"/>
          </w:tcPr>
          <w:p w14:paraId="450CA68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15C9A3A"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895641C"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062E5321" w14:textId="77777777" w:rsidR="006E5BA1" w:rsidRPr="000D7566" w:rsidRDefault="006E5BA1" w:rsidP="006E5BA1">
            <w:pPr>
              <w:rPr>
                <w:rFonts w:asciiTheme="minorHAnsi" w:hAnsiTheme="minorHAnsi" w:cstheme="minorHAnsi"/>
                <w:color w:val="000000"/>
                <w:sz w:val="22"/>
                <w:szCs w:val="22"/>
              </w:rPr>
            </w:pPr>
          </w:p>
        </w:tc>
      </w:tr>
      <w:tr w:rsidR="006E5BA1" w:rsidRPr="000D7566" w14:paraId="08C0414C" w14:textId="77777777" w:rsidTr="0B267879">
        <w:trPr>
          <w:trHeight w:val="765"/>
        </w:trPr>
        <w:tc>
          <w:tcPr>
            <w:tcW w:w="1133" w:type="dxa"/>
            <w:vAlign w:val="center"/>
          </w:tcPr>
          <w:p w14:paraId="3AD14ED6" w14:textId="12D6F6EC"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9.12</w:t>
            </w:r>
          </w:p>
        </w:tc>
        <w:tc>
          <w:tcPr>
            <w:tcW w:w="3997" w:type="dxa"/>
            <w:gridSpan w:val="3"/>
            <w:vAlign w:val="center"/>
          </w:tcPr>
          <w:p w14:paraId="200D268F" w14:textId="7D586D30" w:rsidR="006E5BA1" w:rsidRPr="00167B78" w:rsidRDefault="006E5BA1" w:rsidP="006E5BA1">
            <w:pPr>
              <w:jc w:val="both"/>
              <w:rPr>
                <w:color w:val="000000"/>
                <w:sz w:val="20"/>
                <w:szCs w:val="20"/>
              </w:rPr>
            </w:pPr>
            <w:r w:rsidRPr="00167B78">
              <w:rPr>
                <w:color w:val="000000"/>
                <w:sz w:val="20"/>
                <w:szCs w:val="20"/>
              </w:rPr>
              <w:t>Pri VO/obstarávaní boli dodržané princípy nediskriminácie hospodárskych subjektov, rovnakého zaobchádzania, transparentnosti, vrátane zákazu konfliktu záujmov, hospodárnosti, efektívnosti, proporcionality, účinnosti a účelnosti na strane prijímateľa ako aj všetkých hospodárskych subjektov zúčastnených na projekte?</w:t>
            </w:r>
          </w:p>
          <w:p w14:paraId="0ACA3226" w14:textId="338D07C7"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3, ods. 1 VZP)</w:t>
            </w:r>
          </w:p>
        </w:tc>
        <w:tc>
          <w:tcPr>
            <w:tcW w:w="643" w:type="dxa"/>
            <w:vAlign w:val="center"/>
          </w:tcPr>
          <w:p w14:paraId="09F29D7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B8ED663"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1C361BD"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6F897E54" w14:textId="77777777" w:rsidR="006E5BA1" w:rsidRPr="000D7566" w:rsidRDefault="006E5BA1" w:rsidP="006E5BA1">
            <w:pPr>
              <w:rPr>
                <w:rFonts w:asciiTheme="minorHAnsi" w:hAnsiTheme="minorHAnsi" w:cstheme="minorHAnsi"/>
                <w:color w:val="000000"/>
                <w:sz w:val="22"/>
                <w:szCs w:val="22"/>
              </w:rPr>
            </w:pPr>
          </w:p>
        </w:tc>
      </w:tr>
      <w:tr w:rsidR="006E5BA1" w:rsidRPr="000D7566" w14:paraId="4FDEAC84" w14:textId="77777777" w:rsidTr="0B267879">
        <w:trPr>
          <w:trHeight w:val="765"/>
        </w:trPr>
        <w:tc>
          <w:tcPr>
            <w:tcW w:w="1133" w:type="dxa"/>
            <w:vAlign w:val="center"/>
          </w:tcPr>
          <w:p w14:paraId="5FDEDFB1" w14:textId="2C7ED2B6"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9.13</w:t>
            </w:r>
          </w:p>
        </w:tc>
        <w:tc>
          <w:tcPr>
            <w:tcW w:w="3997" w:type="dxa"/>
            <w:gridSpan w:val="3"/>
            <w:vAlign w:val="center"/>
          </w:tcPr>
          <w:p w14:paraId="5887A8CE" w14:textId="77777777" w:rsidR="006E5BA1" w:rsidRPr="00167B78" w:rsidRDefault="006E5BA1" w:rsidP="006E5BA1">
            <w:pPr>
              <w:jc w:val="both"/>
              <w:rPr>
                <w:color w:val="000000"/>
                <w:sz w:val="20"/>
                <w:szCs w:val="20"/>
              </w:rPr>
            </w:pPr>
            <w:r w:rsidRPr="00167B78">
              <w:rPr>
                <w:color w:val="000000"/>
                <w:sz w:val="20"/>
                <w:szCs w:val="20"/>
              </w:rPr>
              <w:t xml:space="preserve">Bola prijímateľom zaslaná kompletná dokumentácia z VO </w:t>
            </w:r>
            <w:r w:rsidRPr="00F17C36">
              <w:rPr>
                <w:color w:val="000000"/>
                <w:sz w:val="20"/>
                <w:szCs w:val="20"/>
              </w:rPr>
              <w:t>prostredníctvom Informačného monitorovacieho systému ITMS?</w:t>
            </w:r>
          </w:p>
          <w:p w14:paraId="04387A39" w14:textId="79B27534"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3, ods. 2 VZP)</w:t>
            </w:r>
          </w:p>
        </w:tc>
        <w:tc>
          <w:tcPr>
            <w:tcW w:w="643" w:type="dxa"/>
            <w:vAlign w:val="center"/>
          </w:tcPr>
          <w:p w14:paraId="05B585E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FDF5E7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737C9C1"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1243D8BE" w14:textId="77777777" w:rsidR="006E5BA1" w:rsidRPr="000D7566" w:rsidRDefault="006E5BA1" w:rsidP="006E5BA1">
            <w:pPr>
              <w:rPr>
                <w:rFonts w:asciiTheme="minorHAnsi" w:hAnsiTheme="minorHAnsi" w:cstheme="minorHAnsi"/>
                <w:color w:val="000000"/>
                <w:sz w:val="22"/>
                <w:szCs w:val="22"/>
              </w:rPr>
            </w:pPr>
          </w:p>
        </w:tc>
      </w:tr>
      <w:tr w:rsidR="006E5BA1" w:rsidRPr="000D7566" w14:paraId="671FCAC3" w14:textId="77777777" w:rsidTr="0B267879">
        <w:trPr>
          <w:trHeight w:val="765"/>
        </w:trPr>
        <w:tc>
          <w:tcPr>
            <w:tcW w:w="1133" w:type="dxa"/>
            <w:vAlign w:val="center"/>
          </w:tcPr>
          <w:p w14:paraId="5CD9D9C2" w14:textId="5875C71D"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9.14</w:t>
            </w:r>
          </w:p>
        </w:tc>
        <w:tc>
          <w:tcPr>
            <w:tcW w:w="3997" w:type="dxa"/>
            <w:gridSpan w:val="3"/>
            <w:vAlign w:val="center"/>
          </w:tcPr>
          <w:p w14:paraId="4E4755D5" w14:textId="77777777" w:rsidR="006E5BA1" w:rsidRPr="00F17C36" w:rsidRDefault="006E5BA1" w:rsidP="006E5BA1">
            <w:pPr>
              <w:jc w:val="both"/>
              <w:rPr>
                <w:color w:val="000000"/>
                <w:sz w:val="20"/>
                <w:szCs w:val="20"/>
              </w:rPr>
            </w:pPr>
            <w:r w:rsidRPr="00167B78">
              <w:rPr>
                <w:color w:val="000000"/>
                <w:sz w:val="20"/>
                <w:szCs w:val="20"/>
              </w:rPr>
              <w:t>Bola, prijímateľom, prostredníctvom ITMS predložená dokumentácia vo forme určenej v zákone o VO a v Právnych dokumentoch?</w:t>
            </w:r>
          </w:p>
          <w:p w14:paraId="2C83E189" w14:textId="2CA9A960"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3, ods. 2 VZP)</w:t>
            </w:r>
          </w:p>
        </w:tc>
        <w:tc>
          <w:tcPr>
            <w:tcW w:w="643" w:type="dxa"/>
            <w:vAlign w:val="center"/>
          </w:tcPr>
          <w:p w14:paraId="5A701A7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9B4FF76"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FB9015F"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07767980" w14:textId="77777777" w:rsidR="006E5BA1" w:rsidRPr="000D7566" w:rsidRDefault="006E5BA1" w:rsidP="006E5BA1">
            <w:pPr>
              <w:rPr>
                <w:rFonts w:asciiTheme="minorHAnsi" w:hAnsiTheme="minorHAnsi" w:cstheme="minorHAnsi"/>
                <w:color w:val="000000"/>
                <w:sz w:val="22"/>
                <w:szCs w:val="22"/>
              </w:rPr>
            </w:pPr>
          </w:p>
        </w:tc>
      </w:tr>
      <w:tr w:rsidR="006E5BA1" w:rsidRPr="000D7566" w14:paraId="5878F6B6" w14:textId="77777777" w:rsidTr="0B267879">
        <w:trPr>
          <w:trHeight w:val="765"/>
        </w:trPr>
        <w:tc>
          <w:tcPr>
            <w:tcW w:w="1133" w:type="dxa"/>
            <w:vAlign w:val="center"/>
          </w:tcPr>
          <w:p w14:paraId="0872AD83" w14:textId="7DB48801"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9.15</w:t>
            </w:r>
          </w:p>
        </w:tc>
        <w:tc>
          <w:tcPr>
            <w:tcW w:w="3997" w:type="dxa"/>
            <w:gridSpan w:val="3"/>
            <w:vAlign w:val="center"/>
          </w:tcPr>
          <w:p w14:paraId="03D39C53" w14:textId="77777777" w:rsidR="006E5BA1" w:rsidRPr="00F17C36" w:rsidRDefault="006E5BA1" w:rsidP="006E5BA1">
            <w:pPr>
              <w:jc w:val="both"/>
              <w:rPr>
                <w:color w:val="000000"/>
                <w:sz w:val="20"/>
                <w:szCs w:val="20"/>
              </w:rPr>
            </w:pPr>
            <w:r w:rsidRPr="00167B78">
              <w:rPr>
                <w:color w:val="000000"/>
                <w:sz w:val="20"/>
                <w:szCs w:val="20"/>
              </w:rPr>
              <w:t xml:space="preserve">Má prijímateľ, v záväzkovom vzťahu s každým dodávateľom zadefinovanú povinnosť strpieť výkon kontroly/auditu, a poskytnúť oprávneným osobám na výkon kontroly/auditu potrebnú súčinnosť? </w:t>
            </w:r>
          </w:p>
          <w:p w14:paraId="32772EE4" w14:textId="4C1DD86E"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3, ods. 10 VZP)</w:t>
            </w:r>
          </w:p>
        </w:tc>
        <w:tc>
          <w:tcPr>
            <w:tcW w:w="643" w:type="dxa"/>
            <w:vAlign w:val="center"/>
          </w:tcPr>
          <w:p w14:paraId="214EB26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31FD20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6C8DC29"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72B302A2" w14:textId="77777777" w:rsidR="006E5BA1" w:rsidRPr="000D7566" w:rsidRDefault="006E5BA1" w:rsidP="006E5BA1">
            <w:pPr>
              <w:rPr>
                <w:rFonts w:asciiTheme="minorHAnsi" w:hAnsiTheme="minorHAnsi" w:cstheme="minorHAnsi"/>
                <w:color w:val="000000"/>
                <w:sz w:val="22"/>
                <w:szCs w:val="22"/>
              </w:rPr>
            </w:pPr>
          </w:p>
        </w:tc>
      </w:tr>
      <w:tr w:rsidR="006E5BA1" w:rsidRPr="000D7566" w14:paraId="589AC22D" w14:textId="77777777" w:rsidTr="0B267879">
        <w:trPr>
          <w:trHeight w:val="765"/>
        </w:trPr>
        <w:tc>
          <w:tcPr>
            <w:tcW w:w="1133" w:type="dxa"/>
            <w:vAlign w:val="center"/>
          </w:tcPr>
          <w:p w14:paraId="5F03109F" w14:textId="78C45FEA"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9.16</w:t>
            </w:r>
          </w:p>
        </w:tc>
        <w:tc>
          <w:tcPr>
            <w:tcW w:w="3997" w:type="dxa"/>
            <w:gridSpan w:val="3"/>
            <w:vAlign w:val="center"/>
          </w:tcPr>
          <w:p w14:paraId="3004CD94" w14:textId="77777777" w:rsidR="006E5BA1" w:rsidRPr="00167B78" w:rsidRDefault="006E5BA1" w:rsidP="006E5BA1">
            <w:pPr>
              <w:jc w:val="both"/>
              <w:rPr>
                <w:color w:val="000000"/>
                <w:sz w:val="20"/>
                <w:szCs w:val="20"/>
              </w:rPr>
            </w:pPr>
            <w:r w:rsidRPr="00167B78">
              <w:rPr>
                <w:color w:val="000000"/>
                <w:sz w:val="20"/>
                <w:szCs w:val="20"/>
              </w:rPr>
              <w:t xml:space="preserve">Prijímateľ zabezpečil, v rámci VO, </w:t>
            </w:r>
            <w:r w:rsidRPr="00F17C36">
              <w:rPr>
                <w:color w:val="000000"/>
                <w:sz w:val="20"/>
                <w:szCs w:val="20"/>
              </w:rPr>
              <w:t>dodržanie pravidiel hospodárskej súťaže a zdržal sa protiprávneho konania pri výbere dodávateľa?</w:t>
            </w:r>
          </w:p>
          <w:p w14:paraId="13A196B4" w14:textId="57AA3E28"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3, ods. 11 VZP)</w:t>
            </w:r>
          </w:p>
        </w:tc>
        <w:tc>
          <w:tcPr>
            <w:tcW w:w="643" w:type="dxa"/>
            <w:vAlign w:val="center"/>
          </w:tcPr>
          <w:p w14:paraId="391F434B"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F656E28"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13FF388"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3D6EA41D" w14:textId="77777777" w:rsidR="006E5BA1" w:rsidRPr="000D7566" w:rsidRDefault="006E5BA1" w:rsidP="006E5BA1">
            <w:pPr>
              <w:rPr>
                <w:rFonts w:asciiTheme="minorHAnsi" w:hAnsiTheme="minorHAnsi" w:cstheme="minorHAnsi"/>
                <w:color w:val="000000"/>
                <w:sz w:val="22"/>
                <w:szCs w:val="22"/>
              </w:rPr>
            </w:pPr>
          </w:p>
        </w:tc>
      </w:tr>
      <w:tr w:rsidR="006E5BA1" w:rsidRPr="000D7566" w14:paraId="1A4BC861" w14:textId="77777777" w:rsidTr="0B267879">
        <w:trPr>
          <w:trHeight w:val="765"/>
        </w:trPr>
        <w:tc>
          <w:tcPr>
            <w:tcW w:w="1133" w:type="dxa"/>
            <w:vAlign w:val="center"/>
          </w:tcPr>
          <w:p w14:paraId="5550D49F" w14:textId="2D9487CA"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9.17</w:t>
            </w:r>
          </w:p>
        </w:tc>
        <w:tc>
          <w:tcPr>
            <w:tcW w:w="3997" w:type="dxa"/>
            <w:gridSpan w:val="3"/>
            <w:vAlign w:val="center"/>
          </w:tcPr>
          <w:p w14:paraId="391F77FF" w14:textId="77777777" w:rsidR="006E5BA1" w:rsidRPr="00167B78" w:rsidRDefault="006E5BA1" w:rsidP="006E5BA1">
            <w:pPr>
              <w:jc w:val="both"/>
              <w:rPr>
                <w:color w:val="000000"/>
                <w:sz w:val="20"/>
                <w:szCs w:val="20"/>
              </w:rPr>
            </w:pPr>
            <w:r w:rsidRPr="00167B78">
              <w:rPr>
                <w:color w:val="000000"/>
                <w:sz w:val="20"/>
                <w:szCs w:val="20"/>
              </w:rPr>
              <w:t xml:space="preserve">Prijímateľ, v rámci VO, pristupoval k procesu VO s odbornou starostlivosťou za účelom preverenia, či v rámci VO nedošlo </w:t>
            </w:r>
            <w:r w:rsidRPr="00F17C36">
              <w:rPr>
                <w:color w:val="000000"/>
                <w:sz w:val="20"/>
                <w:szCs w:val="20"/>
              </w:rPr>
              <w:t>k porušeniu pravidiel čestnej hospodárskej súťaže alebo iného protiprávnemu konaniu?</w:t>
            </w:r>
          </w:p>
          <w:p w14:paraId="18F9AB3C" w14:textId="6E143F11"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3, ods. 11 VZP)</w:t>
            </w:r>
          </w:p>
        </w:tc>
        <w:tc>
          <w:tcPr>
            <w:tcW w:w="643" w:type="dxa"/>
            <w:vAlign w:val="center"/>
          </w:tcPr>
          <w:p w14:paraId="3D2AEBFF"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2AC6F4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C34CD62"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30B7E7FE" w14:textId="77777777" w:rsidR="006E5BA1" w:rsidRPr="000D7566" w:rsidRDefault="006E5BA1" w:rsidP="006E5BA1">
            <w:pPr>
              <w:rPr>
                <w:rFonts w:asciiTheme="minorHAnsi" w:hAnsiTheme="minorHAnsi" w:cstheme="minorHAnsi"/>
                <w:color w:val="000000"/>
                <w:sz w:val="22"/>
                <w:szCs w:val="22"/>
              </w:rPr>
            </w:pPr>
          </w:p>
        </w:tc>
      </w:tr>
      <w:tr w:rsidR="006E5BA1" w:rsidRPr="000D7566" w14:paraId="22E714BA" w14:textId="77777777" w:rsidTr="0B267879">
        <w:trPr>
          <w:trHeight w:val="765"/>
        </w:trPr>
        <w:tc>
          <w:tcPr>
            <w:tcW w:w="1133" w:type="dxa"/>
            <w:vAlign w:val="center"/>
          </w:tcPr>
          <w:p w14:paraId="4A69941B" w14:textId="20F3E94C"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9.18</w:t>
            </w:r>
          </w:p>
        </w:tc>
        <w:tc>
          <w:tcPr>
            <w:tcW w:w="3997" w:type="dxa"/>
            <w:gridSpan w:val="3"/>
            <w:vAlign w:val="center"/>
          </w:tcPr>
          <w:p w14:paraId="19C470CE" w14:textId="77777777" w:rsidR="006E5BA1" w:rsidRPr="00167B78" w:rsidRDefault="006E5BA1" w:rsidP="006E5BA1">
            <w:pPr>
              <w:jc w:val="both"/>
              <w:rPr>
                <w:color w:val="000000"/>
                <w:sz w:val="20"/>
                <w:szCs w:val="20"/>
              </w:rPr>
            </w:pPr>
            <w:r w:rsidRPr="00167B78">
              <w:rPr>
                <w:color w:val="000000"/>
                <w:sz w:val="20"/>
                <w:szCs w:val="20"/>
              </w:rPr>
              <w:t>Vrátil prijímateľ vyčíslený NFP alebo jeho časť identifikovanej nezrovnalosti akýmkoľvek kontrolným alebo auditným orgánom SR a/alebo EÚ vyplývajúcej z VO, ktoré prijímateľ ukončil podpisom zmluvy s úspešným uchádzačom?</w:t>
            </w:r>
          </w:p>
          <w:p w14:paraId="4F63A0CE" w14:textId="44E938B3"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3, ods. 14 VZP)</w:t>
            </w:r>
          </w:p>
        </w:tc>
        <w:tc>
          <w:tcPr>
            <w:tcW w:w="643" w:type="dxa"/>
            <w:vAlign w:val="center"/>
          </w:tcPr>
          <w:p w14:paraId="3C1CE63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BB97F1D"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64E43EA"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139053AF" w14:textId="77777777" w:rsidR="006E5BA1" w:rsidRPr="000D7566" w:rsidRDefault="006E5BA1" w:rsidP="006E5BA1">
            <w:pPr>
              <w:rPr>
                <w:rFonts w:asciiTheme="minorHAnsi" w:hAnsiTheme="minorHAnsi" w:cstheme="minorHAnsi"/>
                <w:color w:val="000000"/>
                <w:sz w:val="22"/>
                <w:szCs w:val="22"/>
              </w:rPr>
            </w:pPr>
          </w:p>
        </w:tc>
      </w:tr>
      <w:tr w:rsidR="006E5BA1" w:rsidRPr="000D7566" w14:paraId="20984198" w14:textId="77777777" w:rsidTr="0B267879">
        <w:trPr>
          <w:trHeight w:val="765"/>
        </w:trPr>
        <w:tc>
          <w:tcPr>
            <w:tcW w:w="1133" w:type="dxa"/>
            <w:vAlign w:val="center"/>
          </w:tcPr>
          <w:p w14:paraId="7C9AD338" w14:textId="5427F68E"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9.19</w:t>
            </w:r>
          </w:p>
        </w:tc>
        <w:tc>
          <w:tcPr>
            <w:tcW w:w="3997" w:type="dxa"/>
            <w:gridSpan w:val="3"/>
            <w:vAlign w:val="center"/>
          </w:tcPr>
          <w:p w14:paraId="1DBDF4F3" w14:textId="77777777" w:rsidR="006E5BA1" w:rsidRPr="00167B78" w:rsidRDefault="006E5BA1" w:rsidP="006E5BA1">
            <w:pPr>
              <w:jc w:val="both"/>
              <w:rPr>
                <w:color w:val="000000"/>
                <w:sz w:val="20"/>
                <w:szCs w:val="20"/>
              </w:rPr>
            </w:pPr>
            <w:r w:rsidRPr="00167B78">
              <w:rPr>
                <w:color w:val="000000"/>
                <w:sz w:val="20"/>
                <w:szCs w:val="20"/>
              </w:rPr>
              <w:t>Zabezpečil prijímateľ v  uzatvorenej zmluve s dodávateľom duševného vlastníctva, že práva a povinnosti z udelenej licencie prechádzajú na p</w:t>
            </w:r>
            <w:r w:rsidRPr="00F17C36">
              <w:rPr>
                <w:color w:val="000000"/>
                <w:sz w:val="20"/>
                <w:szCs w:val="20"/>
              </w:rPr>
              <w:t>rávneho nástupcu/dedičov  prijímateľa?</w:t>
            </w:r>
          </w:p>
          <w:p w14:paraId="5AA604A7" w14:textId="1B6AC49A"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6, ods. 1, písm. b) bod v) písm. A VZP)</w:t>
            </w:r>
          </w:p>
        </w:tc>
        <w:tc>
          <w:tcPr>
            <w:tcW w:w="643" w:type="dxa"/>
            <w:vAlign w:val="center"/>
          </w:tcPr>
          <w:p w14:paraId="2E0D578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0E2CBBA"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7AE6C93"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6987FA3F" w14:textId="77777777" w:rsidR="006E5BA1" w:rsidRPr="000D7566" w:rsidRDefault="006E5BA1" w:rsidP="006E5BA1">
            <w:pPr>
              <w:rPr>
                <w:rFonts w:asciiTheme="minorHAnsi" w:hAnsiTheme="minorHAnsi" w:cstheme="minorHAnsi"/>
                <w:color w:val="000000"/>
                <w:sz w:val="22"/>
                <w:szCs w:val="22"/>
              </w:rPr>
            </w:pPr>
          </w:p>
        </w:tc>
      </w:tr>
      <w:tr w:rsidR="006E5BA1" w:rsidRPr="000D7566" w14:paraId="63DDE276" w14:textId="77777777" w:rsidTr="0B267879">
        <w:trPr>
          <w:trHeight w:val="765"/>
        </w:trPr>
        <w:tc>
          <w:tcPr>
            <w:tcW w:w="1133" w:type="dxa"/>
            <w:vAlign w:val="center"/>
          </w:tcPr>
          <w:p w14:paraId="53149F63" w14:textId="67085B38"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9.20</w:t>
            </w:r>
          </w:p>
        </w:tc>
        <w:tc>
          <w:tcPr>
            <w:tcW w:w="3997" w:type="dxa"/>
            <w:gridSpan w:val="3"/>
            <w:vAlign w:val="center"/>
          </w:tcPr>
          <w:p w14:paraId="6A0515DE" w14:textId="77777777" w:rsidR="006E5BA1" w:rsidRPr="00167B78" w:rsidRDefault="006E5BA1" w:rsidP="006E5BA1">
            <w:pPr>
              <w:jc w:val="both"/>
              <w:rPr>
                <w:color w:val="000000"/>
                <w:sz w:val="20"/>
                <w:szCs w:val="20"/>
              </w:rPr>
            </w:pPr>
            <w:r w:rsidRPr="00167B78">
              <w:rPr>
                <w:color w:val="000000"/>
                <w:sz w:val="20"/>
                <w:szCs w:val="20"/>
              </w:rPr>
              <w:t xml:space="preserve">Vyžiadal si prijímateľ písomný súhlas poskytovateľa pred akoukoľvek dispozíciou s majetkom nadobudnutým z NFP,  a to aj v prípadoch, na ktoré sa vzťahujú </w:t>
            </w:r>
            <w:r w:rsidRPr="00F17C36">
              <w:rPr>
                <w:color w:val="000000"/>
                <w:sz w:val="20"/>
                <w:szCs w:val="20"/>
              </w:rPr>
              <w:t>výnimky, až po udelení predchádzajúceho písomného súhlasu poskytovateľa?</w:t>
            </w:r>
          </w:p>
          <w:p w14:paraId="59337AF8" w14:textId="6024E241"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6,  ods. 3 VZP)</w:t>
            </w:r>
          </w:p>
        </w:tc>
        <w:tc>
          <w:tcPr>
            <w:tcW w:w="643" w:type="dxa"/>
            <w:vAlign w:val="center"/>
          </w:tcPr>
          <w:p w14:paraId="27016C6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CA8DCB2"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5278FB9"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09C19E2D" w14:textId="77777777" w:rsidR="006E5BA1" w:rsidRPr="000D7566" w:rsidRDefault="006E5BA1" w:rsidP="006E5BA1">
            <w:pPr>
              <w:rPr>
                <w:rFonts w:asciiTheme="minorHAnsi" w:hAnsiTheme="minorHAnsi" w:cstheme="minorHAnsi"/>
                <w:color w:val="000000"/>
                <w:sz w:val="22"/>
                <w:szCs w:val="22"/>
              </w:rPr>
            </w:pPr>
          </w:p>
        </w:tc>
      </w:tr>
      <w:tr w:rsidR="006E5BA1" w:rsidRPr="000D7566" w14:paraId="26E65778" w14:textId="77777777" w:rsidTr="0B267879">
        <w:trPr>
          <w:trHeight w:val="765"/>
        </w:trPr>
        <w:tc>
          <w:tcPr>
            <w:tcW w:w="1133" w:type="dxa"/>
            <w:vAlign w:val="center"/>
          </w:tcPr>
          <w:p w14:paraId="6132AF96" w14:textId="02B44E7C"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9.21</w:t>
            </w:r>
          </w:p>
        </w:tc>
        <w:tc>
          <w:tcPr>
            <w:tcW w:w="3997" w:type="dxa"/>
            <w:gridSpan w:val="3"/>
            <w:vAlign w:val="center"/>
          </w:tcPr>
          <w:p w14:paraId="0208B414" w14:textId="77777777" w:rsidR="006E5BA1" w:rsidRPr="00167B78" w:rsidRDefault="006E5BA1" w:rsidP="006E5BA1">
            <w:pPr>
              <w:jc w:val="both"/>
              <w:rPr>
                <w:color w:val="000000"/>
                <w:sz w:val="20"/>
                <w:szCs w:val="20"/>
              </w:rPr>
            </w:pPr>
            <w:r w:rsidRPr="00167B78">
              <w:rPr>
                <w:color w:val="000000"/>
                <w:sz w:val="20"/>
                <w:szCs w:val="20"/>
              </w:rPr>
              <w:t xml:space="preserve">Ak úkon pri dispozícii s majetkom nadobudnutým z NFP podlieha VO,  postupoval prijímateľ pri tejto dispozícii v zmysle zákona o VO a pravidiel </w:t>
            </w:r>
            <w:r w:rsidRPr="00F17C36">
              <w:rPr>
                <w:color w:val="000000"/>
                <w:sz w:val="20"/>
                <w:szCs w:val="20"/>
              </w:rPr>
              <w:t>uvedených v právnych dokumentoch, ešte pred vydaním písomného súhlasu poskytovateľa?</w:t>
            </w:r>
          </w:p>
          <w:p w14:paraId="7086F617" w14:textId="22F11C4A"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6, ods. 3 VZP)</w:t>
            </w:r>
          </w:p>
        </w:tc>
        <w:tc>
          <w:tcPr>
            <w:tcW w:w="643" w:type="dxa"/>
            <w:vAlign w:val="center"/>
          </w:tcPr>
          <w:p w14:paraId="049BC014"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6246C25"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E55C014"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5AB683AD" w14:textId="77777777" w:rsidR="006E5BA1" w:rsidRPr="000D7566" w:rsidRDefault="006E5BA1" w:rsidP="006E5BA1">
            <w:pPr>
              <w:rPr>
                <w:rFonts w:asciiTheme="minorHAnsi" w:hAnsiTheme="minorHAnsi" w:cstheme="minorHAnsi"/>
                <w:color w:val="000000"/>
                <w:sz w:val="22"/>
                <w:szCs w:val="22"/>
              </w:rPr>
            </w:pPr>
          </w:p>
        </w:tc>
      </w:tr>
      <w:tr w:rsidR="006E5BA1" w:rsidRPr="000D7566" w14:paraId="36D3B893" w14:textId="77777777" w:rsidTr="0B267879">
        <w:trPr>
          <w:trHeight w:val="765"/>
        </w:trPr>
        <w:tc>
          <w:tcPr>
            <w:tcW w:w="1133" w:type="dxa"/>
            <w:vAlign w:val="center"/>
          </w:tcPr>
          <w:p w14:paraId="56AC0710" w14:textId="61852CCB"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9.22</w:t>
            </w:r>
          </w:p>
        </w:tc>
        <w:tc>
          <w:tcPr>
            <w:tcW w:w="3997" w:type="dxa"/>
            <w:gridSpan w:val="3"/>
            <w:vAlign w:val="center"/>
          </w:tcPr>
          <w:p w14:paraId="38053CB4" w14:textId="77777777" w:rsidR="004A376D" w:rsidRPr="00167B78" w:rsidRDefault="006E5BA1" w:rsidP="004A376D">
            <w:pPr>
              <w:jc w:val="both"/>
              <w:rPr>
                <w:color w:val="000000"/>
                <w:sz w:val="20"/>
                <w:szCs w:val="20"/>
              </w:rPr>
            </w:pPr>
            <w:r w:rsidRPr="00167B78">
              <w:rPr>
                <w:color w:val="000000"/>
                <w:sz w:val="20"/>
                <w:szCs w:val="20"/>
              </w:rPr>
              <w:t>Poistná suma, poisteného majetku, u ktorého to povaha dovoľuje, je v hodnote minimálnej výšky obstarávacej ceny alebo ceny zhodnotenia nadobudnutého majetku z NFP alebo súčtu už vyplateného NFP  a tej časti NFP, ktorú prijímateľ žiada vypla</w:t>
            </w:r>
            <w:r w:rsidR="004A376D" w:rsidRPr="00167B78">
              <w:rPr>
                <w:color w:val="000000"/>
                <w:sz w:val="20"/>
                <w:szCs w:val="20"/>
              </w:rPr>
              <w:t xml:space="preserve">tiť na základe predloženej </w:t>
            </w:r>
            <w:proofErr w:type="spellStart"/>
            <w:r w:rsidR="004A376D" w:rsidRPr="00167B78">
              <w:rPr>
                <w:color w:val="000000"/>
                <w:sz w:val="20"/>
                <w:szCs w:val="20"/>
              </w:rPr>
              <w:t>ŽoP</w:t>
            </w:r>
            <w:proofErr w:type="spellEnd"/>
            <w:r w:rsidR="004A376D" w:rsidRPr="00167B78">
              <w:rPr>
                <w:color w:val="000000"/>
                <w:sz w:val="20"/>
                <w:szCs w:val="20"/>
              </w:rPr>
              <w:t>?</w:t>
            </w:r>
          </w:p>
          <w:p w14:paraId="2097C915" w14:textId="7601A433" w:rsidR="006E5BA1" w:rsidRPr="00167B78" w:rsidRDefault="006E5BA1" w:rsidP="004A376D">
            <w:pPr>
              <w:jc w:val="both"/>
              <w:rPr>
                <w:rFonts w:asciiTheme="minorHAnsi" w:hAnsiTheme="minorHAnsi" w:cstheme="minorHAnsi"/>
                <w:color w:val="000000"/>
                <w:sz w:val="20"/>
                <w:szCs w:val="20"/>
              </w:rPr>
            </w:pPr>
            <w:r w:rsidRPr="00167B78">
              <w:rPr>
                <w:color w:val="000000"/>
                <w:sz w:val="20"/>
                <w:szCs w:val="20"/>
              </w:rPr>
              <w:t>(Článok 14, ods. 9, písm. a) a  b) VZP)</w:t>
            </w:r>
          </w:p>
        </w:tc>
        <w:tc>
          <w:tcPr>
            <w:tcW w:w="643" w:type="dxa"/>
            <w:vAlign w:val="center"/>
          </w:tcPr>
          <w:p w14:paraId="7A09DD0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772454A"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5D9149B"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13F8474B" w14:textId="77777777" w:rsidR="006E5BA1" w:rsidRPr="000D7566" w:rsidRDefault="006E5BA1" w:rsidP="006E5BA1">
            <w:pPr>
              <w:rPr>
                <w:rFonts w:asciiTheme="minorHAnsi" w:hAnsiTheme="minorHAnsi" w:cstheme="minorHAnsi"/>
                <w:color w:val="000000"/>
                <w:sz w:val="22"/>
                <w:szCs w:val="22"/>
              </w:rPr>
            </w:pPr>
          </w:p>
        </w:tc>
      </w:tr>
      <w:tr w:rsidR="006E5BA1" w:rsidRPr="000D7566" w14:paraId="20F86D7B" w14:textId="77777777" w:rsidTr="0B267879">
        <w:trPr>
          <w:trHeight w:val="765"/>
        </w:trPr>
        <w:tc>
          <w:tcPr>
            <w:tcW w:w="1133" w:type="dxa"/>
            <w:vAlign w:val="center"/>
          </w:tcPr>
          <w:p w14:paraId="1C9D4F18" w14:textId="7AC05D2A"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9.23</w:t>
            </w:r>
          </w:p>
        </w:tc>
        <w:tc>
          <w:tcPr>
            <w:tcW w:w="3997" w:type="dxa"/>
            <w:gridSpan w:val="3"/>
            <w:vAlign w:val="center"/>
          </w:tcPr>
          <w:p w14:paraId="53E0F706" w14:textId="77777777" w:rsidR="006E5BA1" w:rsidRPr="00167B78" w:rsidRDefault="006E5BA1" w:rsidP="006E5BA1">
            <w:pPr>
              <w:jc w:val="both"/>
              <w:rPr>
                <w:color w:val="000000"/>
                <w:sz w:val="20"/>
                <w:szCs w:val="20"/>
              </w:rPr>
            </w:pPr>
            <w:r w:rsidRPr="00167B78">
              <w:rPr>
                <w:color w:val="000000"/>
                <w:sz w:val="20"/>
                <w:szCs w:val="20"/>
              </w:rPr>
              <w:t xml:space="preserve">Je poistenie dojednané od nadobudnutia majetku až do uplynutia </w:t>
            </w:r>
            <w:r w:rsidRPr="00F17C36">
              <w:rPr>
                <w:color w:val="000000"/>
                <w:sz w:val="20"/>
                <w:szCs w:val="20"/>
              </w:rPr>
              <w:t>obdobia udržateľnosti projektu?</w:t>
            </w:r>
          </w:p>
          <w:p w14:paraId="59F01645" w14:textId="330DD18F"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14, ods. 9, písm. d) VZP)</w:t>
            </w:r>
          </w:p>
        </w:tc>
        <w:tc>
          <w:tcPr>
            <w:tcW w:w="643" w:type="dxa"/>
            <w:vAlign w:val="center"/>
          </w:tcPr>
          <w:p w14:paraId="6A934B00"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FB13B75"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D42C607"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45B3E22B" w14:textId="77777777" w:rsidR="006E5BA1" w:rsidRPr="000D7566" w:rsidRDefault="006E5BA1" w:rsidP="006E5BA1">
            <w:pPr>
              <w:rPr>
                <w:rFonts w:asciiTheme="minorHAnsi" w:hAnsiTheme="minorHAnsi" w:cstheme="minorHAnsi"/>
                <w:color w:val="000000"/>
                <w:sz w:val="22"/>
                <w:szCs w:val="22"/>
              </w:rPr>
            </w:pPr>
          </w:p>
        </w:tc>
      </w:tr>
      <w:tr w:rsidR="006E5BA1" w:rsidRPr="000D7566" w14:paraId="1367B77D" w14:textId="77777777" w:rsidTr="0B267879">
        <w:trPr>
          <w:trHeight w:val="765"/>
        </w:trPr>
        <w:tc>
          <w:tcPr>
            <w:tcW w:w="1133" w:type="dxa"/>
            <w:vAlign w:val="center"/>
          </w:tcPr>
          <w:p w14:paraId="144DB431" w14:textId="16E0FD39" w:rsidR="006E5BA1" w:rsidRPr="00167B78" w:rsidRDefault="00E24137"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9.24</w:t>
            </w:r>
          </w:p>
        </w:tc>
        <w:tc>
          <w:tcPr>
            <w:tcW w:w="3997" w:type="dxa"/>
            <w:gridSpan w:val="3"/>
            <w:vAlign w:val="center"/>
          </w:tcPr>
          <w:p w14:paraId="342D3B62" w14:textId="77777777" w:rsidR="006E5BA1" w:rsidRPr="00F17C36" w:rsidRDefault="006E5BA1" w:rsidP="006E5BA1">
            <w:pPr>
              <w:jc w:val="both"/>
              <w:rPr>
                <w:color w:val="000000"/>
                <w:sz w:val="20"/>
                <w:szCs w:val="20"/>
              </w:rPr>
            </w:pPr>
            <w:r w:rsidRPr="00167B78">
              <w:rPr>
                <w:color w:val="000000"/>
                <w:sz w:val="20"/>
                <w:szCs w:val="20"/>
              </w:rPr>
              <w:t>Je zo strany prijímateľa zabezpečené  vinkulovanie poistného plnenia z poistenia majetku nadobudnutého z NFP a zálohu po celú dobu trvania poistnej zmluvy?</w:t>
            </w:r>
          </w:p>
          <w:p w14:paraId="04067B7E" w14:textId="6A3687DA" w:rsidR="006E5BA1" w:rsidRPr="00167B78" w:rsidRDefault="006E5BA1" w:rsidP="006E5BA1">
            <w:pPr>
              <w:jc w:val="both"/>
              <w:rPr>
                <w:rFonts w:asciiTheme="minorHAnsi" w:hAnsiTheme="minorHAnsi" w:cstheme="minorHAnsi"/>
                <w:color w:val="000000"/>
                <w:sz w:val="20"/>
                <w:szCs w:val="20"/>
              </w:rPr>
            </w:pPr>
            <w:r w:rsidRPr="00167B78">
              <w:rPr>
                <w:color w:val="000000"/>
                <w:sz w:val="20"/>
                <w:szCs w:val="20"/>
              </w:rPr>
              <w:t>(Článok 14, ods. 9, písm. e) VZP)</w:t>
            </w:r>
          </w:p>
        </w:tc>
        <w:tc>
          <w:tcPr>
            <w:tcW w:w="643" w:type="dxa"/>
            <w:vAlign w:val="center"/>
          </w:tcPr>
          <w:p w14:paraId="07BC5363"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ED7C2CC"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658F10A"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6D23D9CE" w14:textId="77777777" w:rsidR="006E5BA1" w:rsidRPr="000D7566" w:rsidRDefault="006E5BA1" w:rsidP="006E5BA1">
            <w:pPr>
              <w:rPr>
                <w:rFonts w:asciiTheme="minorHAnsi" w:hAnsiTheme="minorHAnsi" w:cstheme="minorHAnsi"/>
                <w:color w:val="000000"/>
                <w:sz w:val="22"/>
                <w:szCs w:val="22"/>
              </w:rPr>
            </w:pPr>
          </w:p>
        </w:tc>
      </w:tr>
      <w:tr w:rsidR="006E5BA1" w:rsidRPr="000D7566" w14:paraId="527694BE" w14:textId="77777777" w:rsidTr="0B267879">
        <w:trPr>
          <w:trHeight w:val="315"/>
        </w:trPr>
        <w:tc>
          <w:tcPr>
            <w:tcW w:w="1133" w:type="dxa"/>
            <w:vAlign w:val="center"/>
          </w:tcPr>
          <w:p w14:paraId="6B4F061D" w14:textId="31621C31"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25</w:t>
            </w:r>
          </w:p>
        </w:tc>
        <w:tc>
          <w:tcPr>
            <w:tcW w:w="3997" w:type="dxa"/>
            <w:gridSpan w:val="3"/>
            <w:vAlign w:val="center"/>
          </w:tcPr>
          <w:p w14:paraId="51AA83E4" w14:textId="77777777" w:rsidR="006E5BA1" w:rsidRPr="00F17C36" w:rsidRDefault="006E5BA1" w:rsidP="006E5BA1">
            <w:pPr>
              <w:jc w:val="both"/>
              <w:rPr>
                <w:rFonts w:asciiTheme="minorHAnsi" w:hAnsiTheme="minorHAnsi" w:cstheme="minorHAnsi"/>
                <w:color w:val="000000" w:themeColor="text1"/>
                <w:sz w:val="20"/>
                <w:szCs w:val="20"/>
              </w:rPr>
            </w:pPr>
            <w:r w:rsidRPr="00167B78">
              <w:rPr>
                <w:rFonts w:asciiTheme="minorHAnsi" w:hAnsiTheme="minorHAnsi" w:cstheme="minorHAnsi"/>
                <w:color w:val="000000" w:themeColor="text1"/>
                <w:sz w:val="20"/>
                <w:szCs w:val="20"/>
              </w:rPr>
              <w:t>Prijímateľ predložil monitorovaciu správu projektu s príznakom „výročná“ za obdobie kalendárneho roka od 1. 1. roku n do 31. 12. roku n, najneskôr do 31. januára roku n+1 v súlade s článkom 4 ods. 2 a 3 VZP zmluvy o poskytnutí NFP?</w:t>
            </w:r>
          </w:p>
          <w:p w14:paraId="15929753"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4, ods. 1 a 2 VZP)</w:t>
            </w:r>
          </w:p>
        </w:tc>
        <w:tc>
          <w:tcPr>
            <w:tcW w:w="643" w:type="dxa"/>
            <w:vAlign w:val="center"/>
          </w:tcPr>
          <w:p w14:paraId="33C4084B"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27F077B"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E4EB22E"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C1666E8" w14:textId="486C1CD9" w:rsidR="006E5BA1" w:rsidRPr="000D7566" w:rsidRDefault="006E5BA1" w:rsidP="006E5BA1">
            <w:pPr>
              <w:jc w:val="both"/>
              <w:rPr>
                <w:rFonts w:asciiTheme="minorHAnsi" w:hAnsiTheme="minorHAnsi" w:cstheme="minorHAnsi"/>
                <w:b/>
                <w:bCs/>
                <w:color w:val="000000"/>
              </w:rPr>
            </w:pPr>
          </w:p>
        </w:tc>
      </w:tr>
      <w:tr w:rsidR="006E5BA1" w:rsidRPr="000D7566" w14:paraId="55C82AF1" w14:textId="77777777" w:rsidTr="0B267879">
        <w:trPr>
          <w:trHeight w:val="315"/>
        </w:trPr>
        <w:tc>
          <w:tcPr>
            <w:tcW w:w="1133" w:type="dxa"/>
            <w:vAlign w:val="center"/>
          </w:tcPr>
          <w:p w14:paraId="2A351B49" w14:textId="1BE049B6"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26</w:t>
            </w:r>
          </w:p>
        </w:tc>
        <w:tc>
          <w:tcPr>
            <w:tcW w:w="3997" w:type="dxa"/>
            <w:gridSpan w:val="3"/>
            <w:vAlign w:val="center"/>
          </w:tcPr>
          <w:p w14:paraId="52648653" w14:textId="77777777" w:rsidR="006E5BA1" w:rsidRPr="00F17C36" w:rsidRDefault="006E5BA1" w:rsidP="006E5BA1">
            <w:pPr>
              <w:jc w:val="both"/>
              <w:rPr>
                <w:rFonts w:asciiTheme="minorHAnsi" w:hAnsiTheme="minorHAnsi" w:cstheme="minorHAnsi"/>
                <w:color w:val="000000" w:themeColor="text1"/>
                <w:sz w:val="20"/>
                <w:szCs w:val="20"/>
              </w:rPr>
            </w:pPr>
            <w:r w:rsidRPr="00167B78">
              <w:rPr>
                <w:rFonts w:asciiTheme="minorHAnsi" w:hAnsiTheme="minorHAnsi" w:cstheme="minorHAnsi"/>
                <w:color w:val="000000" w:themeColor="text1"/>
                <w:sz w:val="20"/>
                <w:szCs w:val="20"/>
              </w:rPr>
              <w:t>Prijímateľ predložil monitorovaciu správu projektu s príznakom „záverečná“ za obdobie  roku v ktorom bola ukončená realizácia aktivít projektu v súlade s článkom 4, bodom 3 a 4 VZP zmluvy o poskytnutí NFP?</w:t>
            </w:r>
          </w:p>
          <w:p w14:paraId="758210F1"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4, ods. 3 a 4VZP)</w:t>
            </w:r>
          </w:p>
        </w:tc>
        <w:tc>
          <w:tcPr>
            <w:tcW w:w="643" w:type="dxa"/>
            <w:vAlign w:val="center"/>
          </w:tcPr>
          <w:p w14:paraId="19D0D1E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B1086F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416B6F4"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67586FB" w14:textId="769B9981" w:rsidR="006E5BA1" w:rsidRPr="000D7566" w:rsidRDefault="006E5BA1" w:rsidP="006E5BA1">
            <w:pPr>
              <w:jc w:val="both"/>
              <w:rPr>
                <w:rFonts w:asciiTheme="minorHAnsi" w:hAnsiTheme="minorHAnsi" w:cstheme="minorHAnsi"/>
                <w:b/>
                <w:bCs/>
                <w:color w:val="000000"/>
              </w:rPr>
            </w:pPr>
          </w:p>
        </w:tc>
      </w:tr>
      <w:tr w:rsidR="006E5BA1" w:rsidRPr="000D7566" w14:paraId="4C2E711E" w14:textId="77777777" w:rsidTr="0B267879">
        <w:trPr>
          <w:trHeight w:val="300"/>
        </w:trPr>
        <w:tc>
          <w:tcPr>
            <w:tcW w:w="1133" w:type="dxa"/>
            <w:vAlign w:val="center"/>
          </w:tcPr>
          <w:p w14:paraId="7B243EA2" w14:textId="067890A8"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27</w:t>
            </w:r>
          </w:p>
        </w:tc>
        <w:tc>
          <w:tcPr>
            <w:tcW w:w="3997" w:type="dxa"/>
            <w:gridSpan w:val="3"/>
            <w:vAlign w:val="center"/>
          </w:tcPr>
          <w:p w14:paraId="3883B9F3" w14:textId="77777777" w:rsidR="006E5BA1" w:rsidRPr="00F17C36" w:rsidRDefault="006E5BA1" w:rsidP="006E5BA1">
            <w:pPr>
              <w:jc w:val="both"/>
              <w:rPr>
                <w:rFonts w:asciiTheme="minorHAnsi" w:hAnsiTheme="minorHAnsi" w:cstheme="minorHAnsi"/>
                <w:color w:val="000000" w:themeColor="text1"/>
                <w:sz w:val="20"/>
                <w:szCs w:val="20"/>
              </w:rPr>
            </w:pPr>
            <w:r w:rsidRPr="00167B78">
              <w:rPr>
                <w:rFonts w:asciiTheme="minorHAnsi" w:hAnsiTheme="minorHAnsi" w:cstheme="minorHAnsi"/>
                <w:color w:val="000000" w:themeColor="text1"/>
                <w:sz w:val="20"/>
                <w:szCs w:val="20"/>
              </w:rPr>
              <w:t>Predložil prijímateľ následnú monitorovaciu správu projektu každých 12 mesiacov odo dňa finančného ukončenia projektu do 30 kalendárnych dní od uplynutia monitorovaného obdobia?</w:t>
            </w:r>
          </w:p>
          <w:p w14:paraId="308164BD"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themeColor="text1"/>
                <w:sz w:val="20"/>
                <w:szCs w:val="20"/>
              </w:rPr>
              <w:t>(článok 4, ods. 5 VZP)</w:t>
            </w:r>
          </w:p>
        </w:tc>
        <w:tc>
          <w:tcPr>
            <w:tcW w:w="643" w:type="dxa"/>
            <w:vAlign w:val="center"/>
          </w:tcPr>
          <w:p w14:paraId="6F0268BF"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A79492B"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9F8D21C"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9A14DB2" w14:textId="4A5CE08D"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6BF8D362" w14:textId="77777777" w:rsidTr="0B267879">
        <w:trPr>
          <w:trHeight w:val="510"/>
        </w:trPr>
        <w:tc>
          <w:tcPr>
            <w:tcW w:w="1133" w:type="dxa"/>
            <w:vAlign w:val="center"/>
          </w:tcPr>
          <w:p w14:paraId="2CB6625E" w14:textId="5A521FB9"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28</w:t>
            </w:r>
          </w:p>
        </w:tc>
        <w:tc>
          <w:tcPr>
            <w:tcW w:w="3997" w:type="dxa"/>
            <w:gridSpan w:val="3"/>
            <w:vAlign w:val="center"/>
          </w:tcPr>
          <w:p w14:paraId="6BE87B26"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Prijímateľ </w:t>
            </w:r>
            <w:r w:rsidRPr="00F17C36">
              <w:rPr>
                <w:rFonts w:asciiTheme="minorHAnsi" w:hAnsiTheme="minorHAnsi" w:cstheme="minorHAnsi"/>
                <w:color w:val="000000"/>
                <w:sz w:val="20"/>
                <w:szCs w:val="20"/>
              </w:rPr>
              <w:t>informoval poskytovateľa v Hlásení o realizácií aktivít projektu, prostredníctvom ITMS, o kalendárnom dni ukončenia realizácie hlavných aktivít projektu, a to v lehote určenej v zmluve o poskytnutí NFP?</w:t>
            </w:r>
          </w:p>
          <w:p w14:paraId="50C95A30"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themeColor="text1"/>
                <w:sz w:val="20"/>
                <w:szCs w:val="20"/>
              </w:rPr>
              <w:t>(článok 4, ods. 6 VZP a článok 8, ods. 1 VZP)</w:t>
            </w:r>
          </w:p>
        </w:tc>
        <w:tc>
          <w:tcPr>
            <w:tcW w:w="643" w:type="dxa"/>
            <w:vAlign w:val="center"/>
          </w:tcPr>
          <w:p w14:paraId="5795C72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8068D65"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E6B2E31"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00A735F" w14:textId="681F5045"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7D6D4711" w14:textId="77777777" w:rsidTr="0B267879">
        <w:trPr>
          <w:trHeight w:val="765"/>
        </w:trPr>
        <w:tc>
          <w:tcPr>
            <w:tcW w:w="1133" w:type="dxa"/>
            <w:vAlign w:val="center"/>
          </w:tcPr>
          <w:p w14:paraId="43D24891" w14:textId="1B97D9DF"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29</w:t>
            </w:r>
          </w:p>
        </w:tc>
        <w:tc>
          <w:tcPr>
            <w:tcW w:w="3997" w:type="dxa"/>
            <w:gridSpan w:val="3"/>
            <w:vAlign w:val="center"/>
          </w:tcPr>
          <w:p w14:paraId="7536C727" w14:textId="77777777" w:rsidR="006E5BA1" w:rsidRPr="00F17C36"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Prijímateľ informoval poskytovateľa prostredníctvom ITMS o kalendárnom dni ukončenia podporných aktivít projektu?</w:t>
            </w:r>
          </w:p>
          <w:p w14:paraId="51831343"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themeColor="text1"/>
                <w:sz w:val="20"/>
                <w:szCs w:val="20"/>
              </w:rPr>
              <w:t>(článok 4, ods. 6 VZP)</w:t>
            </w:r>
          </w:p>
        </w:tc>
        <w:tc>
          <w:tcPr>
            <w:tcW w:w="643" w:type="dxa"/>
            <w:vAlign w:val="center"/>
          </w:tcPr>
          <w:p w14:paraId="2C86C0F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8A686F9"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794C8DD"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1EA87EC" w14:textId="1457591C"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1DF8070E" w14:textId="77777777" w:rsidTr="0B267879">
        <w:trPr>
          <w:trHeight w:val="510"/>
        </w:trPr>
        <w:tc>
          <w:tcPr>
            <w:tcW w:w="1133" w:type="dxa"/>
            <w:vAlign w:val="center"/>
          </w:tcPr>
          <w:p w14:paraId="644C4B50" w14:textId="2B8DF570"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30</w:t>
            </w:r>
          </w:p>
        </w:tc>
        <w:tc>
          <w:tcPr>
            <w:tcW w:w="3997" w:type="dxa"/>
            <w:gridSpan w:val="3"/>
            <w:vAlign w:val="center"/>
          </w:tcPr>
          <w:p w14:paraId="5DF22AE1" w14:textId="77777777" w:rsidR="006E5BA1" w:rsidRPr="00167B78" w:rsidRDefault="006E5BA1" w:rsidP="006E5BA1">
            <w:pPr>
              <w:jc w:val="both"/>
              <w:rPr>
                <w:rFonts w:asciiTheme="minorHAnsi" w:hAnsiTheme="minorHAnsi" w:cstheme="minorHAnsi"/>
                <w:color w:val="000000" w:themeColor="text1"/>
                <w:sz w:val="20"/>
                <w:szCs w:val="20"/>
              </w:rPr>
            </w:pPr>
            <w:r w:rsidRPr="00167B78">
              <w:rPr>
                <w:rFonts w:asciiTheme="minorHAnsi" w:hAnsiTheme="minorHAnsi" w:cstheme="minorHAnsi"/>
                <w:color w:val="000000" w:themeColor="text1"/>
                <w:sz w:val="20"/>
                <w:szCs w:val="20"/>
              </w:rPr>
              <w:t xml:space="preserve">Prijímateľ poskytol poskytovateľovi údaje o účastníkoch projektu v rozsahu a termínoch určených </w:t>
            </w:r>
            <w:r w:rsidRPr="00F17C36">
              <w:rPr>
                <w:rFonts w:asciiTheme="minorHAnsi" w:hAnsiTheme="minorHAnsi" w:cstheme="minorHAnsi"/>
                <w:color w:val="000000" w:themeColor="text1"/>
                <w:sz w:val="20"/>
                <w:szCs w:val="20"/>
              </w:rPr>
              <w:t>poskytovateľom?</w:t>
            </w:r>
          </w:p>
          <w:p w14:paraId="2E63EC61"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themeColor="text1"/>
                <w:sz w:val="20"/>
                <w:szCs w:val="20"/>
              </w:rPr>
              <w:t>(článok 4, ods. 6 VZP)</w:t>
            </w:r>
          </w:p>
        </w:tc>
        <w:tc>
          <w:tcPr>
            <w:tcW w:w="643" w:type="dxa"/>
            <w:vAlign w:val="center"/>
          </w:tcPr>
          <w:p w14:paraId="4A701BA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9E0D9E3"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213B09B"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586B0DAA" w14:textId="76024C2E" w:rsidR="006E5BA1" w:rsidRPr="000D7566" w:rsidRDefault="006E5BA1" w:rsidP="006E5BA1">
            <w:pPr>
              <w:rPr>
                <w:rFonts w:asciiTheme="minorHAnsi" w:hAnsiTheme="minorHAnsi" w:cstheme="minorHAnsi"/>
                <w:color w:val="000000"/>
                <w:sz w:val="22"/>
                <w:szCs w:val="22"/>
              </w:rPr>
            </w:pPr>
          </w:p>
        </w:tc>
      </w:tr>
      <w:tr w:rsidR="006E5BA1" w:rsidRPr="000D7566" w14:paraId="638689DB" w14:textId="77777777" w:rsidTr="0B267879">
        <w:trPr>
          <w:trHeight w:val="510"/>
        </w:trPr>
        <w:tc>
          <w:tcPr>
            <w:tcW w:w="1133" w:type="dxa"/>
            <w:vAlign w:val="center"/>
          </w:tcPr>
          <w:p w14:paraId="4F3364D3" w14:textId="000D90B9"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9.</w:t>
            </w:r>
            <w:r w:rsidR="00E24137" w:rsidRPr="00167B78">
              <w:rPr>
                <w:rFonts w:asciiTheme="minorHAnsi" w:hAnsiTheme="minorHAnsi" w:cstheme="minorHAnsi"/>
                <w:color w:val="000000"/>
                <w:sz w:val="20"/>
                <w:szCs w:val="20"/>
              </w:rPr>
              <w:t>31</w:t>
            </w:r>
          </w:p>
        </w:tc>
        <w:tc>
          <w:tcPr>
            <w:tcW w:w="3997" w:type="dxa"/>
            <w:gridSpan w:val="3"/>
            <w:vAlign w:val="center"/>
          </w:tcPr>
          <w:p w14:paraId="01AFCA19" w14:textId="2C87CFC2"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Informoval prijímateľ poskytovateľa o začatí a ukončení akéhokoľvek súdneho, exekučného alebo správneho konania voči prijímateľovi, o vzniku a zániku okolnosti vylučujúcej zodpovednosť, o všetkých zisteniach</w:t>
            </w:r>
            <w:r w:rsidRPr="00F17C36">
              <w:rPr>
                <w:rFonts w:asciiTheme="minorHAnsi" w:hAnsiTheme="minorHAnsi" w:cstheme="minorHAnsi"/>
                <w:color w:val="000000"/>
                <w:sz w:val="20"/>
                <w:szCs w:val="20"/>
              </w:rPr>
              <w:t xml:space="preserve"> oprávnených osôb na výkon kontroly alebo auditu, prípadne iných kontrolných orgánov, ako aj o iných skutočnostiach, ktoré majú alebo môžu mať vplyv na realizáciu aktivít projektu a/alebo na povahu a účel projektu?</w:t>
            </w:r>
          </w:p>
          <w:p w14:paraId="4FE8D395"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4, ods. 7 VZP)</w:t>
            </w:r>
          </w:p>
        </w:tc>
        <w:tc>
          <w:tcPr>
            <w:tcW w:w="643" w:type="dxa"/>
            <w:vAlign w:val="center"/>
          </w:tcPr>
          <w:p w14:paraId="3209E54E"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0AEBA93"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A38800F"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34956D15" w14:textId="6F17F19F" w:rsidR="006E5BA1" w:rsidRPr="000D7566" w:rsidRDefault="006E5BA1" w:rsidP="006E5BA1">
            <w:pPr>
              <w:rPr>
                <w:rFonts w:asciiTheme="minorHAnsi" w:hAnsiTheme="minorHAnsi" w:cstheme="minorHAnsi"/>
                <w:color w:val="000000"/>
                <w:sz w:val="22"/>
                <w:szCs w:val="22"/>
              </w:rPr>
            </w:pPr>
          </w:p>
        </w:tc>
      </w:tr>
      <w:tr w:rsidR="006E5BA1" w:rsidRPr="000D7566" w14:paraId="487F8979" w14:textId="77777777" w:rsidTr="0B267879">
        <w:trPr>
          <w:trHeight w:val="765"/>
        </w:trPr>
        <w:tc>
          <w:tcPr>
            <w:tcW w:w="1133" w:type="dxa"/>
            <w:vAlign w:val="center"/>
          </w:tcPr>
          <w:p w14:paraId="3B637E7C" w14:textId="2375C42D"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32</w:t>
            </w:r>
          </w:p>
        </w:tc>
        <w:tc>
          <w:tcPr>
            <w:tcW w:w="3997" w:type="dxa"/>
            <w:gridSpan w:val="3"/>
            <w:vAlign w:val="center"/>
          </w:tcPr>
          <w:p w14:paraId="72F83269" w14:textId="77777777" w:rsidR="006E5BA1" w:rsidRPr="00F17C36"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Prijímateľ informoval poskytovateľa o začatí a ukončení konkurzného konania a konkurzu, reštrukturalizačného konania a reštrukturalizácie, ako aj o vstupe prijímateľa do likvidácie a jej ukončení?</w:t>
            </w:r>
          </w:p>
          <w:p w14:paraId="36B2DE68"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(Pozn. kontrolná otázka sa netýka subjektov na ktoré sa nevzťahuje konkurz, ani reštrukturalizácia podľa osobitného predpisu.)</w:t>
            </w:r>
          </w:p>
          <w:p w14:paraId="070B03CB"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4, ods. 7 VZP)</w:t>
            </w:r>
          </w:p>
        </w:tc>
        <w:tc>
          <w:tcPr>
            <w:tcW w:w="643" w:type="dxa"/>
            <w:vAlign w:val="center"/>
          </w:tcPr>
          <w:p w14:paraId="4C9D2536"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3A977BC"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7634F72"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17EBB4B0" w14:textId="049D604B" w:rsidR="006E5BA1" w:rsidRPr="000D7566" w:rsidRDefault="006E5BA1" w:rsidP="006E5BA1">
            <w:pPr>
              <w:rPr>
                <w:rFonts w:asciiTheme="minorHAnsi" w:hAnsiTheme="minorHAnsi" w:cstheme="minorHAnsi"/>
                <w:color w:val="000000"/>
                <w:sz w:val="22"/>
                <w:szCs w:val="22"/>
              </w:rPr>
            </w:pPr>
          </w:p>
        </w:tc>
      </w:tr>
      <w:tr w:rsidR="006E5BA1" w:rsidRPr="000D7566" w14:paraId="503C1202" w14:textId="77777777" w:rsidTr="0B267879">
        <w:trPr>
          <w:trHeight w:val="510"/>
        </w:trPr>
        <w:tc>
          <w:tcPr>
            <w:tcW w:w="1133" w:type="dxa"/>
            <w:vAlign w:val="center"/>
          </w:tcPr>
          <w:p w14:paraId="5FC9B003" w14:textId="77F3CA50"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33</w:t>
            </w:r>
          </w:p>
        </w:tc>
        <w:tc>
          <w:tcPr>
            <w:tcW w:w="3997" w:type="dxa"/>
            <w:gridSpan w:val="3"/>
            <w:vAlign w:val="center"/>
          </w:tcPr>
          <w:p w14:paraId="577240C0" w14:textId="77777777" w:rsidR="006E5BA1" w:rsidRPr="00F17C36"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Informoval prijímateľ poskytovateľa o zavedení ozdravného režimu a zavedení nútenej správy?</w:t>
            </w:r>
          </w:p>
          <w:p w14:paraId="552AE189"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(Pozn. kontrolná otázka sa netýka subjektov na ktoré sa nevzťahuje konkurz, ani reštrukturalizácia podľa osobitného predpisu.)</w:t>
            </w:r>
          </w:p>
          <w:p w14:paraId="691B322A"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4, ods. 7 VZP)</w:t>
            </w:r>
          </w:p>
        </w:tc>
        <w:tc>
          <w:tcPr>
            <w:tcW w:w="643" w:type="dxa"/>
            <w:vAlign w:val="center"/>
          </w:tcPr>
          <w:p w14:paraId="53605697"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1E6B6D3"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B007991"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5C44A35D" w14:textId="2483D6B8" w:rsidR="006E5BA1" w:rsidRPr="000D7566" w:rsidRDefault="006E5BA1" w:rsidP="006E5BA1">
            <w:pPr>
              <w:rPr>
                <w:rFonts w:asciiTheme="minorHAnsi" w:hAnsiTheme="minorHAnsi" w:cstheme="minorHAnsi"/>
                <w:color w:val="000000"/>
                <w:sz w:val="22"/>
                <w:szCs w:val="22"/>
              </w:rPr>
            </w:pPr>
          </w:p>
        </w:tc>
      </w:tr>
      <w:tr w:rsidR="006E5BA1" w:rsidRPr="000D7566" w14:paraId="301E6A26" w14:textId="77777777" w:rsidTr="0B267879">
        <w:trPr>
          <w:trHeight w:val="440"/>
        </w:trPr>
        <w:tc>
          <w:tcPr>
            <w:tcW w:w="1133" w:type="dxa"/>
            <w:vAlign w:val="center"/>
          </w:tcPr>
          <w:p w14:paraId="2B8BADCB" w14:textId="5EA54FFA"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34</w:t>
            </w:r>
          </w:p>
        </w:tc>
        <w:tc>
          <w:tcPr>
            <w:tcW w:w="3997" w:type="dxa"/>
            <w:gridSpan w:val="3"/>
            <w:vAlign w:val="center"/>
          </w:tcPr>
          <w:p w14:paraId="28972122"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Informoval prijímateľ poskytovateľa o trestnom konaní, ktoré sa proti nemu vedie podľa zák. č. 91/2016 Z. z. o trestnej zodpovednosti právnických osôb a </w:t>
            </w:r>
            <w:r w:rsidRPr="00F17C36">
              <w:rPr>
                <w:rFonts w:asciiTheme="minorHAnsi" w:hAnsiTheme="minorHAnsi" w:cstheme="minorHAnsi"/>
                <w:color w:val="000000"/>
                <w:sz w:val="20"/>
                <w:szCs w:val="20"/>
              </w:rPr>
              <w:t>zmene a doplnení niektorých zákonov v znení neskorších predpisov a o uložení trestu v nadväznosti na úpravu uvedenú v článku 2 ods. 2.10 zmluvy o poskytnutí NFP, bez ohľadu na to súvislosť uvedeného trestného konania s Projektom?</w:t>
            </w:r>
          </w:p>
          <w:p w14:paraId="48DEEDC4"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4, ods. 7 VZP)</w:t>
            </w:r>
          </w:p>
        </w:tc>
        <w:tc>
          <w:tcPr>
            <w:tcW w:w="643" w:type="dxa"/>
            <w:vAlign w:val="center"/>
          </w:tcPr>
          <w:p w14:paraId="2B545EEE"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ECAAB6C"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01F3BB5"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694250B0" w14:textId="70D11088" w:rsidR="006E5BA1" w:rsidRPr="000D7566" w:rsidRDefault="006E5BA1" w:rsidP="006E5BA1">
            <w:pPr>
              <w:rPr>
                <w:rFonts w:asciiTheme="minorHAnsi" w:hAnsiTheme="minorHAnsi" w:cstheme="minorHAnsi"/>
                <w:color w:val="000000"/>
                <w:sz w:val="22"/>
                <w:szCs w:val="22"/>
              </w:rPr>
            </w:pPr>
          </w:p>
        </w:tc>
      </w:tr>
      <w:tr w:rsidR="006E5BA1" w:rsidRPr="000D7566" w14:paraId="7365D618" w14:textId="77777777" w:rsidTr="0B267879">
        <w:trPr>
          <w:trHeight w:val="765"/>
        </w:trPr>
        <w:tc>
          <w:tcPr>
            <w:tcW w:w="1133" w:type="dxa"/>
            <w:vAlign w:val="center"/>
          </w:tcPr>
          <w:p w14:paraId="19DAF119" w14:textId="06FA1FD6"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35</w:t>
            </w:r>
          </w:p>
        </w:tc>
        <w:tc>
          <w:tcPr>
            <w:tcW w:w="3997" w:type="dxa"/>
            <w:gridSpan w:val="3"/>
            <w:vAlign w:val="center"/>
          </w:tcPr>
          <w:p w14:paraId="3720A0BD" w14:textId="5E7B0FD6"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Informoval p</w:t>
            </w:r>
            <w:r w:rsidRPr="00F17C36">
              <w:rPr>
                <w:rFonts w:asciiTheme="minorHAnsi" w:hAnsiTheme="minorHAnsi" w:cstheme="minorHAnsi"/>
                <w:color w:val="000000"/>
                <w:sz w:val="20"/>
                <w:szCs w:val="20"/>
              </w:rPr>
              <w:t xml:space="preserve">rijímateľ </w:t>
            </w:r>
            <w:r w:rsidRPr="00167B78">
              <w:rPr>
                <w:rFonts w:asciiTheme="minorHAnsi" w:hAnsiTheme="minorHAnsi" w:cstheme="minorHAnsi"/>
                <w:color w:val="000000"/>
                <w:sz w:val="20"/>
                <w:szCs w:val="20"/>
              </w:rPr>
              <w:t>poskytovateľa o dodaní tovarov, poskytnutí služieb alebo vykonaní stavebných prác, ktoré boli dodané/poskytnuté alebo vykonané po uhradení Preddavkovej platby Prijímateľom Dodávateľovi, a to zaslaním zúčtovacej faktúry a prípadne ďalšej podpornej dokumentácie?</w:t>
            </w:r>
          </w:p>
          <w:p w14:paraId="0C890A92" w14:textId="69B96ACA" w:rsidR="006E5BA1" w:rsidRPr="00167B78" w:rsidRDefault="006E5BA1" w:rsidP="00F14534">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4, ods. 10 VZP)</w:t>
            </w:r>
          </w:p>
        </w:tc>
        <w:tc>
          <w:tcPr>
            <w:tcW w:w="643" w:type="dxa"/>
            <w:vAlign w:val="center"/>
          </w:tcPr>
          <w:p w14:paraId="00674DD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6212F68"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12247284"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282375AA" w14:textId="4424E782" w:rsidR="006E5BA1" w:rsidRPr="000D7566" w:rsidRDefault="006E5BA1" w:rsidP="006E5BA1">
            <w:pPr>
              <w:rPr>
                <w:rFonts w:asciiTheme="minorHAnsi" w:hAnsiTheme="minorHAnsi" w:cstheme="minorHAnsi"/>
                <w:color w:val="000000"/>
                <w:sz w:val="22"/>
                <w:szCs w:val="22"/>
              </w:rPr>
            </w:pPr>
          </w:p>
        </w:tc>
      </w:tr>
      <w:tr w:rsidR="006E5BA1" w:rsidRPr="000D7566" w14:paraId="3A131BEB" w14:textId="77777777" w:rsidTr="0B267879">
        <w:trPr>
          <w:trHeight w:val="765"/>
        </w:trPr>
        <w:tc>
          <w:tcPr>
            <w:tcW w:w="1133" w:type="dxa"/>
            <w:vAlign w:val="center"/>
          </w:tcPr>
          <w:p w14:paraId="24D340AB" w14:textId="196AF07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36</w:t>
            </w:r>
          </w:p>
        </w:tc>
        <w:tc>
          <w:tcPr>
            <w:tcW w:w="3997" w:type="dxa"/>
            <w:gridSpan w:val="3"/>
            <w:vAlign w:val="center"/>
          </w:tcPr>
          <w:p w14:paraId="741B9945" w14:textId="0D54A84E"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Informoval p</w:t>
            </w:r>
            <w:r w:rsidRPr="00F17C36">
              <w:rPr>
                <w:rFonts w:asciiTheme="minorHAnsi" w:hAnsiTheme="minorHAnsi" w:cstheme="minorHAnsi"/>
                <w:color w:val="000000"/>
                <w:sz w:val="20"/>
                <w:szCs w:val="20"/>
              </w:rPr>
              <w:t xml:space="preserve">rijímateľ </w:t>
            </w:r>
            <w:r w:rsidRPr="00167B78">
              <w:rPr>
                <w:rFonts w:asciiTheme="minorHAnsi" w:hAnsiTheme="minorHAnsi" w:cstheme="minorHAnsi"/>
                <w:color w:val="000000"/>
                <w:sz w:val="20"/>
                <w:szCs w:val="20"/>
              </w:rPr>
              <w:t>poskytovateľa o dodaní tovarov, poskytnutí služieb alebo vykonaní stavebných prác bezodkladne po ich dodaní, poskytnutí alebo vykonaní, nie však neskôr ako v lehote určenej poskytovateľom?</w:t>
            </w:r>
          </w:p>
          <w:p w14:paraId="4D58EE62" w14:textId="48CFF0BE"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4, ods. 10 VZP)</w:t>
            </w:r>
          </w:p>
        </w:tc>
        <w:tc>
          <w:tcPr>
            <w:tcW w:w="643" w:type="dxa"/>
            <w:vAlign w:val="center"/>
          </w:tcPr>
          <w:p w14:paraId="67BE15C4"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255FD30"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7DECD04"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796BDD3B" w14:textId="5DA55EAE" w:rsidR="006E5BA1" w:rsidRPr="000D7566" w:rsidRDefault="006E5BA1" w:rsidP="006E5BA1">
            <w:pPr>
              <w:rPr>
                <w:rFonts w:asciiTheme="minorHAnsi" w:hAnsiTheme="minorHAnsi" w:cstheme="minorHAnsi"/>
                <w:color w:val="000000"/>
                <w:sz w:val="22"/>
                <w:szCs w:val="22"/>
              </w:rPr>
            </w:pPr>
          </w:p>
        </w:tc>
      </w:tr>
      <w:tr w:rsidR="006E5BA1" w:rsidRPr="000D7566" w14:paraId="65B09A5C" w14:textId="77777777" w:rsidTr="0B267879">
        <w:trPr>
          <w:trHeight w:val="765"/>
        </w:trPr>
        <w:tc>
          <w:tcPr>
            <w:tcW w:w="1133" w:type="dxa"/>
            <w:vAlign w:val="center"/>
          </w:tcPr>
          <w:p w14:paraId="184CA0AB" w14:textId="6C537D17"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9.3</w:t>
            </w:r>
            <w:r w:rsidR="00E24137" w:rsidRPr="00167B78">
              <w:rPr>
                <w:rFonts w:asciiTheme="minorHAnsi" w:hAnsiTheme="minorHAnsi" w:cstheme="minorHAnsi"/>
                <w:color w:val="000000"/>
                <w:sz w:val="20"/>
                <w:szCs w:val="20"/>
              </w:rPr>
              <w:t>7</w:t>
            </w:r>
          </w:p>
        </w:tc>
        <w:tc>
          <w:tcPr>
            <w:tcW w:w="3997" w:type="dxa"/>
            <w:gridSpan w:val="3"/>
            <w:vAlign w:val="center"/>
          </w:tcPr>
          <w:p w14:paraId="4EBC6FED"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Ak došlo k prevodu alebo prechodu práv a povinností u prijímateľa alebo partnera,  bol o tom  zo strany prijímateľa informovaný  poskytovateľ minimálne 3 mesiace </w:t>
            </w:r>
            <w:r w:rsidRPr="00F17C36">
              <w:rPr>
                <w:rFonts w:asciiTheme="minorHAnsi" w:hAnsiTheme="minorHAnsi" w:cstheme="minorHAnsi"/>
              </w:rPr>
              <w:t xml:space="preserve"> </w:t>
            </w:r>
            <w:r w:rsidRPr="00167B78">
              <w:rPr>
                <w:rFonts w:asciiTheme="minorHAnsi" w:hAnsiTheme="minorHAnsi" w:cstheme="minorHAnsi"/>
                <w:color w:val="000000"/>
                <w:sz w:val="20"/>
                <w:szCs w:val="20"/>
              </w:rPr>
              <w:t xml:space="preserve">pred plánovaným dňom, kedy nastanú účinky prevodu alebo prechodu práv a povinností? (Pozn. otázka sa netýka prijímateľa, ktorého sa </w:t>
            </w:r>
            <w:r w:rsidRPr="00167B78">
              <w:rPr>
                <w:rFonts w:asciiTheme="minorHAnsi" w:hAnsiTheme="minorHAnsi" w:cstheme="minorHAnsi"/>
                <w:color w:val="000000"/>
                <w:sz w:val="20"/>
                <w:szCs w:val="20"/>
              </w:rPr>
              <w:lastRenderedPageBreak/>
              <w:t>zmena týka, ak ku dňu, kedy nastanú účinky prevodu alebo prechodu práv a povinností má vysporiadané všetky pohľadávky a záväzky voči riadiacemu orgánu.)</w:t>
            </w:r>
          </w:p>
          <w:p w14:paraId="2E1EAC98"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7, ods. 1 VZP)</w:t>
            </w:r>
          </w:p>
        </w:tc>
        <w:tc>
          <w:tcPr>
            <w:tcW w:w="643" w:type="dxa"/>
            <w:vAlign w:val="center"/>
          </w:tcPr>
          <w:p w14:paraId="69D0005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BAAABA7"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D88048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6228762" w14:textId="249A5B56"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42B46D7C" w14:textId="77777777" w:rsidTr="0B267879">
        <w:trPr>
          <w:trHeight w:val="765"/>
        </w:trPr>
        <w:tc>
          <w:tcPr>
            <w:tcW w:w="1133" w:type="dxa"/>
            <w:vAlign w:val="center"/>
          </w:tcPr>
          <w:p w14:paraId="431E9A82" w14:textId="59F2D3EA"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lastRenderedPageBreak/>
              <w:t>9.3</w:t>
            </w:r>
            <w:r w:rsidR="00E24137" w:rsidRPr="00167B78">
              <w:rPr>
                <w:rFonts w:asciiTheme="minorHAnsi" w:hAnsiTheme="minorHAnsi" w:cstheme="minorHAnsi"/>
                <w:color w:val="000000"/>
                <w:sz w:val="20"/>
                <w:szCs w:val="20"/>
              </w:rPr>
              <w:t>8</w:t>
            </w:r>
          </w:p>
        </w:tc>
        <w:tc>
          <w:tcPr>
            <w:tcW w:w="3997" w:type="dxa"/>
            <w:gridSpan w:val="3"/>
            <w:vAlign w:val="center"/>
          </w:tcPr>
          <w:p w14:paraId="081A33F6" w14:textId="77777777" w:rsidR="006E5BA1" w:rsidRPr="00F17C36"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Došlo k prevodu alebo prechodu práv a povinností zo zmluvy o poskytnutí NFP na iný subjekt bez predchádzajúceho súhlasu poskytovateľa?</w:t>
            </w:r>
          </w:p>
          <w:p w14:paraId="1B796C1B" w14:textId="4D8685B4"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áno, došlo k podstatnému porušeniu zmluvy o poskytnutí NFP, v dôsledku ktorého je prijímateľ povinný vrátiť NFP alebo jeho časť v súlade s čl. 18 VZP.)</w:t>
            </w:r>
          </w:p>
          <w:p w14:paraId="1C350361"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7, ods. 1 VZP)</w:t>
            </w:r>
          </w:p>
        </w:tc>
        <w:tc>
          <w:tcPr>
            <w:tcW w:w="643" w:type="dxa"/>
            <w:vAlign w:val="center"/>
          </w:tcPr>
          <w:p w14:paraId="38CF633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71E6A63"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4E401ED"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2A2AB026" w14:textId="50AEB2E8"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3939B664" w14:textId="77777777" w:rsidTr="0B267879">
        <w:trPr>
          <w:trHeight w:val="510"/>
        </w:trPr>
        <w:tc>
          <w:tcPr>
            <w:tcW w:w="1133" w:type="dxa"/>
            <w:vAlign w:val="center"/>
          </w:tcPr>
          <w:p w14:paraId="1ED8F30F" w14:textId="53B89BE3"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9.3</w:t>
            </w:r>
            <w:r w:rsidR="00E24137" w:rsidRPr="00167B78">
              <w:rPr>
                <w:rFonts w:asciiTheme="minorHAnsi" w:hAnsiTheme="minorHAnsi" w:cstheme="minorHAnsi"/>
                <w:color w:val="000000"/>
                <w:sz w:val="20"/>
                <w:szCs w:val="20"/>
              </w:rPr>
              <w:t>9</w:t>
            </w:r>
          </w:p>
        </w:tc>
        <w:tc>
          <w:tcPr>
            <w:tcW w:w="3997" w:type="dxa"/>
            <w:gridSpan w:val="3"/>
            <w:vAlign w:val="center"/>
          </w:tcPr>
          <w:p w14:paraId="59F45780" w14:textId="4BEC7BE5"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Ak došlo k   prevodu alebo prechodu práv a povinností zo zmluvy o poskytnutí NFP na iný subjekt bez predchádzajúceho súhlasu poskytovateľa, vrátil prijímateľ </w:t>
            </w:r>
            <w:r w:rsidRPr="00F17C36">
              <w:rPr>
                <w:rFonts w:asciiTheme="minorHAnsi" w:hAnsiTheme="minorHAnsi" w:cstheme="minorHAnsi"/>
              </w:rPr>
              <w:t xml:space="preserve"> </w:t>
            </w:r>
            <w:r w:rsidRPr="00167B78">
              <w:rPr>
                <w:rFonts w:asciiTheme="minorHAnsi" w:hAnsiTheme="minorHAnsi" w:cstheme="minorHAnsi"/>
                <w:color w:val="000000"/>
                <w:sz w:val="20"/>
                <w:szCs w:val="20"/>
              </w:rPr>
              <w:t>NFP alebo jeho časť v súlade s čl. 18 VZP?</w:t>
            </w:r>
          </w:p>
          <w:p w14:paraId="0DCDA2AB"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7, ods. 1 VZP)</w:t>
            </w:r>
          </w:p>
        </w:tc>
        <w:tc>
          <w:tcPr>
            <w:tcW w:w="643" w:type="dxa"/>
            <w:vAlign w:val="center"/>
          </w:tcPr>
          <w:p w14:paraId="24E6337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E504E2B"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9D39279"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24A71768" w14:textId="59123EC1" w:rsidR="006E5BA1" w:rsidRPr="000D7566" w:rsidRDefault="006E5BA1" w:rsidP="006E5BA1">
            <w:pPr>
              <w:rPr>
                <w:rFonts w:asciiTheme="minorHAnsi" w:hAnsiTheme="minorHAnsi" w:cstheme="minorHAnsi"/>
                <w:color w:val="000000"/>
                <w:sz w:val="22"/>
              </w:rPr>
            </w:pPr>
          </w:p>
        </w:tc>
      </w:tr>
      <w:tr w:rsidR="006E5BA1" w:rsidRPr="000D7566" w14:paraId="55737B56" w14:textId="77777777" w:rsidTr="0B267879">
        <w:trPr>
          <w:trHeight w:val="765"/>
        </w:trPr>
        <w:tc>
          <w:tcPr>
            <w:tcW w:w="1133" w:type="dxa"/>
            <w:vAlign w:val="center"/>
          </w:tcPr>
          <w:p w14:paraId="7616EA59" w14:textId="6C41322C"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40</w:t>
            </w:r>
          </w:p>
        </w:tc>
        <w:tc>
          <w:tcPr>
            <w:tcW w:w="3997" w:type="dxa"/>
            <w:gridSpan w:val="3"/>
            <w:vAlign w:val="center"/>
          </w:tcPr>
          <w:p w14:paraId="152AD209" w14:textId="2F8AEE0B"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Zabezpečil </w:t>
            </w:r>
            <w:r w:rsidRPr="00F17C36">
              <w:rPr>
                <w:rFonts w:asciiTheme="minorHAnsi" w:hAnsiTheme="minorHAnsi" w:cstheme="minorHAnsi"/>
                <w:color w:val="000000"/>
                <w:sz w:val="20"/>
                <w:szCs w:val="20"/>
              </w:rPr>
              <w:t>prijímateľ, že tretia osoba, ktorá má byť novým prijímateľom, vstúpila do zmluvy o poskytnutí NFP namiesto prijímateľa v rovnakom rozsahu práv a povinností?</w:t>
            </w:r>
          </w:p>
          <w:p w14:paraId="26C86DC0"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16, ods. 14, písm. c) VZP)</w:t>
            </w:r>
          </w:p>
        </w:tc>
        <w:tc>
          <w:tcPr>
            <w:tcW w:w="643" w:type="dxa"/>
            <w:vAlign w:val="center"/>
          </w:tcPr>
          <w:p w14:paraId="7227275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31DA845"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3CD5395"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1AFC2065" w14:textId="2BFE4F1A" w:rsidR="006E5BA1" w:rsidRPr="000D7566" w:rsidRDefault="006E5BA1" w:rsidP="006E5BA1">
            <w:pPr>
              <w:rPr>
                <w:rFonts w:asciiTheme="minorHAnsi" w:hAnsiTheme="minorHAnsi" w:cstheme="minorHAnsi"/>
                <w:color w:val="000000"/>
                <w:sz w:val="22"/>
                <w:szCs w:val="22"/>
              </w:rPr>
            </w:pPr>
          </w:p>
        </w:tc>
      </w:tr>
      <w:tr w:rsidR="006E5BA1" w:rsidRPr="000D7566" w14:paraId="0B1AACB0" w14:textId="77777777" w:rsidTr="0B267879">
        <w:trPr>
          <w:trHeight w:val="510"/>
        </w:trPr>
        <w:tc>
          <w:tcPr>
            <w:tcW w:w="1133" w:type="dxa"/>
            <w:vAlign w:val="center"/>
          </w:tcPr>
          <w:p w14:paraId="4A4F785F" w14:textId="1C2EB29B"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41</w:t>
            </w:r>
          </w:p>
        </w:tc>
        <w:tc>
          <w:tcPr>
            <w:tcW w:w="3997" w:type="dxa"/>
            <w:gridSpan w:val="3"/>
            <w:vAlign w:val="center"/>
          </w:tcPr>
          <w:p w14:paraId="02C2C06F" w14:textId="49D97E0B"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Zabezpečil prijímateľ, že nový partner, ktorý vstúpil do zmluvy o partnerstve namiesto pôvodného partnera, má rovnaký rozsah práva a povinností ako pôvodný partner?</w:t>
            </w:r>
          </w:p>
          <w:p w14:paraId="045D2145"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16, ods. 15, písm. c) VZP)</w:t>
            </w:r>
          </w:p>
        </w:tc>
        <w:tc>
          <w:tcPr>
            <w:tcW w:w="643" w:type="dxa"/>
            <w:vAlign w:val="center"/>
          </w:tcPr>
          <w:p w14:paraId="03D1F75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90B6419"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50BDBF1"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23017CBA" w14:textId="562D5BE1" w:rsidR="006E5BA1" w:rsidRPr="000D7566" w:rsidRDefault="006E5BA1" w:rsidP="006E5BA1">
            <w:pPr>
              <w:rPr>
                <w:rFonts w:asciiTheme="minorHAnsi" w:hAnsiTheme="minorHAnsi" w:cstheme="minorHAnsi"/>
                <w:color w:val="000000"/>
                <w:sz w:val="22"/>
                <w:szCs w:val="22"/>
              </w:rPr>
            </w:pPr>
          </w:p>
        </w:tc>
      </w:tr>
      <w:tr w:rsidR="006E5BA1" w:rsidRPr="000D7566" w14:paraId="27753385" w14:textId="77777777" w:rsidTr="0B267879">
        <w:trPr>
          <w:trHeight w:val="510"/>
        </w:trPr>
        <w:tc>
          <w:tcPr>
            <w:tcW w:w="1133" w:type="dxa"/>
            <w:vAlign w:val="center"/>
          </w:tcPr>
          <w:p w14:paraId="195F897F" w14:textId="46869815"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42</w:t>
            </w:r>
          </w:p>
        </w:tc>
        <w:tc>
          <w:tcPr>
            <w:tcW w:w="3997" w:type="dxa"/>
            <w:gridSpan w:val="3"/>
            <w:vAlign w:val="center"/>
          </w:tcPr>
          <w:p w14:paraId="5918BBBD" w14:textId="78A1C640"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D</w:t>
            </w:r>
            <w:r w:rsidRPr="00F17C36">
              <w:rPr>
                <w:rFonts w:asciiTheme="minorHAnsi" w:hAnsiTheme="minorHAnsi" w:cstheme="minorHAnsi"/>
                <w:color w:val="000000"/>
                <w:sz w:val="20"/>
                <w:szCs w:val="20"/>
              </w:rPr>
              <w:t xml:space="preserve">oručil  prijímateľ poskytovateľovi oznámenie o odstránení zistených porušení zmluvy o poskytnutí NFP </w:t>
            </w:r>
            <w:r w:rsidRPr="00167B78">
              <w:rPr>
                <w:rFonts w:asciiTheme="minorHAnsi" w:hAnsiTheme="minorHAnsi" w:cstheme="minorHAnsi"/>
                <w:color w:val="000000"/>
                <w:sz w:val="20"/>
                <w:szCs w:val="20"/>
              </w:rPr>
              <w:t>bezodkladne?</w:t>
            </w:r>
          </w:p>
          <w:p w14:paraId="24E718A8"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8, ods. 12 VZP)</w:t>
            </w:r>
          </w:p>
        </w:tc>
        <w:tc>
          <w:tcPr>
            <w:tcW w:w="643" w:type="dxa"/>
            <w:vAlign w:val="center"/>
          </w:tcPr>
          <w:p w14:paraId="50A99F8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65AB8BF"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16E26AB"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69CE3932" w14:textId="252AB2DD" w:rsidR="006E5BA1" w:rsidRPr="000D7566" w:rsidRDefault="006E5BA1" w:rsidP="006E5BA1">
            <w:pPr>
              <w:rPr>
                <w:rFonts w:asciiTheme="minorHAnsi" w:hAnsiTheme="minorHAnsi" w:cstheme="minorHAnsi"/>
                <w:color w:val="000000"/>
                <w:sz w:val="22"/>
                <w:szCs w:val="22"/>
              </w:rPr>
            </w:pPr>
          </w:p>
        </w:tc>
      </w:tr>
      <w:tr w:rsidR="006E5BA1" w:rsidRPr="000D7566" w14:paraId="0406FA1A" w14:textId="77777777" w:rsidTr="0B267879">
        <w:trPr>
          <w:trHeight w:val="510"/>
        </w:trPr>
        <w:tc>
          <w:tcPr>
            <w:tcW w:w="1133" w:type="dxa"/>
            <w:vAlign w:val="center"/>
          </w:tcPr>
          <w:p w14:paraId="56462E90" w14:textId="713F7B56"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43</w:t>
            </w:r>
          </w:p>
        </w:tc>
        <w:tc>
          <w:tcPr>
            <w:tcW w:w="3997" w:type="dxa"/>
            <w:gridSpan w:val="3"/>
            <w:vAlign w:val="center"/>
          </w:tcPr>
          <w:p w14:paraId="70AB4CD7" w14:textId="32BB0350" w:rsidR="006E5BA1" w:rsidRPr="00F17C36"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Presiahla doba realizácie hlavných aktivít projektu deň 31.12.2029?</w:t>
            </w:r>
          </w:p>
          <w:p w14:paraId="76AFBF2D"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8, ods. 12 VZP)</w:t>
            </w:r>
          </w:p>
        </w:tc>
        <w:tc>
          <w:tcPr>
            <w:tcW w:w="643" w:type="dxa"/>
            <w:vAlign w:val="center"/>
          </w:tcPr>
          <w:p w14:paraId="4F4610EA"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E03CCA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2D009BA"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0211E83C" w14:textId="4A62D266" w:rsidR="006E5BA1" w:rsidRPr="000D7566" w:rsidRDefault="006E5BA1" w:rsidP="006E5BA1">
            <w:pPr>
              <w:rPr>
                <w:rFonts w:asciiTheme="minorHAnsi" w:hAnsiTheme="minorHAnsi" w:cstheme="minorHAnsi"/>
                <w:color w:val="000000"/>
                <w:sz w:val="22"/>
                <w:szCs w:val="22"/>
              </w:rPr>
            </w:pPr>
          </w:p>
        </w:tc>
      </w:tr>
      <w:tr w:rsidR="006E5BA1" w:rsidRPr="000D7566" w14:paraId="0B1FE3D3" w14:textId="77777777" w:rsidTr="0B267879">
        <w:trPr>
          <w:trHeight w:val="765"/>
        </w:trPr>
        <w:tc>
          <w:tcPr>
            <w:tcW w:w="1133" w:type="dxa"/>
            <w:vAlign w:val="center"/>
          </w:tcPr>
          <w:p w14:paraId="1AB579AE" w14:textId="2B6B7646"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44</w:t>
            </w:r>
          </w:p>
        </w:tc>
        <w:tc>
          <w:tcPr>
            <w:tcW w:w="3997" w:type="dxa"/>
            <w:gridSpan w:val="3"/>
            <w:vAlign w:val="center"/>
          </w:tcPr>
          <w:p w14:paraId="7594D204" w14:textId="5E0E0B5D"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P</w:t>
            </w:r>
            <w:r w:rsidRPr="00F17C36">
              <w:rPr>
                <w:rFonts w:asciiTheme="minorHAnsi" w:hAnsiTheme="minorHAnsi" w:cstheme="minorHAnsi"/>
                <w:color w:val="000000"/>
                <w:sz w:val="20"/>
                <w:szCs w:val="20"/>
              </w:rPr>
              <w:t xml:space="preserve">reukázal a oznámil </w:t>
            </w:r>
            <w:r w:rsidRPr="00167B78">
              <w:rPr>
                <w:rFonts w:asciiTheme="minorHAnsi" w:hAnsiTheme="minorHAnsi" w:cstheme="minorHAnsi"/>
                <w:color w:val="000000"/>
                <w:sz w:val="20"/>
                <w:szCs w:val="20"/>
              </w:rPr>
              <w:t>prijímateľ poskytovateľovi zánik prekážky, ktorá má povahu OVZ?</w:t>
            </w:r>
          </w:p>
          <w:p w14:paraId="6949D318"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8, ods. 15 VZP)</w:t>
            </w:r>
          </w:p>
        </w:tc>
        <w:tc>
          <w:tcPr>
            <w:tcW w:w="643" w:type="dxa"/>
            <w:vAlign w:val="center"/>
          </w:tcPr>
          <w:p w14:paraId="5034326F"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D7FA9AE"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259D84DA"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26FE76CA" w14:textId="4C2E700A" w:rsidR="006E5BA1" w:rsidRPr="000D7566" w:rsidRDefault="006E5BA1" w:rsidP="006E5BA1">
            <w:pPr>
              <w:rPr>
                <w:rFonts w:asciiTheme="minorHAnsi" w:hAnsiTheme="minorHAnsi" w:cstheme="minorHAnsi"/>
                <w:color w:val="000000"/>
                <w:sz w:val="22"/>
                <w:szCs w:val="22"/>
              </w:rPr>
            </w:pPr>
          </w:p>
        </w:tc>
      </w:tr>
      <w:tr w:rsidR="006E5BA1" w:rsidRPr="000D7566" w14:paraId="1C3A0C59" w14:textId="77777777" w:rsidTr="0B267879">
        <w:trPr>
          <w:trHeight w:val="765"/>
        </w:trPr>
        <w:tc>
          <w:tcPr>
            <w:tcW w:w="1133" w:type="dxa"/>
            <w:vAlign w:val="center"/>
          </w:tcPr>
          <w:p w14:paraId="6173D138" w14:textId="5BD6C57A" w:rsidR="006E5BA1" w:rsidRPr="00167B78" w:rsidRDefault="006E5BA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w:t>
            </w:r>
            <w:r w:rsidR="00E24137" w:rsidRPr="00167B78">
              <w:rPr>
                <w:rFonts w:asciiTheme="minorHAnsi" w:hAnsiTheme="minorHAnsi" w:cstheme="minorHAnsi"/>
                <w:color w:val="000000"/>
                <w:sz w:val="20"/>
                <w:szCs w:val="20"/>
              </w:rPr>
              <w:t>45</w:t>
            </w:r>
          </w:p>
        </w:tc>
        <w:tc>
          <w:tcPr>
            <w:tcW w:w="3997" w:type="dxa"/>
            <w:gridSpan w:val="3"/>
            <w:vAlign w:val="center"/>
          </w:tcPr>
          <w:p w14:paraId="0F8E80FB" w14:textId="15765108"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Má prijímateľ</w:t>
            </w:r>
            <w:r w:rsidR="005143EF" w:rsidRPr="00F17C36">
              <w:rPr>
                <w:rFonts w:asciiTheme="minorHAnsi" w:hAnsiTheme="minorHAnsi" w:cstheme="minorHAnsi"/>
                <w:color w:val="000000"/>
                <w:sz w:val="20"/>
                <w:szCs w:val="20"/>
              </w:rPr>
              <w:t>, ktorý nie je štátnou rozpočtovou organizáciou,</w:t>
            </w:r>
            <w:r w:rsidRPr="00167B78">
              <w:rPr>
                <w:rFonts w:asciiTheme="minorHAnsi" w:hAnsiTheme="minorHAnsi" w:cstheme="minorHAnsi"/>
                <w:color w:val="000000"/>
                <w:sz w:val="20"/>
                <w:szCs w:val="20"/>
              </w:rPr>
              <w:t xml:space="preserve"> otvorený neúročený účet vedený v EUR? Relevantné len do finančného ukončenia projektu</w:t>
            </w:r>
            <w:r w:rsidR="005143EF" w:rsidRPr="00167B78">
              <w:rPr>
                <w:rFonts w:asciiTheme="minorHAnsi" w:hAnsiTheme="minorHAnsi" w:cstheme="minorHAnsi"/>
                <w:color w:val="000000"/>
                <w:sz w:val="20"/>
                <w:szCs w:val="20"/>
              </w:rPr>
              <w:t>.</w:t>
            </w:r>
          </w:p>
          <w:p w14:paraId="68F6C724" w14:textId="77777777" w:rsidR="006E5BA1" w:rsidRPr="00167B78" w:rsidRDefault="006E5BA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(Článok 9, ods. 1 VZP)</w:t>
            </w:r>
          </w:p>
        </w:tc>
        <w:tc>
          <w:tcPr>
            <w:tcW w:w="643" w:type="dxa"/>
            <w:vAlign w:val="center"/>
          </w:tcPr>
          <w:p w14:paraId="5E42A57D"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DD39E7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A728D25" w14:textId="77777777" w:rsidR="006E5BA1" w:rsidRPr="000D7566" w:rsidRDefault="006E5BA1" w:rsidP="006E5BA1">
            <w:pPr>
              <w:rPr>
                <w:rFonts w:asciiTheme="minorHAnsi" w:hAnsiTheme="minorHAnsi" w:cstheme="minorHAnsi"/>
                <w:color w:val="000000"/>
                <w:sz w:val="20"/>
                <w:szCs w:val="20"/>
              </w:rPr>
            </w:pPr>
          </w:p>
        </w:tc>
        <w:tc>
          <w:tcPr>
            <w:tcW w:w="1869" w:type="dxa"/>
            <w:noWrap/>
            <w:vAlign w:val="center"/>
          </w:tcPr>
          <w:p w14:paraId="179DCFD0" w14:textId="2C8D196F" w:rsidR="006E5BA1" w:rsidRPr="000D7566" w:rsidRDefault="006E5BA1" w:rsidP="006E5BA1">
            <w:pPr>
              <w:rPr>
                <w:rFonts w:asciiTheme="minorHAnsi" w:hAnsiTheme="minorHAnsi" w:cstheme="minorHAnsi"/>
                <w:color w:val="000000"/>
                <w:sz w:val="22"/>
                <w:szCs w:val="22"/>
              </w:rPr>
            </w:pPr>
          </w:p>
        </w:tc>
      </w:tr>
      <w:tr w:rsidR="00307701" w:rsidRPr="000D7566" w14:paraId="2C13E06E" w14:textId="77777777" w:rsidTr="0B267879">
        <w:trPr>
          <w:trHeight w:val="765"/>
        </w:trPr>
        <w:tc>
          <w:tcPr>
            <w:tcW w:w="1133" w:type="dxa"/>
            <w:vAlign w:val="center"/>
          </w:tcPr>
          <w:p w14:paraId="61863371" w14:textId="4FF0ADB2" w:rsidR="00307701" w:rsidRPr="00167B78" w:rsidRDefault="00307701" w:rsidP="006E5BA1">
            <w:pPr>
              <w:jc w:val="center"/>
              <w:rPr>
                <w:rFonts w:asciiTheme="minorHAnsi" w:hAnsiTheme="minorHAnsi" w:cstheme="minorHAnsi"/>
                <w:color w:val="000000"/>
                <w:sz w:val="20"/>
                <w:szCs w:val="20"/>
              </w:rPr>
            </w:pPr>
            <w:r w:rsidRPr="00167B78">
              <w:rPr>
                <w:rFonts w:asciiTheme="minorHAnsi" w:hAnsiTheme="minorHAnsi" w:cstheme="minorHAnsi"/>
                <w:color w:val="000000"/>
                <w:sz w:val="20"/>
                <w:szCs w:val="20"/>
              </w:rPr>
              <w:t>9.46</w:t>
            </w:r>
          </w:p>
        </w:tc>
        <w:tc>
          <w:tcPr>
            <w:tcW w:w="3997" w:type="dxa"/>
            <w:gridSpan w:val="3"/>
            <w:vAlign w:val="center"/>
          </w:tcPr>
          <w:p w14:paraId="515BC408" w14:textId="77777777" w:rsidR="00307701" w:rsidRPr="00167B78" w:rsidRDefault="00307701" w:rsidP="006E5BA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Ak je prijímateľom štátna rozpočtová organizácia má zriadený okrem primárneho výdavkového účtu aj výdavkový účet pre prostriedky EÚ a spolufinancovania zo štátneho rozpočtu?</w:t>
            </w:r>
          </w:p>
          <w:p w14:paraId="74705D39" w14:textId="5F080700" w:rsidR="00307701" w:rsidRPr="00167B78" w:rsidRDefault="00307701" w:rsidP="00307701">
            <w:pPr>
              <w:jc w:val="both"/>
              <w:rPr>
                <w:rFonts w:asciiTheme="minorHAnsi" w:hAnsiTheme="minorHAnsi" w:cstheme="minorHAnsi"/>
                <w:color w:val="000000"/>
                <w:sz w:val="20"/>
                <w:szCs w:val="20"/>
              </w:rPr>
            </w:pPr>
            <w:r w:rsidRPr="00167B78">
              <w:rPr>
                <w:rFonts w:asciiTheme="minorHAnsi" w:hAnsiTheme="minorHAnsi" w:cstheme="minorHAnsi"/>
                <w:color w:val="000000"/>
                <w:sz w:val="20"/>
                <w:szCs w:val="20"/>
              </w:rPr>
              <w:t xml:space="preserve">(Kapitola 5.1 </w:t>
            </w:r>
            <w:r w:rsidRPr="00167B78">
              <w:t xml:space="preserve"> </w:t>
            </w:r>
            <w:r w:rsidRPr="00167B78">
              <w:rPr>
                <w:rFonts w:asciiTheme="minorHAnsi" w:hAnsiTheme="minorHAnsi" w:cstheme="minorHAnsi"/>
                <w:color w:val="000000"/>
                <w:sz w:val="20"/>
                <w:szCs w:val="20"/>
              </w:rPr>
              <w:t>Príručky k finančnému riadeniu fondov EÚ na programové obdobie 2021 – 2027)</w:t>
            </w:r>
          </w:p>
        </w:tc>
        <w:tc>
          <w:tcPr>
            <w:tcW w:w="643" w:type="dxa"/>
            <w:vAlign w:val="center"/>
          </w:tcPr>
          <w:p w14:paraId="15B5587C" w14:textId="77777777" w:rsidR="00307701" w:rsidRPr="000D7566" w:rsidRDefault="00307701" w:rsidP="006E5BA1">
            <w:pPr>
              <w:rPr>
                <w:rFonts w:asciiTheme="minorHAnsi" w:hAnsiTheme="minorHAnsi" w:cstheme="minorHAnsi"/>
                <w:color w:val="000000"/>
                <w:sz w:val="20"/>
                <w:szCs w:val="20"/>
              </w:rPr>
            </w:pPr>
          </w:p>
        </w:tc>
        <w:tc>
          <w:tcPr>
            <w:tcW w:w="643" w:type="dxa"/>
            <w:vAlign w:val="center"/>
          </w:tcPr>
          <w:p w14:paraId="69103B6D" w14:textId="77777777" w:rsidR="00307701" w:rsidRPr="000D7566" w:rsidRDefault="00307701" w:rsidP="006E5BA1">
            <w:pPr>
              <w:rPr>
                <w:rFonts w:asciiTheme="minorHAnsi" w:hAnsiTheme="minorHAnsi" w:cstheme="minorHAnsi"/>
                <w:color w:val="000000"/>
                <w:sz w:val="20"/>
                <w:szCs w:val="20"/>
              </w:rPr>
            </w:pPr>
          </w:p>
        </w:tc>
        <w:tc>
          <w:tcPr>
            <w:tcW w:w="784" w:type="dxa"/>
            <w:vAlign w:val="center"/>
          </w:tcPr>
          <w:p w14:paraId="2EC4AF26" w14:textId="77777777" w:rsidR="00307701" w:rsidRPr="000D7566" w:rsidRDefault="00307701" w:rsidP="006E5BA1">
            <w:pPr>
              <w:rPr>
                <w:rFonts w:asciiTheme="minorHAnsi" w:hAnsiTheme="minorHAnsi" w:cstheme="minorHAnsi"/>
                <w:color w:val="000000"/>
                <w:sz w:val="20"/>
                <w:szCs w:val="20"/>
              </w:rPr>
            </w:pPr>
          </w:p>
        </w:tc>
        <w:tc>
          <w:tcPr>
            <w:tcW w:w="1869" w:type="dxa"/>
            <w:noWrap/>
            <w:vAlign w:val="center"/>
          </w:tcPr>
          <w:p w14:paraId="4A800385" w14:textId="77777777" w:rsidR="00307701" w:rsidRPr="000D7566" w:rsidRDefault="00307701" w:rsidP="006E5BA1">
            <w:pPr>
              <w:rPr>
                <w:rFonts w:asciiTheme="minorHAnsi" w:hAnsiTheme="minorHAnsi" w:cstheme="minorHAnsi"/>
                <w:color w:val="000000"/>
                <w:sz w:val="22"/>
                <w:szCs w:val="22"/>
              </w:rPr>
            </w:pPr>
          </w:p>
        </w:tc>
      </w:tr>
      <w:tr w:rsidR="006E5BA1" w:rsidRPr="000D7566" w14:paraId="4EF3FF87" w14:textId="77777777" w:rsidTr="0B267879">
        <w:trPr>
          <w:trHeight w:val="440"/>
        </w:trPr>
        <w:tc>
          <w:tcPr>
            <w:tcW w:w="1133" w:type="dxa"/>
            <w:vAlign w:val="center"/>
          </w:tcPr>
          <w:p w14:paraId="79F86521" w14:textId="770F5CBF" w:rsidR="006E5BA1" w:rsidRPr="000D7566" w:rsidRDefault="006E5BA1" w:rsidP="00A06B04">
            <w:pPr>
              <w:jc w:val="center"/>
              <w:rPr>
                <w:rFonts w:asciiTheme="minorHAnsi" w:hAnsiTheme="minorHAnsi" w:cstheme="minorHAnsi"/>
                <w:color w:val="000000"/>
                <w:sz w:val="20"/>
                <w:szCs w:val="20"/>
              </w:rPr>
            </w:pPr>
            <w:r>
              <w:rPr>
                <w:rFonts w:asciiTheme="minorHAnsi" w:hAnsiTheme="minorHAnsi" w:cstheme="minorHAnsi"/>
                <w:color w:val="000000"/>
                <w:sz w:val="20"/>
                <w:szCs w:val="20"/>
              </w:rPr>
              <w:t>9.4</w:t>
            </w:r>
            <w:r w:rsidR="00A06B04">
              <w:rPr>
                <w:rFonts w:asciiTheme="minorHAnsi" w:hAnsiTheme="minorHAnsi" w:cstheme="minorHAnsi"/>
                <w:color w:val="000000"/>
                <w:sz w:val="20"/>
                <w:szCs w:val="20"/>
              </w:rPr>
              <w:t>7</w:t>
            </w:r>
          </w:p>
        </w:tc>
        <w:tc>
          <w:tcPr>
            <w:tcW w:w="3997" w:type="dxa"/>
            <w:gridSpan w:val="3"/>
            <w:vAlign w:val="center"/>
          </w:tcPr>
          <w:p w14:paraId="1CFD9676" w14:textId="35E2CDB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Uplatňoval si prijímateľ v </w:t>
            </w:r>
            <w:proofErr w:type="spellStart"/>
            <w:r w:rsidRPr="000D7566">
              <w:rPr>
                <w:rFonts w:asciiTheme="minorHAnsi" w:hAnsiTheme="minorHAnsi" w:cstheme="minorHAnsi"/>
                <w:color w:val="000000"/>
                <w:sz w:val="20"/>
                <w:szCs w:val="20"/>
              </w:rPr>
              <w:t>ŽoP</w:t>
            </w:r>
            <w:proofErr w:type="spellEnd"/>
            <w:r w:rsidRPr="000D7566">
              <w:rPr>
                <w:rFonts w:asciiTheme="minorHAnsi" w:hAnsiTheme="minorHAnsi" w:cstheme="minorHAnsi"/>
                <w:color w:val="000000"/>
                <w:sz w:val="20"/>
                <w:szCs w:val="20"/>
              </w:rPr>
              <w:t xml:space="preserve"> len výdavky, ktoré zodpovedajú podmienkam v článku 15 VZP?</w:t>
            </w:r>
          </w:p>
          <w:p w14:paraId="4781FEB0"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10, ods. 1 VZP)</w:t>
            </w:r>
          </w:p>
        </w:tc>
        <w:tc>
          <w:tcPr>
            <w:tcW w:w="643" w:type="dxa"/>
            <w:vAlign w:val="center"/>
          </w:tcPr>
          <w:p w14:paraId="61148D43"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6C7C2FAF"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33E3F70"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6149710" w14:textId="3C157D15" w:rsidR="006E5BA1" w:rsidRPr="000D7566" w:rsidRDefault="006E5BA1" w:rsidP="006E5BA1">
            <w:pPr>
              <w:jc w:val="both"/>
              <w:rPr>
                <w:rFonts w:asciiTheme="minorHAnsi" w:hAnsiTheme="minorHAnsi" w:cstheme="minorHAnsi"/>
                <w:b/>
                <w:bCs/>
                <w:color w:val="000000"/>
              </w:rPr>
            </w:pPr>
          </w:p>
        </w:tc>
      </w:tr>
      <w:tr w:rsidR="006E5BA1" w:rsidRPr="000D7566" w14:paraId="58585297" w14:textId="77777777" w:rsidTr="0B267879">
        <w:trPr>
          <w:trHeight w:val="582"/>
        </w:trPr>
        <w:tc>
          <w:tcPr>
            <w:tcW w:w="1133" w:type="dxa"/>
            <w:vAlign w:val="center"/>
          </w:tcPr>
          <w:p w14:paraId="019EB929" w14:textId="2365F81C"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9.4</w:t>
            </w:r>
            <w:r w:rsidR="00A06B04">
              <w:rPr>
                <w:rFonts w:asciiTheme="minorHAnsi" w:hAnsiTheme="minorHAnsi" w:cstheme="minorHAnsi"/>
                <w:color w:val="000000"/>
                <w:sz w:val="20"/>
                <w:szCs w:val="20"/>
              </w:rPr>
              <w:t>8</w:t>
            </w:r>
          </w:p>
        </w:tc>
        <w:tc>
          <w:tcPr>
            <w:tcW w:w="3997" w:type="dxa"/>
            <w:gridSpan w:val="3"/>
            <w:vAlign w:val="center"/>
          </w:tcPr>
          <w:p w14:paraId="377FCF76" w14:textId="36098F5B"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Zriadil prijímateľ záložné právo na zabezpečenie budúcej pohľadávky vyplývajúcej zo zmluvy o poskytnutí NFP, pokiaľ mu táto povinnosť vyplynula z výzvy alebo iného právneho dokumentu alebo mu táto povinnosť vznikla počas účinnosti zmluvy o poskytnutí NFP?</w:t>
            </w:r>
          </w:p>
          <w:p w14:paraId="5E8A75B1" w14:textId="51F1EBD4"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došlo k podstatnému porušeniu zmluvy o poskytnutí NFP, v dôsledku ktorého je prijímateľ povinný vrátiť NFP alebo jeho časť podľa čl. 18 VZP, ak už bol vyplatený.)</w:t>
            </w:r>
          </w:p>
          <w:p w14:paraId="00D1E3EB"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14, ods. 1 VZP)</w:t>
            </w:r>
          </w:p>
        </w:tc>
        <w:tc>
          <w:tcPr>
            <w:tcW w:w="643" w:type="dxa"/>
            <w:vAlign w:val="center"/>
          </w:tcPr>
          <w:p w14:paraId="0F214EF8"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BDF3419"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CDE6450"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33521A3" w14:textId="77777777" w:rsidR="006E5BA1" w:rsidRPr="000D7566" w:rsidRDefault="006E5BA1" w:rsidP="006E5BA1">
            <w:pPr>
              <w:jc w:val="both"/>
              <w:rPr>
                <w:rFonts w:asciiTheme="minorHAnsi" w:hAnsiTheme="minorHAnsi" w:cstheme="minorHAnsi"/>
                <w:b/>
                <w:bCs/>
                <w:color w:val="000000"/>
              </w:rPr>
            </w:pPr>
          </w:p>
        </w:tc>
      </w:tr>
      <w:tr w:rsidR="006E5BA1" w:rsidRPr="000D7566" w14:paraId="03F03951" w14:textId="77777777" w:rsidTr="0B267879">
        <w:trPr>
          <w:trHeight w:val="765"/>
        </w:trPr>
        <w:tc>
          <w:tcPr>
            <w:tcW w:w="1133" w:type="dxa"/>
            <w:vAlign w:val="center"/>
          </w:tcPr>
          <w:p w14:paraId="4F655148" w14:textId="19EC133B" w:rsidR="006E5BA1" w:rsidRPr="00BE4773"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9.4</w:t>
            </w:r>
            <w:r w:rsidR="00A06B04">
              <w:rPr>
                <w:rFonts w:asciiTheme="minorHAnsi" w:hAnsiTheme="minorHAnsi" w:cstheme="minorHAnsi"/>
                <w:color w:val="000000"/>
                <w:sz w:val="20"/>
                <w:szCs w:val="20"/>
              </w:rPr>
              <w:t>9</w:t>
            </w:r>
          </w:p>
        </w:tc>
        <w:tc>
          <w:tcPr>
            <w:tcW w:w="3997" w:type="dxa"/>
            <w:gridSpan w:val="3"/>
            <w:vAlign w:val="center"/>
          </w:tcPr>
          <w:p w14:paraId="09126444" w14:textId="69B9A7B0"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Vrátil prijímateľ poskytnutý NFP alebo jeho časť, ak došlo k podstatnému porušeniu zmluvy o poskytnutí NFP z dôvodu nezriadenia zabezpečenia budúcej pohľadávky vyplývajúcej zo zmluvy o poskytnutí NFP alebo zriadenia zálohu v prospech tretej osoby bez predchádzajúceho písomného súhlasu poskytovateľa?</w:t>
            </w:r>
          </w:p>
          <w:p w14:paraId="219D4538"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14, ods. 1 a ods. 5, písm. b) VZP)</w:t>
            </w:r>
          </w:p>
        </w:tc>
        <w:tc>
          <w:tcPr>
            <w:tcW w:w="643" w:type="dxa"/>
            <w:vAlign w:val="center"/>
          </w:tcPr>
          <w:p w14:paraId="297537E2"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0ED97F8"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5EBC7C9"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15C1075" w14:textId="77777777" w:rsidR="006E5BA1" w:rsidRPr="000D7566" w:rsidRDefault="006E5BA1" w:rsidP="006E5BA1">
            <w:pPr>
              <w:jc w:val="both"/>
              <w:rPr>
                <w:rFonts w:asciiTheme="minorHAnsi" w:hAnsiTheme="minorHAnsi" w:cstheme="minorHAnsi"/>
                <w:b/>
                <w:bCs/>
                <w:color w:val="000000"/>
              </w:rPr>
            </w:pPr>
          </w:p>
        </w:tc>
      </w:tr>
      <w:tr w:rsidR="006E5BA1" w:rsidRPr="000D7566" w14:paraId="42EC71DC" w14:textId="77777777" w:rsidTr="0B267879">
        <w:trPr>
          <w:trHeight w:val="510"/>
        </w:trPr>
        <w:tc>
          <w:tcPr>
            <w:tcW w:w="1133" w:type="dxa"/>
            <w:vAlign w:val="center"/>
          </w:tcPr>
          <w:p w14:paraId="31D37F9D" w14:textId="767362B8"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9.</w:t>
            </w:r>
            <w:r w:rsidR="00A06B04">
              <w:rPr>
                <w:rFonts w:asciiTheme="minorHAnsi" w:hAnsiTheme="minorHAnsi" w:cstheme="minorHAnsi"/>
                <w:color w:val="000000"/>
                <w:sz w:val="20"/>
              </w:rPr>
              <w:t>50</w:t>
            </w:r>
          </w:p>
        </w:tc>
        <w:tc>
          <w:tcPr>
            <w:tcW w:w="3997" w:type="dxa"/>
            <w:gridSpan w:val="3"/>
            <w:vAlign w:val="center"/>
          </w:tcPr>
          <w:p w14:paraId="62741A2D" w14:textId="1E80784D"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Pokiaľ sú zálohom hnuteľné veci, oznámil prijímateľ poskytovateľovi každú zmenu miesta, kde sa nachádzajú a to do troch kalendárnych dní po vykonaní zmeny miesta uvedeného v záložnej zmluve?</w:t>
            </w:r>
          </w:p>
          <w:p w14:paraId="1B1D0DD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14, ods. 4 písm. f) VZP)</w:t>
            </w:r>
          </w:p>
        </w:tc>
        <w:tc>
          <w:tcPr>
            <w:tcW w:w="643" w:type="dxa"/>
            <w:vAlign w:val="center"/>
          </w:tcPr>
          <w:p w14:paraId="44A97EC6"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5714134"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4DF4879"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4EC28F8" w14:textId="77777777" w:rsidR="006E5BA1" w:rsidRPr="000D7566" w:rsidRDefault="006E5BA1" w:rsidP="006E5BA1">
            <w:pPr>
              <w:jc w:val="both"/>
              <w:rPr>
                <w:rFonts w:asciiTheme="minorHAnsi" w:hAnsiTheme="minorHAnsi" w:cstheme="minorHAnsi"/>
                <w:b/>
                <w:bCs/>
                <w:color w:val="000000"/>
              </w:rPr>
            </w:pPr>
          </w:p>
        </w:tc>
      </w:tr>
      <w:tr w:rsidR="006E5BA1" w:rsidRPr="000D7566" w14:paraId="36ABC1DD" w14:textId="77777777" w:rsidTr="0B267879">
        <w:trPr>
          <w:trHeight w:val="510"/>
        </w:trPr>
        <w:tc>
          <w:tcPr>
            <w:tcW w:w="1133" w:type="dxa"/>
            <w:vAlign w:val="center"/>
          </w:tcPr>
          <w:p w14:paraId="03D8CE81" w14:textId="439F1A3D" w:rsidR="006E5BA1" w:rsidRPr="00BE4773" w:rsidRDefault="006E5BA1" w:rsidP="00A06B04">
            <w:pPr>
              <w:jc w:val="center"/>
              <w:rPr>
                <w:rFonts w:asciiTheme="minorHAnsi" w:hAnsiTheme="minorHAnsi" w:cstheme="minorHAnsi"/>
                <w:color w:val="000000"/>
                <w:sz w:val="20"/>
                <w:szCs w:val="20"/>
              </w:rPr>
            </w:pPr>
            <w:r>
              <w:rPr>
                <w:rFonts w:asciiTheme="minorHAnsi" w:hAnsiTheme="minorHAnsi" w:cstheme="minorHAnsi"/>
                <w:color w:val="000000"/>
                <w:sz w:val="20"/>
                <w:szCs w:val="20"/>
              </w:rPr>
              <w:t>9.</w:t>
            </w:r>
            <w:r w:rsidR="00E24137">
              <w:rPr>
                <w:rFonts w:asciiTheme="minorHAnsi" w:hAnsiTheme="minorHAnsi" w:cstheme="minorHAnsi"/>
                <w:color w:val="000000"/>
                <w:sz w:val="20"/>
                <w:szCs w:val="20"/>
              </w:rPr>
              <w:t>5</w:t>
            </w:r>
            <w:r w:rsidR="00A06B04">
              <w:rPr>
                <w:rFonts w:asciiTheme="minorHAnsi" w:hAnsiTheme="minorHAnsi" w:cstheme="minorHAnsi"/>
                <w:color w:val="000000"/>
                <w:sz w:val="20"/>
                <w:szCs w:val="20"/>
              </w:rPr>
              <w:t>1</w:t>
            </w:r>
          </w:p>
        </w:tc>
        <w:tc>
          <w:tcPr>
            <w:tcW w:w="3997" w:type="dxa"/>
            <w:gridSpan w:val="3"/>
            <w:vAlign w:val="center"/>
          </w:tcPr>
          <w:p w14:paraId="005EA8B6" w14:textId="3C4EBD2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Bolo overené, že prijímateľ nezaťažil predmet zálohu ďalším záložným právom v prospech tretej osoby bez prechádzajúceho písomného súhlasu poskytovateľa?</w:t>
            </w:r>
          </w:p>
          <w:p w14:paraId="4A7AF168"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14, ods. 5, písm. b) VZP)</w:t>
            </w:r>
          </w:p>
        </w:tc>
        <w:tc>
          <w:tcPr>
            <w:tcW w:w="643" w:type="dxa"/>
            <w:vAlign w:val="center"/>
          </w:tcPr>
          <w:p w14:paraId="698C11D3"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3D94BB39"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DDF3EF2"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487E7718" w14:textId="77777777" w:rsidR="006E5BA1" w:rsidRPr="000D7566" w:rsidRDefault="006E5BA1" w:rsidP="006E5BA1">
            <w:pPr>
              <w:jc w:val="both"/>
              <w:rPr>
                <w:rFonts w:asciiTheme="minorHAnsi" w:hAnsiTheme="minorHAnsi" w:cstheme="minorHAnsi"/>
                <w:b/>
                <w:bCs/>
                <w:color w:val="000000"/>
              </w:rPr>
            </w:pPr>
          </w:p>
        </w:tc>
      </w:tr>
      <w:tr w:rsidR="006E5BA1" w:rsidRPr="000D7566" w14:paraId="3BDB3EC8" w14:textId="77777777" w:rsidTr="0B267879">
        <w:trPr>
          <w:trHeight w:val="300"/>
        </w:trPr>
        <w:tc>
          <w:tcPr>
            <w:tcW w:w="1133" w:type="dxa"/>
            <w:vAlign w:val="center"/>
          </w:tcPr>
          <w:p w14:paraId="76391592" w14:textId="49BE777E"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9.</w:t>
            </w:r>
            <w:r w:rsidR="00E24137">
              <w:rPr>
                <w:rFonts w:asciiTheme="minorHAnsi" w:hAnsiTheme="minorHAnsi" w:cstheme="minorHAnsi"/>
                <w:color w:val="000000"/>
                <w:sz w:val="20"/>
              </w:rPr>
              <w:t>5</w:t>
            </w:r>
            <w:r w:rsidR="00A06B04">
              <w:rPr>
                <w:rFonts w:asciiTheme="minorHAnsi" w:hAnsiTheme="minorHAnsi" w:cstheme="minorHAnsi"/>
                <w:color w:val="000000"/>
                <w:sz w:val="20"/>
              </w:rPr>
              <w:t>2</w:t>
            </w:r>
          </w:p>
        </w:tc>
        <w:tc>
          <w:tcPr>
            <w:tcW w:w="3997" w:type="dxa"/>
            <w:gridSpan w:val="3"/>
            <w:vAlign w:val="center"/>
          </w:tcPr>
          <w:p w14:paraId="45C53E58" w14:textId="4447A1AA"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Došlo zo strany prijímateľa k porušeniu zmluvy o úvere, v prípade, ak je zriadené záložné právo, alebo ak aspoň časť celkových oprávnených výdavkov a/alebo aspoň časť neoprávnených výdavkov je financovaná prostredníctvom úveru.</w:t>
            </w:r>
          </w:p>
          <w:p w14:paraId="78337A09" w14:textId="16B0C7C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áno, došlo k podstatnému porušeniu zmluvy o poskytnutí NFP </w:t>
            </w:r>
            <w:r w:rsidRPr="000D7566">
              <w:rPr>
                <w:rFonts w:asciiTheme="minorHAnsi" w:hAnsiTheme="minorHAnsi" w:cstheme="minorHAnsi"/>
              </w:rPr>
              <w:t xml:space="preserve"> </w:t>
            </w:r>
            <w:r w:rsidRPr="000D7566">
              <w:rPr>
                <w:rFonts w:asciiTheme="minorHAnsi" w:hAnsiTheme="minorHAnsi" w:cstheme="minorHAnsi"/>
                <w:color w:val="000000"/>
                <w:sz w:val="20"/>
                <w:szCs w:val="20"/>
              </w:rPr>
              <w:t>v dôsledku ktorého je prijímateľ povinný vrátiť NFP alebo jeho časť podľa čl. 18 VZP.</w:t>
            </w:r>
          </w:p>
          <w:p w14:paraId="69DD9511" w14:textId="77777777" w:rsidR="006E5BA1" w:rsidRPr="000D7566" w:rsidRDefault="006E5BA1" w:rsidP="006E5BA1">
            <w:pPr>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14, ods. 6, písm. a) VZP)</w:t>
            </w:r>
          </w:p>
        </w:tc>
        <w:tc>
          <w:tcPr>
            <w:tcW w:w="643" w:type="dxa"/>
            <w:vAlign w:val="center"/>
          </w:tcPr>
          <w:p w14:paraId="74AC994B"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1C81D692"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C11707D"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04152FE6" w14:textId="77777777"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0A4F8CFF" w14:textId="77777777" w:rsidTr="0B267879">
        <w:trPr>
          <w:trHeight w:val="300"/>
        </w:trPr>
        <w:tc>
          <w:tcPr>
            <w:tcW w:w="1133" w:type="dxa"/>
            <w:vAlign w:val="center"/>
          </w:tcPr>
          <w:p w14:paraId="65044948" w14:textId="2AFAF4BE"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9.</w:t>
            </w:r>
            <w:r w:rsidR="00E24137">
              <w:rPr>
                <w:rFonts w:asciiTheme="minorHAnsi" w:hAnsiTheme="minorHAnsi" w:cstheme="minorHAnsi"/>
                <w:color w:val="000000"/>
                <w:sz w:val="20"/>
              </w:rPr>
              <w:t>5</w:t>
            </w:r>
            <w:r w:rsidR="00A06B04">
              <w:rPr>
                <w:rFonts w:asciiTheme="minorHAnsi" w:hAnsiTheme="minorHAnsi" w:cstheme="minorHAnsi"/>
                <w:color w:val="000000"/>
                <w:sz w:val="20"/>
              </w:rPr>
              <w:t>3</w:t>
            </w:r>
          </w:p>
        </w:tc>
        <w:tc>
          <w:tcPr>
            <w:tcW w:w="3997" w:type="dxa"/>
            <w:gridSpan w:val="3"/>
            <w:vAlign w:val="center"/>
          </w:tcPr>
          <w:p w14:paraId="6B7ED3C8" w14:textId="3E8EC92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Došlo zo strany prijímateľa k odstúpeniu zmluvy o úvere,  v prípade, ak je zriadené záložné právo, alebo ak aspoň časť celkových oprávnených výdavkov a/alebo aspoň časť neoprávnených výdavkov je financovaná prostredníctvom úveru.</w:t>
            </w:r>
          </w:p>
          <w:p w14:paraId="4E569F4B" w14:textId="244A053D"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áno, došlo k podstatnému porušeniu zmluvy o poskytnutí NFP </w:t>
            </w:r>
            <w:r w:rsidRPr="000D7566">
              <w:rPr>
                <w:rFonts w:asciiTheme="minorHAnsi" w:hAnsiTheme="minorHAnsi" w:cstheme="minorHAnsi"/>
              </w:rPr>
              <w:t xml:space="preserve"> </w:t>
            </w:r>
            <w:r w:rsidRPr="000D7566">
              <w:rPr>
                <w:rFonts w:asciiTheme="minorHAnsi" w:hAnsiTheme="minorHAnsi" w:cstheme="minorHAnsi"/>
                <w:color w:val="000000"/>
                <w:sz w:val="20"/>
                <w:szCs w:val="20"/>
              </w:rPr>
              <w:t>v dôsledku ktorého je prijímateľ povinný vrátiť NFP alebo jeho časť podľa čl. 18 VZP.</w:t>
            </w:r>
          </w:p>
          <w:p w14:paraId="6C29CC4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14, ods. 6, písm. b) VZP)</w:t>
            </w:r>
          </w:p>
        </w:tc>
        <w:tc>
          <w:tcPr>
            <w:tcW w:w="643" w:type="dxa"/>
            <w:vAlign w:val="center"/>
          </w:tcPr>
          <w:p w14:paraId="1A8F6776"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0A80EA6B"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EADC877"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BF03C8C" w14:textId="77777777"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274F9F9A" w14:textId="77777777" w:rsidTr="0B267879">
        <w:trPr>
          <w:trHeight w:val="510"/>
        </w:trPr>
        <w:tc>
          <w:tcPr>
            <w:tcW w:w="1133" w:type="dxa"/>
            <w:vAlign w:val="center"/>
          </w:tcPr>
          <w:p w14:paraId="28E0C6B7" w14:textId="788BD9F0"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t>9.</w:t>
            </w:r>
            <w:r w:rsidR="00E24137">
              <w:rPr>
                <w:rFonts w:asciiTheme="minorHAnsi" w:hAnsiTheme="minorHAnsi" w:cstheme="minorHAnsi"/>
                <w:color w:val="000000"/>
                <w:sz w:val="20"/>
              </w:rPr>
              <w:t>5</w:t>
            </w:r>
            <w:r w:rsidR="00A06B04">
              <w:rPr>
                <w:rFonts w:asciiTheme="minorHAnsi" w:hAnsiTheme="minorHAnsi" w:cstheme="minorHAnsi"/>
                <w:color w:val="000000"/>
                <w:sz w:val="20"/>
              </w:rPr>
              <w:t>4</w:t>
            </w:r>
          </w:p>
        </w:tc>
        <w:tc>
          <w:tcPr>
            <w:tcW w:w="3997" w:type="dxa"/>
            <w:gridSpan w:val="3"/>
            <w:vAlign w:val="center"/>
          </w:tcPr>
          <w:p w14:paraId="5234172C"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Došlo zo strany prijímateľa k vyhláseniu predčasnej splatnosti pohľadávky financujúceho subjektu zo zmluvy o úvere, ktoré</w:t>
            </w:r>
          </w:p>
          <w:p w14:paraId="3369D1C5"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lastRenderedPageBreak/>
              <w:t>a) má alebo môže mať za následok speňaženie spoločného zálohu poskytovateľa a financujúceho subjektu v rámci záložného práva alebo</w:t>
            </w:r>
          </w:p>
          <w:p w14:paraId="2EB27254" w14:textId="1041270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b) spôsobí neschopnosť prijímateľa preukázať zdroje financovania aspoň časti oprávnených výdavkov podľa schválenej intenzity pomoci a/alebo sumy všetkých neoprávnených výdavkov v zmysle zmluvy o poskytnutí NFP na základe výzvy poskytovateľa?</w:t>
            </w:r>
          </w:p>
          <w:p w14:paraId="2C77D22F" w14:textId="39FBFA9D"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Ak áno, došlo k podstatnému porušeniu zmluvy o poskytnutí NFP </w:t>
            </w:r>
            <w:r w:rsidRPr="000D7566">
              <w:rPr>
                <w:rFonts w:asciiTheme="minorHAnsi" w:hAnsiTheme="minorHAnsi" w:cstheme="minorHAnsi"/>
              </w:rPr>
              <w:t xml:space="preserve"> </w:t>
            </w:r>
            <w:r w:rsidRPr="000D7566">
              <w:rPr>
                <w:rFonts w:asciiTheme="minorHAnsi" w:hAnsiTheme="minorHAnsi" w:cstheme="minorHAnsi"/>
                <w:color w:val="000000"/>
                <w:sz w:val="20"/>
                <w:szCs w:val="20"/>
              </w:rPr>
              <w:t>v dôsledku ktorého je prijímateľ povinný vrátiť NFP alebo jeho časť podľa čl. 18 VZP.</w:t>
            </w:r>
          </w:p>
          <w:p w14:paraId="0BC73210"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14, ods. 6 písm. c) VZP)</w:t>
            </w:r>
          </w:p>
        </w:tc>
        <w:tc>
          <w:tcPr>
            <w:tcW w:w="643" w:type="dxa"/>
            <w:vAlign w:val="center"/>
          </w:tcPr>
          <w:p w14:paraId="73D8533F"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CFE8402"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5B1B1EC3"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3A77F71B" w14:textId="77777777" w:rsidR="006E5BA1" w:rsidRPr="000D7566" w:rsidRDefault="006E5BA1" w:rsidP="006E5BA1">
            <w:pPr>
              <w:jc w:val="both"/>
              <w:rPr>
                <w:rFonts w:asciiTheme="minorHAnsi" w:hAnsiTheme="minorHAnsi" w:cstheme="minorHAnsi"/>
                <w:b/>
                <w:bCs/>
                <w:color w:val="000000"/>
              </w:rPr>
            </w:pPr>
          </w:p>
        </w:tc>
      </w:tr>
      <w:tr w:rsidR="006E5BA1" w:rsidRPr="000D7566" w14:paraId="4E7654A9" w14:textId="77777777" w:rsidTr="0B267879">
        <w:trPr>
          <w:trHeight w:val="510"/>
        </w:trPr>
        <w:tc>
          <w:tcPr>
            <w:tcW w:w="1133" w:type="dxa"/>
            <w:vAlign w:val="center"/>
          </w:tcPr>
          <w:p w14:paraId="34AA93CA" w14:textId="2834BFE1" w:rsidR="006E5BA1" w:rsidRPr="000D7566" w:rsidRDefault="006E5BA1" w:rsidP="006E5BA1">
            <w:pPr>
              <w:jc w:val="center"/>
              <w:rPr>
                <w:rFonts w:asciiTheme="minorHAnsi" w:hAnsiTheme="minorHAnsi" w:cstheme="minorHAnsi"/>
                <w:color w:val="000000"/>
                <w:sz w:val="20"/>
              </w:rPr>
            </w:pPr>
            <w:r>
              <w:rPr>
                <w:rFonts w:asciiTheme="minorHAnsi" w:hAnsiTheme="minorHAnsi" w:cstheme="minorHAnsi"/>
                <w:color w:val="000000"/>
                <w:sz w:val="20"/>
              </w:rPr>
              <w:lastRenderedPageBreak/>
              <w:t>9.</w:t>
            </w:r>
            <w:r w:rsidR="00E24137">
              <w:rPr>
                <w:rFonts w:asciiTheme="minorHAnsi" w:hAnsiTheme="minorHAnsi" w:cstheme="minorHAnsi"/>
                <w:color w:val="000000"/>
                <w:sz w:val="20"/>
              </w:rPr>
              <w:t>5</w:t>
            </w:r>
            <w:r w:rsidR="00A06B04">
              <w:rPr>
                <w:rFonts w:asciiTheme="minorHAnsi" w:hAnsiTheme="minorHAnsi" w:cstheme="minorHAnsi"/>
                <w:color w:val="000000"/>
                <w:sz w:val="20"/>
              </w:rPr>
              <w:t>5</w:t>
            </w:r>
          </w:p>
        </w:tc>
        <w:tc>
          <w:tcPr>
            <w:tcW w:w="3997" w:type="dxa"/>
            <w:gridSpan w:val="3"/>
            <w:vAlign w:val="center"/>
          </w:tcPr>
          <w:p w14:paraId="52E2AC01" w14:textId="5757543F"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sa vyžaduje poistenie majetku, je nadobudnutý majetok z NFP, majetok, ktorý je zálohom zabezpečujúcim záväzky prijímateľa, odlišný od majetku nadobudnutého z NFP, majetok vo vlastníctve tretej osoby, ktorý je zálohom zabezpečujúcim pohľadávku poskytovateľa riadne poistený?</w:t>
            </w:r>
          </w:p>
          <w:p w14:paraId="1D49EDFF" w14:textId="667CD879"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prijímateľ požadované poistenie neuzatvoril, jedná sa o podstatné porušenie zmluvy o poskytnutí NFP a je povinný vrátiť NFP, resp. jeho časť.)</w:t>
            </w:r>
          </w:p>
          <w:p w14:paraId="383C164B" w14:textId="77777777" w:rsidR="006E5BA1" w:rsidRPr="000D7566" w:rsidRDefault="006E5BA1" w:rsidP="006E5BA1">
            <w:pPr>
              <w:jc w:val="both"/>
              <w:rPr>
                <w:rFonts w:asciiTheme="minorHAnsi" w:hAnsiTheme="minorHAnsi" w:cstheme="minorHAnsi"/>
                <w:color w:val="000000"/>
                <w:sz w:val="20"/>
                <w:vertAlign w:val="superscript"/>
              </w:rPr>
            </w:pPr>
            <w:r w:rsidRPr="000D7566">
              <w:rPr>
                <w:rFonts w:asciiTheme="minorHAnsi" w:hAnsiTheme="minorHAnsi" w:cstheme="minorHAnsi"/>
                <w:color w:val="000000"/>
                <w:sz w:val="20"/>
                <w:szCs w:val="20"/>
              </w:rPr>
              <w:t>(Článok 14, ods. 8 a ods. 10 VZP)</w:t>
            </w:r>
          </w:p>
        </w:tc>
        <w:tc>
          <w:tcPr>
            <w:tcW w:w="643" w:type="dxa"/>
            <w:vAlign w:val="center"/>
          </w:tcPr>
          <w:p w14:paraId="74302019"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54C4BA6"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AFF2727"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98DC2C7" w14:textId="77777777" w:rsidR="006E5BA1" w:rsidRPr="000D7566" w:rsidRDefault="006E5BA1" w:rsidP="006E5BA1">
            <w:pPr>
              <w:jc w:val="both"/>
              <w:rPr>
                <w:rFonts w:asciiTheme="minorHAnsi" w:hAnsiTheme="minorHAnsi" w:cstheme="minorHAnsi"/>
                <w:b/>
                <w:bCs/>
                <w:color w:val="000000"/>
                <w:sz w:val="20"/>
                <w:szCs w:val="20"/>
              </w:rPr>
            </w:pPr>
          </w:p>
        </w:tc>
      </w:tr>
      <w:tr w:rsidR="006E5BA1" w:rsidRPr="000D7566" w14:paraId="0A1D802E" w14:textId="77777777" w:rsidTr="0B267879">
        <w:trPr>
          <w:trHeight w:val="315"/>
        </w:trPr>
        <w:tc>
          <w:tcPr>
            <w:tcW w:w="1133" w:type="dxa"/>
            <w:vAlign w:val="center"/>
          </w:tcPr>
          <w:p w14:paraId="770D5354" w14:textId="0AB1DF9A"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9.</w:t>
            </w:r>
            <w:r w:rsidR="00E24137">
              <w:rPr>
                <w:rFonts w:asciiTheme="minorHAnsi" w:hAnsiTheme="minorHAnsi" w:cstheme="minorHAnsi"/>
                <w:color w:val="000000"/>
                <w:sz w:val="20"/>
                <w:szCs w:val="20"/>
              </w:rPr>
              <w:t>5</w:t>
            </w:r>
            <w:r w:rsidR="00A06B04">
              <w:rPr>
                <w:rFonts w:asciiTheme="minorHAnsi" w:hAnsiTheme="minorHAnsi" w:cstheme="minorHAnsi"/>
                <w:color w:val="000000"/>
                <w:sz w:val="20"/>
                <w:szCs w:val="20"/>
              </w:rPr>
              <w:t>6</w:t>
            </w:r>
          </w:p>
        </w:tc>
        <w:tc>
          <w:tcPr>
            <w:tcW w:w="3997" w:type="dxa"/>
            <w:gridSpan w:val="3"/>
            <w:vAlign w:val="center"/>
          </w:tcPr>
          <w:p w14:paraId="7C556EEF" w14:textId="655CDFE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v priebehu realizácie projektu alebo obdobia udržateľnosti došlo k zániku poistnej zmluvy, prijímateľ uzatvoril novú poistnú zmluvu?</w:t>
            </w:r>
          </w:p>
          <w:p w14:paraId="748DCD8B"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14, ods. 9, písm. f) VZP)</w:t>
            </w:r>
          </w:p>
        </w:tc>
        <w:tc>
          <w:tcPr>
            <w:tcW w:w="643" w:type="dxa"/>
            <w:vAlign w:val="center"/>
          </w:tcPr>
          <w:p w14:paraId="7F133E1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042B8AD"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3AB38C1B"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512B7AF" w14:textId="77777777" w:rsidR="006E5BA1" w:rsidRPr="000D7566" w:rsidRDefault="006E5BA1" w:rsidP="006E5BA1">
            <w:pPr>
              <w:jc w:val="both"/>
              <w:rPr>
                <w:rFonts w:asciiTheme="minorHAnsi" w:hAnsiTheme="minorHAnsi" w:cstheme="minorHAnsi"/>
                <w:b/>
                <w:bCs/>
                <w:color w:val="000000"/>
              </w:rPr>
            </w:pPr>
          </w:p>
        </w:tc>
      </w:tr>
      <w:tr w:rsidR="006E5BA1" w:rsidRPr="000D7566" w14:paraId="16080C1C" w14:textId="77777777" w:rsidTr="0B267879">
        <w:trPr>
          <w:trHeight w:val="510"/>
        </w:trPr>
        <w:tc>
          <w:tcPr>
            <w:tcW w:w="1133" w:type="dxa"/>
            <w:vAlign w:val="center"/>
          </w:tcPr>
          <w:p w14:paraId="28CB22C1" w14:textId="64DBC7A6" w:rsidR="006E5BA1" w:rsidRPr="00BE4773"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9.5</w:t>
            </w:r>
            <w:r w:rsidR="00A06B04">
              <w:rPr>
                <w:rFonts w:asciiTheme="minorHAnsi" w:hAnsiTheme="minorHAnsi" w:cstheme="minorHAnsi"/>
                <w:color w:val="000000"/>
                <w:sz w:val="20"/>
                <w:szCs w:val="20"/>
              </w:rPr>
              <w:t>7</w:t>
            </w:r>
          </w:p>
        </w:tc>
        <w:tc>
          <w:tcPr>
            <w:tcW w:w="3997" w:type="dxa"/>
            <w:gridSpan w:val="3"/>
            <w:vAlign w:val="center"/>
          </w:tcPr>
          <w:p w14:paraId="06BE4D26" w14:textId="73775BFC" w:rsidR="006E5BA1" w:rsidRPr="000D7566" w:rsidRDefault="006E5BA1" w:rsidP="006E5BA1">
            <w:pPr>
              <w:jc w:val="both"/>
              <w:rPr>
                <w:rFonts w:asciiTheme="minorHAnsi" w:hAnsiTheme="minorHAnsi" w:cstheme="minorHAnsi"/>
                <w:color w:val="000000"/>
                <w:sz w:val="20"/>
                <w:szCs w:val="20"/>
              </w:rPr>
            </w:pPr>
            <w:r>
              <w:rPr>
                <w:rFonts w:asciiTheme="minorHAnsi" w:hAnsiTheme="minorHAnsi" w:cstheme="minorHAnsi"/>
                <w:color w:val="000000"/>
                <w:sz w:val="20"/>
                <w:szCs w:val="20"/>
              </w:rPr>
              <w:t>Oznámil p</w:t>
            </w:r>
            <w:r w:rsidRPr="000D7566">
              <w:rPr>
                <w:rFonts w:asciiTheme="minorHAnsi" w:hAnsiTheme="minorHAnsi" w:cstheme="minorHAnsi"/>
                <w:color w:val="000000"/>
                <w:sz w:val="20"/>
                <w:szCs w:val="20"/>
              </w:rPr>
              <w:t>rijímateľ vznik poistnej udalosti?</w:t>
            </w:r>
          </w:p>
          <w:p w14:paraId="4DA26121"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14, ods. 9, písm. g) VZP)</w:t>
            </w:r>
          </w:p>
        </w:tc>
        <w:tc>
          <w:tcPr>
            <w:tcW w:w="643" w:type="dxa"/>
            <w:vAlign w:val="center"/>
          </w:tcPr>
          <w:p w14:paraId="6974FCE9"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48177340"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6AD3AB6"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7EB2377F" w14:textId="77777777" w:rsidR="006E5BA1" w:rsidRPr="000D7566" w:rsidRDefault="006E5BA1" w:rsidP="006E5BA1">
            <w:pPr>
              <w:jc w:val="both"/>
              <w:rPr>
                <w:rFonts w:asciiTheme="minorHAnsi" w:hAnsiTheme="minorHAnsi" w:cstheme="minorHAnsi"/>
                <w:b/>
                <w:bCs/>
                <w:color w:val="000000"/>
              </w:rPr>
            </w:pPr>
          </w:p>
        </w:tc>
      </w:tr>
      <w:tr w:rsidR="006E5BA1" w:rsidRPr="000D7566" w14:paraId="1A7511C8" w14:textId="77777777" w:rsidTr="0B267879">
        <w:trPr>
          <w:trHeight w:val="510"/>
        </w:trPr>
        <w:tc>
          <w:tcPr>
            <w:tcW w:w="1133" w:type="dxa"/>
            <w:vAlign w:val="center"/>
          </w:tcPr>
          <w:p w14:paraId="4DC54325" w14:textId="5E8707B1"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9.5</w:t>
            </w:r>
            <w:r w:rsidR="00A06B04">
              <w:rPr>
                <w:rFonts w:asciiTheme="minorHAnsi" w:hAnsiTheme="minorHAnsi" w:cstheme="minorHAnsi"/>
                <w:color w:val="000000"/>
                <w:sz w:val="20"/>
                <w:szCs w:val="20"/>
              </w:rPr>
              <w:t>8</w:t>
            </w:r>
          </w:p>
        </w:tc>
        <w:tc>
          <w:tcPr>
            <w:tcW w:w="3997" w:type="dxa"/>
            <w:gridSpan w:val="3"/>
            <w:vAlign w:val="center"/>
          </w:tcPr>
          <w:p w14:paraId="5D86EC06" w14:textId="7CEA7518"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Prijímateľ, ktorý je záložcom, oznámil poisťovateľovi vznik záložného práva poskytovateľa, najneskôr do dňa výplaty poistného plnenia z poistnej zmluvy??</w:t>
            </w:r>
          </w:p>
          <w:p w14:paraId="1C1977E6"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14, ods. 9, písm. h) VZP)</w:t>
            </w:r>
          </w:p>
        </w:tc>
        <w:tc>
          <w:tcPr>
            <w:tcW w:w="643" w:type="dxa"/>
            <w:vAlign w:val="center"/>
          </w:tcPr>
          <w:p w14:paraId="1819849B"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600DDD1"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0A4A548D"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609A4C7C" w14:textId="77777777" w:rsidR="006E5BA1" w:rsidRPr="000D7566" w:rsidRDefault="006E5BA1" w:rsidP="006E5BA1">
            <w:pPr>
              <w:jc w:val="both"/>
              <w:rPr>
                <w:rFonts w:asciiTheme="minorHAnsi" w:hAnsiTheme="minorHAnsi" w:cstheme="minorHAnsi"/>
                <w:b/>
                <w:bCs/>
                <w:color w:val="000000"/>
              </w:rPr>
            </w:pPr>
          </w:p>
        </w:tc>
      </w:tr>
      <w:tr w:rsidR="006E5BA1" w:rsidRPr="000D7566" w14:paraId="27B9E941" w14:textId="77777777" w:rsidTr="0B267879">
        <w:trPr>
          <w:trHeight w:val="510"/>
        </w:trPr>
        <w:tc>
          <w:tcPr>
            <w:tcW w:w="1133" w:type="dxa"/>
            <w:vAlign w:val="center"/>
          </w:tcPr>
          <w:p w14:paraId="1837EC3E" w14:textId="7D3EE9B6"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9.5</w:t>
            </w:r>
            <w:r w:rsidR="00A06B04">
              <w:rPr>
                <w:rFonts w:asciiTheme="minorHAnsi" w:hAnsiTheme="minorHAnsi" w:cstheme="minorHAnsi"/>
                <w:color w:val="000000"/>
                <w:sz w:val="20"/>
                <w:szCs w:val="20"/>
              </w:rPr>
              <w:t>9</w:t>
            </w:r>
          </w:p>
        </w:tc>
        <w:tc>
          <w:tcPr>
            <w:tcW w:w="3997" w:type="dxa"/>
            <w:gridSpan w:val="3"/>
            <w:vAlign w:val="center"/>
          </w:tcPr>
          <w:p w14:paraId="177D9CB1" w14:textId="01F4F49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Oznámil prijímateľ všetky skutočnosti, ktoré predstavujú zmenu zmluvy o poskytnutí NFP alebo dosiahnutie/udržanie cieľa projektu podľa článku 2 ods. 2.2 zmluvy o poskytnutí NFP, alebo sa  akýmkoľvek spôsobom týkajú alebo môžu týkať neplnenia povinností prijímateľa zo zmluvy o poskytnutí NFP vo vzťahu k cieľu projektu?</w:t>
            </w:r>
          </w:p>
          <w:p w14:paraId="48F0ECF8"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16, ods. 3 VZP)</w:t>
            </w:r>
          </w:p>
        </w:tc>
        <w:tc>
          <w:tcPr>
            <w:tcW w:w="643" w:type="dxa"/>
            <w:vAlign w:val="center"/>
          </w:tcPr>
          <w:p w14:paraId="5DBFC88C"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217D96A0"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6A0843F3"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A23BA96" w14:textId="15364119" w:rsidR="006E5BA1" w:rsidRPr="000D7566" w:rsidRDefault="006E5BA1" w:rsidP="006E5BA1">
            <w:pPr>
              <w:jc w:val="both"/>
              <w:rPr>
                <w:rFonts w:asciiTheme="minorHAnsi" w:hAnsiTheme="minorHAnsi" w:cstheme="minorHAnsi"/>
                <w:b/>
                <w:bCs/>
                <w:color w:val="000000"/>
              </w:rPr>
            </w:pPr>
          </w:p>
        </w:tc>
      </w:tr>
      <w:tr w:rsidR="006E5BA1" w:rsidRPr="000D7566" w14:paraId="15E74003" w14:textId="77777777" w:rsidTr="0B267879">
        <w:trPr>
          <w:trHeight w:val="315"/>
        </w:trPr>
        <w:tc>
          <w:tcPr>
            <w:tcW w:w="1133" w:type="dxa"/>
            <w:vAlign w:val="center"/>
          </w:tcPr>
          <w:p w14:paraId="22363782" w14:textId="1476E44B" w:rsidR="006E5BA1" w:rsidRPr="000D7566"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9.</w:t>
            </w:r>
            <w:r w:rsidR="00A06B04">
              <w:rPr>
                <w:rFonts w:asciiTheme="minorHAnsi" w:hAnsiTheme="minorHAnsi" w:cstheme="minorHAnsi"/>
                <w:color w:val="000000"/>
                <w:sz w:val="20"/>
                <w:szCs w:val="20"/>
              </w:rPr>
              <w:t>60</w:t>
            </w:r>
          </w:p>
        </w:tc>
        <w:tc>
          <w:tcPr>
            <w:tcW w:w="3997" w:type="dxa"/>
            <w:gridSpan w:val="3"/>
            <w:vAlign w:val="center"/>
          </w:tcPr>
          <w:p w14:paraId="2D705B2B" w14:textId="090EE09C"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Predložil prijímateľ svoju žiadosť o zmenu zmluvy o poskytnutí NFP pred vykonaním samotnej </w:t>
            </w:r>
            <w:r>
              <w:rPr>
                <w:rFonts w:asciiTheme="minorHAnsi" w:hAnsiTheme="minorHAnsi" w:cstheme="minorHAnsi"/>
                <w:color w:val="000000"/>
                <w:sz w:val="20"/>
                <w:szCs w:val="20"/>
              </w:rPr>
              <w:t xml:space="preserve">ex </w:t>
            </w:r>
            <w:proofErr w:type="spellStart"/>
            <w:r>
              <w:rPr>
                <w:rFonts w:asciiTheme="minorHAnsi" w:hAnsiTheme="minorHAnsi" w:cstheme="minorHAnsi"/>
                <w:color w:val="000000"/>
                <w:sz w:val="20"/>
                <w:szCs w:val="20"/>
              </w:rPr>
              <w:t>ante</w:t>
            </w:r>
            <w:proofErr w:type="spellEnd"/>
            <w:r>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 xml:space="preserve">významnejšej zmeny alebo pred tým, ako </w:t>
            </w:r>
            <w:r>
              <w:rPr>
                <w:rFonts w:asciiTheme="minorHAnsi" w:hAnsiTheme="minorHAnsi" w:cstheme="minorHAnsi"/>
                <w:color w:val="000000"/>
                <w:sz w:val="20"/>
                <w:szCs w:val="20"/>
              </w:rPr>
              <w:t xml:space="preserve">ex </w:t>
            </w:r>
            <w:proofErr w:type="spellStart"/>
            <w:r>
              <w:rPr>
                <w:rFonts w:asciiTheme="minorHAnsi" w:hAnsiTheme="minorHAnsi" w:cstheme="minorHAnsi"/>
                <w:color w:val="000000"/>
                <w:sz w:val="20"/>
                <w:szCs w:val="20"/>
              </w:rPr>
              <w:t>ante</w:t>
            </w:r>
            <w:proofErr w:type="spellEnd"/>
            <w:r>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významnejšia zmena nastala?</w:t>
            </w:r>
          </w:p>
          <w:p w14:paraId="53F6CF0C" w14:textId="599F2953"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Významnejšiu </w:t>
            </w:r>
            <w:r>
              <w:rPr>
                <w:rFonts w:asciiTheme="minorHAnsi" w:hAnsiTheme="minorHAnsi" w:cstheme="minorHAnsi"/>
                <w:color w:val="000000"/>
                <w:sz w:val="20"/>
                <w:szCs w:val="20"/>
              </w:rPr>
              <w:t xml:space="preserve">ex </w:t>
            </w:r>
            <w:proofErr w:type="spellStart"/>
            <w:r>
              <w:rPr>
                <w:rFonts w:asciiTheme="minorHAnsi" w:hAnsiTheme="minorHAnsi" w:cstheme="minorHAnsi"/>
                <w:color w:val="000000"/>
                <w:sz w:val="20"/>
                <w:szCs w:val="20"/>
              </w:rPr>
              <w:t>ante</w:t>
            </w:r>
            <w:proofErr w:type="spellEnd"/>
            <w:r>
              <w:rPr>
                <w:rFonts w:asciiTheme="minorHAnsi" w:hAnsiTheme="minorHAnsi" w:cstheme="minorHAnsi"/>
                <w:color w:val="000000"/>
                <w:sz w:val="20"/>
                <w:szCs w:val="20"/>
              </w:rPr>
              <w:t xml:space="preserve"> </w:t>
            </w:r>
            <w:r w:rsidRPr="000D7566">
              <w:rPr>
                <w:rFonts w:asciiTheme="minorHAnsi" w:hAnsiTheme="minorHAnsi" w:cstheme="minorHAnsi"/>
                <w:color w:val="000000"/>
                <w:sz w:val="20"/>
                <w:szCs w:val="20"/>
              </w:rPr>
              <w:t>zmenu zmluvy o poskytnutí NFP definuje článok 16 ods. 1</w:t>
            </w:r>
            <w:r>
              <w:rPr>
                <w:rFonts w:asciiTheme="minorHAnsi" w:hAnsiTheme="minorHAnsi" w:cstheme="minorHAnsi"/>
                <w:color w:val="000000"/>
                <w:sz w:val="20"/>
                <w:szCs w:val="20"/>
              </w:rPr>
              <w:t>2</w:t>
            </w:r>
            <w:r w:rsidRPr="000D7566">
              <w:rPr>
                <w:rFonts w:asciiTheme="minorHAnsi" w:hAnsiTheme="minorHAnsi" w:cstheme="minorHAnsi"/>
                <w:color w:val="000000"/>
                <w:sz w:val="20"/>
                <w:szCs w:val="20"/>
              </w:rPr>
              <w:t xml:space="preserve"> VZP.</w:t>
            </w:r>
          </w:p>
          <w:p w14:paraId="3E71DC92" w14:textId="77777777"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(článok 16, ods. 10 VZP)</w:t>
            </w:r>
          </w:p>
        </w:tc>
        <w:tc>
          <w:tcPr>
            <w:tcW w:w="643" w:type="dxa"/>
            <w:vAlign w:val="center"/>
          </w:tcPr>
          <w:p w14:paraId="3127A561"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590059FF"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7D896AB8"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1BD001F1" w14:textId="5D6C25F6" w:rsidR="006E5BA1" w:rsidRPr="000D7566" w:rsidRDefault="006E5BA1" w:rsidP="006E5BA1">
            <w:pPr>
              <w:jc w:val="both"/>
              <w:rPr>
                <w:rFonts w:asciiTheme="minorHAnsi" w:hAnsiTheme="minorHAnsi" w:cstheme="minorHAnsi"/>
                <w:b/>
                <w:bCs/>
                <w:color w:val="000000"/>
              </w:rPr>
            </w:pPr>
          </w:p>
        </w:tc>
      </w:tr>
      <w:tr w:rsidR="006E5BA1" w:rsidRPr="000D7566" w14:paraId="284E1545" w14:textId="77777777" w:rsidTr="0B267879">
        <w:trPr>
          <w:trHeight w:val="510"/>
        </w:trPr>
        <w:tc>
          <w:tcPr>
            <w:tcW w:w="1133" w:type="dxa"/>
            <w:vAlign w:val="center"/>
          </w:tcPr>
          <w:p w14:paraId="638F752D" w14:textId="3020DF66" w:rsidR="006E5BA1" w:rsidRPr="000D7566" w:rsidRDefault="006E5BA1" w:rsidP="00A06B04">
            <w:pPr>
              <w:jc w:val="center"/>
              <w:rPr>
                <w:rFonts w:asciiTheme="minorHAnsi" w:hAnsiTheme="minorHAnsi" w:cstheme="minorHAnsi"/>
                <w:color w:val="000000"/>
                <w:sz w:val="20"/>
                <w:szCs w:val="20"/>
              </w:rPr>
            </w:pPr>
            <w:r>
              <w:rPr>
                <w:rFonts w:asciiTheme="minorHAnsi" w:hAnsiTheme="minorHAnsi" w:cstheme="minorHAnsi"/>
                <w:color w:val="000000"/>
                <w:sz w:val="20"/>
                <w:szCs w:val="20"/>
              </w:rPr>
              <w:lastRenderedPageBreak/>
              <w:t>9.</w:t>
            </w:r>
            <w:r w:rsidR="00E24137">
              <w:rPr>
                <w:rFonts w:asciiTheme="minorHAnsi" w:hAnsiTheme="minorHAnsi" w:cstheme="minorHAnsi"/>
                <w:color w:val="000000"/>
                <w:sz w:val="20"/>
                <w:szCs w:val="20"/>
              </w:rPr>
              <w:t>6</w:t>
            </w:r>
            <w:r w:rsidR="00A06B04">
              <w:rPr>
                <w:rFonts w:asciiTheme="minorHAnsi" w:hAnsiTheme="minorHAnsi" w:cstheme="minorHAnsi"/>
                <w:color w:val="000000"/>
                <w:sz w:val="20"/>
                <w:szCs w:val="20"/>
              </w:rPr>
              <w:t>1</w:t>
            </w:r>
          </w:p>
        </w:tc>
        <w:tc>
          <w:tcPr>
            <w:tcW w:w="3997" w:type="dxa"/>
            <w:gridSpan w:val="3"/>
            <w:vAlign w:val="center"/>
          </w:tcPr>
          <w:p w14:paraId="3AF6CA67" w14:textId="677B2CA5"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 xml:space="preserve">Je žiadosť o zmenu zmluvy </w:t>
            </w:r>
            <w:r w:rsidRPr="000D7566">
              <w:rPr>
                <w:rFonts w:asciiTheme="minorHAnsi" w:hAnsiTheme="minorHAnsi" w:cstheme="minorHAnsi"/>
                <w:bCs/>
                <w:color w:val="000000"/>
                <w:sz w:val="20"/>
                <w:szCs w:val="20"/>
              </w:rPr>
              <w:t xml:space="preserve"> o poskytnutí NFP</w:t>
            </w:r>
            <w:r w:rsidRPr="000D7566">
              <w:rPr>
                <w:rFonts w:asciiTheme="minorHAnsi" w:hAnsiTheme="minorHAnsi" w:cstheme="minorHAnsi"/>
                <w:color w:val="000000"/>
                <w:sz w:val="20"/>
                <w:szCs w:val="20"/>
              </w:rPr>
              <w:t xml:space="preserve">  týkajúca sa významnejšej zmeny riadne odôvodnená a obsahuje informácie, ktoré stanovuje zmluva </w:t>
            </w:r>
            <w:r w:rsidRPr="000D7566">
              <w:rPr>
                <w:rFonts w:asciiTheme="minorHAnsi" w:hAnsiTheme="minorHAnsi" w:cstheme="minorHAnsi"/>
                <w:bCs/>
                <w:color w:val="000000"/>
                <w:sz w:val="20"/>
                <w:szCs w:val="20"/>
              </w:rPr>
              <w:t xml:space="preserve"> o poskytnutí NFP</w:t>
            </w:r>
            <w:r w:rsidRPr="000D7566">
              <w:rPr>
                <w:rFonts w:asciiTheme="minorHAnsi" w:hAnsiTheme="minorHAnsi" w:cstheme="minorHAnsi"/>
                <w:color w:val="000000"/>
                <w:sz w:val="20"/>
                <w:szCs w:val="20"/>
              </w:rPr>
              <w:t xml:space="preserve"> a právny dokument?</w:t>
            </w:r>
          </w:p>
          <w:p w14:paraId="59CF6F08" w14:textId="28DA3D61"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(Ak nie, poskytovateľ nie je povinný zmene vyhovieť. Rovnako nie je oprávnený bezdôvodne zmenu odoprieť, ak žiadosť spĺňa uvedené podmienky.)</w:t>
            </w:r>
          </w:p>
          <w:p w14:paraId="599C531E" w14:textId="29B6D3D4" w:rsidR="006E5BA1" w:rsidRPr="00510CCB" w:rsidRDefault="006E5BA1" w:rsidP="004A376D">
            <w:pPr>
              <w:jc w:val="both"/>
              <w:rPr>
                <w:rFonts w:asciiTheme="minorHAnsi" w:hAnsiTheme="minorHAnsi" w:cstheme="minorHAnsi"/>
                <w:sz w:val="20"/>
                <w:szCs w:val="20"/>
              </w:rPr>
            </w:pPr>
            <w:r w:rsidRPr="000D7566">
              <w:rPr>
                <w:rFonts w:asciiTheme="minorHAnsi" w:hAnsiTheme="minorHAnsi" w:cstheme="minorHAnsi"/>
                <w:color w:val="000000"/>
                <w:sz w:val="20"/>
                <w:szCs w:val="20"/>
              </w:rPr>
              <w:t>(článok 16, ods. 11 VZP)</w:t>
            </w:r>
          </w:p>
        </w:tc>
        <w:tc>
          <w:tcPr>
            <w:tcW w:w="643" w:type="dxa"/>
            <w:vAlign w:val="center"/>
          </w:tcPr>
          <w:p w14:paraId="7E4D3A85" w14:textId="77777777" w:rsidR="006E5BA1" w:rsidRPr="000D7566" w:rsidRDefault="006E5BA1" w:rsidP="006E5BA1">
            <w:pPr>
              <w:rPr>
                <w:rFonts w:asciiTheme="minorHAnsi" w:hAnsiTheme="minorHAnsi" w:cstheme="minorHAnsi"/>
                <w:color w:val="000000"/>
                <w:sz w:val="20"/>
                <w:szCs w:val="20"/>
              </w:rPr>
            </w:pPr>
          </w:p>
        </w:tc>
        <w:tc>
          <w:tcPr>
            <w:tcW w:w="643" w:type="dxa"/>
            <w:vAlign w:val="center"/>
          </w:tcPr>
          <w:p w14:paraId="73CB0E4D" w14:textId="77777777" w:rsidR="006E5BA1" w:rsidRPr="000D7566" w:rsidRDefault="006E5BA1" w:rsidP="006E5BA1">
            <w:pPr>
              <w:rPr>
                <w:rFonts w:asciiTheme="minorHAnsi" w:hAnsiTheme="minorHAnsi" w:cstheme="minorHAnsi"/>
                <w:color w:val="000000"/>
                <w:sz w:val="20"/>
                <w:szCs w:val="20"/>
              </w:rPr>
            </w:pPr>
          </w:p>
        </w:tc>
        <w:tc>
          <w:tcPr>
            <w:tcW w:w="784" w:type="dxa"/>
            <w:vAlign w:val="center"/>
          </w:tcPr>
          <w:p w14:paraId="4FF0A844" w14:textId="77777777" w:rsidR="006E5BA1" w:rsidRPr="000D7566" w:rsidRDefault="006E5BA1" w:rsidP="006E5BA1">
            <w:pPr>
              <w:rPr>
                <w:rFonts w:asciiTheme="minorHAnsi" w:hAnsiTheme="minorHAnsi" w:cstheme="minorHAnsi"/>
                <w:color w:val="000000"/>
                <w:sz w:val="20"/>
                <w:szCs w:val="20"/>
              </w:rPr>
            </w:pPr>
          </w:p>
        </w:tc>
        <w:tc>
          <w:tcPr>
            <w:tcW w:w="1869" w:type="dxa"/>
            <w:vAlign w:val="center"/>
          </w:tcPr>
          <w:p w14:paraId="5E742220" w14:textId="2A180476" w:rsidR="006E5BA1" w:rsidRPr="000D7566" w:rsidRDefault="006E5BA1" w:rsidP="006E5BA1">
            <w:pPr>
              <w:jc w:val="both"/>
              <w:rPr>
                <w:rFonts w:asciiTheme="minorHAnsi" w:hAnsiTheme="minorHAnsi" w:cstheme="minorHAnsi"/>
                <w:b/>
                <w:bCs/>
                <w:color w:val="000000"/>
              </w:rPr>
            </w:pPr>
          </w:p>
        </w:tc>
      </w:tr>
      <w:tr w:rsidR="006E5BA1" w:rsidRPr="000D7566" w14:paraId="340A3F93" w14:textId="77777777" w:rsidTr="0B267879">
        <w:trPr>
          <w:trHeight w:val="559"/>
        </w:trPr>
        <w:tc>
          <w:tcPr>
            <w:tcW w:w="1133" w:type="dxa"/>
            <w:tcBorders>
              <w:bottom w:val="single" w:sz="4" w:space="0" w:color="auto"/>
            </w:tcBorders>
            <w:vAlign w:val="center"/>
          </w:tcPr>
          <w:p w14:paraId="74CAED76" w14:textId="782710D6" w:rsidR="00E24137" w:rsidRDefault="006E5BA1"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9.</w:t>
            </w:r>
            <w:r w:rsidR="00E24137">
              <w:rPr>
                <w:rFonts w:asciiTheme="minorHAnsi" w:hAnsiTheme="minorHAnsi" w:cstheme="minorHAnsi"/>
                <w:color w:val="000000"/>
                <w:sz w:val="20"/>
                <w:szCs w:val="20"/>
              </w:rPr>
              <w:t>6</w:t>
            </w:r>
            <w:r w:rsidR="00A06B04">
              <w:rPr>
                <w:rFonts w:asciiTheme="minorHAnsi" w:hAnsiTheme="minorHAnsi" w:cstheme="minorHAnsi"/>
                <w:color w:val="000000"/>
                <w:sz w:val="20"/>
                <w:szCs w:val="20"/>
              </w:rPr>
              <w:t>2</w:t>
            </w:r>
          </w:p>
          <w:p w14:paraId="5692C444" w14:textId="29D0BF52" w:rsidR="006E5BA1" w:rsidRPr="000D7566" w:rsidRDefault="006E5BA1" w:rsidP="006E5BA1">
            <w:pPr>
              <w:jc w:val="center"/>
              <w:rPr>
                <w:rFonts w:asciiTheme="minorHAnsi" w:hAnsiTheme="minorHAnsi" w:cstheme="minorHAnsi"/>
                <w:color w:val="000000"/>
                <w:sz w:val="20"/>
                <w:szCs w:val="20"/>
              </w:rPr>
            </w:pPr>
          </w:p>
        </w:tc>
        <w:tc>
          <w:tcPr>
            <w:tcW w:w="3997" w:type="dxa"/>
            <w:gridSpan w:val="3"/>
            <w:tcBorders>
              <w:bottom w:val="single" w:sz="4" w:space="0" w:color="auto"/>
            </w:tcBorders>
            <w:vAlign w:val="center"/>
          </w:tcPr>
          <w:p w14:paraId="57805A7D" w14:textId="27758592" w:rsidR="006E5BA1" w:rsidRPr="000D7566" w:rsidRDefault="006E5BA1" w:rsidP="006E5BA1">
            <w:pPr>
              <w:jc w:val="both"/>
              <w:rPr>
                <w:rFonts w:asciiTheme="minorHAnsi" w:hAnsiTheme="minorHAnsi" w:cstheme="minorHAnsi"/>
                <w:color w:val="000000"/>
                <w:sz w:val="20"/>
                <w:szCs w:val="20"/>
              </w:rPr>
            </w:pPr>
            <w:r w:rsidRPr="000D7566">
              <w:rPr>
                <w:rFonts w:asciiTheme="minorHAnsi" w:hAnsiTheme="minorHAnsi" w:cstheme="minorHAnsi"/>
                <w:color w:val="000000"/>
                <w:sz w:val="20"/>
                <w:szCs w:val="20"/>
              </w:rPr>
              <w:t>Poskytol prijímateľ požadovanú dokumentáciu alebo doplňujúce informácie a vysvetlenia poskytovateľovi pri preverovaní zmeny vlastníckej štruktúry prijímateľa?</w:t>
            </w:r>
          </w:p>
        </w:tc>
        <w:tc>
          <w:tcPr>
            <w:tcW w:w="643" w:type="dxa"/>
            <w:tcBorders>
              <w:bottom w:val="single" w:sz="4" w:space="0" w:color="auto"/>
            </w:tcBorders>
            <w:vAlign w:val="center"/>
          </w:tcPr>
          <w:p w14:paraId="721C5BED" w14:textId="77777777" w:rsidR="006E5BA1" w:rsidRPr="000D7566" w:rsidRDefault="006E5BA1"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44FF903A" w14:textId="77777777" w:rsidR="006E5BA1" w:rsidRPr="000D7566" w:rsidRDefault="006E5BA1"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1B4CE819" w14:textId="77777777" w:rsidR="006E5BA1" w:rsidRPr="000D7566" w:rsidRDefault="006E5BA1"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7070D78D" w14:textId="10F13B51" w:rsidR="006E5BA1" w:rsidRPr="000D7566" w:rsidRDefault="006E5BA1" w:rsidP="006E5BA1">
            <w:pPr>
              <w:jc w:val="both"/>
              <w:rPr>
                <w:rFonts w:asciiTheme="minorHAnsi" w:hAnsiTheme="minorHAnsi" w:cstheme="minorHAnsi"/>
                <w:bCs/>
                <w:color w:val="000000"/>
                <w:sz w:val="20"/>
                <w:szCs w:val="20"/>
              </w:rPr>
            </w:pPr>
          </w:p>
        </w:tc>
      </w:tr>
      <w:tr w:rsidR="00E64612" w:rsidRPr="000D7566" w14:paraId="145EAEBF" w14:textId="77777777" w:rsidTr="0B267879">
        <w:trPr>
          <w:trHeight w:val="559"/>
        </w:trPr>
        <w:tc>
          <w:tcPr>
            <w:tcW w:w="1133" w:type="dxa"/>
            <w:tcBorders>
              <w:bottom w:val="single" w:sz="4" w:space="0" w:color="auto"/>
            </w:tcBorders>
            <w:vAlign w:val="center"/>
          </w:tcPr>
          <w:p w14:paraId="66552CC2" w14:textId="0DBDD835" w:rsidR="00E64612" w:rsidRDefault="00E64612" w:rsidP="006E5BA1">
            <w:pPr>
              <w:jc w:val="center"/>
              <w:rPr>
                <w:rFonts w:asciiTheme="minorHAnsi" w:hAnsiTheme="minorHAnsi" w:cstheme="minorHAnsi"/>
                <w:color w:val="000000"/>
                <w:sz w:val="20"/>
                <w:szCs w:val="20"/>
              </w:rPr>
            </w:pPr>
            <w:r>
              <w:rPr>
                <w:rFonts w:asciiTheme="minorHAnsi" w:hAnsiTheme="minorHAnsi" w:cstheme="minorHAnsi"/>
                <w:color w:val="000000"/>
                <w:sz w:val="20"/>
                <w:szCs w:val="20"/>
              </w:rPr>
              <w:t>9.6</w:t>
            </w:r>
            <w:r w:rsidR="00A06B04">
              <w:rPr>
                <w:rFonts w:asciiTheme="minorHAnsi" w:hAnsiTheme="minorHAnsi" w:cstheme="minorHAnsi"/>
                <w:color w:val="000000"/>
                <w:sz w:val="20"/>
                <w:szCs w:val="20"/>
              </w:rPr>
              <w:t>3</w:t>
            </w:r>
          </w:p>
        </w:tc>
        <w:tc>
          <w:tcPr>
            <w:tcW w:w="3997" w:type="dxa"/>
            <w:gridSpan w:val="3"/>
            <w:tcBorders>
              <w:bottom w:val="single" w:sz="4" w:space="0" w:color="auto"/>
            </w:tcBorders>
            <w:vAlign w:val="center"/>
          </w:tcPr>
          <w:p w14:paraId="157EF9C3" w14:textId="77777777" w:rsidR="00E64612" w:rsidRDefault="00E64612" w:rsidP="006E5BA1">
            <w:pPr>
              <w:jc w:val="both"/>
              <w:rPr>
                <w:rFonts w:asciiTheme="minorHAnsi" w:hAnsiTheme="minorHAnsi" w:cstheme="minorHAnsi"/>
                <w:color w:val="000000"/>
                <w:sz w:val="20"/>
                <w:szCs w:val="20"/>
              </w:rPr>
            </w:pPr>
            <w:r>
              <w:rPr>
                <w:rFonts w:asciiTheme="minorHAnsi" w:hAnsiTheme="minorHAnsi" w:cstheme="minorHAnsi"/>
                <w:color w:val="000000"/>
                <w:sz w:val="20"/>
                <w:szCs w:val="20"/>
              </w:rPr>
              <w:t>Vrátil prijímateľ čistý príjem z projektu, ak bol počas realizácie projektu alebo v období troch rokov od finančného ukončenia projektu (alebo do 30. 9. 2030, podľa toho čo nastane skôr) vytvorený príjem?</w:t>
            </w:r>
          </w:p>
          <w:p w14:paraId="2C5669A4" w14:textId="77777777" w:rsidR="00E64612" w:rsidRDefault="00E64612" w:rsidP="00E64612">
            <w:pPr>
              <w:jc w:val="both"/>
              <w:rPr>
                <w:rFonts w:asciiTheme="minorHAnsi" w:hAnsiTheme="minorHAnsi" w:cstheme="minorHAnsi"/>
                <w:color w:val="000000"/>
                <w:sz w:val="20"/>
                <w:szCs w:val="20"/>
              </w:rPr>
            </w:pPr>
            <w:r>
              <w:rPr>
                <w:rFonts w:asciiTheme="minorHAnsi" w:hAnsiTheme="minorHAnsi" w:cstheme="minorHAnsi"/>
                <w:color w:val="000000"/>
                <w:sz w:val="20"/>
                <w:szCs w:val="20"/>
              </w:rPr>
              <w:t>(článok 18 ods. 1 VZP)</w:t>
            </w:r>
          </w:p>
          <w:p w14:paraId="6CA30CE1" w14:textId="0DF0BAA9" w:rsidR="00E64612" w:rsidRPr="000D7566" w:rsidRDefault="00E64612" w:rsidP="00E64612">
            <w:pPr>
              <w:jc w:val="both"/>
              <w:rPr>
                <w:rFonts w:asciiTheme="minorHAnsi" w:hAnsiTheme="minorHAnsi" w:cstheme="minorHAnsi"/>
                <w:color w:val="000000"/>
                <w:sz w:val="20"/>
                <w:szCs w:val="20"/>
              </w:rPr>
            </w:pPr>
            <w:r>
              <w:rPr>
                <w:rFonts w:asciiTheme="minorHAnsi" w:hAnsiTheme="minorHAnsi" w:cstheme="minorHAnsi"/>
                <w:color w:val="000000"/>
                <w:sz w:val="20"/>
                <w:szCs w:val="20"/>
              </w:rPr>
              <w:t>Ak nie, poskytovateľ postupuje v zmysle Príručky k finančnému riadeniu fondov EÚ na programové obdobie 2021-2027.</w:t>
            </w:r>
          </w:p>
        </w:tc>
        <w:tc>
          <w:tcPr>
            <w:tcW w:w="643" w:type="dxa"/>
            <w:tcBorders>
              <w:bottom w:val="single" w:sz="4" w:space="0" w:color="auto"/>
            </w:tcBorders>
            <w:vAlign w:val="center"/>
          </w:tcPr>
          <w:p w14:paraId="4631FDFD" w14:textId="77777777" w:rsidR="00E64612" w:rsidRPr="000D7566" w:rsidRDefault="00E64612" w:rsidP="006E5BA1">
            <w:pPr>
              <w:rPr>
                <w:rFonts w:asciiTheme="minorHAnsi" w:hAnsiTheme="minorHAnsi" w:cstheme="minorHAnsi"/>
                <w:color w:val="000000"/>
                <w:sz w:val="20"/>
                <w:szCs w:val="20"/>
              </w:rPr>
            </w:pPr>
          </w:p>
        </w:tc>
        <w:tc>
          <w:tcPr>
            <w:tcW w:w="643" w:type="dxa"/>
            <w:tcBorders>
              <w:bottom w:val="single" w:sz="4" w:space="0" w:color="auto"/>
            </w:tcBorders>
            <w:vAlign w:val="center"/>
          </w:tcPr>
          <w:p w14:paraId="06E99C45" w14:textId="77777777" w:rsidR="00E64612" w:rsidRPr="000D7566" w:rsidRDefault="00E64612" w:rsidP="006E5BA1">
            <w:pPr>
              <w:rPr>
                <w:rFonts w:asciiTheme="minorHAnsi" w:hAnsiTheme="minorHAnsi" w:cstheme="minorHAnsi"/>
                <w:color w:val="000000"/>
                <w:sz w:val="20"/>
                <w:szCs w:val="20"/>
              </w:rPr>
            </w:pPr>
          </w:p>
        </w:tc>
        <w:tc>
          <w:tcPr>
            <w:tcW w:w="784" w:type="dxa"/>
            <w:tcBorders>
              <w:bottom w:val="single" w:sz="4" w:space="0" w:color="auto"/>
            </w:tcBorders>
            <w:vAlign w:val="center"/>
          </w:tcPr>
          <w:p w14:paraId="4B1CAFE0" w14:textId="77777777" w:rsidR="00E64612" w:rsidRPr="000D7566" w:rsidRDefault="00E64612" w:rsidP="006E5BA1">
            <w:pPr>
              <w:rPr>
                <w:rFonts w:asciiTheme="minorHAnsi" w:hAnsiTheme="minorHAnsi" w:cstheme="minorHAnsi"/>
                <w:color w:val="000000"/>
                <w:sz w:val="20"/>
                <w:szCs w:val="20"/>
              </w:rPr>
            </w:pPr>
          </w:p>
        </w:tc>
        <w:tc>
          <w:tcPr>
            <w:tcW w:w="1869" w:type="dxa"/>
            <w:tcBorders>
              <w:bottom w:val="single" w:sz="4" w:space="0" w:color="auto"/>
            </w:tcBorders>
            <w:vAlign w:val="center"/>
          </w:tcPr>
          <w:p w14:paraId="2693EFAE" w14:textId="77777777" w:rsidR="00E64612" w:rsidRPr="000D7566" w:rsidRDefault="00E64612" w:rsidP="006E5BA1">
            <w:pPr>
              <w:jc w:val="both"/>
              <w:rPr>
                <w:rFonts w:asciiTheme="minorHAnsi" w:hAnsiTheme="minorHAnsi" w:cstheme="minorHAnsi"/>
                <w:bCs/>
                <w:color w:val="000000"/>
                <w:sz w:val="20"/>
                <w:szCs w:val="20"/>
              </w:rPr>
            </w:pPr>
          </w:p>
        </w:tc>
      </w:tr>
      <w:tr w:rsidR="00AD668F" w:rsidRPr="000D7566" w14:paraId="1283E511" w14:textId="77777777" w:rsidTr="00AD668F">
        <w:trPr>
          <w:trHeight w:val="559"/>
        </w:trPr>
        <w:tc>
          <w:tcPr>
            <w:tcW w:w="9069" w:type="dxa"/>
            <w:gridSpan w:val="8"/>
            <w:tcBorders>
              <w:bottom w:val="single" w:sz="4" w:space="0" w:color="auto"/>
            </w:tcBorders>
            <w:shd w:val="clear" w:color="auto" w:fill="EAF1DD" w:themeFill="accent3" w:themeFillTint="33"/>
            <w:vAlign w:val="center"/>
          </w:tcPr>
          <w:p w14:paraId="3EBA776A" w14:textId="67D79F7C" w:rsidR="00AD668F" w:rsidRPr="00AD668F" w:rsidRDefault="00AD668F" w:rsidP="00AD668F">
            <w:pPr>
              <w:jc w:val="center"/>
              <w:rPr>
                <w:rFonts w:asciiTheme="minorHAnsi" w:hAnsiTheme="minorHAnsi" w:cstheme="minorHAnsi"/>
                <w:b/>
                <w:bCs/>
                <w:color w:val="000000"/>
                <w:sz w:val="20"/>
                <w:szCs w:val="20"/>
              </w:rPr>
            </w:pPr>
            <w:r w:rsidRPr="00AD668F">
              <w:rPr>
                <w:rFonts w:asciiTheme="minorHAnsi" w:hAnsiTheme="minorHAnsi" w:cstheme="minorHAnsi"/>
                <w:b/>
                <w:bCs/>
                <w:color w:val="000000"/>
                <w:sz w:val="20"/>
                <w:szCs w:val="20"/>
              </w:rPr>
              <w:t>10 - Iné</w:t>
            </w:r>
          </w:p>
        </w:tc>
      </w:tr>
      <w:tr w:rsidR="00AD668F" w:rsidRPr="000D7566" w14:paraId="3E9BE740" w14:textId="77777777" w:rsidTr="00AD668F">
        <w:trPr>
          <w:trHeight w:val="559"/>
        </w:trPr>
        <w:tc>
          <w:tcPr>
            <w:tcW w:w="1133" w:type="dxa"/>
            <w:tcBorders>
              <w:bottom w:val="single" w:sz="4" w:space="0" w:color="auto"/>
            </w:tcBorders>
            <w:shd w:val="clear" w:color="auto" w:fill="EAF1DD" w:themeFill="accent3" w:themeFillTint="33"/>
            <w:vAlign w:val="center"/>
          </w:tcPr>
          <w:p w14:paraId="079DF327" w14:textId="3DE7A565" w:rsidR="00AD668F" w:rsidRDefault="00AD668F" w:rsidP="00AD668F">
            <w:pPr>
              <w:jc w:val="center"/>
              <w:rPr>
                <w:rFonts w:asciiTheme="minorHAnsi" w:hAnsiTheme="minorHAnsi" w:cstheme="minorHAnsi"/>
                <w:color w:val="000000"/>
                <w:sz w:val="20"/>
                <w:szCs w:val="20"/>
              </w:rPr>
            </w:pPr>
            <w:r w:rsidRPr="009C17F5">
              <w:rPr>
                <w:rFonts w:asciiTheme="minorHAnsi" w:hAnsiTheme="minorHAnsi" w:cstheme="minorHAnsi"/>
                <w:b/>
                <w:sz w:val="20"/>
              </w:rPr>
              <w:t>P. č.</w:t>
            </w:r>
          </w:p>
        </w:tc>
        <w:tc>
          <w:tcPr>
            <w:tcW w:w="3997" w:type="dxa"/>
            <w:gridSpan w:val="3"/>
            <w:tcBorders>
              <w:bottom w:val="single" w:sz="4" w:space="0" w:color="auto"/>
            </w:tcBorders>
            <w:shd w:val="clear" w:color="auto" w:fill="EAF1DD" w:themeFill="accent3" w:themeFillTint="33"/>
            <w:vAlign w:val="center"/>
          </w:tcPr>
          <w:p w14:paraId="5185C23C" w14:textId="7AC0E7D5" w:rsidR="00AD668F" w:rsidRPr="000D7566" w:rsidRDefault="00AD668F" w:rsidP="00AD668F">
            <w:pPr>
              <w:jc w:val="both"/>
              <w:rPr>
                <w:rFonts w:asciiTheme="minorHAnsi" w:hAnsiTheme="minorHAnsi" w:cstheme="minorHAnsi"/>
                <w:color w:val="000000"/>
                <w:sz w:val="20"/>
                <w:szCs w:val="20"/>
              </w:rPr>
            </w:pPr>
            <w:r w:rsidRPr="009C17F5">
              <w:rPr>
                <w:rFonts w:asciiTheme="minorHAnsi" w:hAnsiTheme="minorHAnsi" w:cstheme="minorHAnsi"/>
                <w:b/>
                <w:sz w:val="20"/>
              </w:rPr>
              <w:t>Kontrolné otázky</w:t>
            </w:r>
          </w:p>
        </w:tc>
        <w:tc>
          <w:tcPr>
            <w:tcW w:w="643" w:type="dxa"/>
            <w:tcBorders>
              <w:bottom w:val="single" w:sz="4" w:space="0" w:color="auto"/>
            </w:tcBorders>
            <w:shd w:val="clear" w:color="auto" w:fill="EAF1DD" w:themeFill="accent3" w:themeFillTint="33"/>
            <w:vAlign w:val="center"/>
          </w:tcPr>
          <w:p w14:paraId="137951F0" w14:textId="558AD5E8" w:rsidR="00AD668F" w:rsidRPr="000D7566" w:rsidRDefault="00AD668F" w:rsidP="00AD668F">
            <w:pPr>
              <w:jc w:val="center"/>
              <w:rPr>
                <w:rFonts w:asciiTheme="minorHAnsi" w:hAnsiTheme="minorHAnsi" w:cstheme="minorHAnsi"/>
                <w:color w:val="000000"/>
                <w:sz w:val="20"/>
                <w:szCs w:val="20"/>
              </w:rPr>
            </w:pPr>
            <w:r w:rsidRPr="009C17F5">
              <w:rPr>
                <w:rFonts w:asciiTheme="minorHAnsi" w:hAnsiTheme="minorHAnsi" w:cstheme="minorHAnsi"/>
                <w:b/>
                <w:sz w:val="20"/>
              </w:rPr>
              <w:t>áno</w:t>
            </w:r>
          </w:p>
        </w:tc>
        <w:tc>
          <w:tcPr>
            <w:tcW w:w="643" w:type="dxa"/>
            <w:tcBorders>
              <w:bottom w:val="single" w:sz="4" w:space="0" w:color="auto"/>
            </w:tcBorders>
            <w:shd w:val="clear" w:color="auto" w:fill="EAF1DD" w:themeFill="accent3" w:themeFillTint="33"/>
            <w:vAlign w:val="center"/>
          </w:tcPr>
          <w:p w14:paraId="30492B5F" w14:textId="4A3D051D" w:rsidR="00AD668F" w:rsidRPr="000D7566" w:rsidRDefault="00AD668F" w:rsidP="00AD668F">
            <w:pPr>
              <w:jc w:val="center"/>
              <w:rPr>
                <w:rFonts w:asciiTheme="minorHAnsi" w:hAnsiTheme="minorHAnsi" w:cstheme="minorHAnsi"/>
                <w:color w:val="000000"/>
                <w:sz w:val="20"/>
                <w:szCs w:val="20"/>
              </w:rPr>
            </w:pPr>
            <w:r w:rsidRPr="009C17F5">
              <w:rPr>
                <w:rFonts w:asciiTheme="minorHAnsi" w:hAnsiTheme="minorHAnsi" w:cstheme="minorHAnsi"/>
                <w:b/>
                <w:sz w:val="20"/>
              </w:rPr>
              <w:t>nie</w:t>
            </w:r>
          </w:p>
        </w:tc>
        <w:tc>
          <w:tcPr>
            <w:tcW w:w="784" w:type="dxa"/>
            <w:tcBorders>
              <w:bottom w:val="single" w:sz="4" w:space="0" w:color="auto"/>
            </w:tcBorders>
            <w:shd w:val="clear" w:color="auto" w:fill="EAF1DD" w:themeFill="accent3" w:themeFillTint="33"/>
            <w:vAlign w:val="center"/>
          </w:tcPr>
          <w:p w14:paraId="0211A46C" w14:textId="21FA0F97" w:rsidR="00AD668F" w:rsidRPr="000D7566" w:rsidRDefault="00AD668F" w:rsidP="00AD668F">
            <w:pPr>
              <w:jc w:val="center"/>
              <w:rPr>
                <w:rFonts w:asciiTheme="minorHAnsi" w:hAnsiTheme="minorHAnsi" w:cstheme="minorHAnsi"/>
                <w:color w:val="000000"/>
                <w:sz w:val="20"/>
                <w:szCs w:val="20"/>
              </w:rPr>
            </w:pPr>
            <w:r w:rsidRPr="009C17F5">
              <w:rPr>
                <w:rFonts w:asciiTheme="minorHAnsi" w:hAnsiTheme="minorHAnsi" w:cstheme="minorHAnsi"/>
                <w:b/>
                <w:sz w:val="20"/>
              </w:rPr>
              <w:t>netýka sa</w:t>
            </w:r>
          </w:p>
        </w:tc>
        <w:tc>
          <w:tcPr>
            <w:tcW w:w="1869" w:type="dxa"/>
            <w:tcBorders>
              <w:bottom w:val="single" w:sz="4" w:space="0" w:color="auto"/>
            </w:tcBorders>
            <w:shd w:val="clear" w:color="auto" w:fill="EAF1DD" w:themeFill="accent3" w:themeFillTint="33"/>
            <w:vAlign w:val="center"/>
          </w:tcPr>
          <w:p w14:paraId="79DD6C97" w14:textId="5B0FDA8A" w:rsidR="00AD668F" w:rsidRPr="000D7566" w:rsidRDefault="00AD668F" w:rsidP="00AD668F">
            <w:pPr>
              <w:jc w:val="center"/>
              <w:rPr>
                <w:rFonts w:asciiTheme="minorHAnsi" w:hAnsiTheme="minorHAnsi" w:cstheme="minorHAnsi"/>
                <w:bCs/>
                <w:color w:val="000000"/>
                <w:sz w:val="20"/>
                <w:szCs w:val="20"/>
              </w:rPr>
            </w:pPr>
            <w:r w:rsidRPr="009C17F5">
              <w:rPr>
                <w:rFonts w:asciiTheme="minorHAnsi" w:hAnsiTheme="minorHAnsi" w:cstheme="minorHAnsi"/>
                <w:b/>
                <w:sz w:val="20"/>
              </w:rPr>
              <w:t>Poznámka</w:t>
            </w:r>
            <w:r w:rsidRPr="00CD6009">
              <w:rPr>
                <w:rFonts w:asciiTheme="minorHAnsi" w:hAnsiTheme="minorHAnsi" w:cstheme="minorHAnsi"/>
                <w:b/>
                <w:sz w:val="20"/>
                <w:vertAlign w:val="superscript"/>
              </w:rPr>
              <w:fldChar w:fldCharType="begin"/>
            </w:r>
            <w:r w:rsidRPr="00CD6009">
              <w:rPr>
                <w:rFonts w:asciiTheme="minorHAnsi" w:hAnsiTheme="minorHAnsi" w:cstheme="minorHAnsi"/>
                <w:b/>
                <w:sz w:val="20"/>
                <w:vertAlign w:val="superscript"/>
              </w:rPr>
              <w:instrText xml:space="preserve"> NOTEREF _Ref143164391 \h </w:instrText>
            </w:r>
            <w:r>
              <w:rPr>
                <w:rFonts w:asciiTheme="minorHAnsi" w:hAnsiTheme="minorHAnsi" w:cstheme="minorHAnsi"/>
                <w:b/>
                <w:sz w:val="20"/>
                <w:vertAlign w:val="superscript"/>
              </w:rPr>
              <w:instrText xml:space="preserve"> \* MERGEFORMAT </w:instrText>
            </w:r>
            <w:r w:rsidRPr="00CD6009">
              <w:rPr>
                <w:rFonts w:asciiTheme="minorHAnsi" w:hAnsiTheme="minorHAnsi" w:cstheme="minorHAnsi"/>
                <w:b/>
                <w:sz w:val="20"/>
                <w:vertAlign w:val="superscript"/>
              </w:rPr>
            </w:r>
            <w:r w:rsidRPr="00CD6009">
              <w:rPr>
                <w:rFonts w:asciiTheme="minorHAnsi" w:hAnsiTheme="minorHAnsi" w:cstheme="minorHAnsi"/>
                <w:b/>
                <w:sz w:val="20"/>
                <w:vertAlign w:val="superscript"/>
              </w:rPr>
              <w:fldChar w:fldCharType="separate"/>
            </w:r>
            <w:r w:rsidR="007D48FE">
              <w:rPr>
                <w:rFonts w:asciiTheme="minorHAnsi" w:hAnsiTheme="minorHAnsi" w:cstheme="minorHAnsi"/>
                <w:b/>
                <w:sz w:val="20"/>
                <w:vertAlign w:val="superscript"/>
              </w:rPr>
              <w:t>6</w:t>
            </w:r>
            <w:r w:rsidRPr="00CD6009">
              <w:rPr>
                <w:rFonts w:asciiTheme="minorHAnsi" w:hAnsiTheme="minorHAnsi" w:cstheme="minorHAnsi"/>
                <w:b/>
                <w:sz w:val="20"/>
                <w:vertAlign w:val="superscript"/>
              </w:rPr>
              <w:fldChar w:fldCharType="end"/>
            </w:r>
          </w:p>
        </w:tc>
      </w:tr>
      <w:tr w:rsidR="00AD668F" w:rsidRPr="000D7566" w14:paraId="0F30075C" w14:textId="77777777" w:rsidTr="0B267879">
        <w:trPr>
          <w:trHeight w:val="559"/>
        </w:trPr>
        <w:tc>
          <w:tcPr>
            <w:tcW w:w="1133" w:type="dxa"/>
            <w:tcBorders>
              <w:bottom w:val="single" w:sz="4" w:space="0" w:color="auto"/>
            </w:tcBorders>
            <w:vAlign w:val="center"/>
          </w:tcPr>
          <w:p w14:paraId="13335E5F" w14:textId="6837DB3A" w:rsidR="00AD668F" w:rsidRDefault="00AD668F" w:rsidP="00AD668F">
            <w:pPr>
              <w:jc w:val="center"/>
              <w:rPr>
                <w:rFonts w:asciiTheme="minorHAnsi" w:hAnsiTheme="minorHAnsi" w:cstheme="minorHAnsi"/>
                <w:color w:val="000000"/>
                <w:sz w:val="20"/>
                <w:szCs w:val="20"/>
              </w:rPr>
            </w:pPr>
            <w:r>
              <w:rPr>
                <w:rFonts w:asciiTheme="minorHAnsi" w:hAnsiTheme="minorHAnsi" w:cstheme="minorHAnsi"/>
                <w:color w:val="000000"/>
                <w:sz w:val="20"/>
                <w:szCs w:val="20"/>
              </w:rPr>
              <w:t>10.1</w:t>
            </w:r>
          </w:p>
        </w:tc>
        <w:tc>
          <w:tcPr>
            <w:tcW w:w="3997" w:type="dxa"/>
            <w:gridSpan w:val="3"/>
            <w:tcBorders>
              <w:bottom w:val="single" w:sz="4" w:space="0" w:color="auto"/>
            </w:tcBorders>
            <w:vAlign w:val="center"/>
          </w:tcPr>
          <w:p w14:paraId="422D894A" w14:textId="77777777" w:rsidR="00AD668F" w:rsidRDefault="00CE7183" w:rsidP="00CE7183">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Boli, v rámci komunikácie s prijímateľom, resp. s partnerom, vznesené návrhy na zlepšenie procesu implementácie projektov alebo k vylepšeniu procesu systému </w:t>
            </w:r>
            <w:r w:rsidRPr="00CE7183">
              <w:rPr>
                <w:rFonts w:asciiTheme="minorHAnsi" w:hAnsiTheme="minorHAnsi" w:cstheme="minorHAnsi"/>
                <w:color w:val="000000"/>
                <w:sz w:val="20"/>
                <w:szCs w:val="20"/>
              </w:rPr>
              <w:t>riadenia a kontroly projektov</w:t>
            </w:r>
            <w:r>
              <w:rPr>
                <w:rFonts w:asciiTheme="minorHAnsi" w:hAnsiTheme="minorHAnsi" w:cstheme="minorHAnsi"/>
                <w:color w:val="000000"/>
                <w:sz w:val="20"/>
                <w:szCs w:val="20"/>
              </w:rPr>
              <w:t xml:space="preserve"> financovaných z fondov EÚ?</w:t>
            </w:r>
          </w:p>
          <w:p w14:paraId="289E432F" w14:textId="77777777" w:rsidR="00CE7183" w:rsidRDefault="00CE7183" w:rsidP="00CE7183">
            <w:pPr>
              <w:jc w:val="both"/>
              <w:rPr>
                <w:rFonts w:asciiTheme="minorHAnsi" w:hAnsiTheme="minorHAnsi" w:cstheme="minorHAnsi"/>
                <w:color w:val="000000"/>
                <w:sz w:val="20"/>
                <w:szCs w:val="20"/>
              </w:rPr>
            </w:pPr>
          </w:p>
          <w:p w14:paraId="34B8244D" w14:textId="2930E55F" w:rsidR="00CE7183" w:rsidRPr="000D7566" w:rsidRDefault="00CE7183" w:rsidP="00CE7183">
            <w:pPr>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Ak áno, spíšte tieto návrhy a zašlite ich na emailovú adresu: </w:t>
            </w:r>
            <w:hyperlink r:id="rId8" w:history="1">
              <w:r w:rsidR="007D48FE" w:rsidRPr="007D48FE">
                <w:rPr>
                  <w:rStyle w:val="Hypertextovprepojenie"/>
                  <w:rFonts w:asciiTheme="minorHAnsi" w:hAnsiTheme="minorHAnsi" w:cstheme="minorHAnsi"/>
                  <w:sz w:val="20"/>
                  <w:szCs w:val="20"/>
                </w:rPr>
                <w:t>metodika.cko@mirri.gov.sk</w:t>
              </w:r>
            </w:hyperlink>
            <w:r>
              <w:rPr>
                <w:rFonts w:asciiTheme="minorHAnsi" w:hAnsiTheme="minorHAnsi" w:cstheme="minorHAnsi"/>
                <w:color w:val="000000"/>
                <w:sz w:val="20"/>
                <w:szCs w:val="20"/>
              </w:rPr>
              <w:t xml:space="preserve"> . V poznámke uveďte dátum a adresu z ktorej ste email zaslali.</w:t>
            </w:r>
          </w:p>
        </w:tc>
        <w:tc>
          <w:tcPr>
            <w:tcW w:w="643" w:type="dxa"/>
            <w:tcBorders>
              <w:bottom w:val="single" w:sz="4" w:space="0" w:color="auto"/>
            </w:tcBorders>
            <w:vAlign w:val="center"/>
          </w:tcPr>
          <w:p w14:paraId="175563E2" w14:textId="77777777" w:rsidR="00AD668F" w:rsidRPr="000D7566" w:rsidRDefault="00AD668F" w:rsidP="00AD668F">
            <w:pPr>
              <w:rPr>
                <w:rFonts w:asciiTheme="minorHAnsi" w:hAnsiTheme="minorHAnsi" w:cstheme="minorHAnsi"/>
                <w:color w:val="000000"/>
                <w:sz w:val="20"/>
                <w:szCs w:val="20"/>
              </w:rPr>
            </w:pPr>
          </w:p>
        </w:tc>
        <w:tc>
          <w:tcPr>
            <w:tcW w:w="643" w:type="dxa"/>
            <w:tcBorders>
              <w:bottom w:val="single" w:sz="4" w:space="0" w:color="auto"/>
            </w:tcBorders>
            <w:vAlign w:val="center"/>
          </w:tcPr>
          <w:p w14:paraId="41E59AA3" w14:textId="77777777" w:rsidR="00AD668F" w:rsidRPr="000D7566" w:rsidRDefault="00AD668F" w:rsidP="00AD668F">
            <w:pPr>
              <w:rPr>
                <w:rFonts w:asciiTheme="minorHAnsi" w:hAnsiTheme="minorHAnsi" w:cstheme="minorHAnsi"/>
                <w:color w:val="000000"/>
                <w:sz w:val="20"/>
                <w:szCs w:val="20"/>
              </w:rPr>
            </w:pPr>
          </w:p>
        </w:tc>
        <w:tc>
          <w:tcPr>
            <w:tcW w:w="784" w:type="dxa"/>
            <w:tcBorders>
              <w:bottom w:val="single" w:sz="4" w:space="0" w:color="auto"/>
            </w:tcBorders>
            <w:vAlign w:val="center"/>
          </w:tcPr>
          <w:p w14:paraId="206A2846" w14:textId="77777777" w:rsidR="00AD668F" w:rsidRPr="000D7566" w:rsidRDefault="00AD668F" w:rsidP="00AD668F">
            <w:pPr>
              <w:rPr>
                <w:rFonts w:asciiTheme="minorHAnsi" w:hAnsiTheme="minorHAnsi" w:cstheme="minorHAnsi"/>
                <w:color w:val="000000"/>
                <w:sz w:val="20"/>
                <w:szCs w:val="20"/>
              </w:rPr>
            </w:pPr>
          </w:p>
        </w:tc>
        <w:tc>
          <w:tcPr>
            <w:tcW w:w="1869" w:type="dxa"/>
            <w:tcBorders>
              <w:bottom w:val="single" w:sz="4" w:space="0" w:color="auto"/>
            </w:tcBorders>
            <w:vAlign w:val="center"/>
          </w:tcPr>
          <w:p w14:paraId="2397BCBB" w14:textId="77777777" w:rsidR="00AD668F" w:rsidRPr="000D7566" w:rsidRDefault="00AD668F" w:rsidP="00AD668F">
            <w:pPr>
              <w:jc w:val="both"/>
              <w:rPr>
                <w:rFonts w:asciiTheme="minorHAnsi" w:hAnsiTheme="minorHAnsi" w:cstheme="minorHAnsi"/>
                <w:bCs/>
                <w:color w:val="000000"/>
                <w:sz w:val="20"/>
                <w:szCs w:val="20"/>
              </w:rPr>
            </w:pPr>
          </w:p>
        </w:tc>
      </w:tr>
      <w:tr w:rsidR="00AD668F" w:rsidRPr="000D7566" w14:paraId="34E5EC61" w14:textId="77777777" w:rsidTr="0B267879">
        <w:trPr>
          <w:trHeight w:val="330"/>
        </w:trPr>
        <w:tc>
          <w:tcPr>
            <w:tcW w:w="9069" w:type="dxa"/>
            <w:gridSpan w:val="8"/>
            <w:vAlign w:val="center"/>
            <w:hideMark/>
          </w:tcPr>
          <w:p w14:paraId="648E3819" w14:textId="77777777" w:rsidR="00AD668F" w:rsidRPr="00167B78" w:rsidRDefault="00AD668F" w:rsidP="00AD668F">
            <w:pPr>
              <w:jc w:val="both"/>
              <w:rPr>
                <w:rFonts w:asciiTheme="minorHAnsi" w:hAnsiTheme="minorHAnsi" w:cstheme="minorHAnsi"/>
                <w:b/>
                <w:sz w:val="20"/>
                <w:szCs w:val="20"/>
              </w:rPr>
            </w:pPr>
            <w:r w:rsidRPr="00167B78">
              <w:rPr>
                <w:rFonts w:asciiTheme="minorHAnsi" w:hAnsiTheme="minorHAnsi" w:cstheme="minorHAnsi"/>
                <w:b/>
              </w:rPr>
              <w:t>V</w:t>
            </w:r>
            <w:r w:rsidRPr="00167B78">
              <w:rPr>
                <w:rFonts w:asciiTheme="minorHAnsi" w:hAnsiTheme="minorHAnsi" w:cstheme="minorHAnsi"/>
                <w:b/>
                <w:sz w:val="20"/>
                <w:szCs w:val="20"/>
              </w:rPr>
              <w:t>YJADRENIE</w:t>
            </w:r>
          </w:p>
          <w:p w14:paraId="3F0B06A7" w14:textId="77777777" w:rsidR="00AD668F" w:rsidRPr="00167B78" w:rsidRDefault="00AD668F" w:rsidP="00AD668F">
            <w:pPr>
              <w:jc w:val="both"/>
              <w:rPr>
                <w:rFonts w:asciiTheme="minorHAnsi" w:hAnsiTheme="minorHAnsi" w:cstheme="minorHAnsi"/>
                <w:sz w:val="20"/>
                <w:szCs w:val="20"/>
              </w:rPr>
            </w:pPr>
          </w:p>
          <w:p w14:paraId="487023B0" w14:textId="77777777" w:rsidR="00AD668F" w:rsidRPr="00167B78" w:rsidRDefault="00AD668F" w:rsidP="00AD668F">
            <w:pPr>
              <w:rPr>
                <w:rFonts w:asciiTheme="minorHAnsi" w:hAnsiTheme="minorHAnsi" w:cstheme="minorHAnsi"/>
                <w:sz w:val="20"/>
                <w:szCs w:val="20"/>
              </w:rPr>
            </w:pPr>
            <w:r w:rsidRPr="00167B78">
              <w:rPr>
                <w:rFonts w:asciiTheme="minorHAnsi" w:hAnsiTheme="minorHAnsi" w:cstheme="minorHAnsi"/>
                <w:sz w:val="20"/>
                <w:szCs w:val="20"/>
              </w:rPr>
              <w:t xml:space="preserve">Na základe overených skutočností potvrdzujem, že </w:t>
            </w:r>
            <w:sdt>
              <w:sdtPr>
                <w:rPr>
                  <w:rFonts w:asciiTheme="minorHAnsi" w:hAnsiTheme="minorHAnsi" w:cstheme="minorHAnsi"/>
                  <w:sz w:val="20"/>
                  <w:szCs w:val="20"/>
                </w:rPr>
                <w:id w:val="-1498571456"/>
                <w:placeholder>
                  <w:docPart w:val="EB56AC1BAA8241F1AA42A328D6197EAC"/>
                </w:placeholder>
                <w:showingPlcHdr/>
                <w:comboBox>
                  <w:listItem w:value="Vyberte položku."/>
                  <w:listItem w:displayText="finančnú operáciu je možné vykonať." w:value="finančnú operáciu je možné vykonať."/>
                  <w:listItem w:displayText="finančnú operáciu nie je možné vykonať." w:value="finančnú operáciu nie je možné vykonať."/>
                  <w:listItem w:displayText="vo finančnej operácii je možné pokračovať." w:value="vo finančnej operácii je možné pokračovať."/>
                  <w:listItem w:displayText="vo finančnej operácii nie je možné poklačovať." w:value="vo finančnej operácii nie je možné poklačovať."/>
                  <w:listItem w:displayText="poskytnuté plnenie je potrebné vymáhať." w:value="poskytnuté plnenie je potrebné vymáhať."/>
                  <w:listItem w:displayText="poskytnuté plnenie nie je potrebné vymáhať." w:value="poskytnuté plnenie nie je potrebné vymáhať."/>
                </w:comboBox>
              </w:sdtPr>
              <w:sdtEndPr/>
              <w:sdtContent>
                <w:r w:rsidRPr="00167B78">
                  <w:rPr>
                    <w:rStyle w:val="Zstupntext"/>
                  </w:rPr>
                  <w:t>Vyberte položku.</w:t>
                </w:r>
              </w:sdtContent>
            </w:sdt>
            <w:r w:rsidRPr="00167B78">
              <w:rPr>
                <w:rFonts w:asciiTheme="minorHAnsi" w:hAnsiTheme="minorHAnsi" w:cstheme="minorHAnsi"/>
                <w:sz w:val="20"/>
                <w:szCs w:val="20"/>
                <w:vertAlign w:val="superscript"/>
              </w:rPr>
              <w:footnoteReference w:id="12"/>
            </w:r>
            <w:r w:rsidR="006920B1" w:rsidRPr="00167B78">
              <w:rPr>
                <w:rFonts w:asciiTheme="minorHAnsi" w:hAnsiTheme="minorHAnsi" w:cstheme="minorHAnsi"/>
                <w:sz w:val="20"/>
                <w:szCs w:val="20"/>
              </w:rPr>
              <w:t xml:space="preserve"> </w:t>
            </w:r>
          </w:p>
          <w:p w14:paraId="26AA3124" w14:textId="77777777" w:rsidR="006920B1" w:rsidRPr="00167B78" w:rsidRDefault="006920B1" w:rsidP="00AD668F">
            <w:pPr>
              <w:rPr>
                <w:rFonts w:asciiTheme="minorHAnsi" w:hAnsiTheme="minorHAnsi" w:cstheme="minorHAnsi"/>
                <w:sz w:val="20"/>
                <w:szCs w:val="20"/>
              </w:rPr>
            </w:pPr>
          </w:p>
          <w:p w14:paraId="34951AEB" w14:textId="77777777" w:rsidR="008E7F82" w:rsidRPr="00167B78" w:rsidRDefault="008E7F82" w:rsidP="008E7F82">
            <w:pPr>
              <w:jc w:val="both"/>
              <w:rPr>
                <w:rFonts w:asciiTheme="minorHAnsi" w:hAnsiTheme="minorHAnsi" w:cstheme="minorHAnsi"/>
                <w:sz w:val="20"/>
                <w:szCs w:val="20"/>
              </w:rPr>
            </w:pPr>
            <w:r w:rsidRPr="00167B78">
              <w:rPr>
                <w:rFonts w:asciiTheme="minorHAnsi" w:hAnsiTheme="minorHAnsi" w:cstheme="minorHAnsi"/>
                <w:sz w:val="20"/>
                <w:szCs w:val="20"/>
              </w:rPr>
              <w:t>Ako zamestnanec vykonávajúci kontrolu som bol oboznámený s definíciou konfliktu záujmov v zmysle všeobecne záväzných právnych predpisov</w:t>
            </w:r>
            <w:bookmarkStart w:id="3" w:name="_Ref163825202"/>
            <w:r w:rsidRPr="00167B78">
              <w:rPr>
                <w:rStyle w:val="Odkaznapoznmkupodiarou"/>
                <w:rFonts w:asciiTheme="minorHAnsi" w:hAnsiTheme="minorHAnsi"/>
                <w:sz w:val="20"/>
                <w:szCs w:val="20"/>
              </w:rPr>
              <w:footnoteReference w:id="13"/>
            </w:r>
            <w:bookmarkEnd w:id="3"/>
            <w:r w:rsidRPr="00167B78">
              <w:rPr>
                <w:rFonts w:asciiTheme="minorHAnsi" w:hAnsiTheme="minorHAnsi" w:cstheme="minorHAnsi"/>
                <w:sz w:val="20"/>
                <w:szCs w:val="20"/>
              </w:rPr>
              <w:t xml:space="preserve"> a ostatných záväzných dokumentov</w:t>
            </w:r>
            <w:bookmarkStart w:id="4" w:name="_Ref163825233"/>
            <w:r w:rsidRPr="00167B78">
              <w:rPr>
                <w:rStyle w:val="Odkaznapoznmkupodiarou"/>
                <w:rFonts w:asciiTheme="minorHAnsi" w:hAnsiTheme="minorHAnsi"/>
                <w:sz w:val="20"/>
                <w:szCs w:val="20"/>
              </w:rPr>
              <w:footnoteReference w:id="14"/>
            </w:r>
            <w:bookmarkEnd w:id="4"/>
            <w:r w:rsidRPr="00167B78">
              <w:rPr>
                <w:rFonts w:asciiTheme="minorHAnsi" w:hAnsiTheme="minorHAnsi" w:cstheme="minorHAnsi"/>
                <w:sz w:val="20"/>
                <w:szCs w:val="20"/>
              </w:rPr>
              <w:t xml:space="preserve">, nie som v konflikte záujmov  </w:t>
            </w:r>
            <w:r w:rsidRPr="00167B78">
              <w:rPr>
                <w:rFonts w:asciiTheme="minorHAnsi" w:hAnsiTheme="minorHAnsi" w:cstheme="minorHAnsi"/>
                <w:sz w:val="20"/>
                <w:szCs w:val="20"/>
              </w:rPr>
              <w:lastRenderedPageBreak/>
              <w:t>a som si vedomý povinnosti nahlásiť konflikt záujmov svojmu nadriadenému zamestnancovi, čo potvrdzujem svojím podpisom nižšie.</w:t>
            </w:r>
          </w:p>
          <w:p w14:paraId="7C932B02" w14:textId="1272A892" w:rsidR="00E553D2" w:rsidRPr="00F17C36" w:rsidRDefault="00E553D2" w:rsidP="00474C95">
            <w:pPr>
              <w:jc w:val="both"/>
              <w:rPr>
                <w:rFonts w:asciiTheme="minorHAnsi" w:hAnsiTheme="minorHAnsi" w:cstheme="minorHAnsi"/>
                <w:sz w:val="20"/>
                <w:szCs w:val="20"/>
              </w:rPr>
            </w:pPr>
          </w:p>
        </w:tc>
      </w:tr>
      <w:tr w:rsidR="00AD668F" w:rsidRPr="000D7566" w14:paraId="1E37125C" w14:textId="77777777" w:rsidTr="0B267879">
        <w:trPr>
          <w:trHeight w:val="330"/>
        </w:trPr>
        <w:tc>
          <w:tcPr>
            <w:tcW w:w="1461" w:type="dxa"/>
            <w:gridSpan w:val="2"/>
            <w:shd w:val="clear" w:color="auto" w:fill="EAF1DD" w:themeFill="accent3" w:themeFillTint="33"/>
            <w:vAlign w:val="center"/>
          </w:tcPr>
          <w:p w14:paraId="73AA1A6E" w14:textId="77777777" w:rsidR="00AD668F" w:rsidRPr="000D7566" w:rsidRDefault="00AD668F" w:rsidP="00AD668F">
            <w:pPr>
              <w:rPr>
                <w:rFonts w:asciiTheme="minorHAnsi" w:hAnsiTheme="minorHAnsi" w:cstheme="minorHAnsi"/>
                <w:b/>
                <w:bCs/>
                <w:sz w:val="20"/>
                <w:szCs w:val="20"/>
              </w:rPr>
            </w:pPr>
            <w:r w:rsidRPr="000D7566">
              <w:rPr>
                <w:rFonts w:asciiTheme="minorHAnsi" w:hAnsiTheme="minorHAnsi" w:cstheme="minorHAnsi"/>
                <w:b/>
                <w:bCs/>
                <w:sz w:val="20"/>
                <w:szCs w:val="20"/>
              </w:rPr>
              <w:lastRenderedPageBreak/>
              <w:t>Kontrolu vykonal:</w:t>
            </w:r>
            <w:r w:rsidRPr="000D7566">
              <w:rPr>
                <w:rStyle w:val="Odkaznapoznmkupodiarou"/>
                <w:rFonts w:asciiTheme="minorHAnsi" w:hAnsiTheme="minorHAnsi" w:cstheme="minorHAnsi"/>
                <w:b/>
                <w:bCs/>
                <w:sz w:val="20"/>
                <w:szCs w:val="20"/>
              </w:rPr>
              <w:footnoteReference w:id="15"/>
            </w:r>
          </w:p>
        </w:tc>
        <w:tc>
          <w:tcPr>
            <w:tcW w:w="7608" w:type="dxa"/>
            <w:gridSpan w:val="6"/>
            <w:vAlign w:val="center"/>
          </w:tcPr>
          <w:p w14:paraId="5FC4DBF4" w14:textId="77777777" w:rsidR="00AD668F" w:rsidRPr="00167B78" w:rsidRDefault="00AD668F" w:rsidP="00AD668F">
            <w:pPr>
              <w:rPr>
                <w:rFonts w:asciiTheme="minorHAnsi" w:hAnsiTheme="minorHAnsi" w:cstheme="minorHAnsi"/>
                <w:color w:val="000000"/>
                <w:sz w:val="20"/>
                <w:szCs w:val="20"/>
              </w:rPr>
            </w:pPr>
          </w:p>
        </w:tc>
      </w:tr>
      <w:tr w:rsidR="00AD668F" w:rsidRPr="000D7566" w14:paraId="0B813653" w14:textId="77777777" w:rsidTr="0B267879">
        <w:trPr>
          <w:trHeight w:val="330"/>
        </w:trPr>
        <w:tc>
          <w:tcPr>
            <w:tcW w:w="1461" w:type="dxa"/>
            <w:gridSpan w:val="2"/>
            <w:shd w:val="clear" w:color="auto" w:fill="EAF1DD" w:themeFill="accent3" w:themeFillTint="33"/>
            <w:vAlign w:val="center"/>
            <w:hideMark/>
          </w:tcPr>
          <w:p w14:paraId="41C80A6B" w14:textId="77777777" w:rsidR="00AD668F" w:rsidRPr="000D7566" w:rsidRDefault="00AD668F" w:rsidP="00AD668F">
            <w:pPr>
              <w:rPr>
                <w:rFonts w:asciiTheme="minorHAnsi" w:hAnsiTheme="minorHAnsi" w:cstheme="minorHAnsi"/>
                <w:b/>
                <w:bCs/>
                <w:sz w:val="20"/>
                <w:szCs w:val="20"/>
              </w:rPr>
            </w:pPr>
            <w:r w:rsidRPr="000D7566">
              <w:rPr>
                <w:rFonts w:asciiTheme="minorHAnsi" w:hAnsiTheme="minorHAnsi" w:cstheme="minorHAnsi"/>
                <w:b/>
                <w:bCs/>
                <w:sz w:val="20"/>
                <w:szCs w:val="20"/>
              </w:rPr>
              <w:t>Dátum:</w:t>
            </w:r>
          </w:p>
        </w:tc>
        <w:tc>
          <w:tcPr>
            <w:tcW w:w="7608" w:type="dxa"/>
            <w:gridSpan w:val="6"/>
            <w:vAlign w:val="center"/>
            <w:hideMark/>
          </w:tcPr>
          <w:p w14:paraId="32449126" w14:textId="77777777" w:rsidR="00AD668F" w:rsidRPr="00167B78" w:rsidRDefault="00AD668F" w:rsidP="00AD668F">
            <w:pPr>
              <w:rPr>
                <w:rFonts w:asciiTheme="minorHAnsi" w:hAnsiTheme="minorHAnsi" w:cstheme="minorHAnsi"/>
                <w:color w:val="000000"/>
                <w:sz w:val="20"/>
                <w:szCs w:val="20"/>
              </w:rPr>
            </w:pPr>
            <w:r w:rsidRPr="00167B78">
              <w:rPr>
                <w:rFonts w:asciiTheme="minorHAnsi" w:hAnsiTheme="minorHAnsi" w:cstheme="minorHAnsi"/>
                <w:color w:val="000000"/>
                <w:sz w:val="20"/>
                <w:szCs w:val="20"/>
              </w:rPr>
              <w:t> </w:t>
            </w:r>
          </w:p>
        </w:tc>
      </w:tr>
      <w:tr w:rsidR="00AD668F" w:rsidRPr="000D7566" w14:paraId="09B588B1" w14:textId="77777777" w:rsidTr="0B267879">
        <w:trPr>
          <w:trHeight w:val="330"/>
        </w:trPr>
        <w:tc>
          <w:tcPr>
            <w:tcW w:w="1461" w:type="dxa"/>
            <w:gridSpan w:val="2"/>
            <w:shd w:val="clear" w:color="auto" w:fill="EAF1DD" w:themeFill="accent3" w:themeFillTint="33"/>
            <w:vAlign w:val="center"/>
            <w:hideMark/>
          </w:tcPr>
          <w:p w14:paraId="770DC79F" w14:textId="77777777" w:rsidR="00AD668F" w:rsidRPr="000D7566" w:rsidRDefault="00AD668F" w:rsidP="00AD668F">
            <w:pPr>
              <w:rPr>
                <w:rFonts w:asciiTheme="minorHAnsi" w:hAnsiTheme="minorHAnsi" w:cstheme="minorHAnsi"/>
                <w:b/>
                <w:bCs/>
                <w:sz w:val="20"/>
                <w:szCs w:val="20"/>
              </w:rPr>
            </w:pPr>
            <w:r w:rsidRPr="000D7566">
              <w:rPr>
                <w:rFonts w:asciiTheme="minorHAnsi" w:hAnsiTheme="minorHAnsi" w:cstheme="minorHAnsi"/>
                <w:b/>
                <w:bCs/>
                <w:sz w:val="20"/>
                <w:szCs w:val="20"/>
              </w:rPr>
              <w:t>Podpis:</w:t>
            </w:r>
          </w:p>
        </w:tc>
        <w:tc>
          <w:tcPr>
            <w:tcW w:w="7608" w:type="dxa"/>
            <w:gridSpan w:val="6"/>
            <w:vAlign w:val="center"/>
            <w:hideMark/>
          </w:tcPr>
          <w:p w14:paraId="66B004D0" w14:textId="77777777" w:rsidR="00AD668F" w:rsidRPr="00167B78" w:rsidRDefault="00AD668F" w:rsidP="00AD668F">
            <w:pPr>
              <w:rPr>
                <w:rFonts w:asciiTheme="minorHAnsi" w:hAnsiTheme="minorHAnsi" w:cstheme="minorHAnsi"/>
                <w:color w:val="000000"/>
                <w:sz w:val="20"/>
                <w:szCs w:val="20"/>
              </w:rPr>
            </w:pPr>
            <w:r w:rsidRPr="00167B78">
              <w:rPr>
                <w:rFonts w:asciiTheme="minorHAnsi" w:hAnsiTheme="minorHAnsi" w:cstheme="minorHAnsi"/>
                <w:color w:val="000000"/>
                <w:sz w:val="20"/>
                <w:szCs w:val="20"/>
              </w:rPr>
              <w:t> </w:t>
            </w:r>
          </w:p>
        </w:tc>
      </w:tr>
      <w:tr w:rsidR="00AD668F" w:rsidRPr="000D7566" w14:paraId="66E74B70" w14:textId="77777777" w:rsidTr="0B267879">
        <w:trPr>
          <w:trHeight w:val="330"/>
        </w:trPr>
        <w:tc>
          <w:tcPr>
            <w:tcW w:w="9069" w:type="dxa"/>
            <w:gridSpan w:val="8"/>
            <w:noWrap/>
            <w:hideMark/>
          </w:tcPr>
          <w:p w14:paraId="55ECE63A" w14:textId="10DB8BF0" w:rsidR="005F3DC7" w:rsidRPr="00F17C36" w:rsidRDefault="005F3DC7" w:rsidP="005F3DC7">
            <w:pPr>
              <w:jc w:val="both"/>
              <w:rPr>
                <w:rFonts w:asciiTheme="minorHAnsi" w:hAnsiTheme="minorHAnsi" w:cstheme="minorHAnsi"/>
                <w:b/>
                <w:sz w:val="20"/>
                <w:szCs w:val="20"/>
              </w:rPr>
            </w:pPr>
            <w:r w:rsidRPr="00167B78">
              <w:rPr>
                <w:rFonts w:asciiTheme="minorHAnsi" w:hAnsiTheme="minorHAnsi" w:cstheme="minorHAnsi"/>
                <w:b/>
              </w:rPr>
              <w:t>V</w:t>
            </w:r>
            <w:r w:rsidRPr="00167B78">
              <w:rPr>
                <w:rFonts w:asciiTheme="minorHAnsi" w:hAnsiTheme="minorHAnsi" w:cstheme="minorHAnsi"/>
                <w:b/>
                <w:sz w:val="20"/>
                <w:szCs w:val="20"/>
              </w:rPr>
              <w:t>YJADRENIE</w:t>
            </w:r>
          </w:p>
          <w:p w14:paraId="7C49232C" w14:textId="77777777" w:rsidR="005F3DC7" w:rsidRPr="00167B78" w:rsidRDefault="005F3DC7" w:rsidP="005F3DC7">
            <w:pPr>
              <w:jc w:val="both"/>
              <w:rPr>
                <w:rFonts w:asciiTheme="minorHAnsi" w:hAnsiTheme="minorHAnsi" w:cstheme="minorHAnsi"/>
                <w:sz w:val="20"/>
                <w:szCs w:val="20"/>
              </w:rPr>
            </w:pPr>
          </w:p>
          <w:p w14:paraId="1CD7429A" w14:textId="77777777" w:rsidR="005F3DC7" w:rsidRPr="00167B78" w:rsidRDefault="005F3DC7" w:rsidP="005F3DC7">
            <w:pPr>
              <w:rPr>
                <w:rFonts w:asciiTheme="minorHAnsi" w:hAnsiTheme="minorHAnsi" w:cstheme="minorHAnsi"/>
                <w:sz w:val="20"/>
                <w:szCs w:val="20"/>
              </w:rPr>
            </w:pPr>
            <w:r w:rsidRPr="00167B78">
              <w:rPr>
                <w:rFonts w:asciiTheme="minorHAnsi" w:hAnsiTheme="minorHAnsi" w:cstheme="minorHAnsi"/>
                <w:sz w:val="20"/>
                <w:szCs w:val="20"/>
              </w:rPr>
              <w:t xml:space="preserve">Na základe overených skutočností potvrdzujem, že </w:t>
            </w:r>
            <w:sdt>
              <w:sdtPr>
                <w:rPr>
                  <w:rFonts w:asciiTheme="minorHAnsi" w:hAnsiTheme="minorHAnsi" w:cstheme="minorHAnsi"/>
                  <w:sz w:val="20"/>
                  <w:szCs w:val="20"/>
                </w:rPr>
                <w:id w:val="-1323035941"/>
                <w:placeholder>
                  <w:docPart w:val="F53F035735EF409BB004569F73C278AF"/>
                </w:placeholder>
                <w:showingPlcHdr/>
                <w:comboBox>
                  <w:listItem w:value="Vyberte položku."/>
                  <w:listItem w:displayText="finančnú operáciu je možné vykonať." w:value="finančnú operáciu je možné vykonať."/>
                  <w:listItem w:displayText="finančnú operáciu nie je možné vykonať." w:value="finančnú operáciu nie je možné vykonať."/>
                  <w:listItem w:displayText="vo finančnej operácii je možné pokračovať." w:value="vo finančnej operácii je možné pokračovať."/>
                  <w:listItem w:displayText="vo finančnej operácii nie je možné poklačovať." w:value="vo finančnej operácii nie je možné poklačovať."/>
                  <w:listItem w:displayText="poskytnuté plnenie je potrebné vymáhať." w:value="poskytnuté plnenie je potrebné vymáhať."/>
                  <w:listItem w:displayText="poskytnuté plnenie nie je potrebné vymáhať." w:value="poskytnuté plnenie nie je potrebné vymáhať."/>
                </w:comboBox>
              </w:sdtPr>
              <w:sdtEndPr/>
              <w:sdtContent>
                <w:r w:rsidRPr="00474C95">
                  <w:rPr>
                    <w:rStyle w:val="Zstupntext"/>
                  </w:rPr>
                  <w:t>Vyberte položku.</w:t>
                </w:r>
              </w:sdtContent>
            </w:sdt>
            <w:r w:rsidRPr="00167B78">
              <w:rPr>
                <w:rFonts w:asciiTheme="minorHAnsi" w:hAnsiTheme="minorHAnsi" w:cstheme="minorHAnsi"/>
                <w:sz w:val="20"/>
                <w:szCs w:val="20"/>
                <w:vertAlign w:val="superscript"/>
              </w:rPr>
              <w:footnoteReference w:id="16"/>
            </w:r>
            <w:r w:rsidRPr="00167B78">
              <w:rPr>
                <w:rFonts w:asciiTheme="minorHAnsi" w:hAnsiTheme="minorHAnsi" w:cstheme="minorHAnsi"/>
                <w:sz w:val="20"/>
                <w:szCs w:val="20"/>
              </w:rPr>
              <w:t xml:space="preserve"> </w:t>
            </w:r>
          </w:p>
          <w:p w14:paraId="0922CBEA" w14:textId="77777777" w:rsidR="005F3DC7" w:rsidRPr="00167B78" w:rsidRDefault="005F3DC7" w:rsidP="005F3DC7">
            <w:pPr>
              <w:rPr>
                <w:rFonts w:asciiTheme="minorHAnsi" w:hAnsiTheme="minorHAnsi" w:cstheme="minorHAnsi"/>
                <w:sz w:val="20"/>
                <w:szCs w:val="20"/>
              </w:rPr>
            </w:pPr>
          </w:p>
          <w:p w14:paraId="16F58BCE" w14:textId="00F75871" w:rsidR="005F3DC7" w:rsidRPr="00167B78" w:rsidRDefault="005F3DC7" w:rsidP="005F3DC7">
            <w:pPr>
              <w:jc w:val="both"/>
              <w:rPr>
                <w:rFonts w:asciiTheme="minorHAnsi" w:hAnsiTheme="minorHAnsi" w:cstheme="minorHAnsi"/>
                <w:sz w:val="20"/>
                <w:szCs w:val="20"/>
              </w:rPr>
            </w:pPr>
            <w:r w:rsidRPr="00167B78">
              <w:rPr>
                <w:rFonts w:asciiTheme="minorHAnsi" w:hAnsiTheme="minorHAnsi" w:cstheme="minorHAnsi"/>
                <w:sz w:val="20"/>
                <w:szCs w:val="20"/>
              </w:rPr>
              <w:t>Ako zamestnanec vykonávajúci kontrolu som bol oboznámený s definíciou konfliktu záujmov v zmysle všeobecne záväzných právnych predpisov</w:t>
            </w:r>
            <w:r w:rsidRPr="00474C95">
              <w:rPr>
                <w:rFonts w:asciiTheme="minorHAnsi" w:hAnsiTheme="minorHAnsi" w:cstheme="minorHAnsi"/>
                <w:sz w:val="20"/>
                <w:szCs w:val="20"/>
                <w:vertAlign w:val="superscript"/>
              </w:rPr>
              <w:fldChar w:fldCharType="begin"/>
            </w:r>
            <w:r w:rsidRPr="00474C95">
              <w:rPr>
                <w:rFonts w:asciiTheme="minorHAnsi" w:hAnsiTheme="minorHAnsi" w:cstheme="minorHAnsi"/>
                <w:sz w:val="20"/>
                <w:szCs w:val="20"/>
                <w:vertAlign w:val="superscript"/>
              </w:rPr>
              <w:instrText xml:space="preserve"> NOTEREF _Ref163825202 \h </w:instrText>
            </w:r>
            <w:r w:rsidRPr="00167B78">
              <w:rPr>
                <w:rFonts w:asciiTheme="minorHAnsi" w:hAnsiTheme="minorHAnsi" w:cstheme="minorHAnsi"/>
                <w:sz w:val="20"/>
                <w:szCs w:val="20"/>
                <w:vertAlign w:val="superscript"/>
              </w:rPr>
              <w:instrText xml:space="preserve"> \* MERGEFORMAT </w:instrText>
            </w:r>
            <w:r w:rsidRPr="00474C95">
              <w:rPr>
                <w:rFonts w:asciiTheme="minorHAnsi" w:hAnsiTheme="minorHAnsi" w:cstheme="minorHAnsi"/>
                <w:sz w:val="20"/>
                <w:szCs w:val="20"/>
                <w:vertAlign w:val="superscript"/>
              </w:rPr>
            </w:r>
            <w:r w:rsidRPr="00474C95">
              <w:rPr>
                <w:rFonts w:asciiTheme="minorHAnsi" w:hAnsiTheme="minorHAnsi" w:cstheme="minorHAnsi"/>
                <w:sz w:val="20"/>
                <w:szCs w:val="20"/>
                <w:vertAlign w:val="superscript"/>
              </w:rPr>
              <w:fldChar w:fldCharType="separate"/>
            </w:r>
            <w:r w:rsidR="007D48FE">
              <w:rPr>
                <w:rFonts w:asciiTheme="minorHAnsi" w:hAnsiTheme="minorHAnsi" w:cstheme="minorHAnsi"/>
                <w:sz w:val="20"/>
                <w:szCs w:val="20"/>
                <w:vertAlign w:val="superscript"/>
              </w:rPr>
              <w:t>12</w:t>
            </w:r>
            <w:r w:rsidRPr="00474C95">
              <w:rPr>
                <w:rFonts w:asciiTheme="minorHAnsi" w:hAnsiTheme="minorHAnsi" w:cstheme="minorHAnsi"/>
                <w:sz w:val="20"/>
                <w:szCs w:val="20"/>
                <w:vertAlign w:val="superscript"/>
              </w:rPr>
              <w:fldChar w:fldCharType="end"/>
            </w:r>
            <w:r w:rsidRPr="00167B78">
              <w:rPr>
                <w:rFonts w:asciiTheme="minorHAnsi" w:hAnsiTheme="minorHAnsi" w:cstheme="minorHAnsi"/>
                <w:sz w:val="20"/>
                <w:szCs w:val="20"/>
              </w:rPr>
              <w:t xml:space="preserve"> a ostatných záväzných dokumentov</w:t>
            </w:r>
            <w:r w:rsidRPr="00474C95">
              <w:rPr>
                <w:rFonts w:asciiTheme="minorHAnsi" w:hAnsiTheme="minorHAnsi" w:cstheme="minorHAnsi"/>
                <w:sz w:val="20"/>
                <w:szCs w:val="20"/>
                <w:vertAlign w:val="superscript"/>
              </w:rPr>
              <w:fldChar w:fldCharType="begin"/>
            </w:r>
            <w:r w:rsidRPr="00474C95">
              <w:rPr>
                <w:rFonts w:asciiTheme="minorHAnsi" w:hAnsiTheme="minorHAnsi" w:cstheme="minorHAnsi"/>
                <w:sz w:val="20"/>
                <w:szCs w:val="20"/>
                <w:vertAlign w:val="superscript"/>
              </w:rPr>
              <w:instrText xml:space="preserve"> NOTEREF _Ref163825233 \h </w:instrText>
            </w:r>
            <w:r w:rsidRPr="00167B78">
              <w:rPr>
                <w:rFonts w:asciiTheme="minorHAnsi" w:hAnsiTheme="minorHAnsi" w:cstheme="minorHAnsi"/>
                <w:sz w:val="20"/>
                <w:szCs w:val="20"/>
                <w:vertAlign w:val="superscript"/>
              </w:rPr>
              <w:instrText xml:space="preserve"> \* MERGEFORMAT </w:instrText>
            </w:r>
            <w:r w:rsidRPr="00474C95">
              <w:rPr>
                <w:rFonts w:asciiTheme="minorHAnsi" w:hAnsiTheme="minorHAnsi" w:cstheme="minorHAnsi"/>
                <w:sz w:val="20"/>
                <w:szCs w:val="20"/>
                <w:vertAlign w:val="superscript"/>
              </w:rPr>
            </w:r>
            <w:r w:rsidRPr="00474C95">
              <w:rPr>
                <w:rFonts w:asciiTheme="minorHAnsi" w:hAnsiTheme="minorHAnsi" w:cstheme="minorHAnsi"/>
                <w:sz w:val="20"/>
                <w:szCs w:val="20"/>
                <w:vertAlign w:val="superscript"/>
              </w:rPr>
              <w:fldChar w:fldCharType="separate"/>
            </w:r>
            <w:r w:rsidR="007D48FE">
              <w:rPr>
                <w:rFonts w:asciiTheme="minorHAnsi" w:hAnsiTheme="minorHAnsi" w:cstheme="minorHAnsi"/>
                <w:sz w:val="20"/>
                <w:szCs w:val="20"/>
                <w:vertAlign w:val="superscript"/>
              </w:rPr>
              <w:t>13</w:t>
            </w:r>
            <w:r w:rsidRPr="00474C95">
              <w:rPr>
                <w:rFonts w:asciiTheme="minorHAnsi" w:hAnsiTheme="minorHAnsi" w:cstheme="minorHAnsi"/>
                <w:sz w:val="20"/>
                <w:szCs w:val="20"/>
                <w:vertAlign w:val="superscript"/>
              </w:rPr>
              <w:fldChar w:fldCharType="end"/>
            </w:r>
            <w:r w:rsidRPr="00167B78">
              <w:rPr>
                <w:rFonts w:asciiTheme="minorHAnsi" w:hAnsiTheme="minorHAnsi" w:cstheme="minorHAnsi"/>
                <w:sz w:val="20"/>
                <w:szCs w:val="20"/>
              </w:rPr>
              <w:t>, nie som v konflikte záujmov  a som si vedomý povinnosti nahlásiť konflikt záujmov svojmu nadriadenému zamestnancovi, čo potvrdzujem svojím podpisom nižšie.</w:t>
            </w:r>
          </w:p>
          <w:p w14:paraId="14499BB6" w14:textId="77777777" w:rsidR="00AD668F" w:rsidRPr="00167B78" w:rsidRDefault="00AD668F" w:rsidP="00AD668F">
            <w:pPr>
              <w:rPr>
                <w:rFonts w:asciiTheme="minorHAnsi" w:hAnsiTheme="minorHAnsi" w:cstheme="minorHAnsi"/>
                <w:color w:val="000000"/>
                <w:sz w:val="20"/>
                <w:szCs w:val="20"/>
              </w:rPr>
            </w:pPr>
          </w:p>
        </w:tc>
      </w:tr>
      <w:tr w:rsidR="00AD668F" w:rsidRPr="000D7566" w14:paraId="7C044E45" w14:textId="77777777" w:rsidTr="0B267879">
        <w:trPr>
          <w:trHeight w:val="330"/>
        </w:trPr>
        <w:tc>
          <w:tcPr>
            <w:tcW w:w="1461" w:type="dxa"/>
            <w:gridSpan w:val="2"/>
            <w:shd w:val="clear" w:color="auto" w:fill="EAF1DD" w:themeFill="accent3" w:themeFillTint="33"/>
            <w:vAlign w:val="center"/>
            <w:hideMark/>
          </w:tcPr>
          <w:p w14:paraId="5245FBFA" w14:textId="77777777" w:rsidR="00AD668F" w:rsidRPr="000D7566" w:rsidRDefault="00AD668F" w:rsidP="00AD668F">
            <w:pPr>
              <w:rPr>
                <w:rFonts w:asciiTheme="minorHAnsi" w:hAnsiTheme="minorHAnsi" w:cstheme="minorHAnsi"/>
                <w:b/>
                <w:bCs/>
                <w:sz w:val="20"/>
                <w:szCs w:val="20"/>
              </w:rPr>
            </w:pPr>
            <w:r w:rsidRPr="000D7566">
              <w:rPr>
                <w:rFonts w:asciiTheme="minorHAnsi" w:hAnsiTheme="minorHAnsi" w:cstheme="minorHAnsi"/>
                <w:b/>
                <w:bCs/>
                <w:sz w:val="20"/>
                <w:szCs w:val="20"/>
              </w:rPr>
              <w:t>Kontrolu vykonal:</w:t>
            </w:r>
            <w:r w:rsidRPr="000D7566">
              <w:rPr>
                <w:rStyle w:val="Odkaznapoznmkupodiarou"/>
                <w:rFonts w:asciiTheme="minorHAnsi" w:hAnsiTheme="minorHAnsi" w:cstheme="minorHAnsi"/>
                <w:b/>
                <w:bCs/>
                <w:sz w:val="20"/>
                <w:szCs w:val="20"/>
              </w:rPr>
              <w:footnoteReference w:id="17"/>
            </w:r>
          </w:p>
        </w:tc>
        <w:tc>
          <w:tcPr>
            <w:tcW w:w="7608" w:type="dxa"/>
            <w:gridSpan w:val="6"/>
            <w:vAlign w:val="center"/>
            <w:hideMark/>
          </w:tcPr>
          <w:p w14:paraId="61E07C10" w14:textId="77777777" w:rsidR="00AD668F" w:rsidRPr="000D7566" w:rsidRDefault="00AD668F" w:rsidP="00AD668F">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AD668F" w:rsidRPr="000D7566" w14:paraId="3F7404D4" w14:textId="77777777" w:rsidTr="0B267879">
        <w:trPr>
          <w:trHeight w:val="330"/>
        </w:trPr>
        <w:tc>
          <w:tcPr>
            <w:tcW w:w="1461" w:type="dxa"/>
            <w:gridSpan w:val="2"/>
            <w:shd w:val="clear" w:color="auto" w:fill="EAF1DD" w:themeFill="accent3" w:themeFillTint="33"/>
            <w:vAlign w:val="center"/>
            <w:hideMark/>
          </w:tcPr>
          <w:p w14:paraId="4C3BB2D0" w14:textId="77777777" w:rsidR="00AD668F" w:rsidRPr="000D7566" w:rsidRDefault="00AD668F" w:rsidP="00AD668F">
            <w:pPr>
              <w:rPr>
                <w:rFonts w:asciiTheme="minorHAnsi" w:hAnsiTheme="minorHAnsi" w:cstheme="minorHAnsi"/>
                <w:b/>
                <w:bCs/>
                <w:sz w:val="20"/>
                <w:szCs w:val="20"/>
              </w:rPr>
            </w:pPr>
            <w:r w:rsidRPr="000D7566">
              <w:rPr>
                <w:rFonts w:asciiTheme="minorHAnsi" w:hAnsiTheme="minorHAnsi" w:cstheme="minorHAnsi"/>
                <w:b/>
                <w:bCs/>
                <w:sz w:val="20"/>
                <w:szCs w:val="20"/>
              </w:rPr>
              <w:t xml:space="preserve">Dátum: </w:t>
            </w:r>
          </w:p>
        </w:tc>
        <w:tc>
          <w:tcPr>
            <w:tcW w:w="7608" w:type="dxa"/>
            <w:gridSpan w:val="6"/>
            <w:vAlign w:val="center"/>
            <w:hideMark/>
          </w:tcPr>
          <w:p w14:paraId="2947B83F" w14:textId="77777777" w:rsidR="00AD668F" w:rsidRPr="000D7566" w:rsidRDefault="00AD668F" w:rsidP="00AD668F">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r w:rsidR="00AD668F" w:rsidRPr="000D7566" w14:paraId="01F03855" w14:textId="77777777" w:rsidTr="0B267879">
        <w:trPr>
          <w:trHeight w:val="330"/>
        </w:trPr>
        <w:tc>
          <w:tcPr>
            <w:tcW w:w="1461" w:type="dxa"/>
            <w:gridSpan w:val="2"/>
            <w:shd w:val="clear" w:color="auto" w:fill="EAF1DD" w:themeFill="accent3" w:themeFillTint="33"/>
            <w:vAlign w:val="center"/>
            <w:hideMark/>
          </w:tcPr>
          <w:p w14:paraId="60EA1ED7" w14:textId="77777777" w:rsidR="00AD668F" w:rsidRPr="000D7566" w:rsidRDefault="00AD668F" w:rsidP="00AD668F">
            <w:pPr>
              <w:rPr>
                <w:rFonts w:asciiTheme="minorHAnsi" w:hAnsiTheme="minorHAnsi" w:cstheme="minorHAnsi"/>
                <w:b/>
                <w:bCs/>
                <w:sz w:val="20"/>
                <w:szCs w:val="20"/>
              </w:rPr>
            </w:pPr>
            <w:r w:rsidRPr="000D7566">
              <w:rPr>
                <w:rFonts w:asciiTheme="minorHAnsi" w:hAnsiTheme="minorHAnsi" w:cstheme="minorHAnsi"/>
                <w:b/>
                <w:bCs/>
                <w:sz w:val="20"/>
                <w:szCs w:val="20"/>
              </w:rPr>
              <w:t>Podpis:</w:t>
            </w:r>
          </w:p>
        </w:tc>
        <w:tc>
          <w:tcPr>
            <w:tcW w:w="7608" w:type="dxa"/>
            <w:gridSpan w:val="6"/>
            <w:vAlign w:val="center"/>
            <w:hideMark/>
          </w:tcPr>
          <w:p w14:paraId="10AE188B" w14:textId="77777777" w:rsidR="00AD668F" w:rsidRPr="000D7566" w:rsidRDefault="00AD668F" w:rsidP="00AD668F">
            <w:pPr>
              <w:rPr>
                <w:rFonts w:asciiTheme="minorHAnsi" w:hAnsiTheme="minorHAnsi" w:cstheme="minorHAnsi"/>
                <w:color w:val="000000"/>
                <w:sz w:val="20"/>
                <w:szCs w:val="20"/>
              </w:rPr>
            </w:pPr>
            <w:r w:rsidRPr="000D7566">
              <w:rPr>
                <w:rFonts w:asciiTheme="minorHAnsi" w:hAnsiTheme="minorHAnsi" w:cstheme="minorHAnsi"/>
                <w:color w:val="000000"/>
                <w:sz w:val="20"/>
                <w:szCs w:val="20"/>
              </w:rPr>
              <w:t> </w:t>
            </w:r>
          </w:p>
        </w:tc>
      </w:tr>
    </w:tbl>
    <w:p w14:paraId="77ADD251" w14:textId="77777777" w:rsidR="00F426CF" w:rsidRPr="000D7566" w:rsidRDefault="00A512D0" w:rsidP="00697B85">
      <w:pPr>
        <w:spacing w:after="200" w:line="276" w:lineRule="auto"/>
        <w:rPr>
          <w:rFonts w:asciiTheme="minorHAnsi" w:hAnsiTheme="minorHAnsi" w:cstheme="minorHAnsi"/>
        </w:rPr>
      </w:pPr>
      <w:r w:rsidRPr="000D7566">
        <w:rPr>
          <w:rFonts w:asciiTheme="minorHAnsi" w:hAnsiTheme="minorHAnsi" w:cstheme="minorHAnsi"/>
        </w:rPr>
        <w:br w:type="textWrapping" w:clear="all"/>
      </w:r>
    </w:p>
    <w:sectPr w:rsidR="00F426CF" w:rsidRPr="000D7566" w:rsidSect="00B22DDC">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2D63AE4" w16cid:durableId="28459E56"/>
  <w16cid:commentId w16cid:paraId="6A867B31" w16cid:durableId="28459F1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EBC88A" w14:textId="77777777" w:rsidR="007634F8" w:rsidRDefault="007634F8" w:rsidP="00B948E0">
      <w:r>
        <w:separator/>
      </w:r>
    </w:p>
  </w:endnote>
  <w:endnote w:type="continuationSeparator" w:id="0">
    <w:p w14:paraId="0CAB1B36" w14:textId="77777777" w:rsidR="007634F8" w:rsidRDefault="007634F8" w:rsidP="00B948E0">
      <w:r>
        <w:continuationSeparator/>
      </w:r>
    </w:p>
  </w:endnote>
  <w:endnote w:type="continuationNotice" w:id="1">
    <w:p w14:paraId="723DF9EE" w14:textId="77777777" w:rsidR="007634F8" w:rsidRDefault="007634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FE1D3" w14:textId="77777777" w:rsidR="001D772C" w:rsidRDefault="001D772C">
    <w:pPr>
      <w:pStyle w:val="Pt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0239821"/>
      <w:docPartObj>
        <w:docPartGallery w:val="Page Numbers (Bottom of Page)"/>
        <w:docPartUnique/>
      </w:docPartObj>
    </w:sdtPr>
    <w:sdtEndPr/>
    <w:sdtContent>
      <w:p w14:paraId="4609C076" w14:textId="3F3391FA" w:rsidR="00AF4F66" w:rsidRDefault="00AF4F66">
        <w:pPr>
          <w:pStyle w:val="Pta"/>
          <w:jc w:val="center"/>
        </w:pPr>
        <w:r>
          <w:fldChar w:fldCharType="begin"/>
        </w:r>
        <w:r>
          <w:instrText>PAGE   \* MERGEFORMAT</w:instrText>
        </w:r>
        <w:r>
          <w:fldChar w:fldCharType="separate"/>
        </w:r>
        <w:r w:rsidR="001D772C">
          <w:rPr>
            <w:noProof/>
          </w:rPr>
          <w:t>1</w:t>
        </w:r>
        <w:r>
          <w:fldChar w:fldCharType="end"/>
        </w:r>
      </w:p>
    </w:sdtContent>
  </w:sdt>
  <w:p w14:paraId="2AEAC76D" w14:textId="77777777" w:rsidR="00AF4F66" w:rsidRPr="00627EA3" w:rsidRDefault="00AF4F66" w:rsidP="00627EA3">
    <w:pPr>
      <w:pStyle w:val="Pt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18287" w14:textId="77777777" w:rsidR="001D772C" w:rsidRDefault="001D772C">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E48695" w14:textId="77777777" w:rsidR="007634F8" w:rsidRDefault="007634F8" w:rsidP="00B948E0">
      <w:r>
        <w:separator/>
      </w:r>
    </w:p>
  </w:footnote>
  <w:footnote w:type="continuationSeparator" w:id="0">
    <w:p w14:paraId="2D563E09" w14:textId="77777777" w:rsidR="007634F8" w:rsidRDefault="007634F8" w:rsidP="00B948E0">
      <w:r>
        <w:continuationSeparator/>
      </w:r>
    </w:p>
  </w:footnote>
  <w:footnote w:type="continuationNotice" w:id="1">
    <w:p w14:paraId="113F993C" w14:textId="77777777" w:rsidR="007634F8" w:rsidRDefault="007634F8"/>
  </w:footnote>
  <w:footnote w:id="2">
    <w:p w14:paraId="400035BB" w14:textId="7355BDBB" w:rsidR="00AF4F66" w:rsidRPr="000D7566" w:rsidRDefault="00AF4F66" w:rsidP="00C537AD">
      <w:pPr>
        <w:pStyle w:val="Textpoznmkypodiarou"/>
        <w:ind w:left="284" w:hanging="284"/>
        <w:jc w:val="both"/>
        <w:rPr>
          <w:rFonts w:asciiTheme="minorHAnsi" w:hAnsiTheme="minorHAnsi" w:cstheme="minorHAnsi"/>
        </w:rPr>
      </w:pPr>
      <w:r>
        <w:rPr>
          <w:rStyle w:val="Odkaznapoznmkupodiarou"/>
        </w:rPr>
        <w:footnoteRef/>
      </w:r>
      <w:r>
        <w:t xml:space="preserve"> </w:t>
      </w:r>
      <w:r w:rsidRPr="000D7566">
        <w:rPr>
          <w:rFonts w:asciiTheme="minorHAnsi" w:hAnsiTheme="minorHAnsi" w:cstheme="minorHAnsi"/>
        </w:rPr>
        <w:tab/>
        <w:t>K</w:t>
      </w:r>
      <w:r>
        <w:rPr>
          <w:rFonts w:asciiTheme="minorHAnsi" w:hAnsiTheme="minorHAnsi" w:cstheme="minorHAnsi"/>
        </w:rPr>
        <w:t>Z</w:t>
      </w:r>
      <w:r w:rsidRPr="000D7566">
        <w:rPr>
          <w:rFonts w:asciiTheme="minorHAnsi" w:hAnsiTheme="minorHAnsi" w:cstheme="minorHAnsi"/>
        </w:rPr>
        <w:t xml:space="preserve"> </w:t>
      </w:r>
      <w:r>
        <w:rPr>
          <w:rFonts w:asciiTheme="minorHAnsi" w:hAnsiTheme="minorHAnsi" w:cstheme="minorHAnsi"/>
        </w:rPr>
        <w:t xml:space="preserve">obsahuje odporúčané kontrolné otázky pre finančnú kontrolu na mieste, pre overenie oprávnenosti vybraných skupín výdavkov na základe Príručky k oprávnenosti výdavkov ako aj k overeniu plnenia si </w:t>
      </w:r>
      <w:r w:rsidRPr="00167B78">
        <w:rPr>
          <w:rFonts w:asciiTheme="minorHAnsi" w:hAnsiTheme="minorHAnsi" w:cstheme="minorHAnsi"/>
        </w:rPr>
        <w:t>povinností prijímateľa vyplývajúcich mu zo vzoru Zmluvy o poskytnutí nenávratného finančného príspevku. Jednotlivé kontrolné otázky z tohto KZ</w:t>
      </w:r>
      <w:r>
        <w:rPr>
          <w:rFonts w:asciiTheme="minorHAnsi" w:hAnsiTheme="minorHAnsi" w:cstheme="minorHAnsi"/>
        </w:rPr>
        <w:t xml:space="preserve"> možno prenášať do KZ prílohy č. 1B až 1D a to pridaním kontrolnej otázky, resp. viacerých kontrolných otázok za poslednou kontrolnou otázkou, a to v chronologickom slede. </w:t>
      </w:r>
    </w:p>
  </w:footnote>
  <w:footnote w:id="3">
    <w:p w14:paraId="357DC6A2" w14:textId="75362D68" w:rsidR="00AF4F66" w:rsidRPr="000D7566" w:rsidRDefault="00AF4F66" w:rsidP="00ED0DFA">
      <w:pPr>
        <w:pStyle w:val="Textpoznmkypodiarou"/>
        <w:ind w:left="284" w:hanging="284"/>
        <w:jc w:val="both"/>
        <w:rPr>
          <w:rFonts w:asciiTheme="minorHAnsi" w:hAnsiTheme="minorHAnsi" w:cstheme="minorHAnsi"/>
        </w:rPr>
      </w:pPr>
      <w:r w:rsidRPr="000D7566">
        <w:rPr>
          <w:rStyle w:val="Odkaznapoznmkupodiarou"/>
          <w:rFonts w:asciiTheme="minorHAnsi" w:hAnsiTheme="minorHAnsi" w:cstheme="minorHAnsi"/>
        </w:rPr>
        <w:footnoteRef/>
      </w:r>
      <w:r w:rsidRPr="000D7566">
        <w:rPr>
          <w:rFonts w:asciiTheme="minorHAnsi" w:hAnsiTheme="minorHAnsi" w:cstheme="minorHAnsi"/>
        </w:rPr>
        <w:t xml:space="preserve"> </w:t>
      </w:r>
      <w:r w:rsidRPr="000D7566">
        <w:rPr>
          <w:rFonts w:asciiTheme="minorHAnsi" w:hAnsiTheme="minorHAnsi" w:cstheme="minorHAnsi"/>
        </w:rPr>
        <w:tab/>
      </w:r>
      <w:r>
        <w:rPr>
          <w:rFonts w:asciiTheme="minorHAnsi" w:hAnsiTheme="minorHAnsi" w:cstheme="minorHAnsi"/>
        </w:rPr>
        <w:t>Ponechajte</w:t>
      </w:r>
      <w:r w:rsidRPr="000D7566">
        <w:rPr>
          <w:rFonts w:asciiTheme="minorHAnsi" w:hAnsiTheme="minorHAnsi" w:cstheme="minorHAnsi"/>
        </w:rPr>
        <w:t xml:space="preserve"> tie predmety kontroly, ktoré sú pre danú kontrolu relevantné. </w:t>
      </w:r>
    </w:p>
  </w:footnote>
  <w:footnote w:id="4">
    <w:p w14:paraId="7BE8C842" w14:textId="33C3821A" w:rsidR="00AF4F66" w:rsidRDefault="00AF4F66" w:rsidP="009E78ED">
      <w:pPr>
        <w:pStyle w:val="Textpoznmkypodiarou"/>
        <w:tabs>
          <w:tab w:val="left" w:pos="284"/>
        </w:tabs>
      </w:pPr>
      <w:r w:rsidRPr="000D7566">
        <w:rPr>
          <w:rStyle w:val="Odkaznapoznmkupodiarou"/>
          <w:rFonts w:asciiTheme="minorHAnsi" w:hAnsiTheme="minorHAnsi" w:cstheme="minorHAnsi"/>
        </w:rPr>
        <w:footnoteRef/>
      </w:r>
      <w:r w:rsidRPr="000D7566">
        <w:rPr>
          <w:rFonts w:asciiTheme="minorHAnsi" w:hAnsiTheme="minorHAnsi" w:cstheme="minorHAnsi"/>
        </w:rPr>
        <w:t xml:space="preserve"> </w:t>
      </w:r>
      <w:r w:rsidRPr="000D7566">
        <w:rPr>
          <w:rFonts w:asciiTheme="minorHAnsi" w:hAnsiTheme="minorHAnsi" w:cstheme="minorHAnsi"/>
        </w:rPr>
        <w:tab/>
        <w:t xml:space="preserve">Povinnosť overiť </w:t>
      </w:r>
      <w:r>
        <w:rPr>
          <w:rFonts w:asciiTheme="minorHAnsi" w:hAnsiTheme="minorHAnsi" w:cstheme="minorHAnsi"/>
        </w:rPr>
        <w:t xml:space="preserve">uvedený </w:t>
      </w:r>
      <w:r w:rsidRPr="000D7566">
        <w:rPr>
          <w:rFonts w:asciiTheme="minorHAnsi" w:hAnsiTheme="minorHAnsi" w:cstheme="minorHAnsi"/>
        </w:rPr>
        <w:t>predmet kontroly minimálne raz počas realizácie projektu.</w:t>
      </w:r>
    </w:p>
  </w:footnote>
  <w:footnote w:id="5">
    <w:p w14:paraId="458DC457" w14:textId="6AD7C491" w:rsidR="00AF4F66" w:rsidRDefault="00AF4F66" w:rsidP="00474C95">
      <w:pPr>
        <w:pStyle w:val="Textpoznmkypodiarou"/>
        <w:tabs>
          <w:tab w:val="left" w:pos="284"/>
        </w:tabs>
        <w:ind w:left="284" w:hanging="284"/>
        <w:jc w:val="both"/>
      </w:pPr>
      <w:r>
        <w:rPr>
          <w:rStyle w:val="Odkaznapoznmkupodiarou"/>
        </w:rPr>
        <w:footnoteRef/>
      </w:r>
      <w:r>
        <w:t xml:space="preserve"> </w:t>
      </w:r>
      <w:r>
        <w:tab/>
      </w:r>
      <w:r w:rsidRPr="00474C95">
        <w:rPr>
          <w:rFonts w:asciiTheme="minorHAnsi" w:hAnsiTheme="minorHAnsi" w:cstheme="minorHAnsi"/>
        </w:rPr>
        <w:t xml:space="preserve">V prípade dopĺňania kontrolných otázok do prílohy č. 1A (len ak sa vykonáva spoločná AFK </w:t>
      </w:r>
      <w:proofErr w:type="spellStart"/>
      <w:r w:rsidRPr="00474C95">
        <w:rPr>
          <w:rFonts w:asciiTheme="minorHAnsi" w:hAnsiTheme="minorHAnsi" w:cstheme="minorHAnsi"/>
        </w:rPr>
        <w:t>ŽoP</w:t>
      </w:r>
      <w:proofErr w:type="spellEnd"/>
      <w:r w:rsidRPr="00474C95">
        <w:rPr>
          <w:rFonts w:asciiTheme="minorHAnsi" w:hAnsiTheme="minorHAnsi" w:cstheme="minorHAnsi"/>
        </w:rPr>
        <w:t xml:space="preserve"> a </w:t>
      </w:r>
      <w:proofErr w:type="spellStart"/>
      <w:r w:rsidRPr="00474C95">
        <w:rPr>
          <w:rFonts w:asciiTheme="minorHAnsi" w:hAnsiTheme="minorHAnsi" w:cstheme="minorHAnsi"/>
        </w:rPr>
        <w:t>FKnM</w:t>
      </w:r>
      <w:proofErr w:type="spellEnd"/>
      <w:r w:rsidRPr="00474C95">
        <w:rPr>
          <w:rFonts w:asciiTheme="minorHAnsi" w:hAnsiTheme="minorHAnsi" w:cstheme="minorHAnsi"/>
        </w:rPr>
        <w:t xml:space="preserve">) alebo do </w:t>
      </w:r>
      <w:r>
        <w:rPr>
          <w:rFonts w:asciiTheme="minorHAnsi" w:hAnsiTheme="minorHAnsi" w:cstheme="minorHAnsi"/>
        </w:rPr>
        <w:t xml:space="preserve">jednej z </w:t>
      </w:r>
      <w:r w:rsidRPr="00474C95">
        <w:rPr>
          <w:rFonts w:asciiTheme="minorHAnsi" w:hAnsiTheme="minorHAnsi" w:cstheme="minorHAnsi"/>
        </w:rPr>
        <w:t>príloh 1B až 1D, tieto prílohy už obsahujú výber relevantných foriem kontrol vrátane finančnej kontroly na mieste</w:t>
      </w:r>
      <w:r>
        <w:rPr>
          <w:rFonts w:asciiTheme="minorHAnsi" w:hAnsiTheme="minorHAnsi" w:cstheme="minorHAnsi"/>
        </w:rPr>
        <w:t>, preto do nich postačuje doplniť len relevantné kontrolné otázky.</w:t>
      </w:r>
    </w:p>
  </w:footnote>
  <w:footnote w:id="6">
    <w:p w14:paraId="1BA3A09D" w14:textId="01D110D5" w:rsidR="00AF4F66" w:rsidRDefault="00AF4F66" w:rsidP="00474C95">
      <w:pPr>
        <w:pStyle w:val="Textpoznmkypodiarou"/>
        <w:tabs>
          <w:tab w:val="left" w:pos="284"/>
        </w:tabs>
        <w:ind w:left="284" w:hanging="284"/>
        <w:jc w:val="both"/>
      </w:pPr>
      <w:r>
        <w:rPr>
          <w:rStyle w:val="Odkaznapoznmkupodiarou"/>
        </w:rPr>
        <w:footnoteRef/>
      </w:r>
      <w:r>
        <w:t xml:space="preserve"> </w:t>
      </w:r>
      <w:r>
        <w:tab/>
      </w:r>
      <w:r w:rsidRPr="00B43EBB">
        <w:rPr>
          <w:rFonts w:asciiTheme="minorHAnsi" w:hAnsiTheme="minorHAnsi" w:cstheme="minorHAnsi"/>
        </w:rPr>
        <w:t xml:space="preserve">Uvedený kontrolný zoznam obsahuje odporúčané kontrolné </w:t>
      </w:r>
      <w:proofErr w:type="spellStart"/>
      <w:r w:rsidRPr="00B43EBB">
        <w:rPr>
          <w:rFonts w:asciiTheme="minorHAnsi" w:hAnsiTheme="minorHAnsi" w:cstheme="minorHAnsi"/>
        </w:rPr>
        <w:t>otázky</w:t>
      </w:r>
      <w:r>
        <w:rPr>
          <w:rFonts w:asciiTheme="minorHAnsi" w:hAnsiTheme="minorHAnsi" w:cstheme="minorHAnsi"/>
        </w:rPr>
        <w:t>.</w:t>
      </w:r>
      <w:r w:rsidRPr="004E3717">
        <w:t>Ak</w:t>
      </w:r>
      <w:proofErr w:type="spellEnd"/>
      <w:r w:rsidRPr="004E3717">
        <w:t xml:space="preserve"> sa za kontrolnou otázkou nachádza údaj v zátvorke s odkazom na príslušný článok VZP, tento údaj je len informatívny a platný len v prípade, ak poskytovateľ používa vzor zmluvy o poskytnutí NFP v plnom rozsahu.</w:t>
      </w:r>
    </w:p>
  </w:footnote>
  <w:footnote w:id="7">
    <w:p w14:paraId="1A161D7E" w14:textId="4C7F6F61" w:rsidR="00AF4F66" w:rsidRDefault="00AF4F66" w:rsidP="00474C95">
      <w:pPr>
        <w:pStyle w:val="Textpoznmkypodiarou"/>
        <w:ind w:left="284" w:hanging="284"/>
        <w:jc w:val="both"/>
      </w:pPr>
      <w:r>
        <w:rPr>
          <w:rStyle w:val="Odkaznapoznmkupodiarou"/>
        </w:rPr>
        <w:footnoteRef/>
      </w:r>
      <w:r>
        <w:t xml:space="preserve"> </w:t>
      </w:r>
      <w:r>
        <w:tab/>
      </w:r>
      <w:r w:rsidRPr="001B2154">
        <w:rPr>
          <w:rFonts w:asciiTheme="minorHAnsi" w:hAnsiTheme="minorHAnsi" w:cstheme="minorHAnsi"/>
        </w:rPr>
        <w:t xml:space="preserve">V poznámke sa uvádza spôsob, akým poskytovateľ dospel k vyhodnoteniu predmetnej otázky, aby bol zabezpečený dostatočný audit </w:t>
      </w:r>
      <w:proofErr w:type="spellStart"/>
      <w:r w:rsidRPr="001B2154">
        <w:rPr>
          <w:rFonts w:asciiTheme="minorHAnsi" w:hAnsiTheme="minorHAnsi" w:cstheme="minorHAnsi"/>
        </w:rPr>
        <w:t>trail</w:t>
      </w:r>
      <w:proofErr w:type="spellEnd"/>
      <w:r w:rsidRPr="001B2154">
        <w:rPr>
          <w:rFonts w:asciiTheme="minorHAnsi" w:hAnsiTheme="minorHAnsi" w:cstheme="minorHAnsi"/>
        </w:rPr>
        <w:t xml:space="preserve">. Uvádza sa tu vlastné overenie/posúdenie s odkazom na konkrétne dokumenty s ich jednoznačnou identifikáciou (napr. názov, kód ITMS, dátum vypracovania), resp. informačné zdroje, na základe ktorých bola predmetná otázka zodpovedaná. </w:t>
      </w:r>
      <w:r>
        <w:rPr>
          <w:rFonts w:asciiTheme="minorHAnsi" w:hAnsiTheme="minorHAnsi" w:cstheme="minorHAnsi"/>
        </w:rPr>
        <w:t xml:space="preserve">Ak je z otázky jednoznačné, na základe akých skutočností bola overená, nie je potrebné vypĺňať poznámku. </w:t>
      </w:r>
      <w:r w:rsidRPr="001B2154">
        <w:rPr>
          <w:rFonts w:asciiTheme="minorHAnsi" w:hAnsiTheme="minorHAnsi" w:cstheme="minorHAnsi"/>
        </w:rPr>
        <w:t>Ak je spôsob overenia uvedený v návrhu (čiastkovej) správy/(čiastkovej) správe z kontroly, pri kontrolnej otázke naň postačuje uviesť len odkaz.</w:t>
      </w:r>
    </w:p>
  </w:footnote>
  <w:footnote w:id="8">
    <w:p w14:paraId="4A989D93" w14:textId="77777777" w:rsidR="00AF4F66" w:rsidRPr="00C5169D" w:rsidRDefault="00AF4F66" w:rsidP="00C11B75">
      <w:pPr>
        <w:pStyle w:val="Textpoznmkypodiarou"/>
        <w:tabs>
          <w:tab w:val="left" w:pos="284"/>
        </w:tabs>
        <w:rPr>
          <w:rFonts w:asciiTheme="minorHAnsi" w:hAnsiTheme="minorHAnsi" w:cstheme="minorHAnsi"/>
        </w:rPr>
      </w:pPr>
      <w:r w:rsidRPr="00C5169D">
        <w:rPr>
          <w:rStyle w:val="Odkaznapoznmkupodiarou"/>
          <w:rFonts w:asciiTheme="minorHAnsi" w:hAnsiTheme="minorHAnsi" w:cstheme="minorHAnsi"/>
        </w:rPr>
        <w:footnoteRef/>
      </w:r>
      <w:r w:rsidRPr="00C5169D">
        <w:rPr>
          <w:rFonts w:asciiTheme="minorHAnsi" w:hAnsiTheme="minorHAnsi" w:cstheme="minorHAnsi"/>
        </w:rPr>
        <w:t xml:space="preserve"> </w:t>
      </w:r>
      <w:r w:rsidRPr="00C5169D">
        <w:rPr>
          <w:rFonts w:asciiTheme="minorHAnsi" w:hAnsiTheme="minorHAnsi" w:cstheme="minorHAnsi"/>
        </w:rPr>
        <w:tab/>
        <w:t>https://ec.europa.eu/eurostat/web/nuts/background</w:t>
      </w:r>
    </w:p>
  </w:footnote>
  <w:footnote w:id="9">
    <w:p w14:paraId="5BE1F541" w14:textId="2B4C5A80" w:rsidR="00AF4F66" w:rsidRPr="00C5169D" w:rsidRDefault="00AF4F66" w:rsidP="00B37F66">
      <w:pPr>
        <w:pStyle w:val="Textpoznmkypodiarou"/>
        <w:tabs>
          <w:tab w:val="left" w:pos="284"/>
        </w:tabs>
        <w:rPr>
          <w:rFonts w:asciiTheme="minorHAnsi" w:hAnsiTheme="minorHAnsi" w:cstheme="minorHAnsi"/>
        </w:rPr>
      </w:pPr>
      <w:r w:rsidRPr="00C5169D">
        <w:rPr>
          <w:rStyle w:val="Odkaznapoznmkupodiarou"/>
          <w:rFonts w:asciiTheme="minorHAnsi" w:hAnsiTheme="minorHAnsi" w:cstheme="minorHAnsi"/>
        </w:rPr>
        <w:footnoteRef/>
      </w:r>
      <w:r w:rsidRPr="00C5169D">
        <w:rPr>
          <w:rFonts w:asciiTheme="minorHAnsi" w:hAnsiTheme="minorHAnsi" w:cstheme="minorHAnsi"/>
        </w:rPr>
        <w:t xml:space="preserve"> </w:t>
      </w:r>
      <w:r w:rsidRPr="00C5169D">
        <w:rPr>
          <w:rFonts w:asciiTheme="minorHAnsi" w:hAnsiTheme="minorHAnsi" w:cstheme="minorHAnsi"/>
        </w:rPr>
        <w:tab/>
        <w:t xml:space="preserve">§ </w:t>
      </w:r>
      <w:r>
        <w:rPr>
          <w:rFonts w:asciiTheme="minorHAnsi" w:hAnsiTheme="minorHAnsi" w:cstheme="minorHAnsi"/>
        </w:rPr>
        <w:t>10</w:t>
      </w:r>
      <w:r w:rsidRPr="00C5169D">
        <w:rPr>
          <w:rFonts w:asciiTheme="minorHAnsi" w:hAnsiTheme="minorHAnsi" w:cstheme="minorHAnsi"/>
        </w:rPr>
        <w:t xml:space="preserve"> zákona č. 431/2002 Z. z. v znení neskorších predpisov</w:t>
      </w:r>
    </w:p>
  </w:footnote>
  <w:footnote w:id="10">
    <w:p w14:paraId="068AAB30" w14:textId="77777777" w:rsidR="00AF4F66" w:rsidRDefault="00AF4F66" w:rsidP="0024400F">
      <w:pPr>
        <w:pStyle w:val="Textpoznmkypodiarou"/>
        <w:tabs>
          <w:tab w:val="left" w:pos="284"/>
        </w:tabs>
        <w:ind w:left="284" w:hanging="284"/>
      </w:pPr>
      <w:r w:rsidRPr="00C5169D">
        <w:rPr>
          <w:rStyle w:val="Odkaznapoznmkupodiarou"/>
          <w:rFonts w:asciiTheme="minorHAnsi" w:hAnsiTheme="minorHAnsi" w:cstheme="minorHAnsi"/>
        </w:rPr>
        <w:footnoteRef/>
      </w:r>
      <w:r w:rsidRPr="00C5169D">
        <w:rPr>
          <w:rFonts w:asciiTheme="minorHAnsi" w:hAnsiTheme="minorHAnsi" w:cstheme="minorHAnsi"/>
        </w:rPr>
        <w:t xml:space="preserve"> </w:t>
      </w:r>
      <w:r w:rsidRPr="00C5169D">
        <w:rPr>
          <w:rFonts w:asciiTheme="minorHAnsi" w:hAnsiTheme="minorHAnsi" w:cstheme="minorHAnsi"/>
        </w:rPr>
        <w:tab/>
        <w:t>Overuje sa len formou finančnej kontroly na mieste</w:t>
      </w:r>
    </w:p>
  </w:footnote>
  <w:footnote w:id="11">
    <w:p w14:paraId="4504C923" w14:textId="367CAA28" w:rsidR="00AF4F66" w:rsidRPr="00510CCB" w:rsidRDefault="00AF4F66" w:rsidP="004A376D">
      <w:pPr>
        <w:pStyle w:val="Textpoznmkypodiarou"/>
        <w:tabs>
          <w:tab w:val="left" w:pos="284"/>
        </w:tabs>
        <w:ind w:left="284" w:hanging="284"/>
        <w:rPr>
          <w:rFonts w:asciiTheme="minorHAnsi" w:hAnsiTheme="minorHAnsi" w:cstheme="minorHAnsi"/>
        </w:rPr>
      </w:pPr>
      <w:r w:rsidRPr="00510CCB">
        <w:rPr>
          <w:rStyle w:val="Odkaznapoznmkupodiarou"/>
          <w:rFonts w:asciiTheme="minorHAnsi" w:hAnsiTheme="minorHAnsi" w:cstheme="minorHAnsi"/>
        </w:rPr>
        <w:footnoteRef/>
      </w:r>
      <w:r w:rsidRPr="00510CCB">
        <w:rPr>
          <w:rFonts w:asciiTheme="minorHAnsi" w:hAnsiTheme="minorHAnsi" w:cstheme="minorHAnsi"/>
        </w:rPr>
        <w:t xml:space="preserve"> </w:t>
      </w:r>
      <w:r w:rsidRPr="00510CCB">
        <w:rPr>
          <w:rFonts w:asciiTheme="minorHAnsi" w:hAnsiTheme="minorHAnsi" w:cstheme="minorHAnsi"/>
        </w:rPr>
        <w:tab/>
        <w:t xml:space="preserve">Počet </w:t>
      </w:r>
      <w:r>
        <w:rPr>
          <w:rFonts w:asciiTheme="minorHAnsi" w:hAnsiTheme="minorHAnsi" w:cstheme="minorHAnsi"/>
        </w:rPr>
        <w:t>mesiacov/</w:t>
      </w:r>
      <w:r w:rsidRPr="00510CCB">
        <w:rPr>
          <w:rFonts w:asciiTheme="minorHAnsi" w:hAnsiTheme="minorHAnsi" w:cstheme="minorHAnsi"/>
        </w:rPr>
        <w:t>dní, v kontrolnej otázke, poskytovateľ uvedie v súlade s uzatvorenou zmluvou o poskytnutí NFP.</w:t>
      </w:r>
    </w:p>
  </w:footnote>
  <w:footnote w:id="12">
    <w:p w14:paraId="7E834C9D" w14:textId="4FE0B854" w:rsidR="00AF4F66" w:rsidRPr="00F17C36" w:rsidRDefault="00AF4F66" w:rsidP="008D0203">
      <w:pPr>
        <w:pStyle w:val="Textpoznmkypodiarou"/>
        <w:ind w:left="284" w:hanging="284"/>
        <w:jc w:val="both"/>
        <w:rPr>
          <w:rFonts w:asciiTheme="minorHAnsi" w:hAnsiTheme="minorHAnsi" w:cstheme="minorHAnsi"/>
        </w:rPr>
      </w:pPr>
      <w:r w:rsidRPr="000D7566">
        <w:rPr>
          <w:rStyle w:val="Odkaznapoznmkupodiarou"/>
          <w:rFonts w:asciiTheme="minorHAnsi" w:hAnsiTheme="minorHAnsi" w:cstheme="minorHAnsi"/>
        </w:rPr>
        <w:footnoteRef/>
      </w:r>
      <w:r w:rsidRPr="000D7566">
        <w:rPr>
          <w:rFonts w:asciiTheme="minorHAnsi" w:hAnsiTheme="minorHAnsi" w:cstheme="minorHAnsi"/>
        </w:rPr>
        <w:t xml:space="preserve"> </w:t>
      </w:r>
      <w:r w:rsidRPr="000D7566">
        <w:rPr>
          <w:rFonts w:asciiTheme="minorHAnsi" w:hAnsiTheme="minorHAnsi" w:cstheme="minorHAnsi"/>
        </w:rPr>
        <w:tab/>
        <w:t>Výrok je povinným údajom len v prípade, ak kontrolný zoznam slúži v podmienkach poskytovateľa ako doklad súvisiaci s </w:t>
      </w:r>
      <w:r w:rsidRPr="00F17C36">
        <w:rPr>
          <w:rFonts w:asciiTheme="minorHAnsi" w:hAnsiTheme="minorHAnsi" w:cstheme="minorHAnsi"/>
        </w:rPr>
        <w:t xml:space="preserve">finančnou operáciou alebo jej časťou v zmysle § 7 ods. 3 zákona o finančnej kontrole (v opačnom prípade je poskytovateľ oprávnený tento výrok odstrániť alebo uviesť neuplatňuje sa). Ak je výrok povinný, uvádza sa pri každej osobe osobitne. </w:t>
      </w:r>
    </w:p>
  </w:footnote>
  <w:footnote w:id="13">
    <w:p w14:paraId="57368801" w14:textId="4AA8EC84" w:rsidR="00AF4F66" w:rsidRPr="00F17C36" w:rsidRDefault="00AF4F66" w:rsidP="008E7F82">
      <w:pPr>
        <w:pStyle w:val="Textpoznmkypodiarou"/>
        <w:tabs>
          <w:tab w:val="left" w:pos="284"/>
        </w:tabs>
        <w:ind w:left="284" w:hanging="284"/>
        <w:jc w:val="both"/>
      </w:pPr>
      <w:r w:rsidRPr="00F17C36">
        <w:rPr>
          <w:rStyle w:val="Odkaznapoznmkupodiarou"/>
        </w:rPr>
        <w:footnoteRef/>
      </w:r>
      <w:r w:rsidRPr="00F17C36">
        <w:t xml:space="preserve"> </w:t>
      </w:r>
      <w:r w:rsidRPr="00F17C36">
        <w:tab/>
      </w:r>
      <w:r w:rsidRPr="00474C95">
        <w:rPr>
          <w:rFonts w:asciiTheme="minorHAnsi" w:hAnsiTheme="minorHAnsi" w:cstheme="minorHAnsi"/>
        </w:rPr>
        <w:t>Napr. článok 61 nariadenia o rozpočtových pravidlách; § 45 zákona o príspevkoch z fondov EÚ; § 26 zákona o finančnej kontrole a audite; čl. 3 a čl. 4 ústavného zákona č. 357/2004 Z. z. o ochrane verejného záujmu pri výkone funkcií verejných funkcionárov</w:t>
      </w:r>
      <w:r w:rsidRPr="00F17C36">
        <w:rPr>
          <w:rFonts w:asciiTheme="minorHAnsi" w:hAnsiTheme="minorHAnsi" w:cstheme="minorHAnsi"/>
        </w:rPr>
        <w:t>.</w:t>
      </w:r>
    </w:p>
  </w:footnote>
  <w:footnote w:id="14">
    <w:p w14:paraId="620C8383" w14:textId="021DB6B4" w:rsidR="00AF4F66" w:rsidRPr="00F17C36" w:rsidRDefault="00AF4F66" w:rsidP="008E7F82">
      <w:pPr>
        <w:pStyle w:val="Textpoznmkypodiarou"/>
        <w:tabs>
          <w:tab w:val="left" w:pos="284"/>
        </w:tabs>
        <w:ind w:left="284" w:hanging="284"/>
        <w:jc w:val="both"/>
      </w:pPr>
      <w:r w:rsidRPr="00F17C36">
        <w:rPr>
          <w:rStyle w:val="Odkaznapoznmkupodiarou"/>
        </w:rPr>
        <w:footnoteRef/>
      </w:r>
      <w:r w:rsidRPr="00F17C36">
        <w:t xml:space="preserve"> </w:t>
      </w:r>
      <w:r w:rsidRPr="00F17C36">
        <w:tab/>
      </w:r>
      <w:r w:rsidRPr="00474C95">
        <w:rPr>
          <w:rFonts w:asciiTheme="minorHAnsi" w:hAnsiTheme="minorHAnsi" w:cstheme="minorHAnsi"/>
        </w:rPr>
        <w:t>Napr. Dokument Komisie „Oznámení Komisie – Usmernenie týkajúce sa predchádzania a riešenia konfliktov záujmov v zmysle nariadenia o rozpočtových pravidlách (2021/C 121/01)“; Publikácia OECD (ISBN 92-64-01822-0 – © OECD 2005) „Riadenie konfliktu záujmov vo verejnom sektore („súbor nástrojov“).“</w:t>
      </w:r>
    </w:p>
  </w:footnote>
  <w:footnote w:id="15">
    <w:p w14:paraId="0E1F2890" w14:textId="77777777" w:rsidR="00AF4F66" w:rsidRPr="000D7566" w:rsidRDefault="00AF4F66" w:rsidP="0024400F">
      <w:pPr>
        <w:pStyle w:val="Textpoznmkypodiarou"/>
        <w:ind w:left="284" w:hanging="284"/>
        <w:jc w:val="both"/>
        <w:rPr>
          <w:rFonts w:asciiTheme="minorHAnsi" w:hAnsiTheme="minorHAnsi" w:cstheme="minorHAnsi"/>
        </w:rPr>
      </w:pPr>
      <w:r w:rsidRPr="00F17C36">
        <w:rPr>
          <w:rStyle w:val="Odkaznapoznmkupodiarou"/>
          <w:rFonts w:asciiTheme="minorHAnsi" w:hAnsiTheme="minorHAnsi" w:cstheme="minorHAnsi"/>
        </w:rPr>
        <w:footnoteRef/>
      </w:r>
      <w:r w:rsidRPr="00F17C36">
        <w:rPr>
          <w:rFonts w:asciiTheme="minorHAnsi" w:hAnsiTheme="minorHAnsi" w:cstheme="minorHAnsi"/>
        </w:rPr>
        <w:t xml:space="preserve"> </w:t>
      </w:r>
      <w:r w:rsidRPr="00F17C36">
        <w:rPr>
          <w:rFonts w:asciiTheme="minorHAnsi" w:hAnsiTheme="minorHAnsi" w:cstheme="minorHAnsi"/>
        </w:rPr>
        <w:tab/>
        <w:t>Uvádza sa meno, priezvisko a pozícia všetkých zamestnancov, ktorí danú kontrolu vykonali okrem štatutárneho orgánu alebo ním určeného vedúceho zamestnanca</w:t>
      </w:r>
      <w:r w:rsidRPr="000D7566">
        <w:rPr>
          <w:rFonts w:asciiTheme="minorHAnsi" w:hAnsiTheme="minorHAnsi" w:cstheme="minorHAnsi"/>
        </w:rPr>
        <w:t>/vedúceho kontrolnej skupiny uvedeného nižšie. Každý zamestnanec sa uvedie osobitne.</w:t>
      </w:r>
    </w:p>
  </w:footnote>
  <w:footnote w:id="16">
    <w:p w14:paraId="65010F5D" w14:textId="77777777" w:rsidR="00AF4F66" w:rsidRPr="000D7566" w:rsidRDefault="00AF4F66" w:rsidP="005F3DC7">
      <w:pPr>
        <w:pStyle w:val="Textpoznmkypodiarou"/>
        <w:ind w:left="284" w:hanging="284"/>
        <w:jc w:val="both"/>
        <w:rPr>
          <w:rFonts w:asciiTheme="minorHAnsi" w:hAnsiTheme="minorHAnsi" w:cstheme="minorHAnsi"/>
        </w:rPr>
      </w:pPr>
      <w:r w:rsidRPr="000D7566">
        <w:rPr>
          <w:rStyle w:val="Odkaznapoznmkupodiarou"/>
          <w:rFonts w:asciiTheme="minorHAnsi" w:hAnsiTheme="minorHAnsi" w:cstheme="minorHAnsi"/>
        </w:rPr>
        <w:footnoteRef/>
      </w:r>
      <w:r w:rsidRPr="000D7566">
        <w:rPr>
          <w:rFonts w:asciiTheme="minorHAnsi" w:hAnsiTheme="minorHAnsi" w:cstheme="minorHAnsi"/>
        </w:rPr>
        <w:t xml:space="preserve"> </w:t>
      </w:r>
      <w:r w:rsidRPr="000D7566">
        <w:rPr>
          <w:rFonts w:asciiTheme="minorHAnsi" w:hAnsiTheme="minorHAnsi" w:cstheme="minorHAnsi"/>
        </w:rPr>
        <w:tab/>
        <w:t xml:space="preserve">Výrok je povinným údajom len v prípade, ak kontrolný zoznam slúži v podmienkach poskytovateľa ako doklad súvisiaci s finančnou operáciou alebo jej časťou v zmysle § 7 ods. 3 zákona o finančnej kontrole (v opačnom prípade je poskytovateľ oprávnený tento výrok odstrániť alebo uviesť neuplatňuje sa). Ak je výrok povinný, uvádza sa pri každej osobe osobitne. </w:t>
      </w:r>
    </w:p>
  </w:footnote>
  <w:footnote w:id="17">
    <w:p w14:paraId="5C63C3CC" w14:textId="77777777" w:rsidR="00AF4F66" w:rsidRDefault="00AF4F66" w:rsidP="0024400F">
      <w:pPr>
        <w:pStyle w:val="Textpoznmkypodiarou"/>
        <w:ind w:left="284" w:hanging="284"/>
        <w:jc w:val="both"/>
      </w:pPr>
      <w:r w:rsidRPr="000D7566">
        <w:rPr>
          <w:rStyle w:val="Odkaznapoznmkupodiarou"/>
          <w:rFonts w:asciiTheme="minorHAnsi" w:hAnsiTheme="minorHAnsi" w:cstheme="minorHAnsi"/>
        </w:rPr>
        <w:footnoteRef/>
      </w:r>
      <w:r w:rsidRPr="000D7566">
        <w:rPr>
          <w:rFonts w:asciiTheme="minorHAnsi" w:hAnsiTheme="minorHAnsi" w:cstheme="minorHAnsi"/>
        </w:rPr>
        <w:t xml:space="preserve"> </w:t>
      </w:r>
      <w:r w:rsidRPr="000D7566">
        <w:rPr>
          <w:rFonts w:asciiTheme="minorHAnsi" w:hAnsiTheme="minorHAnsi" w:cstheme="minorHAnsi"/>
        </w:rPr>
        <w:tab/>
        <w:t>V prípade, ak je kontrola vykonávaná formou administratívnej finančnej kontroly, uvádza sa meno, priezvisko a pozícia štatutárneho orgánu alebo ním určeného vedúceho zamestnanca. V prípade, ak je kontrola vykonávaná formou finančnej kontroly na mieste, uvádza sa meno, priezvisko a pozícia vedúceho kontrolnej skupiny. V prípade, že je vykonávaná súčasne administratívna finančná kontrola a finančná kontrola na mieste, uvádza sa samostatne meno, priezvisko a pozícia vedúceho kontrolnej skupiny a meno, priezvisko a pozícia štatutárneho orgánu alebo ním určeného vedúceho zamestnanca.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B1DB9" w14:textId="77777777" w:rsidR="001D772C" w:rsidRDefault="001D772C">
    <w:pPr>
      <w:pStyle w:val="Hlavik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01F39C" w14:textId="307AC17E" w:rsidR="00AF4F66" w:rsidRDefault="00AF4F66" w:rsidP="000D7566">
    <w:pPr>
      <w:pStyle w:val="Hlavika"/>
      <w:rPr>
        <w:rFonts w:asciiTheme="minorHAnsi" w:hAnsiTheme="minorHAnsi" w:cstheme="minorHAnsi"/>
        <w:i/>
        <w:sz w:val="22"/>
        <w:szCs w:val="22"/>
      </w:rPr>
    </w:pPr>
    <w:r w:rsidRPr="00EF2435">
      <w:rPr>
        <w:rFonts w:asciiTheme="minorHAnsi" w:hAnsiTheme="minorHAnsi" w:cstheme="minorHAnsi"/>
        <w:i/>
        <w:noProof/>
        <w:sz w:val="22"/>
        <w:szCs w:val="22"/>
      </w:rPr>
      <w:drawing>
        <wp:anchor distT="0" distB="0" distL="114300" distR="114300" simplePos="0" relativeHeight="251672064" behindDoc="0" locked="0" layoutInCell="1" allowOverlap="1" wp14:anchorId="424108D1" wp14:editId="53FC1C61">
          <wp:simplePos x="0" y="0"/>
          <wp:positionH relativeFrom="margin">
            <wp:align>right</wp:align>
          </wp:positionH>
          <wp:positionV relativeFrom="paragraph">
            <wp:posOffset>-267970</wp:posOffset>
          </wp:positionV>
          <wp:extent cx="690625" cy="714375"/>
          <wp:effectExtent l="0" t="0" r="0" b="0"/>
          <wp:wrapNone/>
          <wp:docPr id="3" name="Obrázok 3" descr="C:\Users\barcikova\AppData\Local\Temp\Temp1_co-funded_sk (1).zip\co-funded_sk\SK Co-funded by V\JPEG\SK V Spolufinancovaný Európskou úniou_POS.jpg"/>
          <wp:cNvGraphicFramePr/>
          <a:graphic xmlns:a="http://schemas.openxmlformats.org/drawingml/2006/main">
            <a:graphicData uri="http://schemas.openxmlformats.org/drawingml/2006/picture">
              <pic:pic xmlns:pic="http://schemas.openxmlformats.org/drawingml/2006/picture">
                <pic:nvPicPr>
                  <pic:cNvPr id="5" name="Obrázok 5" descr="C:\Users\barcikova\AppData\Local\Temp\Temp1_co-funded_sk (1).zip\co-funded_sk\SK Co-funded by V\JPEG\SK V Spolufinancovaný Európskou úniou_POS.jpg"/>
                  <pic:cNvPicPr/>
                </pic:nvPicPr>
                <pic:blipFill>
                  <a:blip r:embed="rId1" cstate="print">
                    <a:clrChange>
                      <a:clrFrom>
                        <a:srgbClr val="FFFDFF"/>
                      </a:clrFrom>
                      <a:clrTo>
                        <a:srgbClr val="FFFDFF">
                          <a:alpha val="0"/>
                        </a:srgbClr>
                      </a:clrTo>
                    </a:clrChange>
                    <a:extLst>
                      <a:ext uri="{28A0092B-C50C-407E-A947-70E740481C1C}">
                        <a14:useLocalDpi xmlns:a14="http://schemas.microsoft.com/office/drawing/2010/main" val="0"/>
                      </a:ext>
                    </a:extLst>
                  </a:blip>
                  <a:srcRect/>
                  <a:stretch>
                    <a:fillRect/>
                  </a:stretch>
                </pic:blipFill>
                <pic:spPr bwMode="auto">
                  <a:xfrm>
                    <a:off x="0" y="0"/>
                    <a:ext cx="69062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F2435">
      <w:rPr>
        <w:rFonts w:asciiTheme="minorHAnsi" w:hAnsiTheme="minorHAnsi" w:cstheme="minorHAnsi"/>
        <w:i/>
        <w:sz w:val="22"/>
        <w:szCs w:val="22"/>
      </w:rPr>
      <w:t>Príručk</w:t>
    </w:r>
    <w:r>
      <w:rPr>
        <w:rFonts w:asciiTheme="minorHAnsi" w:hAnsiTheme="minorHAnsi" w:cstheme="minorHAnsi"/>
        <w:i/>
        <w:sz w:val="22"/>
        <w:szCs w:val="22"/>
      </w:rPr>
      <w:t>a</w:t>
    </w:r>
    <w:r w:rsidR="001D772C">
      <w:rPr>
        <w:rFonts w:asciiTheme="minorHAnsi" w:hAnsiTheme="minorHAnsi" w:cstheme="minorHAnsi"/>
        <w:i/>
        <w:sz w:val="22"/>
        <w:szCs w:val="22"/>
      </w:rPr>
      <w:t xml:space="preserve"> </w:t>
    </w:r>
    <w:r w:rsidR="001D772C">
      <w:rPr>
        <w:rFonts w:asciiTheme="minorHAnsi" w:hAnsiTheme="minorHAnsi" w:cstheme="minorHAnsi"/>
        <w:i/>
        <w:sz w:val="22"/>
        <w:szCs w:val="22"/>
      </w:rPr>
      <w:t>CKO</w:t>
    </w:r>
    <w:bookmarkStart w:id="5" w:name="_GoBack"/>
    <w:bookmarkEnd w:id="5"/>
    <w:r w:rsidRPr="00EF2435">
      <w:rPr>
        <w:rFonts w:asciiTheme="minorHAnsi" w:hAnsiTheme="minorHAnsi" w:cstheme="minorHAnsi"/>
        <w:i/>
        <w:sz w:val="22"/>
        <w:szCs w:val="22"/>
      </w:rPr>
      <w:t xml:space="preserve"> ku kontrole</w:t>
    </w:r>
    <w:r>
      <w:rPr>
        <w:rFonts w:asciiTheme="minorHAnsi" w:hAnsiTheme="minorHAnsi" w:cstheme="minorHAnsi"/>
        <w:i/>
        <w:sz w:val="22"/>
        <w:szCs w:val="22"/>
      </w:rPr>
      <w:t xml:space="preserve"> (verzia 2.1)</w:t>
    </w:r>
  </w:p>
  <w:p w14:paraId="4E400DB0" w14:textId="0EFB524E" w:rsidR="00AF4F66" w:rsidRPr="000D7566" w:rsidRDefault="00AF4F66" w:rsidP="000D7566">
    <w:pPr>
      <w:pStyle w:val="Hlavika"/>
      <w:rPr>
        <w:rFonts w:asciiTheme="minorHAnsi" w:hAnsiTheme="minorHAnsi" w:cstheme="minorHAnsi"/>
        <w:i/>
        <w:sz w:val="22"/>
        <w:szCs w:val="22"/>
      </w:rPr>
    </w:pPr>
    <w:r w:rsidRPr="00EF2435">
      <w:rPr>
        <w:rFonts w:asciiTheme="minorHAnsi" w:hAnsiTheme="minorHAnsi" w:cstheme="minorHAnsi"/>
        <w:i/>
        <w:sz w:val="22"/>
        <w:szCs w:val="22"/>
      </w:rPr>
      <w:t>Príloha č. 1</w:t>
    </w:r>
    <w:r>
      <w:rPr>
        <w:rFonts w:asciiTheme="minorHAnsi" w:hAnsiTheme="minorHAnsi" w:cstheme="minorHAnsi"/>
        <w:i/>
        <w:sz w:val="22"/>
        <w:szCs w:val="22"/>
      </w:rPr>
      <w:t>E</w:t>
    </w:r>
    <w:r w:rsidRPr="00EF2435">
      <w:rPr>
        <w:rFonts w:asciiTheme="minorHAnsi" w:hAnsiTheme="minorHAnsi" w:cstheme="minorHAnsi"/>
        <w:i/>
        <w:sz w:val="22"/>
        <w:szCs w:val="22"/>
      </w:rPr>
      <w:t xml:space="preserve"> </w:t>
    </w:r>
    <w:r>
      <w:rPr>
        <w:rFonts w:asciiTheme="minorHAnsi" w:hAnsiTheme="minorHAnsi" w:cstheme="minorHAnsi"/>
        <w:i/>
        <w:sz w:val="22"/>
        <w:szCs w:val="22"/>
      </w:rPr>
      <w:t>Kontrolný zoznam ku kontrole projektu</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E9EEB" w14:textId="549922A1" w:rsidR="00AF4F66" w:rsidRDefault="00AF4F66">
    <w:pPr>
      <w:pStyle w:val="Hlavika"/>
      <w:rPr>
        <w:rFonts w:asciiTheme="minorHAnsi" w:hAnsiTheme="minorHAnsi" w:cstheme="minorHAnsi"/>
        <w:i/>
        <w:sz w:val="22"/>
        <w:szCs w:val="22"/>
      </w:rPr>
    </w:pPr>
    <w:r w:rsidRPr="00EF2435">
      <w:rPr>
        <w:rFonts w:asciiTheme="minorHAnsi" w:hAnsiTheme="minorHAnsi" w:cstheme="minorHAnsi"/>
        <w:i/>
        <w:noProof/>
        <w:sz w:val="22"/>
        <w:szCs w:val="22"/>
      </w:rPr>
      <w:drawing>
        <wp:anchor distT="0" distB="0" distL="114300" distR="114300" simplePos="0" relativeHeight="251670016" behindDoc="0" locked="0" layoutInCell="1" allowOverlap="1" wp14:anchorId="1FC0A5DD" wp14:editId="11D2687C">
          <wp:simplePos x="0" y="0"/>
          <wp:positionH relativeFrom="margin">
            <wp:align>right</wp:align>
          </wp:positionH>
          <wp:positionV relativeFrom="paragraph">
            <wp:posOffset>-267970</wp:posOffset>
          </wp:positionV>
          <wp:extent cx="690625" cy="714375"/>
          <wp:effectExtent l="0" t="0" r="0" b="0"/>
          <wp:wrapNone/>
          <wp:docPr id="2" name="Obrázok 2" descr="C:\Users\barcikova\AppData\Local\Temp\Temp1_co-funded_sk (1).zip\co-funded_sk\SK Co-funded by V\JPEG\SK V Spolufinancovaný Európskou úniou_POS.jpg"/>
          <wp:cNvGraphicFramePr/>
          <a:graphic xmlns:a="http://schemas.openxmlformats.org/drawingml/2006/main">
            <a:graphicData uri="http://schemas.openxmlformats.org/drawingml/2006/picture">
              <pic:pic xmlns:pic="http://schemas.openxmlformats.org/drawingml/2006/picture">
                <pic:nvPicPr>
                  <pic:cNvPr id="5" name="Obrázok 5" descr="C:\Users\barcikova\AppData\Local\Temp\Temp1_co-funded_sk (1).zip\co-funded_sk\SK Co-funded by V\JPEG\SK V Spolufinancovaný Európskou úniou_POS.jpg"/>
                  <pic:cNvPicPr/>
                </pic:nvPicPr>
                <pic:blipFill>
                  <a:blip r:embed="rId1" cstate="print">
                    <a:clrChange>
                      <a:clrFrom>
                        <a:srgbClr val="FFFDFF"/>
                      </a:clrFrom>
                      <a:clrTo>
                        <a:srgbClr val="FFFDFF">
                          <a:alpha val="0"/>
                        </a:srgbClr>
                      </a:clrTo>
                    </a:clrChange>
                    <a:extLst>
                      <a:ext uri="{28A0092B-C50C-407E-A947-70E740481C1C}">
                        <a14:useLocalDpi xmlns:a14="http://schemas.microsoft.com/office/drawing/2010/main" val="0"/>
                      </a:ext>
                    </a:extLst>
                  </a:blip>
                  <a:srcRect/>
                  <a:stretch>
                    <a:fillRect/>
                  </a:stretch>
                </pic:blipFill>
                <pic:spPr bwMode="auto">
                  <a:xfrm>
                    <a:off x="0" y="0"/>
                    <a:ext cx="69062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F2435">
      <w:rPr>
        <w:rFonts w:asciiTheme="minorHAnsi" w:hAnsiTheme="minorHAnsi" w:cstheme="minorHAnsi"/>
        <w:i/>
        <w:sz w:val="22"/>
        <w:szCs w:val="22"/>
      </w:rPr>
      <w:t>Príručk</w:t>
    </w:r>
    <w:r>
      <w:rPr>
        <w:rFonts w:asciiTheme="minorHAnsi" w:hAnsiTheme="minorHAnsi" w:cstheme="minorHAnsi"/>
        <w:i/>
        <w:sz w:val="22"/>
        <w:szCs w:val="22"/>
      </w:rPr>
      <w:t>a</w:t>
    </w:r>
    <w:r w:rsidRPr="00EF2435">
      <w:rPr>
        <w:rFonts w:asciiTheme="minorHAnsi" w:hAnsiTheme="minorHAnsi" w:cstheme="minorHAnsi"/>
        <w:i/>
        <w:sz w:val="22"/>
        <w:szCs w:val="22"/>
      </w:rPr>
      <w:t xml:space="preserve"> ku kontrole</w:t>
    </w:r>
    <w:r>
      <w:rPr>
        <w:rFonts w:asciiTheme="minorHAnsi" w:hAnsiTheme="minorHAnsi" w:cstheme="minorHAnsi"/>
        <w:i/>
        <w:sz w:val="22"/>
        <w:szCs w:val="22"/>
      </w:rPr>
      <w:t xml:space="preserve"> (verzia 1.0)</w:t>
    </w:r>
  </w:p>
  <w:p w14:paraId="6A822B5D" w14:textId="118FCC31" w:rsidR="00AF4F66" w:rsidRPr="00EF2435" w:rsidRDefault="00AF4F66">
    <w:pPr>
      <w:pStyle w:val="Hlavika"/>
      <w:rPr>
        <w:rFonts w:asciiTheme="minorHAnsi" w:hAnsiTheme="minorHAnsi" w:cstheme="minorHAnsi"/>
        <w:i/>
        <w:sz w:val="22"/>
        <w:szCs w:val="22"/>
      </w:rPr>
    </w:pPr>
    <w:r w:rsidRPr="00EF2435">
      <w:rPr>
        <w:rFonts w:asciiTheme="minorHAnsi" w:hAnsiTheme="minorHAnsi" w:cstheme="minorHAnsi"/>
        <w:i/>
        <w:sz w:val="22"/>
        <w:szCs w:val="22"/>
      </w:rPr>
      <w:t xml:space="preserve">Príloha č. 1 </w:t>
    </w:r>
    <w:r>
      <w:rPr>
        <w:rFonts w:asciiTheme="minorHAnsi" w:hAnsiTheme="minorHAnsi" w:cstheme="minorHAnsi"/>
        <w:i/>
        <w:sz w:val="22"/>
        <w:szCs w:val="22"/>
      </w:rPr>
      <w:t>Kontrolný zoznam ku kontrole projektu</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181466F1"/>
    <w:multiLevelType w:val="hybridMultilevel"/>
    <w:tmpl w:val="0DF60C9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15:restartNumberingAfterBreak="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2"/>
  </w:num>
  <w:num w:numId="2">
    <w:abstractNumId w:val="4"/>
  </w:num>
  <w:num w:numId="3">
    <w:abstractNumId w:val="0"/>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314D"/>
    <w:rsid w:val="00004083"/>
    <w:rsid w:val="00005634"/>
    <w:rsid w:val="00013234"/>
    <w:rsid w:val="00014512"/>
    <w:rsid w:val="00014C97"/>
    <w:rsid w:val="00014D9B"/>
    <w:rsid w:val="000150DC"/>
    <w:rsid w:val="0001579A"/>
    <w:rsid w:val="000207B1"/>
    <w:rsid w:val="00021824"/>
    <w:rsid w:val="00022180"/>
    <w:rsid w:val="00023AC0"/>
    <w:rsid w:val="00024BB9"/>
    <w:rsid w:val="0002586B"/>
    <w:rsid w:val="00025C56"/>
    <w:rsid w:val="000273E6"/>
    <w:rsid w:val="00027FFC"/>
    <w:rsid w:val="00030473"/>
    <w:rsid w:val="00032231"/>
    <w:rsid w:val="00032995"/>
    <w:rsid w:val="000334CD"/>
    <w:rsid w:val="00036074"/>
    <w:rsid w:val="000374C3"/>
    <w:rsid w:val="00037A32"/>
    <w:rsid w:val="00037BF1"/>
    <w:rsid w:val="00040040"/>
    <w:rsid w:val="000401F9"/>
    <w:rsid w:val="000405A6"/>
    <w:rsid w:val="00040A29"/>
    <w:rsid w:val="000427EC"/>
    <w:rsid w:val="00042BFF"/>
    <w:rsid w:val="00044AF7"/>
    <w:rsid w:val="00050728"/>
    <w:rsid w:val="000526F5"/>
    <w:rsid w:val="00052C06"/>
    <w:rsid w:val="00053462"/>
    <w:rsid w:val="00053A26"/>
    <w:rsid w:val="00053F1F"/>
    <w:rsid w:val="000540CE"/>
    <w:rsid w:val="00054799"/>
    <w:rsid w:val="00054F28"/>
    <w:rsid w:val="00055115"/>
    <w:rsid w:val="000577F3"/>
    <w:rsid w:val="000605F8"/>
    <w:rsid w:val="00062B86"/>
    <w:rsid w:val="00065AD9"/>
    <w:rsid w:val="00066955"/>
    <w:rsid w:val="00066D90"/>
    <w:rsid w:val="00067A1C"/>
    <w:rsid w:val="00070A6C"/>
    <w:rsid w:val="00070D99"/>
    <w:rsid w:val="00071088"/>
    <w:rsid w:val="00071CD7"/>
    <w:rsid w:val="00072B86"/>
    <w:rsid w:val="000732E2"/>
    <w:rsid w:val="00074384"/>
    <w:rsid w:val="00076092"/>
    <w:rsid w:val="0007745D"/>
    <w:rsid w:val="000810F0"/>
    <w:rsid w:val="00081BD0"/>
    <w:rsid w:val="000830FE"/>
    <w:rsid w:val="000835CF"/>
    <w:rsid w:val="00083681"/>
    <w:rsid w:val="00083AAC"/>
    <w:rsid w:val="00084F33"/>
    <w:rsid w:val="00087560"/>
    <w:rsid w:val="0008767F"/>
    <w:rsid w:val="00090FA2"/>
    <w:rsid w:val="0009115C"/>
    <w:rsid w:val="00092F29"/>
    <w:rsid w:val="00093C2F"/>
    <w:rsid w:val="000965D0"/>
    <w:rsid w:val="000970FB"/>
    <w:rsid w:val="0009729C"/>
    <w:rsid w:val="00097C0E"/>
    <w:rsid w:val="000A2D14"/>
    <w:rsid w:val="000A328A"/>
    <w:rsid w:val="000A4811"/>
    <w:rsid w:val="000A6205"/>
    <w:rsid w:val="000A6BB8"/>
    <w:rsid w:val="000A7177"/>
    <w:rsid w:val="000A7DBC"/>
    <w:rsid w:val="000B0A18"/>
    <w:rsid w:val="000B3876"/>
    <w:rsid w:val="000B4ABE"/>
    <w:rsid w:val="000B5EBD"/>
    <w:rsid w:val="000B5F2F"/>
    <w:rsid w:val="000B6793"/>
    <w:rsid w:val="000B787E"/>
    <w:rsid w:val="000B7BC0"/>
    <w:rsid w:val="000C04E8"/>
    <w:rsid w:val="000C170F"/>
    <w:rsid w:val="000C191E"/>
    <w:rsid w:val="000C2613"/>
    <w:rsid w:val="000C2817"/>
    <w:rsid w:val="000C2EF1"/>
    <w:rsid w:val="000C4CF4"/>
    <w:rsid w:val="000C771C"/>
    <w:rsid w:val="000C7C33"/>
    <w:rsid w:val="000C7CA5"/>
    <w:rsid w:val="000D01BB"/>
    <w:rsid w:val="000D1DCE"/>
    <w:rsid w:val="000D1F76"/>
    <w:rsid w:val="000D21FA"/>
    <w:rsid w:val="000D298C"/>
    <w:rsid w:val="000D2B4D"/>
    <w:rsid w:val="000D6B86"/>
    <w:rsid w:val="000D7566"/>
    <w:rsid w:val="000E2AA4"/>
    <w:rsid w:val="000E2C0C"/>
    <w:rsid w:val="000E40FA"/>
    <w:rsid w:val="000E5583"/>
    <w:rsid w:val="000E6ED2"/>
    <w:rsid w:val="000F1C18"/>
    <w:rsid w:val="000F4718"/>
    <w:rsid w:val="000F47B0"/>
    <w:rsid w:val="000F5073"/>
    <w:rsid w:val="000F50C4"/>
    <w:rsid w:val="000F6634"/>
    <w:rsid w:val="00100B6F"/>
    <w:rsid w:val="00101B0A"/>
    <w:rsid w:val="00103290"/>
    <w:rsid w:val="0010370D"/>
    <w:rsid w:val="00104983"/>
    <w:rsid w:val="00104A23"/>
    <w:rsid w:val="00104D64"/>
    <w:rsid w:val="001053C7"/>
    <w:rsid w:val="0010554A"/>
    <w:rsid w:val="001062E4"/>
    <w:rsid w:val="00106A4D"/>
    <w:rsid w:val="00106A53"/>
    <w:rsid w:val="001147BD"/>
    <w:rsid w:val="00115D61"/>
    <w:rsid w:val="00116F61"/>
    <w:rsid w:val="00120311"/>
    <w:rsid w:val="00120AC3"/>
    <w:rsid w:val="00121342"/>
    <w:rsid w:val="00121CD9"/>
    <w:rsid w:val="00121FD1"/>
    <w:rsid w:val="001225FA"/>
    <w:rsid w:val="0012390C"/>
    <w:rsid w:val="00123D3E"/>
    <w:rsid w:val="00124DE0"/>
    <w:rsid w:val="00125936"/>
    <w:rsid w:val="00125F09"/>
    <w:rsid w:val="00126565"/>
    <w:rsid w:val="001275E3"/>
    <w:rsid w:val="00130982"/>
    <w:rsid w:val="00130EC7"/>
    <w:rsid w:val="00131963"/>
    <w:rsid w:val="00133039"/>
    <w:rsid w:val="00134359"/>
    <w:rsid w:val="0013739B"/>
    <w:rsid w:val="00137CEA"/>
    <w:rsid w:val="00137ED6"/>
    <w:rsid w:val="001401CA"/>
    <w:rsid w:val="001408D7"/>
    <w:rsid w:val="001444B8"/>
    <w:rsid w:val="00144ADA"/>
    <w:rsid w:val="001456C1"/>
    <w:rsid w:val="0014641E"/>
    <w:rsid w:val="00146518"/>
    <w:rsid w:val="0015233E"/>
    <w:rsid w:val="0015305D"/>
    <w:rsid w:val="001537E2"/>
    <w:rsid w:val="0015391E"/>
    <w:rsid w:val="0015481B"/>
    <w:rsid w:val="00155FF1"/>
    <w:rsid w:val="001563E3"/>
    <w:rsid w:val="00156EEB"/>
    <w:rsid w:val="00162791"/>
    <w:rsid w:val="00162E28"/>
    <w:rsid w:val="00163D77"/>
    <w:rsid w:val="00163F3D"/>
    <w:rsid w:val="0016408B"/>
    <w:rsid w:val="001640D2"/>
    <w:rsid w:val="00164999"/>
    <w:rsid w:val="001658C2"/>
    <w:rsid w:val="00165F4E"/>
    <w:rsid w:val="001660C6"/>
    <w:rsid w:val="00167B78"/>
    <w:rsid w:val="001714C5"/>
    <w:rsid w:val="00171588"/>
    <w:rsid w:val="00171C9E"/>
    <w:rsid w:val="001732E1"/>
    <w:rsid w:val="001735CE"/>
    <w:rsid w:val="00173917"/>
    <w:rsid w:val="00173FD3"/>
    <w:rsid w:val="00174D60"/>
    <w:rsid w:val="00176DCC"/>
    <w:rsid w:val="001779CA"/>
    <w:rsid w:val="0018084E"/>
    <w:rsid w:val="00180EA1"/>
    <w:rsid w:val="001814BE"/>
    <w:rsid w:val="00182653"/>
    <w:rsid w:val="001839DD"/>
    <w:rsid w:val="001873B5"/>
    <w:rsid w:val="0018761F"/>
    <w:rsid w:val="0018791C"/>
    <w:rsid w:val="00187F7C"/>
    <w:rsid w:val="0019319E"/>
    <w:rsid w:val="00193EC9"/>
    <w:rsid w:val="001943B0"/>
    <w:rsid w:val="00196359"/>
    <w:rsid w:val="001A14F5"/>
    <w:rsid w:val="001A1A53"/>
    <w:rsid w:val="001A21F8"/>
    <w:rsid w:val="001A40CE"/>
    <w:rsid w:val="001A5732"/>
    <w:rsid w:val="001A5A26"/>
    <w:rsid w:val="001A775D"/>
    <w:rsid w:val="001A7D58"/>
    <w:rsid w:val="001B0138"/>
    <w:rsid w:val="001B12DC"/>
    <w:rsid w:val="001B2154"/>
    <w:rsid w:val="001B27DA"/>
    <w:rsid w:val="001B2D1C"/>
    <w:rsid w:val="001B4D06"/>
    <w:rsid w:val="001B6E9F"/>
    <w:rsid w:val="001C3F4B"/>
    <w:rsid w:val="001C513F"/>
    <w:rsid w:val="001C6CC1"/>
    <w:rsid w:val="001D07F8"/>
    <w:rsid w:val="001D0C27"/>
    <w:rsid w:val="001D12B3"/>
    <w:rsid w:val="001D160C"/>
    <w:rsid w:val="001D2F65"/>
    <w:rsid w:val="001D3989"/>
    <w:rsid w:val="001D3F98"/>
    <w:rsid w:val="001D4B25"/>
    <w:rsid w:val="001D772C"/>
    <w:rsid w:val="001E01F9"/>
    <w:rsid w:val="001E0A5C"/>
    <w:rsid w:val="001E10C5"/>
    <w:rsid w:val="001E133C"/>
    <w:rsid w:val="001E167D"/>
    <w:rsid w:val="001E2348"/>
    <w:rsid w:val="001E4311"/>
    <w:rsid w:val="001E4A9D"/>
    <w:rsid w:val="001E4F7E"/>
    <w:rsid w:val="001E5462"/>
    <w:rsid w:val="001E7E2B"/>
    <w:rsid w:val="001F0193"/>
    <w:rsid w:val="001F1F4D"/>
    <w:rsid w:val="001F24F8"/>
    <w:rsid w:val="001F6B67"/>
    <w:rsid w:val="001F7B0D"/>
    <w:rsid w:val="0020438D"/>
    <w:rsid w:val="00204BF1"/>
    <w:rsid w:val="002064A8"/>
    <w:rsid w:val="002067CE"/>
    <w:rsid w:val="0020682C"/>
    <w:rsid w:val="0020699C"/>
    <w:rsid w:val="00207C93"/>
    <w:rsid w:val="00207FDB"/>
    <w:rsid w:val="00210355"/>
    <w:rsid w:val="00211111"/>
    <w:rsid w:val="00212B45"/>
    <w:rsid w:val="00213EC1"/>
    <w:rsid w:val="00215519"/>
    <w:rsid w:val="00215E35"/>
    <w:rsid w:val="00220A33"/>
    <w:rsid w:val="0022201C"/>
    <w:rsid w:val="00222D02"/>
    <w:rsid w:val="002243C7"/>
    <w:rsid w:val="002259C4"/>
    <w:rsid w:val="00225A05"/>
    <w:rsid w:val="002308B9"/>
    <w:rsid w:val="00230B5A"/>
    <w:rsid w:val="00230CCE"/>
    <w:rsid w:val="0023279D"/>
    <w:rsid w:val="00233FAC"/>
    <w:rsid w:val="00234C1A"/>
    <w:rsid w:val="0023557D"/>
    <w:rsid w:val="00235926"/>
    <w:rsid w:val="00237ADA"/>
    <w:rsid w:val="002401B6"/>
    <w:rsid w:val="002410C2"/>
    <w:rsid w:val="0024169B"/>
    <w:rsid w:val="002432C5"/>
    <w:rsid w:val="00243A3C"/>
    <w:rsid w:val="0024400F"/>
    <w:rsid w:val="002442D8"/>
    <w:rsid w:val="00244C9D"/>
    <w:rsid w:val="00245320"/>
    <w:rsid w:val="00246970"/>
    <w:rsid w:val="00247599"/>
    <w:rsid w:val="002520A5"/>
    <w:rsid w:val="002528BC"/>
    <w:rsid w:val="00253AE6"/>
    <w:rsid w:val="00254756"/>
    <w:rsid w:val="00254C47"/>
    <w:rsid w:val="00256687"/>
    <w:rsid w:val="002577FA"/>
    <w:rsid w:val="002611AC"/>
    <w:rsid w:val="00262C45"/>
    <w:rsid w:val="00263F11"/>
    <w:rsid w:val="00264A0F"/>
    <w:rsid w:val="002664A4"/>
    <w:rsid w:val="00267AF2"/>
    <w:rsid w:val="002716AC"/>
    <w:rsid w:val="00272B36"/>
    <w:rsid w:val="002736EF"/>
    <w:rsid w:val="00274479"/>
    <w:rsid w:val="00274A85"/>
    <w:rsid w:val="00274F23"/>
    <w:rsid w:val="002757DA"/>
    <w:rsid w:val="00277F0F"/>
    <w:rsid w:val="002816D8"/>
    <w:rsid w:val="00281DEC"/>
    <w:rsid w:val="00285780"/>
    <w:rsid w:val="00285964"/>
    <w:rsid w:val="00285F14"/>
    <w:rsid w:val="002867BC"/>
    <w:rsid w:val="002873C9"/>
    <w:rsid w:val="00287FBB"/>
    <w:rsid w:val="0029150E"/>
    <w:rsid w:val="00296E5E"/>
    <w:rsid w:val="0029726A"/>
    <w:rsid w:val="002A0F40"/>
    <w:rsid w:val="002A1E17"/>
    <w:rsid w:val="002A335F"/>
    <w:rsid w:val="002A3906"/>
    <w:rsid w:val="002B1303"/>
    <w:rsid w:val="002B3683"/>
    <w:rsid w:val="002B4136"/>
    <w:rsid w:val="002B4D2A"/>
    <w:rsid w:val="002B5737"/>
    <w:rsid w:val="002B639B"/>
    <w:rsid w:val="002B6B87"/>
    <w:rsid w:val="002B6BA4"/>
    <w:rsid w:val="002B7758"/>
    <w:rsid w:val="002B7A90"/>
    <w:rsid w:val="002C0717"/>
    <w:rsid w:val="002C0C38"/>
    <w:rsid w:val="002C146C"/>
    <w:rsid w:val="002C3A23"/>
    <w:rsid w:val="002C3EF2"/>
    <w:rsid w:val="002C6287"/>
    <w:rsid w:val="002D08F1"/>
    <w:rsid w:val="002D0D42"/>
    <w:rsid w:val="002D2C7B"/>
    <w:rsid w:val="002D3A71"/>
    <w:rsid w:val="002D4790"/>
    <w:rsid w:val="002D65BD"/>
    <w:rsid w:val="002D74F7"/>
    <w:rsid w:val="002E0D2C"/>
    <w:rsid w:val="002E247F"/>
    <w:rsid w:val="002E3092"/>
    <w:rsid w:val="002E387D"/>
    <w:rsid w:val="002E4624"/>
    <w:rsid w:val="002E5905"/>
    <w:rsid w:val="002E611C"/>
    <w:rsid w:val="002E6A94"/>
    <w:rsid w:val="002E71CC"/>
    <w:rsid w:val="002E7F32"/>
    <w:rsid w:val="002E7F66"/>
    <w:rsid w:val="002F285E"/>
    <w:rsid w:val="002F2EFB"/>
    <w:rsid w:val="002F3014"/>
    <w:rsid w:val="002F4342"/>
    <w:rsid w:val="002F539C"/>
    <w:rsid w:val="002F6E6B"/>
    <w:rsid w:val="00304DF5"/>
    <w:rsid w:val="00305938"/>
    <w:rsid w:val="0030599D"/>
    <w:rsid w:val="003059A9"/>
    <w:rsid w:val="003069E6"/>
    <w:rsid w:val="00306D2E"/>
    <w:rsid w:val="00306E25"/>
    <w:rsid w:val="00307701"/>
    <w:rsid w:val="00307EE9"/>
    <w:rsid w:val="003108A1"/>
    <w:rsid w:val="00311B78"/>
    <w:rsid w:val="00313BBB"/>
    <w:rsid w:val="00314A6E"/>
    <w:rsid w:val="00314AFE"/>
    <w:rsid w:val="00315C47"/>
    <w:rsid w:val="00317568"/>
    <w:rsid w:val="00317B59"/>
    <w:rsid w:val="00317CA8"/>
    <w:rsid w:val="003215D7"/>
    <w:rsid w:val="00322B17"/>
    <w:rsid w:val="00323F3B"/>
    <w:rsid w:val="00324205"/>
    <w:rsid w:val="003244EF"/>
    <w:rsid w:val="003249C1"/>
    <w:rsid w:val="0032639A"/>
    <w:rsid w:val="00326956"/>
    <w:rsid w:val="00326FE8"/>
    <w:rsid w:val="00327E75"/>
    <w:rsid w:val="00331D22"/>
    <w:rsid w:val="00332418"/>
    <w:rsid w:val="00332AD8"/>
    <w:rsid w:val="00335274"/>
    <w:rsid w:val="0033550A"/>
    <w:rsid w:val="003364CC"/>
    <w:rsid w:val="00336F54"/>
    <w:rsid w:val="00342B24"/>
    <w:rsid w:val="00344174"/>
    <w:rsid w:val="00345A2D"/>
    <w:rsid w:val="00350318"/>
    <w:rsid w:val="0035054D"/>
    <w:rsid w:val="0035194E"/>
    <w:rsid w:val="00351DFD"/>
    <w:rsid w:val="0035254A"/>
    <w:rsid w:val="00353B1C"/>
    <w:rsid w:val="00353FA4"/>
    <w:rsid w:val="00354330"/>
    <w:rsid w:val="00354351"/>
    <w:rsid w:val="00355D65"/>
    <w:rsid w:val="00357270"/>
    <w:rsid w:val="00360B04"/>
    <w:rsid w:val="003613E2"/>
    <w:rsid w:val="003625C9"/>
    <w:rsid w:val="00364122"/>
    <w:rsid w:val="00367E91"/>
    <w:rsid w:val="00372EBD"/>
    <w:rsid w:val="00373E92"/>
    <w:rsid w:val="00374D3C"/>
    <w:rsid w:val="0037670C"/>
    <w:rsid w:val="00377D37"/>
    <w:rsid w:val="00380CC5"/>
    <w:rsid w:val="00381ED1"/>
    <w:rsid w:val="00382AD0"/>
    <w:rsid w:val="0038487F"/>
    <w:rsid w:val="00384E1B"/>
    <w:rsid w:val="00386CBA"/>
    <w:rsid w:val="0039013D"/>
    <w:rsid w:val="003935E9"/>
    <w:rsid w:val="00394002"/>
    <w:rsid w:val="003941E7"/>
    <w:rsid w:val="003957FC"/>
    <w:rsid w:val="00395AF5"/>
    <w:rsid w:val="003965E2"/>
    <w:rsid w:val="00396A43"/>
    <w:rsid w:val="003A251E"/>
    <w:rsid w:val="003A3249"/>
    <w:rsid w:val="003A3D9D"/>
    <w:rsid w:val="003A3EC5"/>
    <w:rsid w:val="003A5D73"/>
    <w:rsid w:val="003A67E1"/>
    <w:rsid w:val="003B00D7"/>
    <w:rsid w:val="003B0DFE"/>
    <w:rsid w:val="003B26EA"/>
    <w:rsid w:val="003B2F8A"/>
    <w:rsid w:val="003B3560"/>
    <w:rsid w:val="003B5780"/>
    <w:rsid w:val="003B61C8"/>
    <w:rsid w:val="003C0276"/>
    <w:rsid w:val="003C0AA8"/>
    <w:rsid w:val="003C0D98"/>
    <w:rsid w:val="003C0ED7"/>
    <w:rsid w:val="003C2544"/>
    <w:rsid w:val="003C26CE"/>
    <w:rsid w:val="003C3A24"/>
    <w:rsid w:val="003C51B1"/>
    <w:rsid w:val="003C52A2"/>
    <w:rsid w:val="003C55CB"/>
    <w:rsid w:val="003C56E0"/>
    <w:rsid w:val="003D0894"/>
    <w:rsid w:val="003D14A7"/>
    <w:rsid w:val="003D3275"/>
    <w:rsid w:val="003D4465"/>
    <w:rsid w:val="003D46C7"/>
    <w:rsid w:val="003D568C"/>
    <w:rsid w:val="003D5EE5"/>
    <w:rsid w:val="003D5F48"/>
    <w:rsid w:val="003D707F"/>
    <w:rsid w:val="003D711E"/>
    <w:rsid w:val="003D7931"/>
    <w:rsid w:val="003D7CB5"/>
    <w:rsid w:val="003E2D64"/>
    <w:rsid w:val="003E37C8"/>
    <w:rsid w:val="003E49C7"/>
    <w:rsid w:val="003E72A0"/>
    <w:rsid w:val="003E7A8E"/>
    <w:rsid w:val="003F2CB8"/>
    <w:rsid w:val="003F409F"/>
    <w:rsid w:val="003F4538"/>
    <w:rsid w:val="003F4876"/>
    <w:rsid w:val="003F5F05"/>
    <w:rsid w:val="003F7258"/>
    <w:rsid w:val="003F72B0"/>
    <w:rsid w:val="003F7D08"/>
    <w:rsid w:val="00400602"/>
    <w:rsid w:val="0040300C"/>
    <w:rsid w:val="00403766"/>
    <w:rsid w:val="004039D4"/>
    <w:rsid w:val="004059C9"/>
    <w:rsid w:val="00406772"/>
    <w:rsid w:val="0040726A"/>
    <w:rsid w:val="00410CF4"/>
    <w:rsid w:val="00410D30"/>
    <w:rsid w:val="00411C65"/>
    <w:rsid w:val="00413821"/>
    <w:rsid w:val="00414856"/>
    <w:rsid w:val="00416A9B"/>
    <w:rsid w:val="00416E2D"/>
    <w:rsid w:val="00420A55"/>
    <w:rsid w:val="004224C2"/>
    <w:rsid w:val="00422612"/>
    <w:rsid w:val="0042634E"/>
    <w:rsid w:val="00426EA3"/>
    <w:rsid w:val="00431EE0"/>
    <w:rsid w:val="00432095"/>
    <w:rsid w:val="0043218D"/>
    <w:rsid w:val="00432754"/>
    <w:rsid w:val="00432DF1"/>
    <w:rsid w:val="00432FDA"/>
    <w:rsid w:val="004334E2"/>
    <w:rsid w:val="004339E6"/>
    <w:rsid w:val="0043575B"/>
    <w:rsid w:val="004357AB"/>
    <w:rsid w:val="004376C2"/>
    <w:rsid w:val="00437A9C"/>
    <w:rsid w:val="0044273E"/>
    <w:rsid w:val="004429D6"/>
    <w:rsid w:val="0044450A"/>
    <w:rsid w:val="004445A9"/>
    <w:rsid w:val="00446370"/>
    <w:rsid w:val="0044695E"/>
    <w:rsid w:val="004470FB"/>
    <w:rsid w:val="0044711F"/>
    <w:rsid w:val="00451B8F"/>
    <w:rsid w:val="0045322A"/>
    <w:rsid w:val="00454370"/>
    <w:rsid w:val="00454540"/>
    <w:rsid w:val="004567C4"/>
    <w:rsid w:val="00461569"/>
    <w:rsid w:val="00461B3C"/>
    <w:rsid w:val="00462371"/>
    <w:rsid w:val="00462A91"/>
    <w:rsid w:val="00463A99"/>
    <w:rsid w:val="00463DE5"/>
    <w:rsid w:val="00465704"/>
    <w:rsid w:val="004659EF"/>
    <w:rsid w:val="00471083"/>
    <w:rsid w:val="004722FD"/>
    <w:rsid w:val="004724F1"/>
    <w:rsid w:val="00474C95"/>
    <w:rsid w:val="004751F0"/>
    <w:rsid w:val="004757D1"/>
    <w:rsid w:val="00477B8E"/>
    <w:rsid w:val="004819CA"/>
    <w:rsid w:val="004828EB"/>
    <w:rsid w:val="00482963"/>
    <w:rsid w:val="004834B1"/>
    <w:rsid w:val="0048497B"/>
    <w:rsid w:val="00485BC7"/>
    <w:rsid w:val="004907CE"/>
    <w:rsid w:val="00490843"/>
    <w:rsid w:val="00490AF9"/>
    <w:rsid w:val="00491928"/>
    <w:rsid w:val="00491FC2"/>
    <w:rsid w:val="00493F0A"/>
    <w:rsid w:val="00494D1F"/>
    <w:rsid w:val="00495BED"/>
    <w:rsid w:val="00496523"/>
    <w:rsid w:val="004A026B"/>
    <w:rsid w:val="004A0829"/>
    <w:rsid w:val="004A1A9B"/>
    <w:rsid w:val="004A376D"/>
    <w:rsid w:val="004A551F"/>
    <w:rsid w:val="004A6A96"/>
    <w:rsid w:val="004A6D5E"/>
    <w:rsid w:val="004B06E6"/>
    <w:rsid w:val="004B0762"/>
    <w:rsid w:val="004B08F9"/>
    <w:rsid w:val="004B09E9"/>
    <w:rsid w:val="004B17DF"/>
    <w:rsid w:val="004B19E0"/>
    <w:rsid w:val="004B2F9D"/>
    <w:rsid w:val="004B3026"/>
    <w:rsid w:val="004B371C"/>
    <w:rsid w:val="004B42F8"/>
    <w:rsid w:val="004B4FF8"/>
    <w:rsid w:val="004B6113"/>
    <w:rsid w:val="004C0B75"/>
    <w:rsid w:val="004C1071"/>
    <w:rsid w:val="004C288B"/>
    <w:rsid w:val="004C2ABA"/>
    <w:rsid w:val="004C3108"/>
    <w:rsid w:val="004C3B21"/>
    <w:rsid w:val="004C405A"/>
    <w:rsid w:val="004C592B"/>
    <w:rsid w:val="004C5D24"/>
    <w:rsid w:val="004C7105"/>
    <w:rsid w:val="004D2B13"/>
    <w:rsid w:val="004D30E7"/>
    <w:rsid w:val="004D3E58"/>
    <w:rsid w:val="004D3EAF"/>
    <w:rsid w:val="004D6423"/>
    <w:rsid w:val="004E07F1"/>
    <w:rsid w:val="004E2120"/>
    <w:rsid w:val="004E3287"/>
    <w:rsid w:val="004E3717"/>
    <w:rsid w:val="004E3ABD"/>
    <w:rsid w:val="004E3C3A"/>
    <w:rsid w:val="004E4705"/>
    <w:rsid w:val="004E4A29"/>
    <w:rsid w:val="004E61CD"/>
    <w:rsid w:val="004E7EAA"/>
    <w:rsid w:val="004F0095"/>
    <w:rsid w:val="004F096A"/>
    <w:rsid w:val="004F350F"/>
    <w:rsid w:val="004F3CEC"/>
    <w:rsid w:val="004F48A0"/>
    <w:rsid w:val="004F56B5"/>
    <w:rsid w:val="004F5937"/>
    <w:rsid w:val="004F613B"/>
    <w:rsid w:val="004F6913"/>
    <w:rsid w:val="004F6B82"/>
    <w:rsid w:val="004F72F4"/>
    <w:rsid w:val="004F7736"/>
    <w:rsid w:val="00501C2C"/>
    <w:rsid w:val="005027C5"/>
    <w:rsid w:val="00503240"/>
    <w:rsid w:val="00503754"/>
    <w:rsid w:val="00505CB5"/>
    <w:rsid w:val="00507A58"/>
    <w:rsid w:val="00510CCB"/>
    <w:rsid w:val="005119E3"/>
    <w:rsid w:val="005122F6"/>
    <w:rsid w:val="00512630"/>
    <w:rsid w:val="00512B3A"/>
    <w:rsid w:val="00513DD6"/>
    <w:rsid w:val="0051426E"/>
    <w:rsid w:val="005143EF"/>
    <w:rsid w:val="00516E2C"/>
    <w:rsid w:val="005176E6"/>
    <w:rsid w:val="00517BF2"/>
    <w:rsid w:val="0052054D"/>
    <w:rsid w:val="00521B38"/>
    <w:rsid w:val="00522C92"/>
    <w:rsid w:val="00524261"/>
    <w:rsid w:val="00524496"/>
    <w:rsid w:val="005247FD"/>
    <w:rsid w:val="005276B4"/>
    <w:rsid w:val="0052771D"/>
    <w:rsid w:val="00530676"/>
    <w:rsid w:val="0053124D"/>
    <w:rsid w:val="00531729"/>
    <w:rsid w:val="00532210"/>
    <w:rsid w:val="00532FB7"/>
    <w:rsid w:val="00533155"/>
    <w:rsid w:val="005336DE"/>
    <w:rsid w:val="0053564D"/>
    <w:rsid w:val="00535C9A"/>
    <w:rsid w:val="00537697"/>
    <w:rsid w:val="005414CE"/>
    <w:rsid w:val="00541F6F"/>
    <w:rsid w:val="00541FF5"/>
    <w:rsid w:val="0054268E"/>
    <w:rsid w:val="0054292C"/>
    <w:rsid w:val="00542BD7"/>
    <w:rsid w:val="00542D6C"/>
    <w:rsid w:val="00542DF3"/>
    <w:rsid w:val="00543C66"/>
    <w:rsid w:val="00543D5B"/>
    <w:rsid w:val="005441F7"/>
    <w:rsid w:val="005459A6"/>
    <w:rsid w:val="00545A28"/>
    <w:rsid w:val="00546764"/>
    <w:rsid w:val="00547BC3"/>
    <w:rsid w:val="005501EA"/>
    <w:rsid w:val="0055073F"/>
    <w:rsid w:val="00550D3C"/>
    <w:rsid w:val="00554697"/>
    <w:rsid w:val="005553C6"/>
    <w:rsid w:val="00557D36"/>
    <w:rsid w:val="00562291"/>
    <w:rsid w:val="00563382"/>
    <w:rsid w:val="00563C9F"/>
    <w:rsid w:val="005652BE"/>
    <w:rsid w:val="0056670C"/>
    <w:rsid w:val="005674D4"/>
    <w:rsid w:val="0057033E"/>
    <w:rsid w:val="005703AB"/>
    <w:rsid w:val="00570E20"/>
    <w:rsid w:val="0057334C"/>
    <w:rsid w:val="00573AEA"/>
    <w:rsid w:val="00573B62"/>
    <w:rsid w:val="0057532A"/>
    <w:rsid w:val="00575E90"/>
    <w:rsid w:val="00577405"/>
    <w:rsid w:val="005775C2"/>
    <w:rsid w:val="00577870"/>
    <w:rsid w:val="005800C7"/>
    <w:rsid w:val="00580A58"/>
    <w:rsid w:val="005814E7"/>
    <w:rsid w:val="0058163B"/>
    <w:rsid w:val="005818B2"/>
    <w:rsid w:val="00581C55"/>
    <w:rsid w:val="00583E2C"/>
    <w:rsid w:val="0058404E"/>
    <w:rsid w:val="00585BD2"/>
    <w:rsid w:val="00586129"/>
    <w:rsid w:val="00586FDB"/>
    <w:rsid w:val="00587751"/>
    <w:rsid w:val="005917B4"/>
    <w:rsid w:val="00592D58"/>
    <w:rsid w:val="005937AF"/>
    <w:rsid w:val="00595875"/>
    <w:rsid w:val="00595B75"/>
    <w:rsid w:val="0059617F"/>
    <w:rsid w:val="0059671C"/>
    <w:rsid w:val="005A4D4D"/>
    <w:rsid w:val="005A6AAC"/>
    <w:rsid w:val="005A7BC6"/>
    <w:rsid w:val="005B0062"/>
    <w:rsid w:val="005B333F"/>
    <w:rsid w:val="005B3F13"/>
    <w:rsid w:val="005B415B"/>
    <w:rsid w:val="005B49EF"/>
    <w:rsid w:val="005B5F2D"/>
    <w:rsid w:val="005B694A"/>
    <w:rsid w:val="005C1306"/>
    <w:rsid w:val="005C175C"/>
    <w:rsid w:val="005C18CC"/>
    <w:rsid w:val="005C20A6"/>
    <w:rsid w:val="005C2A44"/>
    <w:rsid w:val="005C3ECC"/>
    <w:rsid w:val="005C3ED3"/>
    <w:rsid w:val="005C5370"/>
    <w:rsid w:val="005C5F0B"/>
    <w:rsid w:val="005C6243"/>
    <w:rsid w:val="005C6739"/>
    <w:rsid w:val="005C680F"/>
    <w:rsid w:val="005D24E5"/>
    <w:rsid w:val="005D2F57"/>
    <w:rsid w:val="005D4380"/>
    <w:rsid w:val="005D5114"/>
    <w:rsid w:val="005D51B8"/>
    <w:rsid w:val="005D5967"/>
    <w:rsid w:val="005D6057"/>
    <w:rsid w:val="005D6EB2"/>
    <w:rsid w:val="005E1C19"/>
    <w:rsid w:val="005E2166"/>
    <w:rsid w:val="005E2557"/>
    <w:rsid w:val="005E484E"/>
    <w:rsid w:val="005E598C"/>
    <w:rsid w:val="005E62A8"/>
    <w:rsid w:val="005E6EF4"/>
    <w:rsid w:val="005E76FF"/>
    <w:rsid w:val="005F0410"/>
    <w:rsid w:val="005F0B34"/>
    <w:rsid w:val="005F0BA6"/>
    <w:rsid w:val="005F0FCC"/>
    <w:rsid w:val="005F122F"/>
    <w:rsid w:val="005F12A9"/>
    <w:rsid w:val="005F171C"/>
    <w:rsid w:val="005F1B2F"/>
    <w:rsid w:val="005F1C3F"/>
    <w:rsid w:val="005F21CD"/>
    <w:rsid w:val="005F34FB"/>
    <w:rsid w:val="005F3DC7"/>
    <w:rsid w:val="005F415A"/>
    <w:rsid w:val="005F41DB"/>
    <w:rsid w:val="005F4923"/>
    <w:rsid w:val="005F5B71"/>
    <w:rsid w:val="005F5C0E"/>
    <w:rsid w:val="005F5E82"/>
    <w:rsid w:val="006005E1"/>
    <w:rsid w:val="00600A45"/>
    <w:rsid w:val="00601CC5"/>
    <w:rsid w:val="00602A26"/>
    <w:rsid w:val="006045D6"/>
    <w:rsid w:val="006046D6"/>
    <w:rsid w:val="00604DA4"/>
    <w:rsid w:val="00607D73"/>
    <w:rsid w:val="00607E47"/>
    <w:rsid w:val="006105C7"/>
    <w:rsid w:val="00611722"/>
    <w:rsid w:val="00611EB1"/>
    <w:rsid w:val="0061466C"/>
    <w:rsid w:val="00614F60"/>
    <w:rsid w:val="006153BB"/>
    <w:rsid w:val="00615783"/>
    <w:rsid w:val="0061639C"/>
    <w:rsid w:val="00616A9B"/>
    <w:rsid w:val="00616EA9"/>
    <w:rsid w:val="00621AD0"/>
    <w:rsid w:val="00622265"/>
    <w:rsid w:val="006229CE"/>
    <w:rsid w:val="00622C1D"/>
    <w:rsid w:val="00622D7A"/>
    <w:rsid w:val="0062644D"/>
    <w:rsid w:val="00627EA3"/>
    <w:rsid w:val="00630CB5"/>
    <w:rsid w:val="006325C7"/>
    <w:rsid w:val="00632761"/>
    <w:rsid w:val="00632791"/>
    <w:rsid w:val="0063352B"/>
    <w:rsid w:val="00633D3D"/>
    <w:rsid w:val="0063770A"/>
    <w:rsid w:val="00637729"/>
    <w:rsid w:val="00640099"/>
    <w:rsid w:val="00640A13"/>
    <w:rsid w:val="0064165F"/>
    <w:rsid w:val="00643016"/>
    <w:rsid w:val="006446E4"/>
    <w:rsid w:val="00645A3A"/>
    <w:rsid w:val="00645C2D"/>
    <w:rsid w:val="0064679E"/>
    <w:rsid w:val="0064757C"/>
    <w:rsid w:val="006479DF"/>
    <w:rsid w:val="00650478"/>
    <w:rsid w:val="00652DAC"/>
    <w:rsid w:val="00657868"/>
    <w:rsid w:val="006605F7"/>
    <w:rsid w:val="00660DCB"/>
    <w:rsid w:val="00666167"/>
    <w:rsid w:val="00666270"/>
    <w:rsid w:val="00666ADA"/>
    <w:rsid w:val="006678B5"/>
    <w:rsid w:val="0067074E"/>
    <w:rsid w:val="006719A0"/>
    <w:rsid w:val="00675C58"/>
    <w:rsid w:val="00676B52"/>
    <w:rsid w:val="0067725D"/>
    <w:rsid w:val="00677D24"/>
    <w:rsid w:val="006804AF"/>
    <w:rsid w:val="00681D0B"/>
    <w:rsid w:val="006821F0"/>
    <w:rsid w:val="00682357"/>
    <w:rsid w:val="00682DDD"/>
    <w:rsid w:val="00683311"/>
    <w:rsid w:val="00685059"/>
    <w:rsid w:val="006852E9"/>
    <w:rsid w:val="00685A7E"/>
    <w:rsid w:val="00687102"/>
    <w:rsid w:val="0069092D"/>
    <w:rsid w:val="00691D83"/>
    <w:rsid w:val="006920B1"/>
    <w:rsid w:val="006940AD"/>
    <w:rsid w:val="00694418"/>
    <w:rsid w:val="006945CF"/>
    <w:rsid w:val="006953BE"/>
    <w:rsid w:val="00697B85"/>
    <w:rsid w:val="006A0334"/>
    <w:rsid w:val="006A2B3D"/>
    <w:rsid w:val="006A37BC"/>
    <w:rsid w:val="006A4811"/>
    <w:rsid w:val="006A496E"/>
    <w:rsid w:val="006A4F4A"/>
    <w:rsid w:val="006A5157"/>
    <w:rsid w:val="006A5244"/>
    <w:rsid w:val="006A78F1"/>
    <w:rsid w:val="006A7DF2"/>
    <w:rsid w:val="006B0678"/>
    <w:rsid w:val="006B1099"/>
    <w:rsid w:val="006B17C0"/>
    <w:rsid w:val="006B2227"/>
    <w:rsid w:val="006B3894"/>
    <w:rsid w:val="006B4B19"/>
    <w:rsid w:val="006B5F41"/>
    <w:rsid w:val="006C12D3"/>
    <w:rsid w:val="006C2551"/>
    <w:rsid w:val="006C3436"/>
    <w:rsid w:val="006C3F16"/>
    <w:rsid w:val="006C4317"/>
    <w:rsid w:val="006C4A7F"/>
    <w:rsid w:val="006C4B16"/>
    <w:rsid w:val="006C4DE1"/>
    <w:rsid w:val="006C5296"/>
    <w:rsid w:val="006C556A"/>
    <w:rsid w:val="006C65C7"/>
    <w:rsid w:val="006C6A25"/>
    <w:rsid w:val="006C719D"/>
    <w:rsid w:val="006D082A"/>
    <w:rsid w:val="006D130E"/>
    <w:rsid w:val="006D3B82"/>
    <w:rsid w:val="006D5526"/>
    <w:rsid w:val="006D5A81"/>
    <w:rsid w:val="006D67D3"/>
    <w:rsid w:val="006D75DC"/>
    <w:rsid w:val="006D7BF1"/>
    <w:rsid w:val="006D7D48"/>
    <w:rsid w:val="006E2693"/>
    <w:rsid w:val="006E30FA"/>
    <w:rsid w:val="006E34AD"/>
    <w:rsid w:val="006E5B3C"/>
    <w:rsid w:val="006E5BA1"/>
    <w:rsid w:val="006F0A75"/>
    <w:rsid w:val="006F15B4"/>
    <w:rsid w:val="006F164B"/>
    <w:rsid w:val="006F206B"/>
    <w:rsid w:val="006F4F9A"/>
    <w:rsid w:val="006F565A"/>
    <w:rsid w:val="006F6E75"/>
    <w:rsid w:val="006F7D3C"/>
    <w:rsid w:val="00700182"/>
    <w:rsid w:val="00701154"/>
    <w:rsid w:val="00701D98"/>
    <w:rsid w:val="00703D70"/>
    <w:rsid w:val="00704199"/>
    <w:rsid w:val="0070439D"/>
    <w:rsid w:val="007104B4"/>
    <w:rsid w:val="007120A8"/>
    <w:rsid w:val="007137FA"/>
    <w:rsid w:val="007149DD"/>
    <w:rsid w:val="0072034F"/>
    <w:rsid w:val="0072298D"/>
    <w:rsid w:val="007262EC"/>
    <w:rsid w:val="00726984"/>
    <w:rsid w:val="007273F7"/>
    <w:rsid w:val="00731283"/>
    <w:rsid w:val="007324A7"/>
    <w:rsid w:val="007338E9"/>
    <w:rsid w:val="00734CF5"/>
    <w:rsid w:val="00735A83"/>
    <w:rsid w:val="00736295"/>
    <w:rsid w:val="00741A8A"/>
    <w:rsid w:val="0074251B"/>
    <w:rsid w:val="00742835"/>
    <w:rsid w:val="00743A67"/>
    <w:rsid w:val="00744A1E"/>
    <w:rsid w:val="007477C2"/>
    <w:rsid w:val="0075079E"/>
    <w:rsid w:val="00752FB2"/>
    <w:rsid w:val="00753BFE"/>
    <w:rsid w:val="00754681"/>
    <w:rsid w:val="00754801"/>
    <w:rsid w:val="007551F0"/>
    <w:rsid w:val="00755303"/>
    <w:rsid w:val="00757760"/>
    <w:rsid w:val="0076037B"/>
    <w:rsid w:val="00761A14"/>
    <w:rsid w:val="0076236A"/>
    <w:rsid w:val="007634F8"/>
    <w:rsid w:val="00763538"/>
    <w:rsid w:val="00763563"/>
    <w:rsid w:val="0076414C"/>
    <w:rsid w:val="0076457A"/>
    <w:rsid w:val="007647DB"/>
    <w:rsid w:val="00765555"/>
    <w:rsid w:val="007660E3"/>
    <w:rsid w:val="007662AC"/>
    <w:rsid w:val="00766F2A"/>
    <w:rsid w:val="00771606"/>
    <w:rsid w:val="00771B9C"/>
    <w:rsid w:val="00771CC6"/>
    <w:rsid w:val="0077337C"/>
    <w:rsid w:val="007735C7"/>
    <w:rsid w:val="00773829"/>
    <w:rsid w:val="00774FB4"/>
    <w:rsid w:val="0077652F"/>
    <w:rsid w:val="00777F4F"/>
    <w:rsid w:val="0078017B"/>
    <w:rsid w:val="007803C3"/>
    <w:rsid w:val="007804AB"/>
    <w:rsid w:val="00780B01"/>
    <w:rsid w:val="0078112C"/>
    <w:rsid w:val="0078166C"/>
    <w:rsid w:val="00782970"/>
    <w:rsid w:val="00782CA0"/>
    <w:rsid w:val="00783D1F"/>
    <w:rsid w:val="00784C51"/>
    <w:rsid w:val="00787B26"/>
    <w:rsid w:val="007908F6"/>
    <w:rsid w:val="00790CA5"/>
    <w:rsid w:val="00792329"/>
    <w:rsid w:val="00794FDC"/>
    <w:rsid w:val="00795A58"/>
    <w:rsid w:val="00795E2B"/>
    <w:rsid w:val="0079675A"/>
    <w:rsid w:val="00797553"/>
    <w:rsid w:val="007A01FB"/>
    <w:rsid w:val="007A13BD"/>
    <w:rsid w:val="007A154B"/>
    <w:rsid w:val="007A1F88"/>
    <w:rsid w:val="007A3536"/>
    <w:rsid w:val="007A3666"/>
    <w:rsid w:val="007A470D"/>
    <w:rsid w:val="007A60EF"/>
    <w:rsid w:val="007A7A33"/>
    <w:rsid w:val="007B0C8C"/>
    <w:rsid w:val="007B17E3"/>
    <w:rsid w:val="007B51CB"/>
    <w:rsid w:val="007B70BC"/>
    <w:rsid w:val="007B76D5"/>
    <w:rsid w:val="007C0114"/>
    <w:rsid w:val="007C0184"/>
    <w:rsid w:val="007C0351"/>
    <w:rsid w:val="007C0997"/>
    <w:rsid w:val="007C5801"/>
    <w:rsid w:val="007C7894"/>
    <w:rsid w:val="007D15C5"/>
    <w:rsid w:val="007D2CE6"/>
    <w:rsid w:val="007D2D80"/>
    <w:rsid w:val="007D367E"/>
    <w:rsid w:val="007D48FE"/>
    <w:rsid w:val="007D6DD4"/>
    <w:rsid w:val="007D6E54"/>
    <w:rsid w:val="007E1726"/>
    <w:rsid w:val="007E2C63"/>
    <w:rsid w:val="007E52EB"/>
    <w:rsid w:val="007E78F7"/>
    <w:rsid w:val="007F0D9A"/>
    <w:rsid w:val="007F0EA8"/>
    <w:rsid w:val="007F106C"/>
    <w:rsid w:val="007F1E1A"/>
    <w:rsid w:val="007F2084"/>
    <w:rsid w:val="007F2C41"/>
    <w:rsid w:val="007F2DF0"/>
    <w:rsid w:val="007F40D1"/>
    <w:rsid w:val="007F4F64"/>
    <w:rsid w:val="00800013"/>
    <w:rsid w:val="00801225"/>
    <w:rsid w:val="00801350"/>
    <w:rsid w:val="00803014"/>
    <w:rsid w:val="008036DD"/>
    <w:rsid w:val="00804B3E"/>
    <w:rsid w:val="00807413"/>
    <w:rsid w:val="008075AF"/>
    <w:rsid w:val="00807BDB"/>
    <w:rsid w:val="008106AC"/>
    <w:rsid w:val="008109A4"/>
    <w:rsid w:val="008140E1"/>
    <w:rsid w:val="00815734"/>
    <w:rsid w:val="00815795"/>
    <w:rsid w:val="008169B1"/>
    <w:rsid w:val="008205E0"/>
    <w:rsid w:val="00821013"/>
    <w:rsid w:val="0082196F"/>
    <w:rsid w:val="00821A40"/>
    <w:rsid w:val="00821D45"/>
    <w:rsid w:val="00821FE5"/>
    <w:rsid w:val="00822583"/>
    <w:rsid w:val="00823107"/>
    <w:rsid w:val="00824554"/>
    <w:rsid w:val="00826DA0"/>
    <w:rsid w:val="008278FE"/>
    <w:rsid w:val="0083146D"/>
    <w:rsid w:val="00832387"/>
    <w:rsid w:val="00832AA1"/>
    <w:rsid w:val="00834177"/>
    <w:rsid w:val="00835AC2"/>
    <w:rsid w:val="008376C1"/>
    <w:rsid w:val="008400CF"/>
    <w:rsid w:val="00840AC5"/>
    <w:rsid w:val="00841C2C"/>
    <w:rsid w:val="00841C4B"/>
    <w:rsid w:val="0084259A"/>
    <w:rsid w:val="0084363A"/>
    <w:rsid w:val="00845562"/>
    <w:rsid w:val="00846B48"/>
    <w:rsid w:val="0084743A"/>
    <w:rsid w:val="00850141"/>
    <w:rsid w:val="008509F8"/>
    <w:rsid w:val="00850A0E"/>
    <w:rsid w:val="008528A5"/>
    <w:rsid w:val="00852943"/>
    <w:rsid w:val="008534DC"/>
    <w:rsid w:val="00853947"/>
    <w:rsid w:val="00853CB5"/>
    <w:rsid w:val="00854662"/>
    <w:rsid w:val="008550BA"/>
    <w:rsid w:val="0085660D"/>
    <w:rsid w:val="008569DC"/>
    <w:rsid w:val="008571BC"/>
    <w:rsid w:val="00857B04"/>
    <w:rsid w:val="00860E01"/>
    <w:rsid w:val="00861E37"/>
    <w:rsid w:val="008623EA"/>
    <w:rsid w:val="008635A5"/>
    <w:rsid w:val="00863734"/>
    <w:rsid w:val="008637C8"/>
    <w:rsid w:val="00863E65"/>
    <w:rsid w:val="008642FF"/>
    <w:rsid w:val="00864C76"/>
    <w:rsid w:val="00865E76"/>
    <w:rsid w:val="0086606F"/>
    <w:rsid w:val="008666C5"/>
    <w:rsid w:val="00866D42"/>
    <w:rsid w:val="00867111"/>
    <w:rsid w:val="0086744D"/>
    <w:rsid w:val="0086751D"/>
    <w:rsid w:val="00870123"/>
    <w:rsid w:val="00870C13"/>
    <w:rsid w:val="00871AE2"/>
    <w:rsid w:val="00872034"/>
    <w:rsid w:val="008727BB"/>
    <w:rsid w:val="008737F8"/>
    <w:rsid w:val="008738AD"/>
    <w:rsid w:val="008743E6"/>
    <w:rsid w:val="0087561B"/>
    <w:rsid w:val="008806AC"/>
    <w:rsid w:val="00880C95"/>
    <w:rsid w:val="008825D3"/>
    <w:rsid w:val="0088328E"/>
    <w:rsid w:val="008841E6"/>
    <w:rsid w:val="008845B6"/>
    <w:rsid w:val="00885218"/>
    <w:rsid w:val="0088535B"/>
    <w:rsid w:val="008863D2"/>
    <w:rsid w:val="00890458"/>
    <w:rsid w:val="0089173E"/>
    <w:rsid w:val="00892CBF"/>
    <w:rsid w:val="00893925"/>
    <w:rsid w:val="008956C9"/>
    <w:rsid w:val="008978C1"/>
    <w:rsid w:val="00897CC3"/>
    <w:rsid w:val="0089DC97"/>
    <w:rsid w:val="008A0483"/>
    <w:rsid w:val="008A1CF0"/>
    <w:rsid w:val="008A20CF"/>
    <w:rsid w:val="008A3620"/>
    <w:rsid w:val="008A4AA3"/>
    <w:rsid w:val="008A623E"/>
    <w:rsid w:val="008A751A"/>
    <w:rsid w:val="008B1246"/>
    <w:rsid w:val="008B2024"/>
    <w:rsid w:val="008B4915"/>
    <w:rsid w:val="008B49BA"/>
    <w:rsid w:val="008B4B99"/>
    <w:rsid w:val="008B526B"/>
    <w:rsid w:val="008B7913"/>
    <w:rsid w:val="008C20DA"/>
    <w:rsid w:val="008C271F"/>
    <w:rsid w:val="008C53B6"/>
    <w:rsid w:val="008C62CD"/>
    <w:rsid w:val="008C7AF9"/>
    <w:rsid w:val="008D0203"/>
    <w:rsid w:val="008D06B0"/>
    <w:rsid w:val="008D0F9C"/>
    <w:rsid w:val="008D2812"/>
    <w:rsid w:val="008D2B46"/>
    <w:rsid w:val="008D45E7"/>
    <w:rsid w:val="008D4D2A"/>
    <w:rsid w:val="008D5064"/>
    <w:rsid w:val="008D6CC0"/>
    <w:rsid w:val="008D7D1D"/>
    <w:rsid w:val="008E0ADC"/>
    <w:rsid w:val="008E0B97"/>
    <w:rsid w:val="008E18C8"/>
    <w:rsid w:val="008E2AC4"/>
    <w:rsid w:val="008E3649"/>
    <w:rsid w:val="008E5974"/>
    <w:rsid w:val="008E61CE"/>
    <w:rsid w:val="008E620D"/>
    <w:rsid w:val="008E627D"/>
    <w:rsid w:val="008E6315"/>
    <w:rsid w:val="008E7731"/>
    <w:rsid w:val="008E7F82"/>
    <w:rsid w:val="008F087C"/>
    <w:rsid w:val="008F1A1D"/>
    <w:rsid w:val="008F1DF8"/>
    <w:rsid w:val="008F2627"/>
    <w:rsid w:val="008F28B7"/>
    <w:rsid w:val="008F6681"/>
    <w:rsid w:val="008F66AE"/>
    <w:rsid w:val="008F7FEF"/>
    <w:rsid w:val="0090110D"/>
    <w:rsid w:val="00903629"/>
    <w:rsid w:val="00904911"/>
    <w:rsid w:val="00905DFC"/>
    <w:rsid w:val="00906D6C"/>
    <w:rsid w:val="00906FBB"/>
    <w:rsid w:val="00911005"/>
    <w:rsid w:val="00911CA2"/>
    <w:rsid w:val="00911D80"/>
    <w:rsid w:val="00912362"/>
    <w:rsid w:val="0091254B"/>
    <w:rsid w:val="00913BA0"/>
    <w:rsid w:val="00913F57"/>
    <w:rsid w:val="0091541D"/>
    <w:rsid w:val="0091541E"/>
    <w:rsid w:val="009160D0"/>
    <w:rsid w:val="0091786C"/>
    <w:rsid w:val="0092052A"/>
    <w:rsid w:val="0092115C"/>
    <w:rsid w:val="0092121E"/>
    <w:rsid w:val="00921DEB"/>
    <w:rsid w:val="0092298F"/>
    <w:rsid w:val="009256D7"/>
    <w:rsid w:val="00925769"/>
    <w:rsid w:val="00925AF2"/>
    <w:rsid w:val="00926284"/>
    <w:rsid w:val="009262B7"/>
    <w:rsid w:val="00926838"/>
    <w:rsid w:val="00927EAC"/>
    <w:rsid w:val="0093081E"/>
    <w:rsid w:val="00930F4A"/>
    <w:rsid w:val="00931493"/>
    <w:rsid w:val="009314EA"/>
    <w:rsid w:val="00931680"/>
    <w:rsid w:val="00931AF8"/>
    <w:rsid w:val="00933B31"/>
    <w:rsid w:val="00933C2B"/>
    <w:rsid w:val="00934596"/>
    <w:rsid w:val="00936609"/>
    <w:rsid w:val="00937883"/>
    <w:rsid w:val="009411FE"/>
    <w:rsid w:val="00942A88"/>
    <w:rsid w:val="00942C74"/>
    <w:rsid w:val="0094443D"/>
    <w:rsid w:val="0094659E"/>
    <w:rsid w:val="0094712C"/>
    <w:rsid w:val="00950070"/>
    <w:rsid w:val="009542E9"/>
    <w:rsid w:val="009543F7"/>
    <w:rsid w:val="009547CD"/>
    <w:rsid w:val="00954D48"/>
    <w:rsid w:val="00955460"/>
    <w:rsid w:val="00955EDF"/>
    <w:rsid w:val="009570F4"/>
    <w:rsid w:val="009606FA"/>
    <w:rsid w:val="00962457"/>
    <w:rsid w:val="00965C80"/>
    <w:rsid w:val="00966387"/>
    <w:rsid w:val="0096642F"/>
    <w:rsid w:val="00970934"/>
    <w:rsid w:val="00970A2B"/>
    <w:rsid w:val="009717C5"/>
    <w:rsid w:val="00972BE6"/>
    <w:rsid w:val="0097463D"/>
    <w:rsid w:val="00975D3C"/>
    <w:rsid w:val="00977CF6"/>
    <w:rsid w:val="00980824"/>
    <w:rsid w:val="00981229"/>
    <w:rsid w:val="009817FE"/>
    <w:rsid w:val="00981C30"/>
    <w:rsid w:val="009836CF"/>
    <w:rsid w:val="00984354"/>
    <w:rsid w:val="00986198"/>
    <w:rsid w:val="0098672C"/>
    <w:rsid w:val="00986830"/>
    <w:rsid w:val="009872E0"/>
    <w:rsid w:val="009911BF"/>
    <w:rsid w:val="00992FB2"/>
    <w:rsid w:val="009956A7"/>
    <w:rsid w:val="00997361"/>
    <w:rsid w:val="00997C36"/>
    <w:rsid w:val="009A07DF"/>
    <w:rsid w:val="009A0DCF"/>
    <w:rsid w:val="009A12C5"/>
    <w:rsid w:val="009A13C5"/>
    <w:rsid w:val="009A16BA"/>
    <w:rsid w:val="009A282C"/>
    <w:rsid w:val="009A32C0"/>
    <w:rsid w:val="009A420D"/>
    <w:rsid w:val="009A52C6"/>
    <w:rsid w:val="009A573D"/>
    <w:rsid w:val="009A599F"/>
    <w:rsid w:val="009B0D88"/>
    <w:rsid w:val="009B15BF"/>
    <w:rsid w:val="009B1C38"/>
    <w:rsid w:val="009B22BF"/>
    <w:rsid w:val="009B421D"/>
    <w:rsid w:val="009B4D54"/>
    <w:rsid w:val="009B4DB7"/>
    <w:rsid w:val="009B4F7B"/>
    <w:rsid w:val="009C05FF"/>
    <w:rsid w:val="009C0F37"/>
    <w:rsid w:val="009C1090"/>
    <w:rsid w:val="009C13D4"/>
    <w:rsid w:val="009C17F5"/>
    <w:rsid w:val="009C1CE4"/>
    <w:rsid w:val="009C1D3A"/>
    <w:rsid w:val="009C3923"/>
    <w:rsid w:val="009C3F0E"/>
    <w:rsid w:val="009C714E"/>
    <w:rsid w:val="009D2A8A"/>
    <w:rsid w:val="009D34FE"/>
    <w:rsid w:val="009D36BF"/>
    <w:rsid w:val="009D3C4B"/>
    <w:rsid w:val="009D41E0"/>
    <w:rsid w:val="009D45D0"/>
    <w:rsid w:val="009D65B6"/>
    <w:rsid w:val="009E08C6"/>
    <w:rsid w:val="009E0DC8"/>
    <w:rsid w:val="009E2FA1"/>
    <w:rsid w:val="009E3593"/>
    <w:rsid w:val="009E3EC7"/>
    <w:rsid w:val="009E44AA"/>
    <w:rsid w:val="009E7319"/>
    <w:rsid w:val="009E78ED"/>
    <w:rsid w:val="009F00A2"/>
    <w:rsid w:val="009F025E"/>
    <w:rsid w:val="009F2D2A"/>
    <w:rsid w:val="009F75B4"/>
    <w:rsid w:val="00A00067"/>
    <w:rsid w:val="00A015BC"/>
    <w:rsid w:val="00A01BB1"/>
    <w:rsid w:val="00A01CEC"/>
    <w:rsid w:val="00A02282"/>
    <w:rsid w:val="00A02F54"/>
    <w:rsid w:val="00A03493"/>
    <w:rsid w:val="00A06195"/>
    <w:rsid w:val="00A06584"/>
    <w:rsid w:val="00A06B04"/>
    <w:rsid w:val="00A06BA2"/>
    <w:rsid w:val="00A06F34"/>
    <w:rsid w:val="00A07F1A"/>
    <w:rsid w:val="00A10590"/>
    <w:rsid w:val="00A14055"/>
    <w:rsid w:val="00A144AE"/>
    <w:rsid w:val="00A15522"/>
    <w:rsid w:val="00A15785"/>
    <w:rsid w:val="00A15E98"/>
    <w:rsid w:val="00A20411"/>
    <w:rsid w:val="00A20BD1"/>
    <w:rsid w:val="00A20FFF"/>
    <w:rsid w:val="00A21DA0"/>
    <w:rsid w:val="00A24C95"/>
    <w:rsid w:val="00A2512E"/>
    <w:rsid w:val="00A2735B"/>
    <w:rsid w:val="00A274A5"/>
    <w:rsid w:val="00A27B31"/>
    <w:rsid w:val="00A3288E"/>
    <w:rsid w:val="00A357CE"/>
    <w:rsid w:val="00A35A92"/>
    <w:rsid w:val="00A35ABE"/>
    <w:rsid w:val="00A42544"/>
    <w:rsid w:val="00A42D9B"/>
    <w:rsid w:val="00A43E80"/>
    <w:rsid w:val="00A451FB"/>
    <w:rsid w:val="00A459E7"/>
    <w:rsid w:val="00A47192"/>
    <w:rsid w:val="00A473FD"/>
    <w:rsid w:val="00A50068"/>
    <w:rsid w:val="00A509FF"/>
    <w:rsid w:val="00A50BED"/>
    <w:rsid w:val="00A512D0"/>
    <w:rsid w:val="00A520FC"/>
    <w:rsid w:val="00A524E8"/>
    <w:rsid w:val="00A52FC7"/>
    <w:rsid w:val="00A53303"/>
    <w:rsid w:val="00A53791"/>
    <w:rsid w:val="00A53BD2"/>
    <w:rsid w:val="00A5426A"/>
    <w:rsid w:val="00A550A3"/>
    <w:rsid w:val="00A5625A"/>
    <w:rsid w:val="00A565FC"/>
    <w:rsid w:val="00A568C8"/>
    <w:rsid w:val="00A60795"/>
    <w:rsid w:val="00A6130F"/>
    <w:rsid w:val="00A615FF"/>
    <w:rsid w:val="00A634B0"/>
    <w:rsid w:val="00A65887"/>
    <w:rsid w:val="00A671EA"/>
    <w:rsid w:val="00A67EA6"/>
    <w:rsid w:val="00A72539"/>
    <w:rsid w:val="00A73042"/>
    <w:rsid w:val="00A74622"/>
    <w:rsid w:val="00A771C4"/>
    <w:rsid w:val="00A8102A"/>
    <w:rsid w:val="00A811CC"/>
    <w:rsid w:val="00A82255"/>
    <w:rsid w:val="00A83394"/>
    <w:rsid w:val="00A835D4"/>
    <w:rsid w:val="00A83BFA"/>
    <w:rsid w:val="00A84FBD"/>
    <w:rsid w:val="00A86F82"/>
    <w:rsid w:val="00A9254C"/>
    <w:rsid w:val="00A9321E"/>
    <w:rsid w:val="00A93E55"/>
    <w:rsid w:val="00A94B2A"/>
    <w:rsid w:val="00A951DC"/>
    <w:rsid w:val="00A96789"/>
    <w:rsid w:val="00AA039B"/>
    <w:rsid w:val="00AA0733"/>
    <w:rsid w:val="00AA1042"/>
    <w:rsid w:val="00AA10AA"/>
    <w:rsid w:val="00AA3859"/>
    <w:rsid w:val="00AA5121"/>
    <w:rsid w:val="00AA5E0A"/>
    <w:rsid w:val="00AA6670"/>
    <w:rsid w:val="00AA6738"/>
    <w:rsid w:val="00AA688B"/>
    <w:rsid w:val="00AA68C8"/>
    <w:rsid w:val="00AA7F12"/>
    <w:rsid w:val="00AB1BB8"/>
    <w:rsid w:val="00AB230A"/>
    <w:rsid w:val="00AB2C14"/>
    <w:rsid w:val="00AB2E60"/>
    <w:rsid w:val="00AB42D0"/>
    <w:rsid w:val="00AB4856"/>
    <w:rsid w:val="00AB4B75"/>
    <w:rsid w:val="00AB755C"/>
    <w:rsid w:val="00AC0A75"/>
    <w:rsid w:val="00AC2951"/>
    <w:rsid w:val="00AC341A"/>
    <w:rsid w:val="00AC3BA4"/>
    <w:rsid w:val="00AC4CF5"/>
    <w:rsid w:val="00AD19BD"/>
    <w:rsid w:val="00AD5911"/>
    <w:rsid w:val="00AD668F"/>
    <w:rsid w:val="00AE17AC"/>
    <w:rsid w:val="00AE1F17"/>
    <w:rsid w:val="00AE24CC"/>
    <w:rsid w:val="00AE510D"/>
    <w:rsid w:val="00AE611F"/>
    <w:rsid w:val="00AE68F9"/>
    <w:rsid w:val="00AE772C"/>
    <w:rsid w:val="00AE79AA"/>
    <w:rsid w:val="00AF0006"/>
    <w:rsid w:val="00AF1060"/>
    <w:rsid w:val="00AF1739"/>
    <w:rsid w:val="00AF23C6"/>
    <w:rsid w:val="00AF3081"/>
    <w:rsid w:val="00AF4309"/>
    <w:rsid w:val="00AF4F66"/>
    <w:rsid w:val="00AF4FCD"/>
    <w:rsid w:val="00AF761B"/>
    <w:rsid w:val="00B00000"/>
    <w:rsid w:val="00B025C9"/>
    <w:rsid w:val="00B064FA"/>
    <w:rsid w:val="00B06D23"/>
    <w:rsid w:val="00B06F4A"/>
    <w:rsid w:val="00B07939"/>
    <w:rsid w:val="00B1112A"/>
    <w:rsid w:val="00B11836"/>
    <w:rsid w:val="00B12061"/>
    <w:rsid w:val="00B12C7B"/>
    <w:rsid w:val="00B12F82"/>
    <w:rsid w:val="00B13427"/>
    <w:rsid w:val="00B1360B"/>
    <w:rsid w:val="00B14577"/>
    <w:rsid w:val="00B17F55"/>
    <w:rsid w:val="00B214DD"/>
    <w:rsid w:val="00B22DDC"/>
    <w:rsid w:val="00B243DC"/>
    <w:rsid w:val="00B252C3"/>
    <w:rsid w:val="00B25749"/>
    <w:rsid w:val="00B25BCF"/>
    <w:rsid w:val="00B276B7"/>
    <w:rsid w:val="00B276E2"/>
    <w:rsid w:val="00B30696"/>
    <w:rsid w:val="00B315E9"/>
    <w:rsid w:val="00B31E63"/>
    <w:rsid w:val="00B326EC"/>
    <w:rsid w:val="00B32726"/>
    <w:rsid w:val="00B336E6"/>
    <w:rsid w:val="00B34553"/>
    <w:rsid w:val="00B34FA8"/>
    <w:rsid w:val="00B36615"/>
    <w:rsid w:val="00B36CBD"/>
    <w:rsid w:val="00B37F66"/>
    <w:rsid w:val="00B423F9"/>
    <w:rsid w:val="00B4284E"/>
    <w:rsid w:val="00B43E1B"/>
    <w:rsid w:val="00B43EBB"/>
    <w:rsid w:val="00B44763"/>
    <w:rsid w:val="00B44FAF"/>
    <w:rsid w:val="00B452B0"/>
    <w:rsid w:val="00B45EAB"/>
    <w:rsid w:val="00B46073"/>
    <w:rsid w:val="00B47ABC"/>
    <w:rsid w:val="00B47CA1"/>
    <w:rsid w:val="00B5079A"/>
    <w:rsid w:val="00B5143D"/>
    <w:rsid w:val="00B53B4A"/>
    <w:rsid w:val="00B553FD"/>
    <w:rsid w:val="00B57B50"/>
    <w:rsid w:val="00B61863"/>
    <w:rsid w:val="00B61B7C"/>
    <w:rsid w:val="00B63941"/>
    <w:rsid w:val="00B64131"/>
    <w:rsid w:val="00B65820"/>
    <w:rsid w:val="00B65BB9"/>
    <w:rsid w:val="00B660B0"/>
    <w:rsid w:val="00B66BB6"/>
    <w:rsid w:val="00B713AF"/>
    <w:rsid w:val="00B72072"/>
    <w:rsid w:val="00B74BA3"/>
    <w:rsid w:val="00B75994"/>
    <w:rsid w:val="00B75A60"/>
    <w:rsid w:val="00B77B48"/>
    <w:rsid w:val="00B81B33"/>
    <w:rsid w:val="00B82875"/>
    <w:rsid w:val="00B8362E"/>
    <w:rsid w:val="00B86FC1"/>
    <w:rsid w:val="00B9226F"/>
    <w:rsid w:val="00B93646"/>
    <w:rsid w:val="00B93A17"/>
    <w:rsid w:val="00B93BF2"/>
    <w:rsid w:val="00B948E0"/>
    <w:rsid w:val="00B979DA"/>
    <w:rsid w:val="00BA0689"/>
    <w:rsid w:val="00BA13ED"/>
    <w:rsid w:val="00BA4376"/>
    <w:rsid w:val="00BA5095"/>
    <w:rsid w:val="00BA5453"/>
    <w:rsid w:val="00BA5BFC"/>
    <w:rsid w:val="00BA5F06"/>
    <w:rsid w:val="00BA6655"/>
    <w:rsid w:val="00BA7C1B"/>
    <w:rsid w:val="00BA7DCF"/>
    <w:rsid w:val="00BB1C05"/>
    <w:rsid w:val="00BB3A43"/>
    <w:rsid w:val="00BB43EC"/>
    <w:rsid w:val="00BB46FC"/>
    <w:rsid w:val="00BB7DEA"/>
    <w:rsid w:val="00BC079B"/>
    <w:rsid w:val="00BC3557"/>
    <w:rsid w:val="00BC4BAC"/>
    <w:rsid w:val="00BC4CFC"/>
    <w:rsid w:val="00BD024C"/>
    <w:rsid w:val="00BD1976"/>
    <w:rsid w:val="00BD2BFE"/>
    <w:rsid w:val="00BD6DA4"/>
    <w:rsid w:val="00BE0F9A"/>
    <w:rsid w:val="00BE1CA2"/>
    <w:rsid w:val="00BE2BFB"/>
    <w:rsid w:val="00BE321D"/>
    <w:rsid w:val="00BE4773"/>
    <w:rsid w:val="00BE50CB"/>
    <w:rsid w:val="00BF04D1"/>
    <w:rsid w:val="00BF0DD5"/>
    <w:rsid w:val="00BF109C"/>
    <w:rsid w:val="00BF29BD"/>
    <w:rsid w:val="00BF3A9E"/>
    <w:rsid w:val="00BF4803"/>
    <w:rsid w:val="00BF4995"/>
    <w:rsid w:val="00BF6F14"/>
    <w:rsid w:val="00BF74E4"/>
    <w:rsid w:val="00C0003A"/>
    <w:rsid w:val="00C005CD"/>
    <w:rsid w:val="00C013C2"/>
    <w:rsid w:val="00C01719"/>
    <w:rsid w:val="00C01CF3"/>
    <w:rsid w:val="00C02033"/>
    <w:rsid w:val="00C02E6D"/>
    <w:rsid w:val="00C033BB"/>
    <w:rsid w:val="00C053CC"/>
    <w:rsid w:val="00C05E20"/>
    <w:rsid w:val="00C06551"/>
    <w:rsid w:val="00C06855"/>
    <w:rsid w:val="00C06FF0"/>
    <w:rsid w:val="00C07A5C"/>
    <w:rsid w:val="00C1046E"/>
    <w:rsid w:val="00C11731"/>
    <w:rsid w:val="00C11B75"/>
    <w:rsid w:val="00C11E85"/>
    <w:rsid w:val="00C12814"/>
    <w:rsid w:val="00C12E6E"/>
    <w:rsid w:val="00C13126"/>
    <w:rsid w:val="00C13AF9"/>
    <w:rsid w:val="00C14CB5"/>
    <w:rsid w:val="00C1610B"/>
    <w:rsid w:val="00C167F4"/>
    <w:rsid w:val="00C17612"/>
    <w:rsid w:val="00C17AAE"/>
    <w:rsid w:val="00C20320"/>
    <w:rsid w:val="00C214B6"/>
    <w:rsid w:val="00C233E7"/>
    <w:rsid w:val="00C23721"/>
    <w:rsid w:val="00C23853"/>
    <w:rsid w:val="00C26AD4"/>
    <w:rsid w:val="00C274A5"/>
    <w:rsid w:val="00C30278"/>
    <w:rsid w:val="00C31F03"/>
    <w:rsid w:val="00C3348D"/>
    <w:rsid w:val="00C33A64"/>
    <w:rsid w:val="00C34004"/>
    <w:rsid w:val="00C348A2"/>
    <w:rsid w:val="00C366F4"/>
    <w:rsid w:val="00C3740F"/>
    <w:rsid w:val="00C41273"/>
    <w:rsid w:val="00C41CCB"/>
    <w:rsid w:val="00C42DB3"/>
    <w:rsid w:val="00C4440D"/>
    <w:rsid w:val="00C47C5B"/>
    <w:rsid w:val="00C5083F"/>
    <w:rsid w:val="00C5169D"/>
    <w:rsid w:val="00C53567"/>
    <w:rsid w:val="00C537AD"/>
    <w:rsid w:val="00C53FAD"/>
    <w:rsid w:val="00C561E9"/>
    <w:rsid w:val="00C56358"/>
    <w:rsid w:val="00C5652A"/>
    <w:rsid w:val="00C56C00"/>
    <w:rsid w:val="00C57C4E"/>
    <w:rsid w:val="00C6040A"/>
    <w:rsid w:val="00C6143D"/>
    <w:rsid w:val="00C62EC7"/>
    <w:rsid w:val="00C637BE"/>
    <w:rsid w:val="00C63C8C"/>
    <w:rsid w:val="00C64006"/>
    <w:rsid w:val="00C6424B"/>
    <w:rsid w:val="00C6439D"/>
    <w:rsid w:val="00C644E8"/>
    <w:rsid w:val="00C679E7"/>
    <w:rsid w:val="00C67E5D"/>
    <w:rsid w:val="00C70049"/>
    <w:rsid w:val="00C71D0A"/>
    <w:rsid w:val="00C71F0B"/>
    <w:rsid w:val="00C73FCC"/>
    <w:rsid w:val="00C74521"/>
    <w:rsid w:val="00C751C9"/>
    <w:rsid w:val="00C7625A"/>
    <w:rsid w:val="00C76F19"/>
    <w:rsid w:val="00C77B0D"/>
    <w:rsid w:val="00C80FB1"/>
    <w:rsid w:val="00C82362"/>
    <w:rsid w:val="00C8261A"/>
    <w:rsid w:val="00C83F4A"/>
    <w:rsid w:val="00C83F9B"/>
    <w:rsid w:val="00C844DE"/>
    <w:rsid w:val="00C845A0"/>
    <w:rsid w:val="00C861AB"/>
    <w:rsid w:val="00C86592"/>
    <w:rsid w:val="00C868F8"/>
    <w:rsid w:val="00C904B1"/>
    <w:rsid w:val="00C912A1"/>
    <w:rsid w:val="00C92401"/>
    <w:rsid w:val="00C92BF0"/>
    <w:rsid w:val="00C93AF9"/>
    <w:rsid w:val="00C94535"/>
    <w:rsid w:val="00C954C1"/>
    <w:rsid w:val="00C97997"/>
    <w:rsid w:val="00CA06FD"/>
    <w:rsid w:val="00CA208E"/>
    <w:rsid w:val="00CA2F69"/>
    <w:rsid w:val="00CA61A4"/>
    <w:rsid w:val="00CA6983"/>
    <w:rsid w:val="00CB08FB"/>
    <w:rsid w:val="00CB1048"/>
    <w:rsid w:val="00CB33DE"/>
    <w:rsid w:val="00CB55BC"/>
    <w:rsid w:val="00CB5667"/>
    <w:rsid w:val="00CB71F7"/>
    <w:rsid w:val="00CB7C93"/>
    <w:rsid w:val="00CC07B0"/>
    <w:rsid w:val="00CC0809"/>
    <w:rsid w:val="00CC161D"/>
    <w:rsid w:val="00CC1D6A"/>
    <w:rsid w:val="00CC2A51"/>
    <w:rsid w:val="00CC2E15"/>
    <w:rsid w:val="00CC30F8"/>
    <w:rsid w:val="00CC3BBF"/>
    <w:rsid w:val="00CC46D1"/>
    <w:rsid w:val="00CC5C91"/>
    <w:rsid w:val="00CC6050"/>
    <w:rsid w:val="00CD1377"/>
    <w:rsid w:val="00CD1FEE"/>
    <w:rsid w:val="00CD24E3"/>
    <w:rsid w:val="00CD3B90"/>
    <w:rsid w:val="00CD3C9F"/>
    <w:rsid w:val="00CD3D13"/>
    <w:rsid w:val="00CD46B5"/>
    <w:rsid w:val="00CD514B"/>
    <w:rsid w:val="00CD6009"/>
    <w:rsid w:val="00CD6849"/>
    <w:rsid w:val="00CD6857"/>
    <w:rsid w:val="00CE2CAC"/>
    <w:rsid w:val="00CE5EBE"/>
    <w:rsid w:val="00CE706E"/>
    <w:rsid w:val="00CE7183"/>
    <w:rsid w:val="00CF0978"/>
    <w:rsid w:val="00CF1E4A"/>
    <w:rsid w:val="00CF243A"/>
    <w:rsid w:val="00CF2475"/>
    <w:rsid w:val="00CF427D"/>
    <w:rsid w:val="00CF4A68"/>
    <w:rsid w:val="00CF5046"/>
    <w:rsid w:val="00D0004D"/>
    <w:rsid w:val="00D015EE"/>
    <w:rsid w:val="00D01D73"/>
    <w:rsid w:val="00D02553"/>
    <w:rsid w:val="00D028D4"/>
    <w:rsid w:val="00D03859"/>
    <w:rsid w:val="00D0426E"/>
    <w:rsid w:val="00D045A8"/>
    <w:rsid w:val="00D05307"/>
    <w:rsid w:val="00D05350"/>
    <w:rsid w:val="00D0584A"/>
    <w:rsid w:val="00D074CE"/>
    <w:rsid w:val="00D078F9"/>
    <w:rsid w:val="00D10014"/>
    <w:rsid w:val="00D121E9"/>
    <w:rsid w:val="00D14200"/>
    <w:rsid w:val="00D1582B"/>
    <w:rsid w:val="00D22FC6"/>
    <w:rsid w:val="00D23C8B"/>
    <w:rsid w:val="00D244C6"/>
    <w:rsid w:val="00D252D0"/>
    <w:rsid w:val="00D27A14"/>
    <w:rsid w:val="00D30CB6"/>
    <w:rsid w:val="00D31746"/>
    <w:rsid w:val="00D3202F"/>
    <w:rsid w:val="00D3217E"/>
    <w:rsid w:val="00D33E6F"/>
    <w:rsid w:val="00D37AA0"/>
    <w:rsid w:val="00D41417"/>
    <w:rsid w:val="00D41846"/>
    <w:rsid w:val="00D434C3"/>
    <w:rsid w:val="00D43611"/>
    <w:rsid w:val="00D44AB2"/>
    <w:rsid w:val="00D4510F"/>
    <w:rsid w:val="00D479B5"/>
    <w:rsid w:val="00D47BD2"/>
    <w:rsid w:val="00D5052C"/>
    <w:rsid w:val="00D51CE3"/>
    <w:rsid w:val="00D52705"/>
    <w:rsid w:val="00D5558B"/>
    <w:rsid w:val="00D56ACC"/>
    <w:rsid w:val="00D57A71"/>
    <w:rsid w:val="00D57FBD"/>
    <w:rsid w:val="00D6004A"/>
    <w:rsid w:val="00D6108B"/>
    <w:rsid w:val="00D61824"/>
    <w:rsid w:val="00D61BB6"/>
    <w:rsid w:val="00D61D49"/>
    <w:rsid w:val="00D6465C"/>
    <w:rsid w:val="00D64671"/>
    <w:rsid w:val="00D65712"/>
    <w:rsid w:val="00D71A7B"/>
    <w:rsid w:val="00D71BDB"/>
    <w:rsid w:val="00D72426"/>
    <w:rsid w:val="00D7552C"/>
    <w:rsid w:val="00D76CCA"/>
    <w:rsid w:val="00D82C7F"/>
    <w:rsid w:val="00D839F1"/>
    <w:rsid w:val="00D84923"/>
    <w:rsid w:val="00D85210"/>
    <w:rsid w:val="00D86D11"/>
    <w:rsid w:val="00D86DA2"/>
    <w:rsid w:val="00D86FA1"/>
    <w:rsid w:val="00D8775A"/>
    <w:rsid w:val="00D8788E"/>
    <w:rsid w:val="00D9009D"/>
    <w:rsid w:val="00D9043A"/>
    <w:rsid w:val="00D90CF6"/>
    <w:rsid w:val="00D923AD"/>
    <w:rsid w:val="00D93698"/>
    <w:rsid w:val="00D93974"/>
    <w:rsid w:val="00D940BD"/>
    <w:rsid w:val="00D95C15"/>
    <w:rsid w:val="00D96630"/>
    <w:rsid w:val="00D96C1B"/>
    <w:rsid w:val="00D96D95"/>
    <w:rsid w:val="00D97088"/>
    <w:rsid w:val="00DA0DB9"/>
    <w:rsid w:val="00DA4C72"/>
    <w:rsid w:val="00DA5F44"/>
    <w:rsid w:val="00DA7857"/>
    <w:rsid w:val="00DB046A"/>
    <w:rsid w:val="00DB0798"/>
    <w:rsid w:val="00DB081E"/>
    <w:rsid w:val="00DB0A69"/>
    <w:rsid w:val="00DB1B56"/>
    <w:rsid w:val="00DB3113"/>
    <w:rsid w:val="00DB3F4C"/>
    <w:rsid w:val="00DB470C"/>
    <w:rsid w:val="00DB6A59"/>
    <w:rsid w:val="00DB6D37"/>
    <w:rsid w:val="00DB78CB"/>
    <w:rsid w:val="00DB798B"/>
    <w:rsid w:val="00DC187C"/>
    <w:rsid w:val="00DC245B"/>
    <w:rsid w:val="00DC47CE"/>
    <w:rsid w:val="00DC5E26"/>
    <w:rsid w:val="00DC63A2"/>
    <w:rsid w:val="00DC6677"/>
    <w:rsid w:val="00DC6714"/>
    <w:rsid w:val="00DC679F"/>
    <w:rsid w:val="00DC799C"/>
    <w:rsid w:val="00DD01DA"/>
    <w:rsid w:val="00DD0326"/>
    <w:rsid w:val="00DD07C1"/>
    <w:rsid w:val="00DD08D4"/>
    <w:rsid w:val="00DD091C"/>
    <w:rsid w:val="00DD0C5A"/>
    <w:rsid w:val="00DD587E"/>
    <w:rsid w:val="00DD7235"/>
    <w:rsid w:val="00DD78BF"/>
    <w:rsid w:val="00DE0C35"/>
    <w:rsid w:val="00DE2405"/>
    <w:rsid w:val="00DE5663"/>
    <w:rsid w:val="00DE6051"/>
    <w:rsid w:val="00DE62EB"/>
    <w:rsid w:val="00DE6E85"/>
    <w:rsid w:val="00DE71D7"/>
    <w:rsid w:val="00DE78B6"/>
    <w:rsid w:val="00DE7AE7"/>
    <w:rsid w:val="00DE7EDC"/>
    <w:rsid w:val="00DF1E17"/>
    <w:rsid w:val="00DF2439"/>
    <w:rsid w:val="00DF2E17"/>
    <w:rsid w:val="00DF3074"/>
    <w:rsid w:val="00DF3C35"/>
    <w:rsid w:val="00DF424D"/>
    <w:rsid w:val="00DF4484"/>
    <w:rsid w:val="00DF4D6C"/>
    <w:rsid w:val="00DF6942"/>
    <w:rsid w:val="00DF6EE5"/>
    <w:rsid w:val="00DF7190"/>
    <w:rsid w:val="00DF769D"/>
    <w:rsid w:val="00E004F1"/>
    <w:rsid w:val="00E01EB8"/>
    <w:rsid w:val="00E02752"/>
    <w:rsid w:val="00E02944"/>
    <w:rsid w:val="00E0332B"/>
    <w:rsid w:val="00E05C21"/>
    <w:rsid w:val="00E1289C"/>
    <w:rsid w:val="00E13816"/>
    <w:rsid w:val="00E13B09"/>
    <w:rsid w:val="00E14335"/>
    <w:rsid w:val="00E14B05"/>
    <w:rsid w:val="00E17838"/>
    <w:rsid w:val="00E21645"/>
    <w:rsid w:val="00E24137"/>
    <w:rsid w:val="00E24F0F"/>
    <w:rsid w:val="00E264B8"/>
    <w:rsid w:val="00E30158"/>
    <w:rsid w:val="00E318B2"/>
    <w:rsid w:val="00E32F65"/>
    <w:rsid w:val="00E35334"/>
    <w:rsid w:val="00E35F8A"/>
    <w:rsid w:val="00E36AFE"/>
    <w:rsid w:val="00E370A2"/>
    <w:rsid w:val="00E370FE"/>
    <w:rsid w:val="00E37BDB"/>
    <w:rsid w:val="00E401BC"/>
    <w:rsid w:val="00E40974"/>
    <w:rsid w:val="00E4176F"/>
    <w:rsid w:val="00E41F94"/>
    <w:rsid w:val="00E4243D"/>
    <w:rsid w:val="00E4354E"/>
    <w:rsid w:val="00E43793"/>
    <w:rsid w:val="00E4516C"/>
    <w:rsid w:val="00E47C3E"/>
    <w:rsid w:val="00E50614"/>
    <w:rsid w:val="00E50C26"/>
    <w:rsid w:val="00E51367"/>
    <w:rsid w:val="00E51F19"/>
    <w:rsid w:val="00E52737"/>
    <w:rsid w:val="00E52D37"/>
    <w:rsid w:val="00E532FA"/>
    <w:rsid w:val="00E535F2"/>
    <w:rsid w:val="00E53AEC"/>
    <w:rsid w:val="00E5416A"/>
    <w:rsid w:val="00E54FE8"/>
    <w:rsid w:val="00E553D2"/>
    <w:rsid w:val="00E556D4"/>
    <w:rsid w:val="00E5582C"/>
    <w:rsid w:val="00E610D1"/>
    <w:rsid w:val="00E61216"/>
    <w:rsid w:val="00E61D18"/>
    <w:rsid w:val="00E62389"/>
    <w:rsid w:val="00E6265E"/>
    <w:rsid w:val="00E64457"/>
    <w:rsid w:val="00E64612"/>
    <w:rsid w:val="00E648F9"/>
    <w:rsid w:val="00E64CF2"/>
    <w:rsid w:val="00E65CFB"/>
    <w:rsid w:val="00E6639B"/>
    <w:rsid w:val="00E673E9"/>
    <w:rsid w:val="00E67F8F"/>
    <w:rsid w:val="00E701EB"/>
    <w:rsid w:val="00E708D5"/>
    <w:rsid w:val="00E715C1"/>
    <w:rsid w:val="00E71A2F"/>
    <w:rsid w:val="00E71DD8"/>
    <w:rsid w:val="00E742C1"/>
    <w:rsid w:val="00E74C6F"/>
    <w:rsid w:val="00E74EA1"/>
    <w:rsid w:val="00E761FD"/>
    <w:rsid w:val="00E7702D"/>
    <w:rsid w:val="00E77ED6"/>
    <w:rsid w:val="00E83484"/>
    <w:rsid w:val="00E850C5"/>
    <w:rsid w:val="00E90A2F"/>
    <w:rsid w:val="00E9130B"/>
    <w:rsid w:val="00E942FE"/>
    <w:rsid w:val="00E94B82"/>
    <w:rsid w:val="00E97FC4"/>
    <w:rsid w:val="00EA0A5E"/>
    <w:rsid w:val="00EA0D6B"/>
    <w:rsid w:val="00EA1E3F"/>
    <w:rsid w:val="00EA2787"/>
    <w:rsid w:val="00EA7C59"/>
    <w:rsid w:val="00EB06BF"/>
    <w:rsid w:val="00EB1A3F"/>
    <w:rsid w:val="00EB2464"/>
    <w:rsid w:val="00EB2C56"/>
    <w:rsid w:val="00EB37F2"/>
    <w:rsid w:val="00EB42CB"/>
    <w:rsid w:val="00EB673E"/>
    <w:rsid w:val="00EB6BC0"/>
    <w:rsid w:val="00EB7906"/>
    <w:rsid w:val="00EB7A56"/>
    <w:rsid w:val="00EB7BE3"/>
    <w:rsid w:val="00EB7E0A"/>
    <w:rsid w:val="00EC2828"/>
    <w:rsid w:val="00EC301A"/>
    <w:rsid w:val="00ED0DFA"/>
    <w:rsid w:val="00ED17E4"/>
    <w:rsid w:val="00ED3311"/>
    <w:rsid w:val="00ED442D"/>
    <w:rsid w:val="00ED5029"/>
    <w:rsid w:val="00ED62F7"/>
    <w:rsid w:val="00EE5430"/>
    <w:rsid w:val="00EE5446"/>
    <w:rsid w:val="00EE5765"/>
    <w:rsid w:val="00EE5A06"/>
    <w:rsid w:val="00EE5B39"/>
    <w:rsid w:val="00EE70FE"/>
    <w:rsid w:val="00EE793A"/>
    <w:rsid w:val="00EF005A"/>
    <w:rsid w:val="00EF03A7"/>
    <w:rsid w:val="00EF0FFB"/>
    <w:rsid w:val="00EF2288"/>
    <w:rsid w:val="00EF2435"/>
    <w:rsid w:val="00EF312F"/>
    <w:rsid w:val="00EF4EED"/>
    <w:rsid w:val="00EF55AE"/>
    <w:rsid w:val="00EF6548"/>
    <w:rsid w:val="00F00D53"/>
    <w:rsid w:val="00F02B11"/>
    <w:rsid w:val="00F03F56"/>
    <w:rsid w:val="00F0593C"/>
    <w:rsid w:val="00F05FA2"/>
    <w:rsid w:val="00F0607A"/>
    <w:rsid w:val="00F07FC8"/>
    <w:rsid w:val="00F10B9D"/>
    <w:rsid w:val="00F11020"/>
    <w:rsid w:val="00F1196A"/>
    <w:rsid w:val="00F14534"/>
    <w:rsid w:val="00F162B8"/>
    <w:rsid w:val="00F16A66"/>
    <w:rsid w:val="00F17C36"/>
    <w:rsid w:val="00F2000D"/>
    <w:rsid w:val="00F21110"/>
    <w:rsid w:val="00F2125A"/>
    <w:rsid w:val="00F21BF4"/>
    <w:rsid w:val="00F2228D"/>
    <w:rsid w:val="00F2248D"/>
    <w:rsid w:val="00F225BE"/>
    <w:rsid w:val="00F22925"/>
    <w:rsid w:val="00F24130"/>
    <w:rsid w:val="00F2449E"/>
    <w:rsid w:val="00F24D98"/>
    <w:rsid w:val="00F27075"/>
    <w:rsid w:val="00F30253"/>
    <w:rsid w:val="00F307DB"/>
    <w:rsid w:val="00F30CA9"/>
    <w:rsid w:val="00F31A4D"/>
    <w:rsid w:val="00F32E06"/>
    <w:rsid w:val="00F3352D"/>
    <w:rsid w:val="00F33719"/>
    <w:rsid w:val="00F3381C"/>
    <w:rsid w:val="00F365F7"/>
    <w:rsid w:val="00F36FFA"/>
    <w:rsid w:val="00F37BD1"/>
    <w:rsid w:val="00F426CF"/>
    <w:rsid w:val="00F477F3"/>
    <w:rsid w:val="00F47BE4"/>
    <w:rsid w:val="00F54CCC"/>
    <w:rsid w:val="00F56369"/>
    <w:rsid w:val="00F56E20"/>
    <w:rsid w:val="00F60497"/>
    <w:rsid w:val="00F60AE0"/>
    <w:rsid w:val="00F61E84"/>
    <w:rsid w:val="00F62D39"/>
    <w:rsid w:val="00F63489"/>
    <w:rsid w:val="00F63B0B"/>
    <w:rsid w:val="00F63D98"/>
    <w:rsid w:val="00F64F3B"/>
    <w:rsid w:val="00F6547F"/>
    <w:rsid w:val="00F65B65"/>
    <w:rsid w:val="00F66EE0"/>
    <w:rsid w:val="00F67358"/>
    <w:rsid w:val="00F67F37"/>
    <w:rsid w:val="00F704EB"/>
    <w:rsid w:val="00F7483A"/>
    <w:rsid w:val="00F76AAC"/>
    <w:rsid w:val="00F77A94"/>
    <w:rsid w:val="00F82ACE"/>
    <w:rsid w:val="00F83000"/>
    <w:rsid w:val="00F83122"/>
    <w:rsid w:val="00F832E1"/>
    <w:rsid w:val="00F83353"/>
    <w:rsid w:val="00F8414E"/>
    <w:rsid w:val="00F854AC"/>
    <w:rsid w:val="00F85D3F"/>
    <w:rsid w:val="00F87108"/>
    <w:rsid w:val="00F87B6B"/>
    <w:rsid w:val="00F903E7"/>
    <w:rsid w:val="00F9519C"/>
    <w:rsid w:val="00F95469"/>
    <w:rsid w:val="00F96882"/>
    <w:rsid w:val="00F96F5F"/>
    <w:rsid w:val="00F97232"/>
    <w:rsid w:val="00F97E56"/>
    <w:rsid w:val="00F97E8C"/>
    <w:rsid w:val="00FA42CC"/>
    <w:rsid w:val="00FA45CC"/>
    <w:rsid w:val="00FA5A74"/>
    <w:rsid w:val="00FA6892"/>
    <w:rsid w:val="00FB0624"/>
    <w:rsid w:val="00FB0EB9"/>
    <w:rsid w:val="00FB2098"/>
    <w:rsid w:val="00FB23D7"/>
    <w:rsid w:val="00FB26C9"/>
    <w:rsid w:val="00FB27FF"/>
    <w:rsid w:val="00FB3DF7"/>
    <w:rsid w:val="00FB3E33"/>
    <w:rsid w:val="00FB78DB"/>
    <w:rsid w:val="00FC02FB"/>
    <w:rsid w:val="00FC04A6"/>
    <w:rsid w:val="00FC0F30"/>
    <w:rsid w:val="00FC185B"/>
    <w:rsid w:val="00FC28EE"/>
    <w:rsid w:val="00FC5F58"/>
    <w:rsid w:val="00FC62E8"/>
    <w:rsid w:val="00FC65C2"/>
    <w:rsid w:val="00FC6886"/>
    <w:rsid w:val="00FC7602"/>
    <w:rsid w:val="00FD18F7"/>
    <w:rsid w:val="00FD1E6A"/>
    <w:rsid w:val="00FD39F9"/>
    <w:rsid w:val="00FD3AE4"/>
    <w:rsid w:val="00FD4686"/>
    <w:rsid w:val="00FD4C9F"/>
    <w:rsid w:val="00FD5967"/>
    <w:rsid w:val="00FD6755"/>
    <w:rsid w:val="00FD7F84"/>
    <w:rsid w:val="00FE1F93"/>
    <w:rsid w:val="00FE2BFC"/>
    <w:rsid w:val="00FE316C"/>
    <w:rsid w:val="00FE3A12"/>
    <w:rsid w:val="00FE4282"/>
    <w:rsid w:val="00FE5023"/>
    <w:rsid w:val="00FE54D3"/>
    <w:rsid w:val="00FE6080"/>
    <w:rsid w:val="00FE74D1"/>
    <w:rsid w:val="00FE7F7A"/>
    <w:rsid w:val="00FF084A"/>
    <w:rsid w:val="00FF09A8"/>
    <w:rsid w:val="00FF1B0C"/>
    <w:rsid w:val="00FF2FA2"/>
    <w:rsid w:val="00FF4F49"/>
    <w:rsid w:val="00FF5748"/>
    <w:rsid w:val="00FF6318"/>
    <w:rsid w:val="00FF657D"/>
    <w:rsid w:val="00FF6619"/>
    <w:rsid w:val="00FF79D0"/>
    <w:rsid w:val="03C17D59"/>
    <w:rsid w:val="0B0D501C"/>
    <w:rsid w:val="0B267879"/>
    <w:rsid w:val="0B3CDFE4"/>
    <w:rsid w:val="0C10573D"/>
    <w:rsid w:val="1136D2F8"/>
    <w:rsid w:val="11C34E35"/>
    <w:rsid w:val="12897CF0"/>
    <w:rsid w:val="15A7F555"/>
    <w:rsid w:val="1D6D4892"/>
    <w:rsid w:val="1EAC2897"/>
    <w:rsid w:val="27142AD8"/>
    <w:rsid w:val="277050EB"/>
    <w:rsid w:val="29A5B4D5"/>
    <w:rsid w:val="2C354829"/>
    <w:rsid w:val="2F6304BC"/>
    <w:rsid w:val="3A967335"/>
    <w:rsid w:val="3FF6D2C0"/>
    <w:rsid w:val="490ECFF5"/>
    <w:rsid w:val="4BC7D7A5"/>
    <w:rsid w:val="57150249"/>
    <w:rsid w:val="57CC2114"/>
    <w:rsid w:val="5865B49D"/>
    <w:rsid w:val="5A0184FE"/>
    <w:rsid w:val="60A321D4"/>
    <w:rsid w:val="72C0E4E7"/>
    <w:rsid w:val="7549209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A41FA2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22FC6"/>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val="x-none" w:eastAsia="sk-SK"/>
    </w:rPr>
  </w:style>
  <w:style w:type="character" w:styleId="Odkaznakomentr">
    <w:name w:val="annotation reference"/>
    <w:basedOn w:val="Predvolenpsmoodseku"/>
    <w:uiPriority w:val="99"/>
    <w:unhideWhenUsed/>
    <w:rsid w:val="004C1071"/>
    <w:rPr>
      <w:rFonts w:cs="Times New Roman"/>
      <w:sz w:val="16"/>
      <w:szCs w:val="16"/>
    </w:rPr>
  </w:style>
  <w:style w:type="paragraph" w:styleId="Textkomentra">
    <w:name w:val="annotation text"/>
    <w:basedOn w:val="Normlny"/>
    <w:link w:val="TextkomentraChar"/>
    <w:uiPriority w:val="99"/>
    <w:unhideWhenUsed/>
    <w:rsid w:val="004C1071"/>
    <w:rPr>
      <w:sz w:val="20"/>
      <w:szCs w:val="20"/>
    </w:rPr>
  </w:style>
  <w:style w:type="character" w:customStyle="1" w:styleId="TextkomentraChar">
    <w:name w:val="Text komentára Char"/>
    <w:basedOn w:val="Predvolenpsmoodseku"/>
    <w:link w:val="Textkomentra"/>
    <w:uiPriority w:val="99"/>
    <w:locked/>
    <w:rsid w:val="004C1071"/>
    <w:rPr>
      <w:rFonts w:ascii="Times New Roman" w:hAnsi="Times New Roman" w:cs="Times New Roman"/>
      <w:sz w:val="20"/>
      <w:szCs w:val="20"/>
      <w:lang w:val="x-none"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val="x-none" w:eastAsia="sk-SK"/>
    </w:rPr>
  </w:style>
  <w:style w:type="paragraph" w:styleId="Odsekzoznamu">
    <w:name w:val="List Paragraph"/>
    <w:aliases w:val="body,Odsek zoznamu2,Lettre d'introduction,Paragrafo elenco,List Paragraph1,1st level - Bullet List Paragraph,List Paragraph (numbered (a)),List Paragraph11,Medium Grid 1 - Accent 21,Normal bullet 2,Bullet list,Odražka 1"/>
    <w:basedOn w:val="Normlny"/>
    <w:link w:val="OdsekzoznamuChar"/>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locked/>
    <w:rsid w:val="00B948E0"/>
    <w:rPr>
      <w:rFonts w:ascii="Times New Roman" w:hAnsi="Times New Roman" w:cs="Times New Roman"/>
      <w:sz w:val="24"/>
      <w:szCs w:val="24"/>
      <w:lang w:val="x-none"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val="x-none" w:eastAsia="sk-SK"/>
    </w:rPr>
  </w:style>
  <w:style w:type="paragraph" w:styleId="Textpoznmkypodiarou">
    <w:name w:val="footnote text"/>
    <w:basedOn w:val="Normlny"/>
    <w:link w:val="TextpoznmkypodiarouChar"/>
    <w:uiPriority w:val="99"/>
    <w:unhideWhenUsed/>
    <w:rsid w:val="008806AC"/>
    <w:rPr>
      <w:sz w:val="20"/>
      <w:szCs w:val="20"/>
    </w:rPr>
  </w:style>
  <w:style w:type="character" w:customStyle="1" w:styleId="TextpoznmkypodiarouChar">
    <w:name w:val="Text poznámky pod čiarou Char"/>
    <w:basedOn w:val="Predvolenpsmoodseku"/>
    <w:link w:val="Textpoznmkypodiarou"/>
    <w:uiPriority w:val="99"/>
    <w:locked/>
    <w:rsid w:val="008806AC"/>
    <w:rPr>
      <w:rFonts w:ascii="Times New Roman" w:hAnsi="Times New Roman" w:cs="Times New Roman"/>
      <w:sz w:val="20"/>
      <w:szCs w:val="20"/>
      <w:lang w:val="x-none"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paragraph" w:customStyle="1" w:styleId="Default">
    <w:name w:val="Default"/>
    <w:rsid w:val="006605F7"/>
    <w:pPr>
      <w:autoSpaceDE w:val="0"/>
      <w:autoSpaceDN w:val="0"/>
      <w:adjustRightInd w:val="0"/>
      <w:spacing w:after="0" w:line="240" w:lineRule="auto"/>
    </w:pPr>
    <w:rPr>
      <w:rFonts w:ascii="Arial" w:hAnsi="Arial" w:cs="Arial"/>
      <w:color w:val="000000"/>
      <w:sz w:val="24"/>
      <w:szCs w:val="24"/>
    </w:rPr>
  </w:style>
  <w:style w:type="character" w:styleId="Odkaznavysvetlivku">
    <w:name w:val="endnote reference"/>
    <w:basedOn w:val="Predvolenpsmoodseku"/>
    <w:uiPriority w:val="99"/>
    <w:semiHidden/>
    <w:unhideWhenUsed/>
    <w:rPr>
      <w:vertAlign w:val="superscript"/>
    </w:rPr>
  </w:style>
  <w:style w:type="character" w:customStyle="1" w:styleId="TextvysvetlivkyChar">
    <w:name w:val="Text vysvetlivky Char"/>
    <w:basedOn w:val="Predvolenpsmoodseku"/>
    <w:link w:val="Textvysvetlivky"/>
    <w:uiPriority w:val="99"/>
    <w:semiHidden/>
    <w:rPr>
      <w:sz w:val="20"/>
      <w:szCs w:val="20"/>
    </w:rPr>
  </w:style>
  <w:style w:type="paragraph" w:styleId="Textvysvetlivky">
    <w:name w:val="endnote text"/>
    <w:basedOn w:val="Normlny"/>
    <w:link w:val="TextvysvetlivkyChar"/>
    <w:uiPriority w:val="99"/>
    <w:semiHidden/>
    <w:unhideWhenUsed/>
    <w:rPr>
      <w:sz w:val="20"/>
      <w:szCs w:val="20"/>
    </w:rPr>
  </w:style>
  <w:style w:type="character" w:customStyle="1" w:styleId="OdsekzoznamuChar">
    <w:name w:val="Odsek zoznamu Char"/>
    <w:aliases w:val="body Char,Odsek zoznamu2 Char,Lettre d'introduction Char,Paragrafo elenco Char,List Paragraph1 Char,1st level - Bullet List Paragraph Char,List Paragraph (numbered (a)) Char,List Paragraph11 Char,Medium Grid 1 - Accent 21 Char"/>
    <w:link w:val="Odsekzoznamu"/>
    <w:uiPriority w:val="34"/>
    <w:qFormat/>
    <w:locked/>
    <w:rsid w:val="00C31F03"/>
    <w:rPr>
      <w:rFonts w:ascii="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640173">
      <w:bodyDiv w:val="1"/>
      <w:marLeft w:val="0"/>
      <w:marRight w:val="0"/>
      <w:marTop w:val="0"/>
      <w:marBottom w:val="0"/>
      <w:divBdr>
        <w:top w:val="none" w:sz="0" w:space="0" w:color="auto"/>
        <w:left w:val="none" w:sz="0" w:space="0" w:color="auto"/>
        <w:bottom w:val="none" w:sz="0" w:space="0" w:color="auto"/>
        <w:right w:val="none" w:sz="0" w:space="0" w:color="auto"/>
      </w:divBdr>
    </w:div>
    <w:div w:id="162480165">
      <w:bodyDiv w:val="1"/>
      <w:marLeft w:val="0"/>
      <w:marRight w:val="0"/>
      <w:marTop w:val="0"/>
      <w:marBottom w:val="0"/>
      <w:divBdr>
        <w:top w:val="none" w:sz="0" w:space="0" w:color="auto"/>
        <w:left w:val="none" w:sz="0" w:space="0" w:color="auto"/>
        <w:bottom w:val="none" w:sz="0" w:space="0" w:color="auto"/>
        <w:right w:val="none" w:sz="0" w:space="0" w:color="auto"/>
      </w:divBdr>
    </w:div>
    <w:div w:id="183523311">
      <w:bodyDiv w:val="1"/>
      <w:marLeft w:val="0"/>
      <w:marRight w:val="0"/>
      <w:marTop w:val="0"/>
      <w:marBottom w:val="0"/>
      <w:divBdr>
        <w:top w:val="none" w:sz="0" w:space="0" w:color="auto"/>
        <w:left w:val="none" w:sz="0" w:space="0" w:color="auto"/>
        <w:bottom w:val="none" w:sz="0" w:space="0" w:color="auto"/>
        <w:right w:val="none" w:sz="0" w:space="0" w:color="auto"/>
      </w:divBdr>
    </w:div>
    <w:div w:id="193346903">
      <w:bodyDiv w:val="1"/>
      <w:marLeft w:val="0"/>
      <w:marRight w:val="0"/>
      <w:marTop w:val="0"/>
      <w:marBottom w:val="0"/>
      <w:divBdr>
        <w:top w:val="none" w:sz="0" w:space="0" w:color="auto"/>
        <w:left w:val="none" w:sz="0" w:space="0" w:color="auto"/>
        <w:bottom w:val="none" w:sz="0" w:space="0" w:color="auto"/>
        <w:right w:val="none" w:sz="0" w:space="0" w:color="auto"/>
      </w:divBdr>
    </w:div>
    <w:div w:id="772483001">
      <w:marLeft w:val="0"/>
      <w:marRight w:val="0"/>
      <w:marTop w:val="0"/>
      <w:marBottom w:val="0"/>
      <w:divBdr>
        <w:top w:val="none" w:sz="0" w:space="0" w:color="auto"/>
        <w:left w:val="none" w:sz="0" w:space="0" w:color="auto"/>
        <w:bottom w:val="none" w:sz="0" w:space="0" w:color="auto"/>
        <w:right w:val="none" w:sz="0" w:space="0" w:color="auto"/>
      </w:divBdr>
    </w:div>
    <w:div w:id="772483002">
      <w:marLeft w:val="0"/>
      <w:marRight w:val="0"/>
      <w:marTop w:val="0"/>
      <w:marBottom w:val="0"/>
      <w:divBdr>
        <w:top w:val="none" w:sz="0" w:space="0" w:color="auto"/>
        <w:left w:val="none" w:sz="0" w:space="0" w:color="auto"/>
        <w:bottom w:val="none" w:sz="0" w:space="0" w:color="auto"/>
        <w:right w:val="none" w:sz="0" w:space="0" w:color="auto"/>
      </w:divBdr>
    </w:div>
    <w:div w:id="772483003">
      <w:marLeft w:val="0"/>
      <w:marRight w:val="0"/>
      <w:marTop w:val="0"/>
      <w:marBottom w:val="0"/>
      <w:divBdr>
        <w:top w:val="none" w:sz="0" w:space="0" w:color="auto"/>
        <w:left w:val="none" w:sz="0" w:space="0" w:color="auto"/>
        <w:bottom w:val="none" w:sz="0" w:space="0" w:color="auto"/>
        <w:right w:val="none" w:sz="0" w:space="0" w:color="auto"/>
      </w:divBdr>
    </w:div>
    <w:div w:id="772483004">
      <w:marLeft w:val="0"/>
      <w:marRight w:val="0"/>
      <w:marTop w:val="0"/>
      <w:marBottom w:val="0"/>
      <w:divBdr>
        <w:top w:val="none" w:sz="0" w:space="0" w:color="auto"/>
        <w:left w:val="none" w:sz="0" w:space="0" w:color="auto"/>
        <w:bottom w:val="none" w:sz="0" w:space="0" w:color="auto"/>
        <w:right w:val="none" w:sz="0" w:space="0" w:color="auto"/>
      </w:divBdr>
    </w:div>
    <w:div w:id="772483005">
      <w:marLeft w:val="0"/>
      <w:marRight w:val="0"/>
      <w:marTop w:val="0"/>
      <w:marBottom w:val="0"/>
      <w:divBdr>
        <w:top w:val="none" w:sz="0" w:space="0" w:color="auto"/>
        <w:left w:val="none" w:sz="0" w:space="0" w:color="auto"/>
        <w:bottom w:val="none" w:sz="0" w:space="0" w:color="auto"/>
        <w:right w:val="none" w:sz="0" w:space="0" w:color="auto"/>
      </w:divBdr>
    </w:div>
    <w:div w:id="772483006">
      <w:marLeft w:val="0"/>
      <w:marRight w:val="0"/>
      <w:marTop w:val="0"/>
      <w:marBottom w:val="0"/>
      <w:divBdr>
        <w:top w:val="none" w:sz="0" w:space="0" w:color="auto"/>
        <w:left w:val="none" w:sz="0" w:space="0" w:color="auto"/>
        <w:bottom w:val="none" w:sz="0" w:space="0" w:color="auto"/>
        <w:right w:val="none" w:sz="0" w:space="0" w:color="auto"/>
      </w:divBdr>
    </w:div>
    <w:div w:id="772483007">
      <w:marLeft w:val="0"/>
      <w:marRight w:val="0"/>
      <w:marTop w:val="0"/>
      <w:marBottom w:val="0"/>
      <w:divBdr>
        <w:top w:val="none" w:sz="0" w:space="0" w:color="auto"/>
        <w:left w:val="none" w:sz="0" w:space="0" w:color="auto"/>
        <w:bottom w:val="none" w:sz="0" w:space="0" w:color="auto"/>
        <w:right w:val="none" w:sz="0" w:space="0" w:color="auto"/>
      </w:divBdr>
    </w:div>
    <w:div w:id="772483008">
      <w:marLeft w:val="0"/>
      <w:marRight w:val="0"/>
      <w:marTop w:val="0"/>
      <w:marBottom w:val="0"/>
      <w:divBdr>
        <w:top w:val="none" w:sz="0" w:space="0" w:color="auto"/>
        <w:left w:val="none" w:sz="0" w:space="0" w:color="auto"/>
        <w:bottom w:val="none" w:sz="0" w:space="0" w:color="auto"/>
        <w:right w:val="none" w:sz="0" w:space="0" w:color="auto"/>
      </w:divBdr>
    </w:div>
    <w:div w:id="772483009">
      <w:marLeft w:val="0"/>
      <w:marRight w:val="0"/>
      <w:marTop w:val="0"/>
      <w:marBottom w:val="0"/>
      <w:divBdr>
        <w:top w:val="none" w:sz="0" w:space="0" w:color="auto"/>
        <w:left w:val="none" w:sz="0" w:space="0" w:color="auto"/>
        <w:bottom w:val="none" w:sz="0" w:space="0" w:color="auto"/>
        <w:right w:val="none" w:sz="0" w:space="0" w:color="auto"/>
      </w:divBdr>
    </w:div>
    <w:div w:id="772483010">
      <w:marLeft w:val="0"/>
      <w:marRight w:val="0"/>
      <w:marTop w:val="0"/>
      <w:marBottom w:val="0"/>
      <w:divBdr>
        <w:top w:val="none" w:sz="0" w:space="0" w:color="auto"/>
        <w:left w:val="none" w:sz="0" w:space="0" w:color="auto"/>
        <w:bottom w:val="none" w:sz="0" w:space="0" w:color="auto"/>
        <w:right w:val="none" w:sz="0" w:space="0" w:color="auto"/>
      </w:divBdr>
    </w:div>
    <w:div w:id="772483011">
      <w:marLeft w:val="0"/>
      <w:marRight w:val="0"/>
      <w:marTop w:val="0"/>
      <w:marBottom w:val="0"/>
      <w:divBdr>
        <w:top w:val="none" w:sz="0" w:space="0" w:color="auto"/>
        <w:left w:val="none" w:sz="0" w:space="0" w:color="auto"/>
        <w:bottom w:val="none" w:sz="0" w:space="0" w:color="auto"/>
        <w:right w:val="none" w:sz="0" w:space="0" w:color="auto"/>
      </w:divBdr>
    </w:div>
    <w:div w:id="772483012">
      <w:marLeft w:val="0"/>
      <w:marRight w:val="0"/>
      <w:marTop w:val="0"/>
      <w:marBottom w:val="0"/>
      <w:divBdr>
        <w:top w:val="none" w:sz="0" w:space="0" w:color="auto"/>
        <w:left w:val="none" w:sz="0" w:space="0" w:color="auto"/>
        <w:bottom w:val="none" w:sz="0" w:space="0" w:color="auto"/>
        <w:right w:val="none" w:sz="0" w:space="0" w:color="auto"/>
      </w:divBdr>
    </w:div>
    <w:div w:id="772483013">
      <w:marLeft w:val="0"/>
      <w:marRight w:val="0"/>
      <w:marTop w:val="0"/>
      <w:marBottom w:val="0"/>
      <w:divBdr>
        <w:top w:val="none" w:sz="0" w:space="0" w:color="auto"/>
        <w:left w:val="none" w:sz="0" w:space="0" w:color="auto"/>
        <w:bottom w:val="none" w:sz="0" w:space="0" w:color="auto"/>
        <w:right w:val="none" w:sz="0" w:space="0" w:color="auto"/>
      </w:divBdr>
    </w:div>
    <w:div w:id="772483014">
      <w:marLeft w:val="0"/>
      <w:marRight w:val="0"/>
      <w:marTop w:val="0"/>
      <w:marBottom w:val="0"/>
      <w:divBdr>
        <w:top w:val="none" w:sz="0" w:space="0" w:color="auto"/>
        <w:left w:val="none" w:sz="0" w:space="0" w:color="auto"/>
        <w:bottom w:val="none" w:sz="0" w:space="0" w:color="auto"/>
        <w:right w:val="none" w:sz="0" w:space="0" w:color="auto"/>
      </w:divBdr>
    </w:div>
    <w:div w:id="772483015">
      <w:marLeft w:val="0"/>
      <w:marRight w:val="0"/>
      <w:marTop w:val="0"/>
      <w:marBottom w:val="0"/>
      <w:divBdr>
        <w:top w:val="none" w:sz="0" w:space="0" w:color="auto"/>
        <w:left w:val="none" w:sz="0" w:space="0" w:color="auto"/>
        <w:bottom w:val="none" w:sz="0" w:space="0" w:color="auto"/>
        <w:right w:val="none" w:sz="0" w:space="0" w:color="auto"/>
      </w:divBdr>
    </w:div>
    <w:div w:id="772483016">
      <w:marLeft w:val="0"/>
      <w:marRight w:val="0"/>
      <w:marTop w:val="0"/>
      <w:marBottom w:val="0"/>
      <w:divBdr>
        <w:top w:val="none" w:sz="0" w:space="0" w:color="auto"/>
        <w:left w:val="none" w:sz="0" w:space="0" w:color="auto"/>
        <w:bottom w:val="none" w:sz="0" w:space="0" w:color="auto"/>
        <w:right w:val="none" w:sz="0" w:space="0" w:color="auto"/>
      </w:divBdr>
    </w:div>
    <w:div w:id="772483017">
      <w:marLeft w:val="0"/>
      <w:marRight w:val="0"/>
      <w:marTop w:val="0"/>
      <w:marBottom w:val="0"/>
      <w:divBdr>
        <w:top w:val="none" w:sz="0" w:space="0" w:color="auto"/>
        <w:left w:val="none" w:sz="0" w:space="0" w:color="auto"/>
        <w:bottom w:val="none" w:sz="0" w:space="0" w:color="auto"/>
        <w:right w:val="none" w:sz="0" w:space="0" w:color="auto"/>
      </w:divBdr>
    </w:div>
    <w:div w:id="772483018">
      <w:marLeft w:val="0"/>
      <w:marRight w:val="0"/>
      <w:marTop w:val="0"/>
      <w:marBottom w:val="0"/>
      <w:divBdr>
        <w:top w:val="none" w:sz="0" w:space="0" w:color="auto"/>
        <w:left w:val="none" w:sz="0" w:space="0" w:color="auto"/>
        <w:bottom w:val="none" w:sz="0" w:space="0" w:color="auto"/>
        <w:right w:val="none" w:sz="0" w:space="0" w:color="auto"/>
      </w:divBdr>
    </w:div>
    <w:div w:id="772483019">
      <w:marLeft w:val="0"/>
      <w:marRight w:val="0"/>
      <w:marTop w:val="0"/>
      <w:marBottom w:val="0"/>
      <w:divBdr>
        <w:top w:val="none" w:sz="0" w:space="0" w:color="auto"/>
        <w:left w:val="none" w:sz="0" w:space="0" w:color="auto"/>
        <w:bottom w:val="none" w:sz="0" w:space="0" w:color="auto"/>
        <w:right w:val="none" w:sz="0" w:space="0" w:color="auto"/>
      </w:divBdr>
    </w:div>
    <w:div w:id="772483020">
      <w:marLeft w:val="0"/>
      <w:marRight w:val="0"/>
      <w:marTop w:val="0"/>
      <w:marBottom w:val="0"/>
      <w:divBdr>
        <w:top w:val="none" w:sz="0" w:space="0" w:color="auto"/>
        <w:left w:val="none" w:sz="0" w:space="0" w:color="auto"/>
        <w:bottom w:val="none" w:sz="0" w:space="0" w:color="auto"/>
        <w:right w:val="none" w:sz="0" w:space="0" w:color="auto"/>
      </w:divBdr>
    </w:div>
    <w:div w:id="912937263">
      <w:bodyDiv w:val="1"/>
      <w:marLeft w:val="0"/>
      <w:marRight w:val="0"/>
      <w:marTop w:val="0"/>
      <w:marBottom w:val="0"/>
      <w:divBdr>
        <w:top w:val="none" w:sz="0" w:space="0" w:color="auto"/>
        <w:left w:val="none" w:sz="0" w:space="0" w:color="auto"/>
        <w:bottom w:val="none" w:sz="0" w:space="0" w:color="auto"/>
        <w:right w:val="none" w:sz="0" w:space="0" w:color="auto"/>
      </w:divBdr>
    </w:div>
    <w:div w:id="1140611608">
      <w:bodyDiv w:val="1"/>
      <w:marLeft w:val="0"/>
      <w:marRight w:val="0"/>
      <w:marTop w:val="0"/>
      <w:marBottom w:val="0"/>
      <w:divBdr>
        <w:top w:val="none" w:sz="0" w:space="0" w:color="auto"/>
        <w:left w:val="none" w:sz="0" w:space="0" w:color="auto"/>
        <w:bottom w:val="none" w:sz="0" w:space="0" w:color="auto"/>
        <w:right w:val="none" w:sz="0" w:space="0" w:color="auto"/>
      </w:divBdr>
    </w:div>
    <w:div w:id="1358041567">
      <w:bodyDiv w:val="1"/>
      <w:marLeft w:val="0"/>
      <w:marRight w:val="0"/>
      <w:marTop w:val="0"/>
      <w:marBottom w:val="0"/>
      <w:divBdr>
        <w:top w:val="none" w:sz="0" w:space="0" w:color="auto"/>
        <w:left w:val="none" w:sz="0" w:space="0" w:color="auto"/>
        <w:bottom w:val="none" w:sz="0" w:space="0" w:color="auto"/>
        <w:right w:val="none" w:sz="0" w:space="0" w:color="auto"/>
      </w:divBdr>
    </w:div>
    <w:div w:id="1408990962">
      <w:bodyDiv w:val="1"/>
      <w:marLeft w:val="0"/>
      <w:marRight w:val="0"/>
      <w:marTop w:val="0"/>
      <w:marBottom w:val="0"/>
      <w:divBdr>
        <w:top w:val="none" w:sz="0" w:space="0" w:color="auto"/>
        <w:left w:val="none" w:sz="0" w:space="0" w:color="auto"/>
        <w:bottom w:val="none" w:sz="0" w:space="0" w:color="auto"/>
        <w:right w:val="none" w:sz="0" w:space="0" w:color="auto"/>
      </w:divBdr>
    </w:div>
    <w:div w:id="1512255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etodika.cko@mirri.gov.sk" TargetMode="External"/><Relationship Id="rId13" Type="http://schemas.openxmlformats.org/officeDocument/2006/relationships/header" Target="head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B56AC1BAA8241F1AA42A328D6197EAC"/>
        <w:category>
          <w:name w:val="Všeobecné"/>
          <w:gallery w:val="placeholder"/>
        </w:category>
        <w:types>
          <w:type w:val="bbPlcHdr"/>
        </w:types>
        <w:behaviors>
          <w:behavior w:val="content"/>
        </w:behaviors>
        <w:guid w:val="{63A753DC-496B-46C1-91C0-307BE1BAE531}"/>
      </w:docPartPr>
      <w:docPartBody>
        <w:p w:rsidR="00917491" w:rsidRDefault="00917491" w:rsidP="00917491">
          <w:pPr>
            <w:pStyle w:val="EB56AC1BAA8241F1AA42A328D6197EAC"/>
          </w:pPr>
          <w:r w:rsidRPr="0004401B">
            <w:rPr>
              <w:rStyle w:val="Zstupntext"/>
            </w:rPr>
            <w:t>Vyberte položku.</w:t>
          </w:r>
        </w:p>
      </w:docPartBody>
    </w:docPart>
    <w:docPart>
      <w:docPartPr>
        <w:name w:val="F53F035735EF409BB004569F73C278AF"/>
        <w:category>
          <w:name w:val="Všeobecné"/>
          <w:gallery w:val="placeholder"/>
        </w:category>
        <w:types>
          <w:type w:val="bbPlcHdr"/>
        </w:types>
        <w:behaviors>
          <w:behavior w:val="content"/>
        </w:behaviors>
        <w:guid w:val="{1BCB4474-E645-4B90-83CC-111220A48223}"/>
      </w:docPartPr>
      <w:docPartBody>
        <w:p w:rsidR="005B2251" w:rsidRDefault="0018031D" w:rsidP="0018031D">
          <w:pPr>
            <w:pStyle w:val="F53F035735EF409BB004569F73C278AF"/>
          </w:pPr>
          <w:r w:rsidRPr="0004401B">
            <w:rPr>
              <w:rStyle w:val="Zstupntext"/>
            </w:rPr>
            <w:t>Vyberte položku.</w:t>
          </w:r>
        </w:p>
      </w:docPartBody>
    </w:docPart>
    <w:docPart>
      <w:docPartPr>
        <w:name w:val="DefaultPlaceholder_-1854013439"/>
        <w:category>
          <w:name w:val="Všeobecné"/>
          <w:gallery w:val="placeholder"/>
        </w:category>
        <w:types>
          <w:type w:val="bbPlcHdr"/>
        </w:types>
        <w:behaviors>
          <w:behavior w:val="content"/>
        </w:behaviors>
        <w:guid w:val="{F96B7020-4167-48A2-B11F-C07E2783484F}"/>
      </w:docPartPr>
      <w:docPartBody>
        <w:p w:rsidR="00BF0321" w:rsidRDefault="00C471EC">
          <w:r w:rsidRPr="00743AC9">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138"/>
    <w:rsid w:val="00014168"/>
    <w:rsid w:val="00027D97"/>
    <w:rsid w:val="00052ACA"/>
    <w:rsid w:val="00080E5C"/>
    <w:rsid w:val="00090FBC"/>
    <w:rsid w:val="000C1E83"/>
    <w:rsid w:val="00123C23"/>
    <w:rsid w:val="001258AA"/>
    <w:rsid w:val="001311B4"/>
    <w:rsid w:val="001732F4"/>
    <w:rsid w:val="0018031D"/>
    <w:rsid w:val="0018379B"/>
    <w:rsid w:val="00184CF3"/>
    <w:rsid w:val="001B0138"/>
    <w:rsid w:val="001B0BF9"/>
    <w:rsid w:val="001D0D85"/>
    <w:rsid w:val="001E5562"/>
    <w:rsid w:val="002027DC"/>
    <w:rsid w:val="0020589B"/>
    <w:rsid w:val="00205BC2"/>
    <w:rsid w:val="002162D2"/>
    <w:rsid w:val="00224B72"/>
    <w:rsid w:val="00231FD5"/>
    <w:rsid w:val="00232098"/>
    <w:rsid w:val="00241A24"/>
    <w:rsid w:val="00253BCD"/>
    <w:rsid w:val="00263DE6"/>
    <w:rsid w:val="002837D2"/>
    <w:rsid w:val="002918B3"/>
    <w:rsid w:val="002A44DF"/>
    <w:rsid w:val="002C16BC"/>
    <w:rsid w:val="002C27A3"/>
    <w:rsid w:val="002E3ABD"/>
    <w:rsid w:val="002E40E2"/>
    <w:rsid w:val="00303EBE"/>
    <w:rsid w:val="003060EC"/>
    <w:rsid w:val="00313BAF"/>
    <w:rsid w:val="003177DE"/>
    <w:rsid w:val="00346D89"/>
    <w:rsid w:val="00353C7A"/>
    <w:rsid w:val="003644A2"/>
    <w:rsid w:val="003733B3"/>
    <w:rsid w:val="00373828"/>
    <w:rsid w:val="00391570"/>
    <w:rsid w:val="00392C71"/>
    <w:rsid w:val="003C617B"/>
    <w:rsid w:val="003D235E"/>
    <w:rsid w:val="003E3F9A"/>
    <w:rsid w:val="003F0330"/>
    <w:rsid w:val="004109A1"/>
    <w:rsid w:val="00451FC5"/>
    <w:rsid w:val="00465D1A"/>
    <w:rsid w:val="004913D2"/>
    <w:rsid w:val="00493C03"/>
    <w:rsid w:val="004966DE"/>
    <w:rsid w:val="004A6297"/>
    <w:rsid w:val="004A70D2"/>
    <w:rsid w:val="004A7ABD"/>
    <w:rsid w:val="004C0BB7"/>
    <w:rsid w:val="004C4CA0"/>
    <w:rsid w:val="004F368F"/>
    <w:rsid w:val="005246BB"/>
    <w:rsid w:val="00536059"/>
    <w:rsid w:val="005864DA"/>
    <w:rsid w:val="005916F9"/>
    <w:rsid w:val="005A518F"/>
    <w:rsid w:val="005B08D5"/>
    <w:rsid w:val="005B2251"/>
    <w:rsid w:val="005C16E7"/>
    <w:rsid w:val="005D4262"/>
    <w:rsid w:val="005E15FD"/>
    <w:rsid w:val="005F39A8"/>
    <w:rsid w:val="0061685E"/>
    <w:rsid w:val="006169DF"/>
    <w:rsid w:val="00637304"/>
    <w:rsid w:val="00641B95"/>
    <w:rsid w:val="006453A1"/>
    <w:rsid w:val="00654A5D"/>
    <w:rsid w:val="00654B78"/>
    <w:rsid w:val="00692508"/>
    <w:rsid w:val="006B58E7"/>
    <w:rsid w:val="006D03A8"/>
    <w:rsid w:val="006D4E10"/>
    <w:rsid w:val="006E6CC2"/>
    <w:rsid w:val="007137FA"/>
    <w:rsid w:val="00717CC3"/>
    <w:rsid w:val="00731A24"/>
    <w:rsid w:val="00736008"/>
    <w:rsid w:val="00743476"/>
    <w:rsid w:val="007623A1"/>
    <w:rsid w:val="007652CA"/>
    <w:rsid w:val="007742B1"/>
    <w:rsid w:val="007873A5"/>
    <w:rsid w:val="007A366A"/>
    <w:rsid w:val="007A521B"/>
    <w:rsid w:val="007B283F"/>
    <w:rsid w:val="007F244B"/>
    <w:rsid w:val="007F3AA6"/>
    <w:rsid w:val="00824593"/>
    <w:rsid w:val="008371F3"/>
    <w:rsid w:val="00842A3D"/>
    <w:rsid w:val="008437DF"/>
    <w:rsid w:val="00860609"/>
    <w:rsid w:val="008658A5"/>
    <w:rsid w:val="00871C33"/>
    <w:rsid w:val="00872946"/>
    <w:rsid w:val="008763C2"/>
    <w:rsid w:val="008C5862"/>
    <w:rsid w:val="008E1991"/>
    <w:rsid w:val="008E3547"/>
    <w:rsid w:val="008E3938"/>
    <w:rsid w:val="008E64DB"/>
    <w:rsid w:val="009000F8"/>
    <w:rsid w:val="00912A9A"/>
    <w:rsid w:val="00917491"/>
    <w:rsid w:val="009474EA"/>
    <w:rsid w:val="00952D3C"/>
    <w:rsid w:val="0095640D"/>
    <w:rsid w:val="00970A9C"/>
    <w:rsid w:val="00984D0D"/>
    <w:rsid w:val="00991F01"/>
    <w:rsid w:val="009C030B"/>
    <w:rsid w:val="009C2C00"/>
    <w:rsid w:val="009F2DCC"/>
    <w:rsid w:val="00A117E3"/>
    <w:rsid w:val="00A5021F"/>
    <w:rsid w:val="00A51A61"/>
    <w:rsid w:val="00A6039E"/>
    <w:rsid w:val="00A6746F"/>
    <w:rsid w:val="00A848D4"/>
    <w:rsid w:val="00A903B0"/>
    <w:rsid w:val="00AA4C5E"/>
    <w:rsid w:val="00AD1E7F"/>
    <w:rsid w:val="00AD2A54"/>
    <w:rsid w:val="00AD2C74"/>
    <w:rsid w:val="00AE7185"/>
    <w:rsid w:val="00AF5CB7"/>
    <w:rsid w:val="00B0249F"/>
    <w:rsid w:val="00B10258"/>
    <w:rsid w:val="00B36128"/>
    <w:rsid w:val="00B433AC"/>
    <w:rsid w:val="00B479D0"/>
    <w:rsid w:val="00B641BF"/>
    <w:rsid w:val="00B66574"/>
    <w:rsid w:val="00B85EA5"/>
    <w:rsid w:val="00BA6ACD"/>
    <w:rsid w:val="00BC797E"/>
    <w:rsid w:val="00BD648A"/>
    <w:rsid w:val="00BD7240"/>
    <w:rsid w:val="00BE5837"/>
    <w:rsid w:val="00BF0321"/>
    <w:rsid w:val="00BF109C"/>
    <w:rsid w:val="00C17F25"/>
    <w:rsid w:val="00C20C83"/>
    <w:rsid w:val="00C2526E"/>
    <w:rsid w:val="00C373CA"/>
    <w:rsid w:val="00C471EC"/>
    <w:rsid w:val="00C56095"/>
    <w:rsid w:val="00C96D67"/>
    <w:rsid w:val="00CA62CF"/>
    <w:rsid w:val="00CB34DF"/>
    <w:rsid w:val="00CB47A5"/>
    <w:rsid w:val="00CC582B"/>
    <w:rsid w:val="00CC6E39"/>
    <w:rsid w:val="00CD261E"/>
    <w:rsid w:val="00CF566C"/>
    <w:rsid w:val="00D1007C"/>
    <w:rsid w:val="00D23AC4"/>
    <w:rsid w:val="00D27B87"/>
    <w:rsid w:val="00D30E2B"/>
    <w:rsid w:val="00D37B2D"/>
    <w:rsid w:val="00D37B59"/>
    <w:rsid w:val="00D42263"/>
    <w:rsid w:val="00D53048"/>
    <w:rsid w:val="00D676BF"/>
    <w:rsid w:val="00D724A2"/>
    <w:rsid w:val="00D735A9"/>
    <w:rsid w:val="00D738ED"/>
    <w:rsid w:val="00D8273E"/>
    <w:rsid w:val="00D84B43"/>
    <w:rsid w:val="00D84C31"/>
    <w:rsid w:val="00D8732C"/>
    <w:rsid w:val="00DA4025"/>
    <w:rsid w:val="00DA7857"/>
    <w:rsid w:val="00DB4EAF"/>
    <w:rsid w:val="00DB7DC6"/>
    <w:rsid w:val="00DC396A"/>
    <w:rsid w:val="00DC6775"/>
    <w:rsid w:val="00DE5408"/>
    <w:rsid w:val="00DF6261"/>
    <w:rsid w:val="00E17F04"/>
    <w:rsid w:val="00E31719"/>
    <w:rsid w:val="00E401BC"/>
    <w:rsid w:val="00E415D3"/>
    <w:rsid w:val="00E6396F"/>
    <w:rsid w:val="00E670BC"/>
    <w:rsid w:val="00EB2868"/>
    <w:rsid w:val="00EC4C7C"/>
    <w:rsid w:val="00ED3855"/>
    <w:rsid w:val="00ED7DFA"/>
    <w:rsid w:val="00EE1705"/>
    <w:rsid w:val="00F01D26"/>
    <w:rsid w:val="00F056BF"/>
    <w:rsid w:val="00F07672"/>
    <w:rsid w:val="00F21B7D"/>
    <w:rsid w:val="00F22DBC"/>
    <w:rsid w:val="00F235F2"/>
    <w:rsid w:val="00F30B7B"/>
    <w:rsid w:val="00F43386"/>
    <w:rsid w:val="00F45F3A"/>
    <w:rsid w:val="00F46B48"/>
    <w:rsid w:val="00F55190"/>
    <w:rsid w:val="00F61DDB"/>
    <w:rsid w:val="00F62571"/>
    <w:rsid w:val="00F673F0"/>
    <w:rsid w:val="00F74AA1"/>
    <w:rsid w:val="00F77172"/>
    <w:rsid w:val="00F81934"/>
    <w:rsid w:val="00F81A97"/>
    <w:rsid w:val="00F82460"/>
    <w:rsid w:val="00F91A42"/>
    <w:rsid w:val="00FA26A7"/>
    <w:rsid w:val="00FA39FA"/>
    <w:rsid w:val="00FB34DE"/>
    <w:rsid w:val="00FB471C"/>
    <w:rsid w:val="00FC299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C471EC"/>
    <w:rPr>
      <w:rFonts w:cs="Times New Roman"/>
      <w:color w:val="808080"/>
    </w:rPr>
  </w:style>
  <w:style w:type="paragraph" w:customStyle="1" w:styleId="CB85D5838086481DAD00012BC0CF3975">
    <w:name w:val="CB85D5838086481DAD00012BC0CF3975"/>
    <w:rsid w:val="00DA7857"/>
    <w:pPr>
      <w:spacing w:after="160" w:line="259" w:lineRule="auto"/>
    </w:pPr>
  </w:style>
  <w:style w:type="paragraph" w:customStyle="1" w:styleId="A1779111BF6E427E8FDB130465E76F0F">
    <w:name w:val="A1779111BF6E427E8FDB130465E76F0F"/>
    <w:rsid w:val="00E401BC"/>
    <w:pPr>
      <w:spacing w:after="160" w:line="259" w:lineRule="auto"/>
    </w:pPr>
  </w:style>
  <w:style w:type="paragraph" w:customStyle="1" w:styleId="ECF4412C167448E5BDB6DA791EC8959B">
    <w:name w:val="ECF4412C167448E5BDB6DA791EC8959B"/>
    <w:rsid w:val="005D4262"/>
    <w:pPr>
      <w:spacing w:after="160" w:line="259" w:lineRule="auto"/>
    </w:pPr>
  </w:style>
  <w:style w:type="paragraph" w:customStyle="1" w:styleId="7A54221390644B2F8A8134AFB5C757F0">
    <w:name w:val="7A54221390644B2F8A8134AFB5C757F0"/>
    <w:rsid w:val="005D4262"/>
    <w:pPr>
      <w:spacing w:after="160" w:line="259" w:lineRule="auto"/>
    </w:pPr>
  </w:style>
  <w:style w:type="paragraph" w:customStyle="1" w:styleId="CA7C13CC796C468BA119CD10634AE9D5">
    <w:name w:val="CA7C13CC796C468BA119CD10634AE9D5"/>
    <w:rsid w:val="005D4262"/>
    <w:pPr>
      <w:spacing w:after="160" w:line="259" w:lineRule="auto"/>
    </w:pPr>
  </w:style>
  <w:style w:type="paragraph" w:customStyle="1" w:styleId="157C9E4387A94813B8E19F64687A9DBA">
    <w:name w:val="157C9E4387A94813B8E19F64687A9DBA"/>
    <w:rsid w:val="005D4262"/>
    <w:pPr>
      <w:spacing w:after="160" w:line="259" w:lineRule="auto"/>
    </w:pPr>
  </w:style>
  <w:style w:type="paragraph" w:customStyle="1" w:styleId="ACB91F73880E45C9AFF9B95689264CF8">
    <w:name w:val="ACB91F73880E45C9AFF9B95689264CF8"/>
    <w:rsid w:val="00E670BC"/>
    <w:pPr>
      <w:spacing w:after="160" w:line="259" w:lineRule="auto"/>
    </w:pPr>
  </w:style>
  <w:style w:type="paragraph" w:customStyle="1" w:styleId="675F3CD817574991891EE3802F6F4883">
    <w:name w:val="675F3CD817574991891EE3802F6F4883"/>
    <w:rsid w:val="00E670BC"/>
    <w:pPr>
      <w:spacing w:after="160" w:line="259" w:lineRule="auto"/>
    </w:pPr>
  </w:style>
  <w:style w:type="paragraph" w:customStyle="1" w:styleId="E9E2E45547474B36962441863AB00123">
    <w:name w:val="E9E2E45547474B36962441863AB00123"/>
    <w:rsid w:val="00E670BC"/>
    <w:pPr>
      <w:spacing w:after="160" w:line="259" w:lineRule="auto"/>
    </w:pPr>
  </w:style>
  <w:style w:type="paragraph" w:customStyle="1" w:styleId="808A74A39E79460A812326DB5093D045">
    <w:name w:val="808A74A39E79460A812326DB5093D045"/>
    <w:rsid w:val="00E670BC"/>
    <w:pPr>
      <w:spacing w:after="160" w:line="259" w:lineRule="auto"/>
    </w:pPr>
  </w:style>
  <w:style w:type="paragraph" w:customStyle="1" w:styleId="C2CA5DA543FC4A28B7AC20857B62A7B0">
    <w:name w:val="C2CA5DA543FC4A28B7AC20857B62A7B0"/>
    <w:rsid w:val="00E670BC"/>
    <w:pPr>
      <w:spacing w:after="160" w:line="259" w:lineRule="auto"/>
    </w:pPr>
  </w:style>
  <w:style w:type="paragraph" w:customStyle="1" w:styleId="B9B90F9C10EA4B96B956CFA978874C05">
    <w:name w:val="B9B90F9C10EA4B96B956CFA978874C05"/>
    <w:rsid w:val="00E670BC"/>
    <w:pPr>
      <w:spacing w:after="160" w:line="259" w:lineRule="auto"/>
    </w:pPr>
  </w:style>
  <w:style w:type="paragraph" w:customStyle="1" w:styleId="257C4EAB8C9F478DB384D7C4E3836412">
    <w:name w:val="257C4EAB8C9F478DB384D7C4E3836412"/>
    <w:rsid w:val="00E670BC"/>
    <w:pPr>
      <w:spacing w:after="160" w:line="259" w:lineRule="auto"/>
    </w:pPr>
  </w:style>
  <w:style w:type="paragraph" w:customStyle="1" w:styleId="82A3A8CFC8B94E069D1528DF821BE40D">
    <w:name w:val="82A3A8CFC8B94E069D1528DF821BE40D"/>
    <w:rsid w:val="00FA39FA"/>
    <w:pPr>
      <w:spacing w:after="160" w:line="259" w:lineRule="auto"/>
    </w:pPr>
  </w:style>
  <w:style w:type="paragraph" w:customStyle="1" w:styleId="AF59787840CA418AB832F10314469209">
    <w:name w:val="AF59787840CA418AB832F10314469209"/>
    <w:rsid w:val="00BA6ACD"/>
    <w:pPr>
      <w:spacing w:after="160" w:line="259" w:lineRule="auto"/>
    </w:pPr>
  </w:style>
  <w:style w:type="paragraph" w:customStyle="1" w:styleId="D5FCC426E9B845BABA6F0A98A7F96D45">
    <w:name w:val="D5FCC426E9B845BABA6F0A98A7F96D45"/>
    <w:rsid w:val="00BA6ACD"/>
    <w:pPr>
      <w:spacing w:after="160" w:line="259" w:lineRule="auto"/>
    </w:pPr>
  </w:style>
  <w:style w:type="paragraph" w:customStyle="1" w:styleId="C93E925423B349B6930D2F2F8C401D43">
    <w:name w:val="C93E925423B349B6930D2F2F8C401D43"/>
    <w:rsid w:val="00BA6ACD"/>
    <w:pPr>
      <w:spacing w:after="160" w:line="259" w:lineRule="auto"/>
    </w:pPr>
  </w:style>
  <w:style w:type="paragraph" w:customStyle="1" w:styleId="A0334F6880284CF69790DFCA0C50D2D2">
    <w:name w:val="A0334F6880284CF69790DFCA0C50D2D2"/>
    <w:rsid w:val="00BA6ACD"/>
    <w:pPr>
      <w:spacing w:after="160" w:line="259" w:lineRule="auto"/>
    </w:pPr>
  </w:style>
  <w:style w:type="paragraph" w:customStyle="1" w:styleId="3A298B256D484BAC8F4A85C883A523DB">
    <w:name w:val="3A298B256D484BAC8F4A85C883A523DB"/>
    <w:rsid w:val="00BA6ACD"/>
    <w:pPr>
      <w:spacing w:after="160" w:line="259" w:lineRule="auto"/>
    </w:pPr>
  </w:style>
  <w:style w:type="paragraph" w:customStyle="1" w:styleId="B5DD92AEB2E54AB0B43F3DC1AA0FC0F7">
    <w:name w:val="B5DD92AEB2E54AB0B43F3DC1AA0FC0F7"/>
    <w:rsid w:val="00BA6ACD"/>
    <w:pPr>
      <w:spacing w:after="160" w:line="259" w:lineRule="auto"/>
    </w:pPr>
  </w:style>
  <w:style w:type="paragraph" w:customStyle="1" w:styleId="EB56AC1BAA8241F1AA42A328D6197EAC">
    <w:name w:val="EB56AC1BAA8241F1AA42A328D6197EAC"/>
    <w:rsid w:val="00917491"/>
    <w:pPr>
      <w:spacing w:after="160" w:line="259" w:lineRule="auto"/>
    </w:pPr>
  </w:style>
  <w:style w:type="paragraph" w:customStyle="1" w:styleId="F53F035735EF409BB004569F73C278AF">
    <w:name w:val="F53F035735EF409BB004569F73C278AF"/>
    <w:rsid w:val="0018031D"/>
    <w:pPr>
      <w:spacing w:after="160" w:line="259" w:lineRule="auto"/>
    </w:pPr>
  </w:style>
  <w:style w:type="paragraph" w:customStyle="1" w:styleId="00791F0ADD8D4E7C9FD8BA73F0F23865">
    <w:name w:val="00791F0ADD8D4E7C9FD8BA73F0F23865"/>
    <w:rsid w:val="00C471EC"/>
    <w:pPr>
      <w:spacing w:after="160" w:line="259" w:lineRule="auto"/>
    </w:pPr>
  </w:style>
  <w:style w:type="paragraph" w:customStyle="1" w:styleId="CB00A7CBAD284941B16982173670D3B6">
    <w:name w:val="CB00A7CBAD284941B16982173670D3B6"/>
    <w:rsid w:val="00C471E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87804-5B2B-457F-B7DB-CF815E6C6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8509</Words>
  <Characters>48503</Characters>
  <Application>Microsoft Office Word</Application>
  <DocSecurity>0</DocSecurity>
  <Lines>404</Lines>
  <Paragraphs>113</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2024-08-08T16:17:00Z</dcterms:created>
  <dcterms:modified xsi:type="dcterms:W3CDTF">2024-08-09T07:32:00Z</dcterms:modified>
</cp:coreProperties>
</file>