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7CEA0" w14:textId="0647E232" w:rsidR="001E2BF4" w:rsidRPr="000337A3" w:rsidRDefault="00D201E8" w:rsidP="22D7E1A0">
      <w:pPr>
        <w:pageBreakBefore/>
        <w:tabs>
          <w:tab w:val="center" w:pos="4536"/>
        </w:tabs>
        <w:spacing w:after="240"/>
        <w:ind w:left="-567" w:right="-995"/>
        <w:jc w:val="center"/>
        <w:rPr>
          <w:rFonts w:asciiTheme="minorHAnsi" w:hAnsiTheme="minorHAnsi" w:cstheme="minorBidi"/>
          <w:b/>
          <w:bCs/>
          <w:sz w:val="32"/>
          <w:szCs w:val="32"/>
        </w:rPr>
      </w:pPr>
      <w:r w:rsidRPr="22D7E1A0">
        <w:rPr>
          <w:rFonts w:asciiTheme="minorHAnsi" w:eastAsia="Calibri" w:hAnsiTheme="minorHAnsi" w:cstheme="minorBidi"/>
          <w:noProof/>
        </w:rPr>
        <w:t xml:space="preserve"> </w:t>
      </w:r>
      <w:r w:rsidR="00B00385" w:rsidRPr="22D7E1A0">
        <w:rPr>
          <w:rFonts w:asciiTheme="minorHAnsi" w:eastAsia="Calibri" w:hAnsiTheme="minorHAnsi" w:cstheme="minorBidi"/>
          <w:noProof/>
        </w:rPr>
        <w:t xml:space="preserve">    </w:t>
      </w:r>
      <w:r w:rsidR="001E2BF4" w:rsidRPr="22D7E1A0">
        <w:rPr>
          <w:rFonts w:asciiTheme="minorHAnsi" w:hAnsiTheme="minorHAnsi" w:cstheme="minorBidi"/>
          <w:b/>
          <w:bCs/>
          <w:sz w:val="32"/>
          <w:szCs w:val="32"/>
        </w:rPr>
        <w:t>Zámer národného projektu</w:t>
      </w:r>
    </w:p>
    <w:p w14:paraId="5525B901" w14:textId="77777777" w:rsidR="001E2BF4" w:rsidRPr="000337A3" w:rsidRDefault="001E2BF4" w:rsidP="001E2BF4">
      <w:pPr>
        <w:jc w:val="center"/>
        <w:rPr>
          <w:rFonts w:asciiTheme="minorHAnsi" w:hAnsiTheme="minorHAnsi" w:cstheme="minorHAnsi"/>
          <w:b/>
        </w:rPr>
      </w:pPr>
    </w:p>
    <w:p w14:paraId="013855E4" w14:textId="38DCBA23" w:rsidR="00C1179C" w:rsidRPr="000337A3" w:rsidRDefault="31AFAF6E" w:rsidP="43EA227E">
      <w:pPr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43EA227E">
        <w:rPr>
          <w:rFonts w:asciiTheme="minorHAnsi" w:hAnsiTheme="minorHAnsi" w:cstheme="minorBidi"/>
          <w:b/>
          <w:bCs/>
          <w:sz w:val="22"/>
          <w:szCs w:val="22"/>
        </w:rPr>
        <w:t>Názov národného projektu</w:t>
      </w:r>
      <w:r w:rsidR="5B97A984" w:rsidRPr="43EA227E">
        <w:rPr>
          <w:rFonts w:asciiTheme="minorHAnsi" w:hAnsiTheme="minorHAnsi" w:cstheme="minorBidi"/>
          <w:b/>
          <w:bCs/>
          <w:sz w:val="22"/>
          <w:szCs w:val="22"/>
        </w:rPr>
        <w:t xml:space="preserve"> (</w:t>
      </w:r>
      <w:r w:rsidR="2510E886" w:rsidRPr="43EA227E">
        <w:rPr>
          <w:rFonts w:asciiTheme="minorHAnsi" w:hAnsiTheme="minorHAnsi" w:cstheme="minorBidi"/>
          <w:b/>
          <w:bCs/>
          <w:sz w:val="22"/>
          <w:szCs w:val="22"/>
        </w:rPr>
        <w:t>ďalej aj „</w:t>
      </w:r>
      <w:r w:rsidR="5B97A984" w:rsidRPr="43EA227E">
        <w:rPr>
          <w:rFonts w:asciiTheme="minorHAnsi" w:hAnsiTheme="minorHAnsi" w:cstheme="minorBidi"/>
          <w:b/>
          <w:bCs/>
          <w:sz w:val="22"/>
          <w:szCs w:val="22"/>
        </w:rPr>
        <w:t>NP</w:t>
      </w:r>
      <w:r w:rsidR="2510E886" w:rsidRPr="43EA227E">
        <w:rPr>
          <w:rFonts w:asciiTheme="minorHAnsi" w:hAnsiTheme="minorHAnsi" w:cstheme="minorBidi"/>
          <w:b/>
          <w:bCs/>
          <w:sz w:val="22"/>
          <w:szCs w:val="22"/>
        </w:rPr>
        <w:t>“</w:t>
      </w:r>
      <w:r w:rsidR="5B97A984" w:rsidRPr="43EA227E">
        <w:rPr>
          <w:rFonts w:asciiTheme="minorHAnsi" w:hAnsiTheme="minorHAnsi" w:cstheme="minorBidi"/>
          <w:b/>
          <w:bCs/>
          <w:sz w:val="22"/>
          <w:szCs w:val="22"/>
        </w:rPr>
        <w:t>)</w:t>
      </w:r>
      <w:r w:rsidRPr="43EA227E">
        <w:rPr>
          <w:rFonts w:asciiTheme="minorHAnsi" w:hAnsiTheme="minorHAnsi" w:cstheme="minorBidi"/>
          <w:b/>
          <w:bCs/>
          <w:sz w:val="22"/>
          <w:szCs w:val="22"/>
        </w:rPr>
        <w:t>:</w:t>
      </w:r>
      <w:r w:rsidR="4698DAB7" w:rsidRPr="43EA227E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bookmarkStart w:id="0" w:name="_Hlk181870346"/>
      <w:bookmarkStart w:id="1" w:name="_Hlk179991367"/>
      <w:r w:rsidR="4698DAB7" w:rsidRPr="43EA227E">
        <w:rPr>
          <w:rFonts w:asciiTheme="minorHAnsi" w:hAnsiTheme="minorHAnsi" w:cstheme="minorBidi"/>
          <w:b/>
          <w:bCs/>
          <w:sz w:val="22"/>
          <w:szCs w:val="22"/>
        </w:rPr>
        <w:t xml:space="preserve">Podpora </w:t>
      </w:r>
      <w:bookmarkStart w:id="2" w:name="_Hlk181866157"/>
      <w:r w:rsidR="600331E2" w:rsidRPr="43EA227E">
        <w:rPr>
          <w:rFonts w:asciiTheme="minorHAnsi" w:hAnsiTheme="minorHAnsi" w:cstheme="minorBidi"/>
          <w:b/>
          <w:bCs/>
          <w:sz w:val="22"/>
          <w:szCs w:val="22"/>
        </w:rPr>
        <w:t xml:space="preserve">podnikateľského a </w:t>
      </w:r>
      <w:r w:rsidR="3062E00B" w:rsidRPr="43EA227E">
        <w:rPr>
          <w:rFonts w:asciiTheme="minorHAnsi" w:hAnsiTheme="minorHAnsi" w:cstheme="minorBidi"/>
          <w:b/>
          <w:bCs/>
          <w:sz w:val="22"/>
          <w:szCs w:val="22"/>
        </w:rPr>
        <w:t>inovačného potenciálu študentov</w:t>
      </w:r>
      <w:bookmarkEnd w:id="0"/>
      <w:r w:rsidR="3062E00B" w:rsidRPr="43EA227E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bookmarkEnd w:id="2"/>
    </w:p>
    <w:bookmarkEnd w:id="1"/>
    <w:p w14:paraId="6943B1BD" w14:textId="77777777" w:rsidR="00C1179C" w:rsidRPr="000337A3" w:rsidRDefault="00C1179C" w:rsidP="001F2BC8">
      <w:pPr>
        <w:jc w:val="both"/>
        <w:rPr>
          <w:rFonts w:asciiTheme="minorHAnsi" w:hAnsiTheme="minorHAnsi" w:cstheme="minorHAnsi"/>
          <w:sz w:val="22"/>
        </w:rPr>
      </w:pPr>
    </w:p>
    <w:p w14:paraId="65069C6A" w14:textId="2E03B4D2" w:rsidR="00A7456A" w:rsidRPr="000337A3" w:rsidRDefault="00204E6E" w:rsidP="42861EC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37A3">
        <w:rPr>
          <w:rFonts w:asciiTheme="minorHAnsi" w:hAnsiTheme="minorHAnsi" w:cstheme="minorHAnsi"/>
          <w:b/>
          <w:bCs/>
          <w:sz w:val="22"/>
          <w:szCs w:val="22"/>
        </w:rPr>
        <w:t>Ž</w:t>
      </w:r>
      <w:r w:rsidR="004A7E0E" w:rsidRPr="000337A3">
        <w:rPr>
          <w:rFonts w:asciiTheme="minorHAnsi" w:hAnsiTheme="minorHAnsi" w:cstheme="minorHAnsi"/>
          <w:b/>
          <w:bCs/>
          <w:sz w:val="22"/>
          <w:szCs w:val="22"/>
        </w:rPr>
        <w:t>iadate</w:t>
      </w:r>
      <w:r w:rsidR="00D34EEA" w:rsidRPr="000337A3">
        <w:rPr>
          <w:rFonts w:asciiTheme="minorHAnsi" w:hAnsiTheme="minorHAnsi" w:cstheme="minorHAnsi"/>
          <w:b/>
          <w:bCs/>
          <w:sz w:val="22"/>
          <w:szCs w:val="22"/>
        </w:rPr>
        <w:t>ľ</w:t>
      </w:r>
      <w:r w:rsidR="00A7456A" w:rsidRPr="000337A3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tbl>
      <w:tblPr>
        <w:tblStyle w:val="Mriekatabu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822"/>
        <w:gridCol w:w="5238"/>
      </w:tblGrid>
      <w:tr w:rsidR="42861EC8" w:rsidRPr="00194135" w14:paraId="35E8BC8D" w14:textId="77777777" w:rsidTr="42861EC8">
        <w:trPr>
          <w:trHeight w:val="300"/>
        </w:trPr>
        <w:tc>
          <w:tcPr>
            <w:tcW w:w="3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</w:tcPr>
          <w:p w14:paraId="62C0ADAC" w14:textId="1880698D" w:rsidR="42861EC8" w:rsidRPr="00194135" w:rsidRDefault="42861EC8" w:rsidP="42861EC8">
            <w:pPr>
              <w:rPr>
                <w:rFonts w:asciiTheme="minorHAnsi" w:hAnsiTheme="minorHAnsi" w:cstheme="minorHAnsi"/>
              </w:rPr>
            </w:pPr>
            <w:r w:rsidRPr="00194135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Obchodné meno/názov</w:t>
            </w:r>
          </w:p>
        </w:tc>
        <w:tc>
          <w:tcPr>
            <w:tcW w:w="5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7C2F43" w14:textId="2A43898A" w:rsidR="42861EC8" w:rsidRPr="00194135" w:rsidRDefault="42861EC8" w:rsidP="42861EC8">
            <w:pPr>
              <w:jc w:val="both"/>
              <w:rPr>
                <w:rFonts w:asciiTheme="minorHAnsi" w:hAnsiTheme="minorHAnsi" w:cstheme="minorHAnsi"/>
              </w:rPr>
            </w:pPr>
            <w:r w:rsidRPr="0019413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Ministerstvo </w:t>
            </w:r>
            <w:r w:rsidR="69D7FF63" w:rsidRPr="00194135">
              <w:rPr>
                <w:rFonts w:asciiTheme="minorHAnsi" w:eastAsia="Calibri" w:hAnsiTheme="minorHAnsi" w:cstheme="minorHAnsi"/>
                <w:sz w:val="20"/>
                <w:szCs w:val="20"/>
              </w:rPr>
              <w:t>školstva, výskumu, vývoja a mládeže Slovenskej republiky</w:t>
            </w:r>
          </w:p>
        </w:tc>
      </w:tr>
      <w:tr w:rsidR="42861EC8" w:rsidRPr="00194135" w14:paraId="15E96423" w14:textId="77777777" w:rsidTr="42861EC8">
        <w:trPr>
          <w:trHeight w:val="300"/>
        </w:trPr>
        <w:tc>
          <w:tcPr>
            <w:tcW w:w="3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</w:tcPr>
          <w:p w14:paraId="2D33A92D" w14:textId="105C4D3C" w:rsidR="42861EC8" w:rsidRPr="00194135" w:rsidRDefault="42861EC8" w:rsidP="42861EC8">
            <w:pPr>
              <w:rPr>
                <w:rFonts w:asciiTheme="minorHAnsi" w:hAnsiTheme="minorHAnsi" w:cstheme="minorHAnsi"/>
              </w:rPr>
            </w:pPr>
            <w:r w:rsidRPr="00194135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Právna forma</w:t>
            </w:r>
          </w:p>
        </w:tc>
        <w:tc>
          <w:tcPr>
            <w:tcW w:w="5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327CF5" w14:textId="46F2F651" w:rsidR="42861EC8" w:rsidRPr="00194135" w:rsidRDefault="42861EC8" w:rsidP="42861EC8">
            <w:pPr>
              <w:rPr>
                <w:rFonts w:asciiTheme="minorHAnsi" w:hAnsiTheme="minorHAnsi" w:cstheme="minorHAnsi"/>
              </w:rPr>
            </w:pPr>
            <w:r w:rsidRPr="00194135">
              <w:rPr>
                <w:rFonts w:asciiTheme="minorHAnsi" w:eastAsia="Calibri" w:hAnsiTheme="minorHAnsi" w:cstheme="minorHAnsi"/>
                <w:sz w:val="20"/>
                <w:szCs w:val="20"/>
              </w:rPr>
              <w:t>rozpočtová organizácia</w:t>
            </w:r>
          </w:p>
        </w:tc>
      </w:tr>
      <w:tr w:rsidR="42861EC8" w:rsidRPr="00194135" w14:paraId="1F4C6F7F" w14:textId="77777777" w:rsidTr="42861EC8">
        <w:trPr>
          <w:trHeight w:val="300"/>
        </w:trPr>
        <w:tc>
          <w:tcPr>
            <w:tcW w:w="3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</w:tcPr>
          <w:p w14:paraId="5E7476DC" w14:textId="75A81E8A" w:rsidR="42861EC8" w:rsidRPr="00194135" w:rsidRDefault="42861EC8" w:rsidP="42861EC8">
            <w:pPr>
              <w:rPr>
                <w:rFonts w:asciiTheme="minorHAnsi" w:hAnsiTheme="minorHAnsi" w:cstheme="minorHAnsi"/>
              </w:rPr>
            </w:pPr>
            <w:r w:rsidRPr="00194135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Sídlo</w:t>
            </w:r>
          </w:p>
        </w:tc>
        <w:tc>
          <w:tcPr>
            <w:tcW w:w="5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786BAB" w14:textId="66E27283" w:rsidR="42EE869C" w:rsidRPr="00194135" w:rsidRDefault="42EE869C" w:rsidP="42861EC8">
            <w:pPr>
              <w:rPr>
                <w:rFonts w:asciiTheme="minorHAnsi" w:hAnsiTheme="minorHAnsi" w:cstheme="minorHAnsi"/>
              </w:rPr>
            </w:pPr>
            <w:r w:rsidRPr="00194135">
              <w:rPr>
                <w:rFonts w:asciiTheme="minorHAnsi" w:eastAsia="Calibri" w:hAnsiTheme="minorHAnsi" w:cstheme="minorHAnsi"/>
                <w:sz w:val="20"/>
                <w:szCs w:val="20"/>
              </w:rPr>
              <w:t>Stromová 1</w:t>
            </w:r>
          </w:p>
        </w:tc>
      </w:tr>
      <w:tr w:rsidR="42861EC8" w:rsidRPr="00194135" w14:paraId="5F2DA1AB" w14:textId="77777777" w:rsidTr="42861EC8">
        <w:trPr>
          <w:trHeight w:val="300"/>
        </w:trPr>
        <w:tc>
          <w:tcPr>
            <w:tcW w:w="3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</w:tcPr>
          <w:p w14:paraId="6DE324FD" w14:textId="2F5F7C5B" w:rsidR="42861EC8" w:rsidRPr="00194135" w:rsidRDefault="42861EC8" w:rsidP="42861EC8">
            <w:pPr>
              <w:rPr>
                <w:rFonts w:asciiTheme="minorHAnsi" w:hAnsiTheme="minorHAnsi" w:cstheme="minorHAnsi"/>
              </w:rPr>
            </w:pPr>
            <w:r w:rsidRPr="00194135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IČO</w:t>
            </w:r>
          </w:p>
        </w:tc>
        <w:tc>
          <w:tcPr>
            <w:tcW w:w="5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D5DCDA" w14:textId="45633781" w:rsidR="7DBF75D2" w:rsidRPr="00194135" w:rsidRDefault="7DBF75D2" w:rsidP="42861EC8">
            <w:pPr>
              <w:rPr>
                <w:rFonts w:asciiTheme="minorHAnsi" w:hAnsiTheme="minorHAnsi" w:cstheme="minorHAnsi"/>
              </w:rPr>
            </w:pPr>
            <w:r w:rsidRPr="00194135">
              <w:rPr>
                <w:rFonts w:asciiTheme="minorHAnsi" w:eastAsia="Calibri" w:hAnsiTheme="minorHAnsi" w:cstheme="minorHAnsi"/>
                <w:sz w:val="20"/>
                <w:szCs w:val="20"/>
              </w:rPr>
              <w:t>00164381</w:t>
            </w:r>
          </w:p>
        </w:tc>
      </w:tr>
    </w:tbl>
    <w:p w14:paraId="4727B8BE" w14:textId="77777777" w:rsidR="00A82256" w:rsidRPr="000337A3" w:rsidRDefault="00A82256" w:rsidP="001F2BC8">
      <w:pPr>
        <w:jc w:val="both"/>
        <w:rPr>
          <w:rFonts w:asciiTheme="minorHAnsi" w:hAnsiTheme="minorHAnsi" w:cstheme="minorHAnsi"/>
          <w:b/>
          <w:sz w:val="22"/>
        </w:rPr>
      </w:pPr>
    </w:p>
    <w:p w14:paraId="266DABF1" w14:textId="5945FCEF" w:rsidR="000C0E25" w:rsidRPr="000337A3" w:rsidRDefault="00760577" w:rsidP="42861EC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37A3">
        <w:rPr>
          <w:rFonts w:asciiTheme="minorHAnsi" w:hAnsiTheme="minorHAnsi" w:cstheme="minorHAnsi"/>
          <w:b/>
          <w:bCs/>
          <w:sz w:val="22"/>
          <w:szCs w:val="22"/>
        </w:rPr>
        <w:t xml:space="preserve">Poskytovateľ: </w:t>
      </w:r>
      <w:r w:rsidR="2E0432C8" w:rsidRPr="000337A3">
        <w:rPr>
          <w:rFonts w:asciiTheme="minorHAnsi" w:hAnsiTheme="minorHAnsi" w:cstheme="minorHAnsi"/>
          <w:b/>
          <w:bCs/>
          <w:sz w:val="22"/>
          <w:szCs w:val="22"/>
        </w:rPr>
        <w:t>Ministerstvo školstva, výskumu, vývoja a mládeže SR</w:t>
      </w:r>
    </w:p>
    <w:p w14:paraId="11D23E5E" w14:textId="77777777" w:rsidR="005A618D" w:rsidRPr="000337A3" w:rsidRDefault="005A618D" w:rsidP="001F2BC8">
      <w:pPr>
        <w:pStyle w:val="Odsekzoznamu"/>
        <w:ind w:left="284"/>
        <w:jc w:val="both"/>
        <w:rPr>
          <w:rFonts w:asciiTheme="minorHAnsi" w:hAnsiTheme="minorHAnsi" w:cstheme="minorHAnsi"/>
          <w:sz w:val="22"/>
        </w:rPr>
      </w:pPr>
    </w:p>
    <w:p w14:paraId="49AF62F5" w14:textId="77777777" w:rsidR="005A618D" w:rsidRPr="000337A3" w:rsidRDefault="005A618D" w:rsidP="42861EC8">
      <w:pPr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0337A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Partner, ktorý sa bude zúčastňovať na implementácii aktivít NP (ak je to relevantné)</w:t>
      </w:r>
    </w:p>
    <w:tbl>
      <w:tblPr>
        <w:tblStyle w:val="Mriekatabu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239"/>
      </w:tblGrid>
      <w:tr w:rsidR="005A618D" w:rsidRPr="000337A3" w14:paraId="2E497000" w14:textId="77777777" w:rsidTr="006C081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1E28C931" w14:textId="77777777" w:rsidR="005A618D" w:rsidRPr="000337A3" w:rsidRDefault="005A618D" w:rsidP="006C0813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Obchodné meno/názov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1CB8" w14:textId="4D3A0640" w:rsidR="005A618D" w:rsidRPr="000337A3" w:rsidRDefault="001B5EBA" w:rsidP="006C0813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N/A</w:t>
            </w:r>
          </w:p>
        </w:tc>
      </w:tr>
      <w:tr w:rsidR="001B5EBA" w:rsidRPr="000337A3" w14:paraId="4A44D0EA" w14:textId="77777777" w:rsidTr="006C081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25A6978" w14:textId="77777777" w:rsidR="001B5EBA" w:rsidRPr="000337A3" w:rsidRDefault="001B5EBA" w:rsidP="001B5EBA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Právna forma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06A5" w14:textId="263784DA" w:rsidR="001B5EBA" w:rsidRPr="000337A3" w:rsidRDefault="001B5EBA" w:rsidP="001B5EB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2E60">
              <w:rPr>
                <w:rFonts w:asciiTheme="minorHAnsi" w:hAnsiTheme="minorHAnsi" w:cstheme="minorHAnsi"/>
                <w:sz w:val="20"/>
                <w:lang w:eastAsia="en-US"/>
              </w:rPr>
              <w:t>N/A</w:t>
            </w:r>
          </w:p>
        </w:tc>
      </w:tr>
      <w:tr w:rsidR="001B5EBA" w:rsidRPr="000337A3" w14:paraId="213EF75C" w14:textId="77777777" w:rsidTr="006C081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4D0F8D47" w14:textId="77777777" w:rsidR="001B5EBA" w:rsidRPr="000337A3" w:rsidRDefault="001B5EBA" w:rsidP="001B5EBA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Sídlo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C8B0" w14:textId="3AF06900" w:rsidR="001B5EBA" w:rsidRPr="000337A3" w:rsidRDefault="001B5EBA" w:rsidP="001B5EB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2E60">
              <w:rPr>
                <w:rFonts w:asciiTheme="minorHAnsi" w:hAnsiTheme="minorHAnsi" w:cstheme="minorHAnsi"/>
                <w:sz w:val="20"/>
                <w:lang w:eastAsia="en-US"/>
              </w:rPr>
              <w:t>N/A</w:t>
            </w:r>
          </w:p>
        </w:tc>
      </w:tr>
      <w:tr w:rsidR="001B5EBA" w:rsidRPr="000337A3" w14:paraId="3DAA56E2" w14:textId="77777777" w:rsidTr="006C081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07A43BB9" w14:textId="77777777" w:rsidR="001B5EBA" w:rsidRPr="000337A3" w:rsidRDefault="001B5EBA" w:rsidP="001B5EBA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IČO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DDA2" w14:textId="33F8FB9E" w:rsidR="001B5EBA" w:rsidRPr="000337A3" w:rsidRDefault="001B5EBA" w:rsidP="001B5EB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2E60">
              <w:rPr>
                <w:rFonts w:asciiTheme="minorHAnsi" w:hAnsiTheme="minorHAnsi" w:cstheme="minorHAnsi"/>
                <w:sz w:val="20"/>
                <w:lang w:eastAsia="en-US"/>
              </w:rPr>
              <w:t>N/A</w:t>
            </w:r>
          </w:p>
        </w:tc>
      </w:tr>
      <w:tr w:rsidR="001B5EBA" w:rsidRPr="000337A3" w14:paraId="30979E0A" w14:textId="77777777" w:rsidTr="006C081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68741D6E" w14:textId="387D8170" w:rsidR="001B5EBA" w:rsidRPr="000337A3" w:rsidRDefault="001B5EBA" w:rsidP="001B5EBA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Zdôvodnenie potreby partnera NP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E94A" w14:textId="71D9B556" w:rsidR="001B5EBA" w:rsidRPr="000337A3" w:rsidRDefault="001B5EBA" w:rsidP="001B5EB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2E60">
              <w:rPr>
                <w:rFonts w:asciiTheme="minorHAnsi" w:hAnsiTheme="minorHAnsi" w:cstheme="minorHAnsi"/>
                <w:sz w:val="20"/>
                <w:lang w:eastAsia="en-US"/>
              </w:rPr>
              <w:t>N/A</w:t>
            </w:r>
          </w:p>
        </w:tc>
      </w:tr>
      <w:tr w:rsidR="001B5EBA" w:rsidRPr="000337A3" w14:paraId="37AD76B9" w14:textId="77777777" w:rsidTr="006C081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4396BD86" w14:textId="41DB78B5" w:rsidR="001B5EBA" w:rsidRPr="000337A3" w:rsidRDefault="001B5EBA" w:rsidP="001B5EBA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Kritériá pre výber partnera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99FF" w14:textId="480E9562" w:rsidR="001B5EBA" w:rsidRPr="000337A3" w:rsidRDefault="001B5EBA" w:rsidP="001B5EB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2E60">
              <w:rPr>
                <w:rFonts w:asciiTheme="minorHAnsi" w:hAnsiTheme="minorHAnsi" w:cstheme="minorHAnsi"/>
                <w:sz w:val="20"/>
                <w:lang w:eastAsia="en-US"/>
              </w:rPr>
              <w:t>N/A</w:t>
            </w:r>
          </w:p>
        </w:tc>
      </w:tr>
      <w:tr w:rsidR="001B5EBA" w:rsidRPr="000337A3" w14:paraId="26DF870C" w14:textId="77777777" w:rsidTr="006C081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14B05BB2" w14:textId="0CB1F567" w:rsidR="001B5EBA" w:rsidRPr="000337A3" w:rsidRDefault="001B5EBA" w:rsidP="001B5EBA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 xml:space="preserve">Má partner jedinečné postavenie na implementáciu týchto aktivít? </w:t>
            </w:r>
          </w:p>
          <w:p w14:paraId="4CBA6FE3" w14:textId="77777777" w:rsidR="001B5EBA" w:rsidRPr="000337A3" w:rsidRDefault="001B5EBA" w:rsidP="001B5EBA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Ak áno, na akom základe?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4875" w14:textId="7285B53A" w:rsidR="001B5EBA" w:rsidRPr="000337A3" w:rsidRDefault="001B5EBA" w:rsidP="001B5EB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2E60">
              <w:rPr>
                <w:rFonts w:asciiTheme="minorHAnsi" w:hAnsiTheme="minorHAnsi" w:cstheme="minorHAnsi"/>
                <w:sz w:val="20"/>
                <w:lang w:eastAsia="en-US"/>
              </w:rPr>
              <w:t>N/A</w:t>
            </w:r>
          </w:p>
        </w:tc>
      </w:tr>
    </w:tbl>
    <w:p w14:paraId="703174B9" w14:textId="77777777" w:rsidR="005A618D" w:rsidRPr="000337A3" w:rsidRDefault="005A618D" w:rsidP="001F2BC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16DB3FA" w14:textId="5C01B5A2" w:rsidR="000C0E25" w:rsidRPr="000337A3" w:rsidRDefault="000C0E25" w:rsidP="001F2BC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337A3">
        <w:rPr>
          <w:rFonts w:asciiTheme="minorHAnsi" w:hAnsiTheme="minorHAnsi" w:cstheme="minorHAnsi"/>
          <w:b/>
          <w:sz w:val="22"/>
          <w:szCs w:val="22"/>
        </w:rPr>
        <w:t>Sumárne informácie</w:t>
      </w:r>
      <w:r w:rsidR="00C92F10" w:rsidRPr="000337A3">
        <w:rPr>
          <w:rFonts w:asciiTheme="minorHAnsi" w:hAnsiTheme="minorHAnsi" w:cstheme="minorHAnsi"/>
          <w:b/>
          <w:sz w:val="22"/>
          <w:szCs w:val="22"/>
        </w:rPr>
        <w:t xml:space="preserve"> o</w:t>
      </w:r>
      <w:r w:rsidR="005B480B" w:rsidRPr="000337A3">
        <w:rPr>
          <w:rFonts w:asciiTheme="minorHAnsi" w:hAnsiTheme="minorHAnsi" w:cstheme="minorHAnsi"/>
          <w:b/>
          <w:sz w:val="22"/>
          <w:szCs w:val="22"/>
        </w:rPr>
        <w:t> </w:t>
      </w:r>
      <w:r w:rsidR="006D5B96" w:rsidRPr="000337A3">
        <w:rPr>
          <w:rFonts w:asciiTheme="minorHAnsi" w:hAnsiTheme="minorHAnsi" w:cstheme="minorHAnsi"/>
          <w:b/>
          <w:sz w:val="22"/>
          <w:szCs w:val="22"/>
        </w:rPr>
        <w:t>NP</w:t>
      </w:r>
    </w:p>
    <w:tbl>
      <w:tblPr>
        <w:tblStyle w:val="Mriekatabu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239"/>
      </w:tblGrid>
      <w:tr w:rsidR="000C0E25" w:rsidRPr="000337A3" w14:paraId="78ED36C6" w14:textId="77777777" w:rsidTr="00331DD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2BA2E42D" w14:textId="280CEDDA" w:rsidR="000C0E25" w:rsidRPr="000337A3" w:rsidRDefault="000C0E25" w:rsidP="00770EF6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Celkové oprávnené výdavky NP</w:t>
            </w:r>
            <w:r w:rsidR="00927A6D"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 xml:space="preserve"> (v EUR)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5E7A" w14:textId="55445F67" w:rsidR="000C0E25" w:rsidRPr="000337A3" w:rsidRDefault="50B63C32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8</w:t>
            </w:r>
            <w:del w:id="3" w:author="Minarovičová Jana" w:date="2024-12-02T15:57:00Z" w16du:dateUtc="2024-12-02T14:57:00Z">
              <w:r w:rsidRPr="43EA227E" w:rsidDel="002A7D6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</w:del>
            <w:ins w:id="4" w:author="Minarovičová Jana" w:date="2024-12-02T15:57:00Z" w16du:dateUtc="2024-12-02T14:57:00Z">
              <w:r w:rsidR="002A7D6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 970</w:t>
              </w:r>
            </w:ins>
            <w:ins w:id="5" w:author="Minarovičová Jana" w:date="2024-12-11T15:20:00Z" w16du:dateUtc="2024-12-11T14:20:00Z">
              <w:r w:rsidR="00395F8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 </w:t>
              </w:r>
            </w:ins>
            <w:ins w:id="6" w:author="Minarovičová Jana" w:date="2024-12-02T15:57:00Z" w16du:dateUtc="2024-12-02T14:57:00Z">
              <w:r w:rsidR="002A7D6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760</w:t>
              </w:r>
            </w:ins>
            <w:ins w:id="7" w:author="Minarovičová Jana" w:date="2024-12-11T15:20:00Z" w16du:dateUtc="2024-12-11T14:20:00Z">
              <w:r w:rsidR="00395F8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,00</w:t>
              </w:r>
            </w:ins>
            <w:del w:id="8" w:author="Minarovičová Jana" w:date="2024-12-02T15:56:00Z" w16du:dateUtc="2024-12-02T14:56:00Z">
              <w:r w:rsidRPr="43EA227E" w:rsidDel="002A7D6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967 132,16</w:delText>
              </w:r>
            </w:del>
          </w:p>
        </w:tc>
      </w:tr>
      <w:tr w:rsidR="000C0E25" w:rsidRPr="00194135" w14:paraId="7BD7BD19" w14:textId="77777777" w:rsidTr="00331DD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F5B3C92" w14:textId="48A1DE78" w:rsidR="000C0E25" w:rsidRPr="000337A3" w:rsidRDefault="000C0E25" w:rsidP="00E56F05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Miesto realizácie projektu (na</w:t>
            </w:r>
            <w:r w:rsidR="00C92F10"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 </w:t>
            </w: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 xml:space="preserve">úrovni kraja, resp. </w:t>
            </w:r>
            <w:r w:rsidR="00ED711C"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celé územie Slovenskej republiky</w:t>
            </w: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8395" w14:textId="775E6296" w:rsidR="000C0E25" w:rsidRPr="00194135" w:rsidRDefault="2D66D5EC" w:rsidP="42861EC8">
            <w:pPr>
              <w:rPr>
                <w:rFonts w:asciiTheme="minorHAnsi" w:hAnsiTheme="minorHAnsi" w:cstheme="minorHAnsi"/>
              </w:rPr>
            </w:pPr>
            <w:r w:rsidRPr="000337A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Celá SR</w:t>
            </w:r>
          </w:p>
        </w:tc>
      </w:tr>
      <w:tr w:rsidR="000C0E25" w:rsidRPr="000337A3" w14:paraId="13E7AB7D" w14:textId="77777777" w:rsidTr="00331DD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1D09F951" w14:textId="36CFC3B1" w:rsidR="000C0E25" w:rsidRPr="000337A3" w:rsidRDefault="000C0E25" w:rsidP="001F2BC8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Identifikácia hlavných cieľových skupín (ak</w:t>
            </w:r>
            <w:r w:rsidR="00D201E8"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 </w:t>
            </w: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relevantné)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4DB4" w14:textId="6A7E9C0E" w:rsidR="00E72E76" w:rsidRPr="000337A3" w:rsidRDefault="00E46729" w:rsidP="00E46729">
            <w:pPr>
              <w:pStyle w:val="Odsekzoznamu"/>
              <w:ind w:left="32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</w:tr>
      <w:tr w:rsidR="00B15730" w:rsidRPr="00C30E64" w14:paraId="68033C19" w14:textId="77777777" w:rsidTr="00341CD1">
        <w:tc>
          <w:tcPr>
            <w:tcW w:w="3823" w:type="dxa"/>
            <w:shd w:val="clear" w:color="auto" w:fill="FFE599" w:themeFill="accent4" w:themeFillTint="66"/>
          </w:tcPr>
          <w:p w14:paraId="5FA8AE5D" w14:textId="5A974F5D" w:rsidR="00B15730" w:rsidRPr="00C30E64" w:rsidRDefault="00B15730" w:rsidP="00341CD1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lang w:eastAsia="en-US"/>
              </w:rPr>
              <w:t>Projekt so špecifickým určením pre marginalizované rómske komunity</w:t>
            </w:r>
          </w:p>
        </w:tc>
        <w:tc>
          <w:tcPr>
            <w:tcW w:w="5239" w:type="dxa"/>
          </w:tcPr>
          <w:p w14:paraId="65361CFE" w14:textId="651E071B" w:rsidR="00B15730" w:rsidRPr="00C30E64" w:rsidRDefault="00000000" w:rsidP="00341CD1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sdt>
              <w:sdtPr>
                <w:rPr>
                  <w:rStyle w:val="tl5"/>
                  <w:rFonts w:asciiTheme="minorHAnsi" w:hAnsiTheme="minorHAnsi" w:cstheme="minorHAnsi"/>
                </w:rPr>
                <w:id w:val="-988317464"/>
                <w:placeholder>
                  <w:docPart w:val="745DF8B867DA49ABA4355DFB3365CEF4"/>
                </w:placeholder>
                <w:comboBox>
                  <w:listItem w:value="Vyberte položku."/>
                  <w:listItem w:displayText="áno" w:value="áno"/>
                  <w:listItem w:displayText="nie" w:value="nie"/>
                  <w:listItem w:displayText="čiastočne" w:value="čiastočne"/>
                </w:comboBox>
              </w:sdtPr>
              <w:sdtEndPr>
                <w:rPr>
                  <w:rStyle w:val="Predvolenpsmoodseku"/>
                  <w:sz w:val="24"/>
                  <w:lang w:eastAsia="en-US"/>
                </w:rPr>
              </w:sdtEndPr>
              <w:sdtContent>
                <w:r w:rsidR="00B15730">
                  <w:rPr>
                    <w:rStyle w:val="tl5"/>
                    <w:rFonts w:asciiTheme="minorHAnsi" w:hAnsiTheme="minorHAnsi" w:cstheme="minorHAnsi"/>
                  </w:rPr>
                  <w:t>nie</w:t>
                </w:r>
              </w:sdtContent>
            </w:sdt>
          </w:p>
        </w:tc>
      </w:tr>
    </w:tbl>
    <w:p w14:paraId="2CF01716" w14:textId="77777777" w:rsidR="00A6682D" w:rsidRPr="000337A3" w:rsidRDefault="00A6682D" w:rsidP="002B2436">
      <w:pPr>
        <w:jc w:val="both"/>
        <w:rPr>
          <w:rFonts w:asciiTheme="minorHAnsi" w:eastAsia="Calibri" w:hAnsiTheme="minorHAnsi" w:cstheme="minorHAnsi"/>
          <w:b/>
          <w:bCs/>
          <w:iCs/>
          <w:sz w:val="22"/>
        </w:rPr>
      </w:pPr>
    </w:p>
    <w:p w14:paraId="6BB8E2DC" w14:textId="5C625213" w:rsidR="00A7456A" w:rsidRPr="000337A3" w:rsidRDefault="000C0E25" w:rsidP="002B2436">
      <w:pPr>
        <w:jc w:val="both"/>
        <w:rPr>
          <w:rFonts w:asciiTheme="minorHAnsi" w:hAnsiTheme="minorHAnsi" w:cstheme="minorHAnsi"/>
          <w:b/>
          <w:sz w:val="22"/>
        </w:rPr>
      </w:pPr>
      <w:r w:rsidRPr="000337A3">
        <w:rPr>
          <w:rFonts w:asciiTheme="minorHAnsi" w:eastAsia="Calibri" w:hAnsiTheme="minorHAnsi" w:cstheme="minorHAnsi"/>
          <w:b/>
          <w:bCs/>
          <w:iCs/>
          <w:sz w:val="22"/>
        </w:rPr>
        <w:t>Začlenenie</w:t>
      </w:r>
      <w:r w:rsidR="00A7456A" w:rsidRPr="000337A3">
        <w:rPr>
          <w:rFonts w:asciiTheme="minorHAnsi" w:eastAsia="Calibri" w:hAnsiTheme="minorHAnsi" w:cstheme="minorHAnsi"/>
          <w:b/>
          <w:bCs/>
          <w:iCs/>
          <w:sz w:val="22"/>
        </w:rPr>
        <w:t xml:space="preserve"> národného projektu</w:t>
      </w:r>
      <w:r w:rsidR="005B480B" w:rsidRPr="000337A3">
        <w:rPr>
          <w:rFonts w:asciiTheme="minorHAnsi" w:eastAsia="Calibri" w:hAnsiTheme="minorHAnsi" w:cstheme="minorHAnsi"/>
          <w:b/>
          <w:bCs/>
          <w:iCs/>
          <w:sz w:val="22"/>
        </w:rPr>
        <w:t xml:space="preserve"> v štruktúre Programu Slovensko</w:t>
      </w:r>
    </w:p>
    <w:tbl>
      <w:tblPr>
        <w:tblStyle w:val="Mriekatabu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239"/>
      </w:tblGrid>
      <w:tr w:rsidR="00927A6D" w:rsidRPr="000337A3" w14:paraId="287505C1" w14:textId="77777777" w:rsidTr="23D3BBDC">
        <w:trPr>
          <w:trHeight w:val="11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B4E0408" w14:textId="55BE72D3" w:rsidR="00927A6D" w:rsidRPr="000337A3" w:rsidRDefault="00927A6D" w:rsidP="00F119D3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Cieľ politiky súdržnosti</w:t>
            </w:r>
          </w:p>
        </w:tc>
        <w:sdt>
          <w:sdtPr>
            <w:rPr>
              <w:rFonts w:asciiTheme="minorHAnsi" w:hAnsiTheme="minorHAnsi" w:cstheme="minorBidi"/>
              <w:sz w:val="20"/>
              <w:szCs w:val="20"/>
              <w:lang w:eastAsia="en-US"/>
            </w:rPr>
            <w:id w:val="538020793"/>
            <w:placeholder>
              <w:docPart w:val="BA5BFED87C184FC49962A4A698C813DE"/>
            </w:placeholder>
            <w:comboBox>
              <w:listItem w:value="Vyberte položku."/>
              <w:listItem w:displayText="1 Konkurencieschopnejšia a inteligentnejšia Európa vďaka presadzovaniu inovatívnej a inteligentnej transformácie hospodárstva a regionálnej prepojenosti IKT" w:value="1 Konkurencieschopnejšia a inteligentnejšia Európa vďaka presadzovaniu inovatívnej a inteligentnej transformácie hospodárstva a regionálnej prepojenosti IKT"/>
              <w:listItem w:displayText="2 Ekologickejšia, nízkouhlíková s prechodom na hospodárstvo s nulovým čistým obsahom uhlíka a odolná Európa vďaka presadzovaniu čistej a spravodlivej energetickej transformácie, zelených a modrých investícií, obehového hospodárstva, zmierňovania zmeny klím" w:value="2 Ekologickejšia, nízkouhlíková s prechodom na hospodárstvo s nulovým čistým obsahom uhlíka a odolná Európa vďaka presadzovaniu čistej a spravodlivej energetickej transformácie, zelených a modrých investícií, obehového hospodárstva, zmierňovania zmeny klím"/>
              <w:listItem w:displayText="3 Prepojenejšia Európa vďaka posilneniu mobility" w:value="3 Prepojenejšia Európa vďaka posilneniu mobility"/>
              <w:listItem w:displayText="4 Sociálnejšia a inkluzívnejšia Európa implementujúca Európsky pilier sociálnych práv" w:value="4 Sociálnejšia a inkluzívnejšia Európa implementujúca Európsky pilier sociálnych práv"/>
              <w:listItem w:displayText="5 Európa bližšie k občanom vďaka podpore udržateľného a integrovaného rozvoja všetkých typov území a miestnych iniciatív" w:value="5 Európa bližšie k občanom vďaka podpore udržateľného a integrovaného rozvoja všetkých typov území a miestnych iniciatív"/>
              <w:listItem w:displayText="-" w:value="-"/>
            </w:comboBox>
          </w:sdtPr>
          <w:sdtContent>
            <w:tc>
              <w:tcPr>
                <w:tcW w:w="52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FD74C2" w14:textId="08EEC78B" w:rsidR="00927A6D" w:rsidRPr="00941FB0" w:rsidRDefault="00ED7BF3" w:rsidP="00F119D3">
                <w:pPr>
                  <w:rPr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r w:rsidRPr="00941FB0">
                  <w:rPr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  <w:t>1 Konkurencieschopnejšia a inteligentnejšia Európa vďaka presadzovaniu inovatívnej a inteligentnej transformácie hospodárstva a regionálnej prepojenosti IKT</w:t>
                </w:r>
              </w:p>
            </w:tc>
          </w:sdtContent>
        </w:sdt>
      </w:tr>
      <w:tr w:rsidR="00927A6D" w:rsidRPr="000337A3" w14:paraId="7259B774" w14:textId="77777777" w:rsidTr="23D3BBDC">
        <w:trPr>
          <w:trHeight w:val="11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717316A2" w14:textId="77777777" w:rsidR="00927A6D" w:rsidRPr="000337A3" w:rsidRDefault="00927A6D" w:rsidP="00F119D3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 xml:space="preserve">Priorita </w:t>
            </w:r>
          </w:p>
        </w:tc>
        <w:sdt>
          <w:sdtPr>
            <w:rPr>
              <w:rStyle w:val="Zstupntext"/>
              <w:rFonts w:asciiTheme="minorHAnsi" w:hAnsiTheme="minorHAnsi" w:cstheme="minorBidi"/>
              <w:color w:val="auto"/>
              <w:sz w:val="20"/>
              <w:szCs w:val="20"/>
            </w:rPr>
            <w:id w:val="780154486"/>
            <w:placeholder>
              <w:docPart w:val="5A762E3AFD954C088AABBD75E5A1B872"/>
            </w:placeholder>
            <w:comboBox>
              <w:listItem w:value="Vyberte položku."/>
              <w:listItem w:displayText="1P1 Veda, výskum a inovácie" w:value="1P1 Veda, výskum a inovácie"/>
              <w:listItem w:displayText="1P2 Digitálna pripojiteľnosť" w:value="1P2 Digitálna pripojiteľnosť"/>
              <w:listItem w:displayText="2P1 Energetická efektívnosť a dekarbonizácia" w:value="2P1 Energetická efektívnosť a dekarbonizácia"/>
              <w:listItem w:displayText="2P2 Životné prostredie" w:value="2P2 Životné prostredie"/>
              <w:listItem w:displayText="2P3 Udržateľná mestská mobilita" w:value="2P3 Udržateľná mestská mobilita"/>
              <w:listItem w:displayText="3P1 Doprava" w:value="3P1 Doprava"/>
              <w:listItem w:displayText="4P1 Adaptabilný a prístupný trh práce" w:value="4P1 Adaptabilný a prístupný trh práce"/>
              <w:listItem w:displayText="4P2 Kvalitné a inkluzívne vzdelávanie" w:value="4P2 Kvalitné a inkluzívne vzdelávanie"/>
              <w:listItem w:displayText="4P3 Zručnosti pre lepšiu adaptabilitu a inklúziu" w:value="4P3 Zručnosti pre lepšiu adaptabilitu a inklúziu"/>
              <w:listItem w:displayText="4P4 Záruka pre mladých" w:value="4P4 Záruka pre mladých"/>
              <w:listItem w:displayText="4P5 Aktívne začlenenie a dostupné služby" w:value="4P5 Aktívne začlenenie a dostupné služby"/>
              <w:listItem w:displayText="4P6 Aktívne začlenenie rómskych komunít" w:value="4P6 Aktívne začlenenie rómskych komunít"/>
              <w:listItem w:displayText="4P7 Sociálne inovácie a experimenty" w:value="4P7 Sociálne inovácie a experimenty"/>
              <w:listItem w:displayText="4P8 Potravinová a materiálna deprivácia" w:value="4P8 Potravinová a materiálna deprivácia"/>
              <w:listItem w:displayText="5P1 Moderné regióny" w:value="5P1 Moderné regióny"/>
              <w:listItem w:displayText="8P1 Fond na spravodlivú transformáciu" w:value="8P1 Fond na spravodlivú transformáciu"/>
            </w:comboBox>
          </w:sdtPr>
          <w:sdtContent>
            <w:tc>
              <w:tcPr>
                <w:tcW w:w="52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83518" w14:textId="351D3426" w:rsidR="00927A6D" w:rsidRPr="00941FB0" w:rsidRDefault="00ED7BF3" w:rsidP="00F119D3">
                <w:pPr>
                  <w:rPr>
                    <w:rStyle w:val="Zstupntext"/>
                    <w:rFonts w:asciiTheme="minorHAnsi" w:hAnsiTheme="minorHAnsi" w:cstheme="minorHAnsi"/>
                    <w:color w:val="auto"/>
                    <w:sz w:val="20"/>
                    <w:szCs w:val="20"/>
                  </w:rPr>
                </w:pPr>
                <w:r w:rsidRPr="00941FB0">
                  <w:rPr>
                    <w:rStyle w:val="Zstupntext"/>
                    <w:rFonts w:asciiTheme="minorHAnsi" w:hAnsiTheme="minorHAnsi" w:cstheme="minorHAnsi"/>
                    <w:color w:val="auto"/>
                    <w:sz w:val="20"/>
                    <w:szCs w:val="20"/>
                  </w:rPr>
                  <w:t>1P1 Veda, výskum a inovácie</w:t>
                </w:r>
              </w:p>
            </w:tc>
          </w:sdtContent>
        </w:sdt>
      </w:tr>
      <w:tr w:rsidR="00927A6D" w:rsidRPr="000337A3" w14:paraId="04987FC2" w14:textId="77777777" w:rsidTr="23D3BBDC">
        <w:trPr>
          <w:trHeight w:val="11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76DFBFE5" w14:textId="77777777" w:rsidR="00927A6D" w:rsidRPr="000337A3" w:rsidRDefault="00927A6D" w:rsidP="00F119D3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Špecifický cieľ</w:t>
            </w:r>
          </w:p>
        </w:tc>
        <w:sdt>
          <w:sdtPr>
            <w:rPr>
              <w:rStyle w:val="tl3"/>
              <w:rFonts w:asciiTheme="minorHAnsi" w:hAnsiTheme="minorHAnsi" w:cstheme="minorBidi"/>
            </w:rPr>
            <w:id w:val="1967154565"/>
            <w:placeholder>
              <w:docPart w:val="A2E491662FED4331AFAC6126CBE7AD59"/>
            </w:placeholder>
            <w:comboBox>
              <w:listItem w:value="Vyberte položku."/>
              <w:listItem w:displayText="RSO1.1 Rozvoj a rozšírenie výskumných a inovačných kapacít a využívanie pokročilých technológií" w:value="RSO1.1 Rozvoj a rozšírenie výskumných a inovačných kapacít a využívanie pokročilých technológií"/>
              <w:listItem w:displayText="RSO1.2 Využívanie prínosov digitalizácie pre občanov, podniky, výskumné organizácie a orgány verejnej správy" w:value="RSO1.2 Využívanie prínosov digitalizácie pre občanov, podniky, výskumné organizácie a orgány verejnej správy"/>
              <w:listItem w:displayText="RSO1.3 Posilnenie udržateľného rastu a konkurencieschopnosti MSP a tvorby pracovných miest v MSP, a to aj produktívnymi investíciami" w:value="RSO1.3 Posilnenie udržateľného rastu a konkurencieschopnosti MSP a tvorby pracovných miest v MSP, a to aj produktívnymi investíciami"/>
              <w:listItem w:displayText="RSO1.4 Rozvoj zručností pre inteligentnú špecializáciu, priemyselnú transformáciu a podnikanie" w:value="RSO1.4 Rozvoj zručností pre inteligentnú špecializáciu, priemyselnú transformáciu a podnikanie"/>
              <w:listItem w:displayText="RSO1.5 Zvyšovanie digitálnej pripojiteľnosti" w:value="RSO1.5 Zvyšovanie digitálnej pripojiteľnosti"/>
              <w:listItem w:displayText="RSO2.1 Podpora energetickej efektívnosti a znižovania emisií skleníkových plynov" w:value="RSO2.1 Podpora energetickej efektívnosti a znižovania emisií skleníkových plynov"/>
              <w:listItem w:displayText="RSO2.2 Podpora energie z obnoviteľných zdrojov v súlade so smernicou (EÚ) 2018/2001  vrátane kritérií udržateľnosti, ktoré sú v nej stanovené" w:value="RSO2.2 Podpora energie z obnoviteľných zdrojov v súlade so smernicou (EÚ) 2018/2001  vrátane kritérií udržateľnosti, ktoré sú v nej stanovené"/>
              <w:listItem w:displayText="RSO2.3 Vývoj inteligentných energetických systémov, sietí a uskladnenia mimo Transeurópskej energetickej siete (TEN-E)" w:value="RSO2.3 Vývoj inteligentných energetických systémov, sietí a uskladnenia mimo Transeurópskej energetickej siete (TEN-E)"/>
              <w:listItem w:displayText="RSO2.4 Podpora adaptácie na zmenu klímy a prevencie rizika katastrof a odolnosti s prihliadnutím na ekosystémové prístupy" w:value="RSO2.4 Podpora adaptácie na zmenu klímy a prevencie rizika katastrof a odolnosti s prihliadnutím na ekosystémové prístupy"/>
              <w:listItem w:displayText="RSO2.5 Podpora prístupu k vode a udržateľného vodného hospodárstva" w:value="RSO2.5 Podpora prístupu k vode a udržateľného vodného hospodárstva"/>
              <w:listItem w:displayText="RSO2.6 Podpora prechodu na obehové hospodárstvo, ktoré efektívne využíva zdroje" w:value="RSO2.6 Podpora prechodu na obehové hospodárstvo, ktoré efektívne využíva zdroje"/>
              <w:listItem w:displayText="RSO2.7 Posilnenie ochrany a zachovania prírody, biodiverzity a zelenej infraštruktúry, a to aj v mestských oblastiach, a zníženia všetkých foriem znečistenia" w:value="RSO2.7 Posilnenie ochrany a zachovania prírody, biodiverzity a zelenej infraštruktúry, a to aj v mestských oblastiach, a zníženia všetkých foriem znečistenia"/>
              <w:listItem w:displayText="RSO2.8 Podpora udržateľnej multimodálnej mestskej mobility ako súčasti prechodu na hospodárstvo s nulovou bilanciou uhlíka" w:value="RSO2.8 Podpora udržateľnej multimodálnej mestskej mobility ako súčasti prechodu na hospodárstvo s nulovou bilanciou uhlíka"/>
              <w:listItem w:displayText="RSO3.1 Rozvoj udržateľnej, inteligentnej, bezpečnej a intermodálnej  siete TEN-T odolnej proti zmene klímy" w:value="RSO3.1 Rozvoj udržateľnej, inteligentnej, bezpečnej a intermodálnej  siete TEN-T odolnej proti zmene klímy"/>
              <w:listItem w:displayText="RSO3.2 Rozvoj a posilňovanie udržateľnej, inteligentnej a intermodálnej vnútroštátnej, regionálnej a miestnej mobility odolnej proti zmene klímy vrátane zlepšeného prístupuk TEN-T a cezhraničnej mobility" w:value="RSO3.2 Rozvoj a posilňovanie udržateľnej, inteligentnej a intermodálnej vnútroštátnej, regionálnej a miestnej mobility odolnej proti zmene klímy vrátane zlepšeného prístupuk TEN-T a cezhraničnej mobility"/>
              <w:listItem w:displayText="RSO4.1 Zvyšovanie účinnosti a inkluzívnosti trhov práce a prístupu ku kvalitnému zamestnaniu rozvíjaním sociálnej infraštruktúry a podporou sociálneho hospodárstva" w:value="RSO4.1 Zvyšovanie účinnosti a inkluzívnosti trhov práce a prístupu ku kvalitnému zamestnaniu rozvíjaním sociálnej infraštruktúry a podporou sociálneho hospodárstva"/>
              <w:listItem w:displayText="RSO4.2 Zlepšenie rovného prístupu k inkluzívnym a kvalitným službám v oblasti vzdelávania, odbornej prípravy a celoživotného vzdelávania rozvíjaním dostupnej infraštruktúry vrátane posilňovania odolnosti pre dištančné a online vzdelávanie a odbornú príprav" w:value="RSO4.2 Zlepšenie rovného prístupu k inkluzívnym a kvalitným službám v oblasti vzdelávania, odbornej prípravy a celoživotného vzdelávania rozvíjaním dostupnej infraštruktúry vrátane posilňovania odolnosti pre dištančné a online vzdelávanie a odbornú príprav"/>
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" w:value="RSO4.3 Podpora sociálno-ekonomického začlenenia marginalizovaných komunít, domácností s nízkym príjmom a znevýhodnených skupín vrátane osôb s osobitnými potrebami prostredníctvom integrovaných akcií vrátane bývania a sociálnych služieb"/>
              <w:listItem w:displayText="RSO4.5 Zabezpečenia rovného prístupu k zdravotnej starostlivosti a zvýšením odolnosti systémov zdravotnej starostlivosti vrátane primárnej starostlivosti, a podpory prechodu z inštitucionálnej starostlivosti na rodinnú a komunitnú starostlivosť" w:value="RSO4.5 Zabezpečenia rovného prístupu k zdravotnej starostlivosti a zvýšením odolnosti systémov zdravotnej starostlivosti vrátane primárnej starostlivosti, a podpory prechodu z inštitucionálnej starostlivosti na rodinnú a komunitnú starostlivosť"/>
              <w:listItem w:displayText="RSO4.6 Posilnenie úlohy kultúry a udržateľného cestovného ruchu v oblasti hospodárskeho rozvoja, sociálneho začlenenia a sociálnej inovácie" w:value="RSO4.6 Posilnenie úlohy kultúry a udržateľného cestovného ruchu v oblasti hospodárskeho rozvoja, sociálneho začlenenia a sociálnej inovácie"/>
              <w:listItem w:displayText="RSO5.1 Podpora integrovaného a inkluzívneho sociálneho, hospodárskeho a environmentálneho rozvoja, kultúry, prírodného dedičstva, udržateľného cestovného ruchu a bezpečnosti v mestských oblastiach" w:value="RSO5.1 Podpora integrovaného a inkluzívneho sociálneho, hospodárskeho a environmentálneho rozvoja, kultúry, prírodného dedičstva, udržateľného cestovného ruchu a bezpečnosti v mestských oblastiach"/>
              <w:listItem w:displayText="RSO5.2 Podpora integrovaného a inkluzívneho sociálneho, hospodárskeho a environmentálneho miestneho rozvoja, kultúry, prírodného dedičstva, udržateľného cestovného ruchu a bezpečnosti v iných ako mestských oblastiach" w:value="RSO5.2 Podpora integrovaného a inkluzívneho sociálneho, hospodárskeho a environmentálneho miestneho rozvoja, kultúry, prírodného dedičstva, udržateľného cestovného ruchu a bezpečnosti v iných ako mestských oblastiach"/>
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 o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 o"/>
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il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il"/>
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po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po"/>
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 a pr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 a pr"/>
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ade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ade"/>
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 och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 och"/>
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<w:listItem w:displayText="JSO8.1 Umožnenie regiónom a ľuďom riešiť dôsledky v sociálnej, hospodárskej a environmentálnej oblasti, ako aj v oblasti zamestnanosti spôsobené transformáciou smerom k energetickým a klimatickým cieľom Únie na rok 2030 a k dosiahnutiu cieľa klimaticky neu" w:value="JSO8.1 Umožnenie regiónom a ľuďom riešiť dôsledky v sociálnej, hospodárskej a environmentálnej oblasti, ako aj v oblasti zamestnanosti spôsobené transformáciou smerom k energetickým a klimatickým cieľom Únie na rok 2030 a k dosiahnutiu cieľa klimaticky neu"/>
            </w:comboBox>
          </w:sdtPr>
          <w:sdtEndPr>
            <w:rPr>
              <w:rStyle w:val="Predvolenpsmoodseku"/>
              <w:sz w:val="24"/>
              <w:lang w:eastAsia="en-US"/>
            </w:rPr>
          </w:sdtEndPr>
          <w:sdtContent>
            <w:tc>
              <w:tcPr>
                <w:tcW w:w="52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19D9F" w14:textId="3ED075E4" w:rsidR="00927A6D" w:rsidRPr="00941FB0" w:rsidRDefault="00ED7BF3" w:rsidP="00F119D3">
                <w:pPr>
                  <w:rPr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r w:rsidRPr="00941FB0">
                  <w:rPr>
                    <w:rStyle w:val="tl3"/>
                    <w:rFonts w:asciiTheme="minorHAnsi" w:hAnsiTheme="minorHAnsi" w:cstheme="minorHAnsi"/>
                    <w:szCs w:val="20"/>
                  </w:rPr>
                  <w:t>RSO1.4 Rozvoj zručností pre inteligentnú špecializáciu, priemyselnú transformáciu a podnikanie</w:t>
                </w:r>
              </w:p>
            </w:tc>
          </w:sdtContent>
        </w:sdt>
      </w:tr>
      <w:tr w:rsidR="00927A6D" w:rsidRPr="000337A3" w14:paraId="0FB790B2" w14:textId="77777777" w:rsidTr="23D3BBDC">
        <w:trPr>
          <w:trHeight w:val="11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228B80A1" w14:textId="68789BC0" w:rsidR="00927A6D" w:rsidRPr="000337A3" w:rsidRDefault="00927A6D" w:rsidP="42861EC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Opatrenie (ak relevantné)</w:t>
            </w:r>
          </w:p>
        </w:tc>
        <w:sdt>
          <w:sdtPr>
            <w:rPr>
              <w:rFonts w:asciiTheme="minorHAnsi" w:hAnsiTheme="minorHAnsi" w:cstheme="minorBidi"/>
              <w:sz w:val="20"/>
              <w:szCs w:val="20"/>
              <w:lang w:eastAsia="en-US"/>
            </w:rPr>
            <w:id w:val="358100631"/>
            <w:placeholder>
              <w:docPart w:val="3741A091E28F4612923B0B929DDF2DBB"/>
            </w:placeholder>
            <w:comboBox>
              <w:listItem w:value="Vyberte položku."/>
              <w:listItem w:displayText="1.1.1 Podpora medzisektorovej spolupráce v oblasti výskumu, vývoja a inovácií a zvyšovanie výskumných a inovačných kapacít v podnikoch" w:value="1.1.1 Podpora medzisektorovej spolupráce v oblasti výskumu, vývoja a inovácií a zvyšovanie výskumných a inovačných kapacít v podnikoch"/>
              <w:listItem w:displayText="1.1.2 Podpora ľudských zdrojov v oblasti výskumu, vývoja a inovácií" w:value="1.1.2 Podpora ľudských zdrojov v oblasti výskumu, vývoja a inovácií"/>
              <w:listItem w:displayText="1.1.3 Podpora medzinárodnej spolupráce v oblasti výskumu, vývoja a inovácií" w:value="1.1.3 Podpora medzinárodnej spolupráce v oblasti výskumu, vývoja a inovácií"/>
              <w:listItem w:displayText="1.1.4 Podpora optimalizácie, rozvoja a modernizácie výskumnej infraštruktúry" w:value="1.1.4 Podpora optimalizácie, rozvoja a modernizácie výskumnej infraštruktúry"/>
              <w:listItem w:displayText="1.2.1 Podpora v oblasti informatizácie a digitálnej transformácie" w:value="1.2.1 Podpora v oblasti informatizácie a digitálnej transformácie"/>
              <w:listItem w:displayText="1.2.2 Podpora budovania inteligentných miest a regiónov" w:value="1.2.2 Podpora budovania inteligentných miest a regiónov"/>
              <w:listItem w:displayText="1.3.1 Podpora malého a stredného podnikania" w:value="1.3.1 Podpora malého a stredného podnikania"/>
              <w:listItem w:displayText="1.3.2 Internacionalizácia malého a stredného podnikania" w:value="1.3.2 Internacionalizácia malého a stredného podnikania"/>
              <w:listItem w:displayText="1.3.3 Podpora sieťovania podnikateľských subjektov" w:value="1.3.3 Podpora sieťovania podnikateľských subjektov"/>
              <w:listItem w:displayText="1.4.1 Zručnosti pre posilnenie konkurencieschopnosti a hospodárskeho rastu a budovanie kapacít pre SK RIS3" w:value="1.4.1 Zručnosti pre posilnenie konkurencieschopnosti a hospodárskeho rastu a budovanie kapacít pre SK RIS3"/>
              <w:listItem w:displayText="1.4.2 Digitálne zručnosti prispôsobené doménam RIS3 a potrebám priemyselnej a zelenej transformácie" w:value="1.4.2 Digitálne zručnosti prispôsobené doménam RIS3 a potrebám priemyselnej a zelenej transformácie"/>
              <w:listItem w:displayText="1.5.1 Podpora digitálnej pripojiteľnosti" w:value="1.5.1 Podpora digitálnej pripojiteľnosti"/>
              <w:listItem w:displayText="2.1.1 Zlepšovanie energetickej efektívnosti v podnikoch" w:value="2.1.1 Zlepšovanie energetickej efektívnosti v podnikoch"/>
              <w:listItem w:displayText="2.1.2 Znižovanie energetickej náročnosti budov" w:value="2.1.2 Znižovanie energetickej náročnosti budov"/>
              <w:listItem w:displayText="2.1.3 Podpora rozvoja regionálnej a lokálnej energetiky" w:value="2.1.3 Podpora rozvoja regionálnej a lokálnej energetiky"/>
              <w:listItem w:displayText="2.2.1 Podpora využívania OZE v podnikoch na báze aktívnych odberateľov elektriny, samospotrebiteľov energie z OZE a komunít vyrábajúcich energie z OZE" w:value="2.2.1 Podpora využívania OZE v podnikoch na báze aktívnych odberateľov elektriny, samospotrebiteľov energie z OZE a komunít vyrábajúcich energie z OZE"/>
              <w:listItem w:displayText="2.2.2 Podpora využívania OZE v systémoch zásobovania energiou " w:value="2.2.2 Podpora využívania OZE v systémoch zásobovania energiou "/>
              <w:listItem w:displayText="2.2.3 Podpora využívania OZE v domácnostiach (inovácia projektu „Zelená domácnostiam“)" w:value="2.2.3 Podpora využívania OZE v domácnostiach (inovácia projektu „Zelená domácnostiam“)"/>
              <w:listItem w:displayText="2.2.4 Podpora vyhľadávania a prieskumu zdrojov geotermálnej energie za účelom ich sprístupnenia na energetické účely" w:value="2.2.4 Podpora vyhľadávania a prieskumu zdrojov geotermálnej energie za účelom ich sprístupnenia na energetické účely"/>
              <w:listItem w:displayText="2.3.1 Podpora inteligentných energetických systémov vrátane uskladňovania energie" w:value="2.3.1 Podpora inteligentných energetických systémov vrátane uskladňovania energie"/>
              <w:listItem w:displayText="2.4.1 Vodozádržné opatrenia na adaptáciu na zmenu klímy v sídlach a krajine a /alebo ochranu pred povodňami" w:value="2.4.1 Vodozádržné opatrenia na adaptáciu na zmenu klímy v sídlach a krajine a /alebo ochranu pred povodňami"/>
              <w:listItem w:displayText="2.4.2 Hydrogeologický prieskum zameraný na overenie možností vyžívania podzemnej vody v oblastiach ohrozených jej deficitom" w:value="2.4.2 Hydrogeologický prieskum zameraný na overenie možností vyžívania podzemnej vody v oblastiach ohrozených jej deficitom"/>
              <w:listItem w:displayText="2.4.3 Podpora prevencie a manažmentu zosuvných rizík súvisiacich s nadmernou zrážkovou činnosťou" w:value="2.4.3 Podpora prevencie a manažmentu zosuvných rizík súvisiacich s nadmernou zrážkovou činnosťou"/>
              <w:listItem w:displayText="2.4.4 Preventívne opatrenia na ochranu pred povodňami viazané na vodný tok" w:value="2.4.4 Preventívne opatrenia na ochranu pred povodňami viazané na vodný tok"/>
              <w:listItem w:displayText="2.4.5 Vytváranie koncepčných východísk pre realizáciu adaptačných opatrení na národnej, regionálnej a miestnej úrovni" w:value="2.4.5 Vytváranie koncepčných východísk pre realizáciu adaptačných opatrení na národnej, regionálnej a miestnej úrovni"/>
              <w:listItem w:displayText="2.4.6 Podpora prevencie a manažmentu rizík vyplývajúcich z porušovania legislatívnych predpisov v životnom prostredí" w:value="2.4.6 Podpora prevencie a manažmentu rizík vyplývajúcich z porušovania legislatívnych predpisov v životnom prostredí"/>
              <w:listItem w:displayText="2.4.7 Identifikácia vývoja rizík, určenie spôsobov prevencie, zavádzanie postupov a opatrení na pripravenosť a reakciu na katastrofy spôsobené zmenou klímy" w:value="2.4.7 Identifikácia vývoja rizík, určenie spôsobov prevencie, zavádzanie postupov a opatrení na pripravenosť a reakciu na katastrofy spôsobené zmenou klímy"/>
              <w:listItem w:displayText="2.4.8 Posilnenie a modernizácia intervenčných kapacít a infraštruktúry na zvládanie katastrof " w:value="2.4.8 Posilnenie a modernizácia intervenčných kapacít a infraštruktúry na zvládanie katastrof "/>
              <w:listItem w:displayText="2.4.9 Budovanie a modernizácia systémov včasného varovania a vyrozumievania" w:value="2.4.9 Budovanie a modernizácia systémov včasného varovania a vyrozumievania"/>
              <w:listItem w:displayText="2.5.1 Výstavba stokovej siete a čistiarní odpadových vôd v aglomeráciách nad 2 000 EO v zmysle záväzkov SR voči EÚ" w:value="2.5.1 Výstavba stokovej siete a čistiarní odpadových vôd v aglomeráciách nad 2 000 EO v zmysle záväzkov SR voči EÚ"/>
              <w:listItem w:displayText="2.5.2 Podpora infraštruktúry v oblasti nakladania s komunálnymi odpadovými vodami v aglomeráciach do 2 000 EO so zameraním najmä na územia prioritné z environmentálneho hľadiska mimo dobiehajúcich regiónov " w:value="2.5.2 Podpora infraštruktúry v oblasti nakladania s komunálnymi odpadovými vodami v aglomeráciach do 2 000 EO so zameraním najmä na územia prioritné z environmentálneho hľadiska mimo dobiehajúcich regiónov "/>
              <w:listItem w:displayText="2.5.3 Podpora infraštruktúry v oblasti nakladania s komunálnymi odpadovými vodami v aglomeráciách do 2 000 EO v dobiehajúcich regiónoch" w:value="2.5.3 Podpora infraštruktúry v oblasti nakladania s komunálnymi odpadovými vodami v aglomeráciách do 2 000 EO v dobiehajúcich regiónoch"/>
  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 Výstavba verejných vodovodov v obciach nad 2000 obyvateľov a v obciach do 2 000 obyvateľov mimo dobiehajúcich regiónov za podmienky súbežnej výstavby alebo existencie infraštruktúry na nakladanie s komunálnymi odpadovými vodami"/>
              <w:listItem w:displayText="2.5.5 Zabezpečenie prístupu k pitnej vode a nakladania s komunálnymi odpadovými vodami v obciach do 2 000 EO v dobiehajúcich regiónoch " w:value="2.5.5 Zabezpečenie prístupu k pitnej vode a nakladania s komunálnymi odpadovými vodami v obciach do 2 000 EO v dobiehajúcich regiónoch "/>
              <w:listItem w:displayText="2.5.6 Výstavba, intenzifikácia alebo modernizácia úpravní vôd" w:value="2.5.6 Výstavba, intenzifikácia alebo modernizácia úpravní vôd"/>
              <w:listItem w:displayText="2.5.7 Obnova verejnej stokovej siete a čistiarní odpadových vôd v aglomeráciách nad 2 000 EO" w:value="2.5.7 Obnova verejnej stokovej siete a čistiarní odpadových vôd v aglomeráciách nad 2 000 EO"/>
              <w:listItem w:displayText="2.5.8 Obnova verejných vodovodov v obciach nad 2000 obyvateľov" w:value="2.5.8 Obnova verejných vodovodov v obciach nad 2000 obyvateľov"/>
              <w:listItem w:displayText="2.5.9 Komplexné a spoľahlivé monitorovanie a hodnotenie stavu povrchových a podzemných vôd" w:value="2.5.9 Komplexné a spoľahlivé monitorovanie a hodnotenie stavu povrchových a podzemných vôd"/>
              <w:listItem w:displayText="2.5.10 Podpora (optimalizácia) spracovania dát a informovanosti pre efektívnejšiu vodnú politiku SR" w:value="2.5.10 Podpora (optimalizácia) spracovania dát a informovanosti pre efektívnejšiu vodnú politiku SR"/>
              <w:listItem w:displayText="2.6.1 Podpora vybraných aktivít v oblasti predchádzania vzniku odpadov" w:value="2.6.1 Podpora vybraných aktivít v oblasti predchádzania vzniku odpadov"/>
              <w:listItem w:displayText="2.6.2 Podpora zberu a dobudovania, intenzifikácie a rozšírenia systémov triedeného zberu komunálnych odpadov" w:value="2.6.2 Podpora zberu a dobudovania, intenzifikácie a rozšírenia systémov triedeného zberu komunálnych odpadov"/>
              <w:listItem w:displayText="2.6.3 Podpora prípravy odpadov na opätovné použitie, recyklácie odpadov vrátane anaeróbneho a aeróbneho spracovania biologicky rozložiteľných odpadov" w:value="2.6.3 Podpora prípravy odpadov na opätovné použitie, recyklácie odpadov vrátane anaeróbneho a aeróbneho spracovania biologicky rozložiteľných odpadov"/>
              <w:listItem w:displayText="2.6.4 Podpora zvyšovania environmentálneho povedomia a informovanosti spotrebiteľa a širokej verejnosti o obehovom hospodárstve a podpora koncepčných činností v oblasti obehového hospodárstva" w:value="2.6.4 Podpora zvyšovania environmentálneho povedomia a informovanosti spotrebiteľa a širokej verejnosti o obehovom hospodárstve a podpora koncepčných činností v oblasti obehového hospodárstva"/>
              <w:listItem w:displayText="2.6.5 Podpora elektronického zberu dát v oblasti odpadového hospodárstva" w:value="2.6.5 Podpora elektronického zberu dát v oblasti odpadového hospodárstva"/>
              <w:listItem w:displayText="2.7.1 Vypracovanie a realizácia schválených dokumentov manažmentu osobitne chránených častí prírody a krajiny" w:value="2.7.1 Vypracovanie a realizácia schválených dokumentov manažmentu osobitne chránených častí prírody a krajiny"/>
              <w:listItem w:displayText="2.7.2 Mapovanie a monitoring biotopov a druhov a monitoring cieľov ochrany prírody a biodiverzity" w:value="2.7.2 Mapovanie a monitoring biotopov a druhov a monitoring cieľov ochrany prírody a biodiverzity"/>
              <w:listItem w:displayText="2.7.3 Podpora biologickej a krajinnej diverzity a kvality ekosystémových služieb prostredníctvom udržovania a budovania zelenej a modrej infraštruktúry a prevencie a manažmentu inváznych nepôvodných druhov" w:value="2.7.3 Podpora biologickej a krajinnej diverzity a kvality ekosystémových služieb prostredníctvom udržovania a budovania zelenej a modrej infraštruktúry a prevencie a manažmentu inváznych nepôvodných druhov"/>
              <w:listItem w:displayText="2.7.4 Podpora budovania prvkov zelenej a modrej infraštruktúry v obciach a mestách" w:value="2.7.4 Podpora budovania prvkov zelenej a modrej infraštruktúry v obciach a mestách"/>
              <w:listItem w:displayText="2.7.5 Zabezpečenie kontinuity vodných tokov a ich revitalizácie za účelom podpory biodiverzity" w:value="2.7.5 Zabezpečenie kontinuity vodných tokov a ich revitalizácie za účelom podpory biodiverzity"/>
              <w:listItem w:displayText="2.7.6 Podpora environmentálnych centier za účelom zvyšovania environmentálneho povedomia" w:value="2.7.6 Podpora environmentálnych centier za účelom zvyšovania environmentálneho povedomia"/>
              <w:listItem w:displayText="2.7.7 Zabezpečenie prieskumu, sanácie a monitorovania environmentálnych záťaží" w:value="2.7.7 Zabezpečenie prieskumu, sanácie a monitorovania environmentálnych záťaží"/>
              <w:listItem w:displayText="2.7.8 Technické, technologické a ekonomické opatrenia na zníženie emisií znečisťujúcich látok do ovzdušia z veľkých a stredných stacionárnych zdrojov" w:value="2.7.8 Technické, technologické a ekonomické opatrenia na zníženie emisií znečisťujúcich látok do ovzdušia z veľkých a stredných stacionárnych zdrojov"/>
              <w:listItem w:displayText="2.7.9 Zlepšovanie systému monitorovania kvality ovzdušia na národnej, lokálnej / regionálnej úrovni, monitorovania vplyvu znečistenia ovzdušia na ekosystémy, riadenia kvality ovzdušia, vrátane vybudovania nového informačného systému o emisiách" w:value="2.7.9 Zlepšovanie systému monitorovania kvality ovzdušia na národnej, lokálnej / regionálnej úrovni, monitorovania vplyvu znečistenia ovzdušia na ekosystémy, riadenia kvality ovzdušia, vrátane vybudovania nového informačného systému o emisiách"/>
              <w:listItem w:displayText="2.7.10 Eliminácia fragmentácie krajiny rozrastania zastavaných plôch prostredníctvom revitalizácie zanedbaných a nevyužívaných území v intravilánoch sídiel" w:value="2.7.10 Eliminácia fragmentácie krajiny rozrastania zastavaných plôch prostredníctvom revitalizácie zanedbaných a nevyužívaných území v intravilánoch sídiel"/>
              <w:listItem w:displayText="2.8.1 Rozvoj verejnej dopravy" w:value="2.8.1 Rozvoj verejnej dopravy"/>
              <w:listItem w:displayText="2.8.2 Podpora cyklodopravy" w:value="2.8.2 Podpora cyklodopravy"/>
              <w:listItem w:displayText="2.8.3 Udržateľná mobilita BSK" w:value="2.8.3 Udržateľná mobilita BSK"/>
              <w:listItem w:displayText="3.1.1 Odstránenie kľúčových úzkych miest na železničnej infraštruktúre prostredníctvom modernizácie a rozvoja hlavných železničných tratí a uzlov" w:value="3.1.1 Odstránenie kľúčových úzkych miest na železničnej infraštruktúre prostredníctvom modernizácie a rozvoja hlavných železničných tratí a uzlov"/>
              <w:listItem w:displayText="3.1.2 Odstránenie kľúčových úzkych miest na cestnej infraštruktúre prostredníctvom výstavby nových úsekov diaľnic" w:value="3.1.2 Odstránenie kľúčových úzkych miest na cestnej infraštruktúre prostredníctvom výstavby nových úsekov diaľnic"/>
              <w:listItem w:displayText="3.1.3 Zlepšenie kvality služieb poskytovaných na dunajskej a vážskej vodnej ceste" w:value="3.1.3 Zlepšenie kvality služieb poskytovaných na dunajskej a vážskej vodnej ceste"/>
              <w:listItem w:displayText="3.2.1 Odstránenie kľúčových úzkych miest na železničnej infraštruktúre prostredníctvom modernizácie a rozvoja železničných tratí a zvýšenie atraktivity a kvality služieb železničnej verejnej osobnej dopravy prostredníctvom obnovy mobilných prostriedkov" w:value="3.2.1 Odstránenie kľúčových úzkych miest na železničnej infraštruktúre prostredníctvom modernizácie a rozvoja železničných tratí a zvýšenie atraktivity a kvality služieb železničnej verejnej osobnej dopravy prostredníctvom obnovy mobilných prostriedkov"/>
              <w:listItem w:displayText="3.2.2 Odstránenie kľúčových úzkych miest na cestnej infraštruktúre a zlepšenie regionálnej mobility prostredníctvom modernizácie a výstavby ciest I. triedy" w:value="3.2.2 Odstránenie kľúčových úzkych miest na cestnej infraštruktúre a zlepšenie regionálnej mobility prostredníctvom modernizácie a výstavby ciest I. triedy"/>
              <w:listItem w:displayText="3.2.3 Odstránenie kľúčových úzkych miest na cestnej infraštruktúre a zlepšenie regionálnej mobility prostredníctvom modernizácie a výstavby ciest II. a III. triedy" w:value="3.2.3 Odstránenie kľúčových úzkych miest na cestnej infraštruktúre a zlepšenie regionálnej mobility prostredníctvom modernizácie a výstavby ciest II. a III. triedy"/>
              <w:listItem w:displayText="3.2.4 Miestne komunikácie" w:value="3.2.4 Miestne komunikácie"/>
  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 Investície do rozvoja administratívnych a analyticko-strategických kapacít miestnych a regionálnych samospráv a mimovládnych neziskových organizácií pôsobiacich v komunite alebo partnerov pôsobiacich v komunite"/>
  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 Investície zvyšujúce kvalitu verejných politík a odolnosť demokracie prostredníctvom projektov spolupráce v komunite občianskej spoločnosti a komunity partnerov a samosprávy, prípadne intervenčné projekty v komunite občianskej spoločnosti a komunity "/>
              <w:listItem w:displayText="5.1.3 Investície do bezpečného fyzického prostredia obcí, miest a regiónov" w:value="5.1.3 Investície do bezpečného fyzického prostredia obcí, miest a regiónov"/>
              <w:listItem w:displayText="5.1.4 Investície do regionálnej a miestnej infraštruktúry pre pohybové aktivity, cykloturistiku" w:value="5.1.4 Investície do regionálnej a miestnej infraštruktúry pre pohybové aktivity, cykloturistiku"/>
              <w:listItem w:displayText="5.1.5 Investície do kultúrneho a prírodného dedičstva, miestnej a regionálnej kultúry, manažmentu, služieb a infraštruktúry podporujúcich komunitný rozvoj a udržateľný cestovný ruch" w:value="5.1.5 Investície do kultúrneho a prírodného dedičstva, miestnej a regionálnej kultúry, manažmentu, služieb a infraštruktúry podporujúcich komunitný rozvoj a udržateľný cestovný ruch"/>
              <w:listItem w:displayText="5.1.6 Európske hlavné mesto kultúry 2026" w:value="5.1.6 Európske hlavné mesto kultúry 2026"/>
              <w:listItem w:displayText="5.2.1 Investície do rozvoja administratívnych a analyticko-strategických kapacít miestnych a regionálnych samospráv a mimovládnych neziskových organizácií pôsobiacich v komunite alebo partnerov pôsobiacich v komunite" w:value="5.2.1 Investície do rozvoja administratívnych a analyticko-strategických kapacít miestnych a regionálnych samospráv a mimovládnych neziskových organizácií pôsobiacich v komunite alebo partnerov pôsobiacich v komunite"/>
  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 Investície zvyšujúce kvalitu verejných politík a odolnosť demokracie prostredníctvom projektov spolupráce v komunite občianskej spoločnosti a komunity partnerov a samosprávy, prípadne intervenčné projekty v komunite občianskej spoločnosti a komunity "/>
              <w:listItem w:displayText="5.2.3 Investície do bezpečného fyzického prostredia obcí, miest a regiónov" w:value="5.2.3 Investície do bezpečného fyzického prostredia obcí, miest a regiónov"/>
              <w:listItem w:displayText="5.2.4 Investície do regionálnej a miestnej infraštruktúry pre pohybové aktivity, cykloturistiku" w:value="5.2.4 Investície do regionálnej a miestnej infraštruktúry pre pohybové aktivity, cykloturistiku"/>
              <w:listItem w:displayText="5.2.5 Investície do kultúrneho a prírodného dedičstva, miestnej a regionálnej kultúry, manažmentu, služieb a infraštruktúry podporujúcich komunitný rozvoj a udržateľný cestovný ruch" w:value="5.2.5 Investície do kultúrneho a prírodného dedičstva, miestnej a regionálnej kultúry, manažmentu, služieb a infraštruktúry podporujúcich komunitný rozvoj a udržateľný cestovný ruch"/>
              <w:listItem w:displayText="8.1.1 Podpora podnikania, rozvoj malých a stredných podnikov a tvorba udržateľných pracovných miest " w:value="8.1.1 Podpora podnikania, rozvoj malých a stredných podnikov a tvorba udržateľných pracovných miest "/>
              <w:listItem w:displayText="8.1.2 Podpora výskumu, vývoja a inovácií " w:value="8.1.2 Podpora výskumu, vývoja a inovácií "/>
              <w:listItem w:displayText="8.1.3 Podpora pre veľké podniky (relevantné pre región Horná Nitra a Košický kraj)" w:value="8.1.3 Podpora pre veľké podniky (relevantné pre región Horná Nitra a Košický kraj)"/>
              <w:listItem w:displayText="8.2.1 Podpora čistej energie a obehového hospodárstva (relevantné pre región Horná Nitra) Podpora čistej energie (relevantné pre Košický a Banskobystrický kraj)" w:value="8.2.1 Podpora čistej energie a obehového hospodárstva (relevantné pre región Horná Nitra) Podpora čistej energie (relevantné pre Košický a Banskobystrický kraj)"/>
              <w:listItem w:displayText="8.2.2 Revitalizácia a rekonverzia priemyselných území" w:value="8.2.2 Revitalizácia a rekonverzia priemyselných území"/>
              <w:listItem w:displayText="8.2.3 Podpora udržateľnej miestnej dopravy" w:value="8.2.3 Podpora udržateľnej miestnej dopravy"/>
              <w:listItem w:displayText="8.3.1 Podpora vzdelávania, odbornej prípravy, zručností a rekvalifikácie" w:value="8.3.1 Podpora vzdelávania, odbornej prípravy, zručností a rekvalifikácie"/>
              <w:listItem w:displayText="8.3.2 Podpora mladých v procese transformácie" w:value="8.3.2 Podpora mladých v procese transformácie"/>
            </w:comboBox>
          </w:sdtPr>
          <w:sdtContent>
            <w:tc>
              <w:tcPr>
                <w:tcW w:w="52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D26D4A" w14:textId="5DB698A0" w:rsidR="00927A6D" w:rsidRPr="000337A3" w:rsidRDefault="004E01AD" w:rsidP="00F119D3">
                <w:pPr>
                  <w:rPr>
                    <w:rFonts w:asciiTheme="minorHAnsi" w:hAnsiTheme="minorHAnsi" w:cstheme="minorHAnsi"/>
                    <w:sz w:val="20"/>
                    <w:lang w:eastAsia="en-US"/>
                  </w:rPr>
                </w:pPr>
                <w:r w:rsidRPr="000337A3">
                  <w:rPr>
                    <w:rFonts w:asciiTheme="minorHAnsi" w:hAnsiTheme="minorHAnsi" w:cstheme="minorHAnsi"/>
                    <w:sz w:val="20"/>
                    <w:lang w:eastAsia="en-US"/>
                  </w:rPr>
                  <w:t>1.4.1 Zručnosti pre posilnenie konkurencieschopnosti a hospodárskeho rastu a budovanie kapacít pre SK RIS3</w:t>
                </w:r>
              </w:p>
            </w:tc>
          </w:sdtContent>
        </w:sdt>
      </w:tr>
      <w:tr w:rsidR="000C0E25" w:rsidRPr="000337A3" w14:paraId="6238338A" w14:textId="77777777" w:rsidTr="009E26F4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94932A0" w14:textId="080F827C" w:rsidR="000C0E25" w:rsidRPr="000337A3" w:rsidRDefault="005B480B" w:rsidP="00760577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Súvisiace typy a</w:t>
            </w:r>
            <w:r w:rsidR="000C0E25"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kci</w:t>
            </w:r>
            <w:r w:rsidRPr="000337A3">
              <w:rPr>
                <w:rFonts w:asciiTheme="minorHAnsi" w:hAnsiTheme="minorHAnsi" w:cstheme="minorHAnsi"/>
                <w:b/>
                <w:sz w:val="20"/>
                <w:lang w:eastAsia="en-US"/>
              </w:rPr>
              <w:t>í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0442" w14:textId="7941BC8F" w:rsidR="000C0E25" w:rsidRPr="009E26F4" w:rsidRDefault="48B8E7DD" w:rsidP="23D3BBDC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9E26F4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Podpora tvorby a/alebo inovácie a zavádzania študijných programov pre 1. až 3. stupeň vysokoškolského štúdia podľa potrieb domén RIS3 (napr. tvorba/rozvoj ponuky predmetov v slovenskom a/alebo v cudzom jazyku, zavádzanie inovatívnych metód vzdelávania, podpora infraštruktúry a vybavenia pre praktickú výuku v prepojení na špecifické / pokročilé zručnosti, zapájanie expertov z praxe a zahraničia do vzdelávania, praktické vzdelávanie, propagácia a i.)</w:t>
            </w:r>
          </w:p>
        </w:tc>
      </w:tr>
    </w:tbl>
    <w:p w14:paraId="6474C5E0" w14:textId="77777777" w:rsidR="00A6682D" w:rsidRPr="000337A3" w:rsidRDefault="00A6682D" w:rsidP="00A6682D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337A3">
        <w:rPr>
          <w:rFonts w:asciiTheme="minorHAnsi" w:hAnsiTheme="minorHAnsi" w:cstheme="minorHAnsi"/>
          <w:b/>
          <w:sz w:val="22"/>
          <w:szCs w:val="22"/>
        </w:rPr>
        <w:lastRenderedPageBreak/>
        <w:t>Zákonné požiadavky</w:t>
      </w:r>
    </w:p>
    <w:p w14:paraId="1539C62F" w14:textId="6FFEEF9F" w:rsidR="00A6682D" w:rsidRPr="000337A3" w:rsidRDefault="00A6682D" w:rsidP="00A6682D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337A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337A3">
        <w:rPr>
          <w:rFonts w:asciiTheme="minorHAnsi" w:hAnsiTheme="minorHAnsi" w:cstheme="minorHAnsi"/>
          <w:b/>
          <w:sz w:val="20"/>
          <w:szCs w:val="20"/>
        </w:rPr>
        <w:t>§ 23 ods. 3 zákona č. 121/2022 Z. z. o príspevkoch z fondov Európskej únie a o zmene a doplnení niektorých zákonov v znení neskorších predpisov</w:t>
      </w:r>
    </w:p>
    <w:p w14:paraId="21879E9E" w14:textId="77E9B322" w:rsidR="002B2436" w:rsidRPr="000337A3" w:rsidRDefault="002B2436" w:rsidP="00465CBD">
      <w:pPr>
        <w:pStyle w:val="Odsekzoznamu"/>
        <w:keepNext/>
        <w:numPr>
          <w:ilvl w:val="0"/>
          <w:numId w:val="25"/>
        </w:numPr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0337A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Dôvod určenia prijímateľa </w:t>
      </w:r>
      <w:r w:rsidR="00E56F05" w:rsidRPr="000337A3">
        <w:rPr>
          <w:rFonts w:asciiTheme="minorHAnsi" w:hAnsiTheme="minorHAnsi" w:cstheme="minorHAnsi"/>
          <w:b/>
          <w:sz w:val="22"/>
          <w:szCs w:val="22"/>
          <w:lang w:eastAsia="en-US"/>
        </w:rPr>
        <w:t>NP</w:t>
      </w:r>
    </w:p>
    <w:p w14:paraId="5BBB37E0" w14:textId="68268E66" w:rsidR="00520C94" w:rsidRPr="000337A3" w:rsidRDefault="00DD3296" w:rsidP="00194135">
      <w:pPr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37A3">
        <w:rPr>
          <w:rFonts w:asciiTheme="minorHAnsi" w:hAnsiTheme="minorHAnsi" w:cstheme="minorHAnsi"/>
          <w:iCs/>
          <w:sz w:val="22"/>
          <w:szCs w:val="22"/>
        </w:rPr>
        <w:t>Určenie Ministerstva školstva, výskumu, vývoja a mládeže Slovenskej republiky (ďalej len „</w:t>
      </w:r>
      <w:proofErr w:type="spellStart"/>
      <w:r w:rsidRPr="000337A3">
        <w:rPr>
          <w:rFonts w:asciiTheme="minorHAnsi" w:hAnsiTheme="minorHAnsi" w:cstheme="minorHAnsi"/>
          <w:iCs/>
          <w:sz w:val="22"/>
          <w:szCs w:val="22"/>
        </w:rPr>
        <w:t>MŠVVaM</w:t>
      </w:r>
      <w:proofErr w:type="spellEnd"/>
      <w:r w:rsidRPr="000337A3">
        <w:rPr>
          <w:rFonts w:asciiTheme="minorHAnsi" w:hAnsiTheme="minorHAnsi" w:cstheme="minorHAnsi"/>
          <w:iCs/>
          <w:sz w:val="22"/>
          <w:szCs w:val="22"/>
        </w:rPr>
        <w:t xml:space="preserve"> SR“) ako </w:t>
      </w:r>
      <w:r w:rsidR="002A131D">
        <w:rPr>
          <w:rFonts w:asciiTheme="minorHAnsi" w:hAnsiTheme="minorHAnsi" w:cstheme="minorHAnsi"/>
          <w:iCs/>
          <w:sz w:val="22"/>
          <w:szCs w:val="22"/>
        </w:rPr>
        <w:t>prijímateľa</w:t>
      </w:r>
      <w:r w:rsidRPr="000337A3">
        <w:rPr>
          <w:rFonts w:asciiTheme="minorHAnsi" w:hAnsiTheme="minorHAnsi" w:cstheme="minorHAnsi"/>
          <w:iCs/>
          <w:sz w:val="22"/>
          <w:szCs w:val="22"/>
        </w:rPr>
        <w:t xml:space="preserve"> národného projektu vyplýva zo zákona č. 575/2001 Z. z. o organizácii činnosti vlády a organizácii ústrednej štátnej správy v znení neskorších predpisov, v zmysle ktorého je </w:t>
      </w:r>
      <w:proofErr w:type="spellStart"/>
      <w:r w:rsidRPr="000337A3">
        <w:rPr>
          <w:rFonts w:asciiTheme="minorHAnsi" w:hAnsiTheme="minorHAnsi" w:cstheme="minorHAnsi"/>
          <w:iCs/>
          <w:sz w:val="22"/>
          <w:szCs w:val="22"/>
        </w:rPr>
        <w:t>MŠVVaM</w:t>
      </w:r>
      <w:proofErr w:type="spellEnd"/>
      <w:r w:rsidRPr="000337A3">
        <w:rPr>
          <w:rFonts w:asciiTheme="minorHAnsi" w:hAnsiTheme="minorHAnsi" w:cstheme="minorHAnsi"/>
          <w:iCs/>
          <w:sz w:val="22"/>
          <w:szCs w:val="22"/>
        </w:rPr>
        <w:t xml:space="preserve"> SR ako ústredný orgán štátnej správy SR kompetenčne zodpovedný okrem iného za oblasť vysokých škôl, </w:t>
      </w:r>
      <w:r w:rsidR="00520C94" w:rsidRPr="000337A3">
        <w:rPr>
          <w:rFonts w:asciiTheme="minorHAnsi" w:hAnsiTheme="minorHAnsi" w:cstheme="minorHAnsi"/>
          <w:iCs/>
          <w:sz w:val="22"/>
          <w:szCs w:val="22"/>
        </w:rPr>
        <w:t>celoživotné</w:t>
      </w:r>
      <w:r w:rsidRPr="000337A3">
        <w:rPr>
          <w:rFonts w:asciiTheme="minorHAnsi" w:hAnsiTheme="minorHAnsi" w:cstheme="minorHAnsi"/>
          <w:iCs/>
          <w:sz w:val="22"/>
          <w:szCs w:val="22"/>
        </w:rPr>
        <w:t>ho</w:t>
      </w:r>
      <w:r w:rsidR="00520C94" w:rsidRPr="000337A3">
        <w:rPr>
          <w:rFonts w:asciiTheme="minorHAnsi" w:hAnsiTheme="minorHAnsi" w:cstheme="minorHAnsi"/>
          <w:iCs/>
          <w:sz w:val="22"/>
          <w:szCs w:val="22"/>
        </w:rPr>
        <w:t xml:space="preserve"> vzdelávani</w:t>
      </w:r>
      <w:r w:rsidRPr="000337A3">
        <w:rPr>
          <w:rFonts w:asciiTheme="minorHAnsi" w:hAnsiTheme="minorHAnsi" w:cstheme="minorHAnsi"/>
          <w:iCs/>
          <w:sz w:val="22"/>
          <w:szCs w:val="22"/>
        </w:rPr>
        <w:t>a</w:t>
      </w:r>
      <w:r w:rsidR="00520C94" w:rsidRPr="000337A3">
        <w:rPr>
          <w:rFonts w:asciiTheme="minorHAnsi" w:hAnsiTheme="minorHAnsi" w:cstheme="minorHAnsi"/>
          <w:iCs/>
          <w:sz w:val="22"/>
          <w:szCs w:val="22"/>
        </w:rPr>
        <w:t>, výskum</w:t>
      </w:r>
      <w:r w:rsidRPr="000337A3">
        <w:rPr>
          <w:rFonts w:asciiTheme="minorHAnsi" w:hAnsiTheme="minorHAnsi" w:cstheme="minorHAnsi"/>
          <w:iCs/>
          <w:sz w:val="22"/>
          <w:szCs w:val="22"/>
        </w:rPr>
        <w:t>u</w:t>
      </w:r>
      <w:r w:rsidR="00520C94" w:rsidRPr="000337A3">
        <w:rPr>
          <w:rFonts w:asciiTheme="minorHAnsi" w:hAnsiTheme="minorHAnsi" w:cstheme="minorHAnsi"/>
          <w:iCs/>
          <w:sz w:val="22"/>
          <w:szCs w:val="22"/>
        </w:rPr>
        <w:t xml:space="preserve"> a</w:t>
      </w:r>
      <w:r w:rsidRPr="000337A3">
        <w:rPr>
          <w:rFonts w:asciiTheme="minorHAnsi" w:hAnsiTheme="minorHAnsi" w:cstheme="minorHAnsi"/>
          <w:iCs/>
          <w:sz w:val="22"/>
          <w:szCs w:val="22"/>
        </w:rPr>
        <w:t> </w:t>
      </w:r>
      <w:r w:rsidR="00520C94" w:rsidRPr="000337A3">
        <w:rPr>
          <w:rFonts w:asciiTheme="minorHAnsi" w:hAnsiTheme="minorHAnsi" w:cstheme="minorHAnsi"/>
          <w:iCs/>
          <w:sz w:val="22"/>
          <w:szCs w:val="22"/>
        </w:rPr>
        <w:t>vývoj</w:t>
      </w:r>
      <w:r w:rsidRPr="000337A3">
        <w:rPr>
          <w:rFonts w:asciiTheme="minorHAnsi" w:hAnsiTheme="minorHAnsi" w:cstheme="minorHAnsi"/>
          <w:iCs/>
          <w:sz w:val="22"/>
          <w:szCs w:val="22"/>
        </w:rPr>
        <w:t xml:space="preserve">a. </w:t>
      </w:r>
    </w:p>
    <w:p w14:paraId="02F7F03C" w14:textId="7A376C08" w:rsidR="00DB1FDC" w:rsidRPr="000337A3" w:rsidRDefault="2F18C710" w:rsidP="23D3BBDC">
      <w:pPr>
        <w:spacing w:after="120"/>
        <w:jc w:val="both"/>
        <w:rPr>
          <w:rFonts w:asciiTheme="minorHAnsi" w:hAnsiTheme="minorHAnsi" w:cstheme="minorBidi"/>
          <w:sz w:val="22"/>
          <w:szCs w:val="22"/>
        </w:rPr>
      </w:pPr>
      <w:proofErr w:type="spellStart"/>
      <w:r w:rsidRPr="23D3BBDC">
        <w:rPr>
          <w:rFonts w:asciiTheme="minorHAnsi" w:hAnsiTheme="minorHAnsi" w:cstheme="minorBidi"/>
          <w:sz w:val="22"/>
          <w:szCs w:val="22"/>
        </w:rPr>
        <w:t>M</w:t>
      </w:r>
      <w:r w:rsidR="085B973E" w:rsidRPr="23D3BBDC">
        <w:rPr>
          <w:rFonts w:asciiTheme="minorHAnsi" w:hAnsiTheme="minorHAnsi" w:cstheme="minorBidi"/>
          <w:sz w:val="22"/>
          <w:szCs w:val="22"/>
        </w:rPr>
        <w:t>ŠVVaM</w:t>
      </w:r>
      <w:proofErr w:type="spellEnd"/>
      <w:r w:rsidR="085B973E" w:rsidRPr="23D3BBDC">
        <w:rPr>
          <w:rFonts w:asciiTheme="minorHAnsi" w:hAnsiTheme="minorHAnsi" w:cstheme="minorBidi"/>
          <w:sz w:val="22"/>
          <w:szCs w:val="22"/>
        </w:rPr>
        <w:t xml:space="preserve"> SR</w:t>
      </w:r>
      <w:r w:rsidR="76B4102E" w:rsidRPr="23D3BBDC">
        <w:rPr>
          <w:rFonts w:asciiTheme="minorHAnsi" w:hAnsiTheme="minorHAnsi" w:cstheme="minorBidi"/>
          <w:sz w:val="22"/>
          <w:szCs w:val="22"/>
        </w:rPr>
        <w:t xml:space="preserve"> v</w:t>
      </w:r>
      <w:r w:rsidR="1217AAC3" w:rsidRPr="23D3BBDC">
        <w:rPr>
          <w:rFonts w:asciiTheme="minorHAnsi" w:hAnsiTheme="minorHAnsi" w:cstheme="minorBidi"/>
          <w:sz w:val="22"/>
          <w:szCs w:val="22"/>
        </w:rPr>
        <w:t>y</w:t>
      </w:r>
      <w:r w:rsidRPr="23D3BBDC">
        <w:rPr>
          <w:rFonts w:asciiTheme="minorHAnsi" w:hAnsiTheme="minorHAnsi" w:cstheme="minorBidi"/>
          <w:sz w:val="22"/>
          <w:szCs w:val="22"/>
        </w:rPr>
        <w:t xml:space="preserve">tvára podmienky na rozvoj vysokých škôl a vysokoškolského vzdelávania; zodpovedá za aktualizáciu a rozvoj </w:t>
      </w:r>
      <w:r w:rsidR="00B1090A">
        <w:rPr>
          <w:rFonts w:asciiTheme="minorHAnsi" w:hAnsiTheme="minorHAnsi" w:cstheme="minorBidi"/>
          <w:sz w:val="22"/>
          <w:szCs w:val="22"/>
        </w:rPr>
        <w:t>právnych predpisov</w:t>
      </w:r>
      <w:r w:rsidR="00B1090A" w:rsidRPr="23D3BBDC">
        <w:rPr>
          <w:rFonts w:asciiTheme="minorHAnsi" w:hAnsiTheme="minorHAnsi" w:cstheme="minorBidi"/>
          <w:sz w:val="22"/>
          <w:szCs w:val="22"/>
        </w:rPr>
        <w:t xml:space="preserve"> </w:t>
      </w:r>
      <w:r w:rsidRPr="23D3BBDC">
        <w:rPr>
          <w:rFonts w:asciiTheme="minorHAnsi" w:hAnsiTheme="minorHAnsi" w:cstheme="minorBidi"/>
          <w:sz w:val="22"/>
          <w:szCs w:val="22"/>
        </w:rPr>
        <w:t>v oblasti vysokého školstva (</w:t>
      </w:r>
      <w:proofErr w:type="spellStart"/>
      <w:r w:rsidRPr="23D3BBDC">
        <w:rPr>
          <w:rFonts w:asciiTheme="minorHAnsi" w:hAnsiTheme="minorHAnsi" w:cstheme="minorBidi"/>
          <w:sz w:val="22"/>
          <w:szCs w:val="22"/>
        </w:rPr>
        <w:t>ust</w:t>
      </w:r>
      <w:proofErr w:type="spellEnd"/>
      <w:r w:rsidRPr="23D3BBDC">
        <w:rPr>
          <w:rFonts w:asciiTheme="minorHAnsi" w:hAnsiTheme="minorHAnsi" w:cstheme="minorBidi"/>
          <w:sz w:val="22"/>
          <w:szCs w:val="22"/>
        </w:rPr>
        <w:t>. § 102 ods. 2 písm. a) zákona č. 131/2002 Z. z. o vysokých školách v znení neskorších predpisov)</w:t>
      </w:r>
    </w:p>
    <w:p w14:paraId="01D03029" w14:textId="3B3873E8" w:rsidR="00DB1FDC" w:rsidRPr="000337A3" w:rsidRDefault="085B973E" w:rsidP="009E26F4">
      <w:pPr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 xml:space="preserve">Na základe vyššie uvedeného je </w:t>
      </w:r>
      <w:proofErr w:type="spellStart"/>
      <w:r w:rsidRPr="23D3BBDC">
        <w:rPr>
          <w:rFonts w:asciiTheme="minorHAnsi" w:hAnsiTheme="minorHAnsi" w:cstheme="minorBidi"/>
          <w:sz w:val="22"/>
          <w:szCs w:val="22"/>
        </w:rPr>
        <w:t>MŠVVaM</w:t>
      </w:r>
      <w:proofErr w:type="spellEnd"/>
      <w:r w:rsidRPr="23D3BBDC">
        <w:rPr>
          <w:rFonts w:asciiTheme="minorHAnsi" w:hAnsiTheme="minorHAnsi" w:cstheme="minorBidi"/>
          <w:sz w:val="22"/>
          <w:szCs w:val="22"/>
        </w:rPr>
        <w:t xml:space="preserve"> SR </w:t>
      </w:r>
      <w:r w:rsidR="00B1090A">
        <w:rPr>
          <w:rFonts w:asciiTheme="minorHAnsi" w:hAnsiTheme="minorHAnsi" w:cstheme="minorBidi"/>
          <w:sz w:val="22"/>
          <w:szCs w:val="22"/>
        </w:rPr>
        <w:t>oprávneným</w:t>
      </w:r>
      <w:r w:rsidR="00B1090A" w:rsidRPr="23D3BBDC">
        <w:rPr>
          <w:rFonts w:asciiTheme="minorHAnsi" w:hAnsiTheme="minorHAnsi" w:cstheme="minorBidi"/>
          <w:sz w:val="22"/>
          <w:szCs w:val="22"/>
        </w:rPr>
        <w:t xml:space="preserve"> </w:t>
      </w:r>
      <w:r w:rsidRPr="23D3BBDC">
        <w:rPr>
          <w:rFonts w:asciiTheme="minorHAnsi" w:hAnsiTheme="minorHAnsi" w:cstheme="minorBidi"/>
          <w:sz w:val="22"/>
          <w:szCs w:val="22"/>
        </w:rPr>
        <w:t xml:space="preserve">orgánom </w:t>
      </w:r>
      <w:r w:rsidR="4E6DD168" w:rsidRPr="23D3BBDC">
        <w:rPr>
          <w:rFonts w:asciiTheme="minorHAnsi" w:hAnsiTheme="minorHAnsi" w:cstheme="minorBidi"/>
          <w:sz w:val="22"/>
          <w:szCs w:val="22"/>
        </w:rPr>
        <w:t>na vytv</w:t>
      </w:r>
      <w:r w:rsidR="724EB5C3" w:rsidRPr="23D3BBDC">
        <w:rPr>
          <w:rFonts w:asciiTheme="minorHAnsi" w:hAnsiTheme="minorHAnsi" w:cstheme="minorBidi"/>
          <w:sz w:val="22"/>
          <w:szCs w:val="22"/>
        </w:rPr>
        <w:t xml:space="preserve">áranie </w:t>
      </w:r>
      <w:r w:rsidR="28F2FC63" w:rsidRPr="23D3BBDC">
        <w:rPr>
          <w:rFonts w:asciiTheme="minorHAnsi" w:hAnsiTheme="minorHAnsi" w:cstheme="minorBidi"/>
          <w:sz w:val="22"/>
          <w:szCs w:val="22"/>
        </w:rPr>
        <w:t>podmienok pre rozvíjanie vysokoškolského vzdelávania, ktoré</w:t>
      </w:r>
      <w:r w:rsidR="7038E900" w:rsidRPr="23D3BBDC">
        <w:rPr>
          <w:rFonts w:asciiTheme="minorHAnsi" w:hAnsiTheme="minorHAnsi" w:cstheme="minorBidi"/>
          <w:sz w:val="22"/>
          <w:szCs w:val="22"/>
        </w:rPr>
        <w:t xml:space="preserve"> </w:t>
      </w:r>
      <w:r w:rsidR="376D4755" w:rsidRPr="23D3BBDC">
        <w:rPr>
          <w:rFonts w:asciiTheme="minorHAnsi" w:hAnsiTheme="minorHAnsi" w:cstheme="minorBidi"/>
          <w:sz w:val="22"/>
          <w:szCs w:val="22"/>
        </w:rPr>
        <w:t xml:space="preserve">bude atraktívne pre záujemcov o štúdium a zároveň </w:t>
      </w:r>
      <w:r w:rsidR="7038E900" w:rsidRPr="23D3BBDC">
        <w:rPr>
          <w:rFonts w:asciiTheme="minorHAnsi" w:hAnsiTheme="minorHAnsi" w:cstheme="minorBidi"/>
          <w:sz w:val="22"/>
          <w:szCs w:val="22"/>
        </w:rPr>
        <w:t xml:space="preserve">bude svojou kvalitou spôsobilé konkurovať </w:t>
      </w:r>
      <w:r w:rsidR="3976EBB8" w:rsidRPr="23D3BBDC">
        <w:rPr>
          <w:rFonts w:asciiTheme="minorHAnsi" w:hAnsiTheme="minorHAnsi" w:cstheme="minorBidi"/>
          <w:sz w:val="22"/>
          <w:szCs w:val="22"/>
        </w:rPr>
        <w:t>zahraničnému prostrediu</w:t>
      </w:r>
      <w:r w:rsidR="15901F89" w:rsidRPr="23D3BBDC">
        <w:rPr>
          <w:rFonts w:asciiTheme="minorHAnsi" w:hAnsiTheme="minorHAnsi" w:cstheme="minorBidi"/>
          <w:sz w:val="22"/>
          <w:szCs w:val="22"/>
        </w:rPr>
        <w:t xml:space="preserve">. </w:t>
      </w:r>
      <w:r w:rsidR="24093F41" w:rsidRPr="23D3BBDC">
        <w:rPr>
          <w:rFonts w:asciiTheme="minorHAnsi" w:hAnsiTheme="minorHAnsi" w:cstheme="minorBidi"/>
          <w:sz w:val="22"/>
          <w:szCs w:val="22"/>
        </w:rPr>
        <w:t xml:space="preserve">Uvedený cieľ má </w:t>
      </w:r>
      <w:proofErr w:type="spellStart"/>
      <w:r w:rsidR="24093F41" w:rsidRPr="23D3BBDC">
        <w:rPr>
          <w:rFonts w:asciiTheme="minorHAnsi" w:hAnsiTheme="minorHAnsi" w:cstheme="minorBidi"/>
          <w:sz w:val="22"/>
          <w:szCs w:val="22"/>
        </w:rPr>
        <w:t>MŠVVaM</w:t>
      </w:r>
      <w:proofErr w:type="spellEnd"/>
      <w:r w:rsidR="24093F41" w:rsidRPr="23D3BBDC">
        <w:rPr>
          <w:rFonts w:asciiTheme="minorHAnsi" w:hAnsiTheme="minorHAnsi" w:cstheme="minorBidi"/>
          <w:sz w:val="22"/>
          <w:szCs w:val="22"/>
        </w:rPr>
        <w:t xml:space="preserve"> SR v záujme podporiť práve realizáciou pripravovaného projektu</w:t>
      </w:r>
      <w:r w:rsidR="1EE21651" w:rsidRPr="23D3BBDC">
        <w:rPr>
          <w:rFonts w:asciiTheme="minorHAnsi" w:hAnsiTheme="minorHAnsi" w:cstheme="minorBidi"/>
          <w:sz w:val="22"/>
          <w:szCs w:val="22"/>
        </w:rPr>
        <w:t xml:space="preserve">, zameraného na </w:t>
      </w:r>
      <w:r w:rsidR="3DA3495B" w:rsidRPr="23D3BBDC">
        <w:rPr>
          <w:rFonts w:asciiTheme="minorHAnsi" w:hAnsiTheme="minorHAnsi" w:cstheme="minorBidi"/>
          <w:sz w:val="22"/>
          <w:szCs w:val="22"/>
        </w:rPr>
        <w:t>vytvorenie predmetov v rámci</w:t>
      </w:r>
      <w:r w:rsidR="1EE21651" w:rsidRPr="23D3BBDC">
        <w:rPr>
          <w:rFonts w:asciiTheme="minorHAnsi" w:hAnsiTheme="minorHAnsi" w:cstheme="minorBidi"/>
          <w:sz w:val="22"/>
          <w:szCs w:val="22"/>
        </w:rPr>
        <w:t xml:space="preserve"> študijných programov</w:t>
      </w:r>
      <w:r w:rsidR="3012B291" w:rsidRPr="23D3BBDC">
        <w:rPr>
          <w:rFonts w:asciiTheme="minorHAnsi" w:hAnsiTheme="minorHAnsi" w:cstheme="minorBidi"/>
          <w:sz w:val="22"/>
          <w:szCs w:val="22"/>
        </w:rPr>
        <w:t xml:space="preserve">, </w:t>
      </w:r>
      <w:r w:rsidR="43771BF3" w:rsidRPr="23D3BBDC">
        <w:rPr>
          <w:rFonts w:asciiTheme="minorHAnsi" w:hAnsiTheme="minorHAnsi" w:cstheme="minorBidi"/>
          <w:sz w:val="22"/>
          <w:szCs w:val="22"/>
        </w:rPr>
        <w:t>obsahovo orientovaných na</w:t>
      </w:r>
      <w:r w:rsidR="3012B291" w:rsidRPr="23D3BBDC">
        <w:rPr>
          <w:rFonts w:asciiTheme="minorHAnsi" w:hAnsiTheme="minorHAnsi" w:cstheme="minorBidi"/>
          <w:sz w:val="22"/>
          <w:szCs w:val="22"/>
        </w:rPr>
        <w:t xml:space="preserve"> </w:t>
      </w:r>
      <w:r w:rsidR="24093F41" w:rsidRPr="23D3BBDC">
        <w:rPr>
          <w:rFonts w:asciiTheme="minorHAnsi" w:hAnsiTheme="minorHAnsi" w:cstheme="minorBidi"/>
          <w:sz w:val="22"/>
          <w:szCs w:val="22"/>
        </w:rPr>
        <w:t>zvyšovanie inovačného a podnikateľského po</w:t>
      </w:r>
      <w:r w:rsidR="057FFA1D" w:rsidRPr="23D3BBDC">
        <w:rPr>
          <w:rFonts w:asciiTheme="minorHAnsi" w:hAnsiTheme="minorHAnsi" w:cstheme="minorBidi"/>
          <w:sz w:val="22"/>
          <w:szCs w:val="22"/>
        </w:rPr>
        <w:t xml:space="preserve">tenciálu študentov. </w:t>
      </w:r>
      <w:r w:rsidR="3976EBB8" w:rsidRPr="23D3BBDC">
        <w:rPr>
          <w:rFonts w:asciiTheme="minorHAnsi" w:hAnsiTheme="minorHAnsi" w:cstheme="minorBidi"/>
          <w:sz w:val="22"/>
          <w:szCs w:val="22"/>
        </w:rPr>
        <w:t xml:space="preserve"> </w:t>
      </w:r>
    </w:p>
    <w:p w14:paraId="4665D40F" w14:textId="5FF1AE2D" w:rsidR="002B2436" w:rsidRPr="000337A3" w:rsidRDefault="00115118" w:rsidP="00CA106F">
      <w:pPr>
        <w:pStyle w:val="Odsekzoznamu"/>
        <w:keepNext/>
        <w:numPr>
          <w:ilvl w:val="0"/>
          <w:numId w:val="25"/>
        </w:numPr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0337A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Odôvodnenie využitia </w:t>
      </w:r>
      <w:r w:rsidR="00E56F05" w:rsidRPr="000337A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NP</w:t>
      </w:r>
    </w:p>
    <w:p w14:paraId="3CA35015" w14:textId="107A1AC3" w:rsidR="04B3A83A" w:rsidRDefault="29E8315E" w:rsidP="23D3BBDC">
      <w:pPr>
        <w:spacing w:after="160" w:line="257" w:lineRule="auto"/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>Projekt je zameraný na podporu vzdelávania študentov v oblasti zvyšovania ich podnikateľských schopností a zručností, ako aj ich záujmu o realizáciu vlastných inovatívnych nápadov, ktoré majú potenciál ďalšieho hospodárskeho využitia.</w:t>
      </w:r>
    </w:p>
    <w:p w14:paraId="06E51337" w14:textId="0C36DF02" w:rsidR="00DD3296" w:rsidRPr="00194135" w:rsidRDefault="00DD3296" w:rsidP="00EE2D5E">
      <w:pPr>
        <w:spacing w:line="257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94135">
        <w:rPr>
          <w:rFonts w:asciiTheme="minorHAnsi" w:eastAsia="Calibri" w:hAnsiTheme="minorHAnsi" w:cstheme="minorHAnsi"/>
          <w:sz w:val="22"/>
          <w:szCs w:val="22"/>
        </w:rPr>
        <w:t xml:space="preserve">Zvolenie formy národného projektu zabezpečí: </w:t>
      </w:r>
    </w:p>
    <w:p w14:paraId="33D572C0" w14:textId="7AEAE47A" w:rsidR="00DD3296" w:rsidRPr="00194135" w:rsidRDefault="4796C151">
      <w:pPr>
        <w:pStyle w:val="Odsekzoznamu"/>
        <w:numPr>
          <w:ilvl w:val="0"/>
          <w:numId w:val="32"/>
        </w:numPr>
        <w:spacing w:after="160" w:line="257" w:lineRule="auto"/>
        <w:jc w:val="both"/>
        <w:rPr>
          <w:rFonts w:asciiTheme="minorHAnsi" w:eastAsia="Calibri" w:hAnsiTheme="minorHAnsi" w:cstheme="minorBidi"/>
          <w:sz w:val="22"/>
          <w:szCs w:val="22"/>
        </w:rPr>
      </w:pPr>
      <w:r w:rsidRPr="23D3BBDC">
        <w:rPr>
          <w:rFonts w:asciiTheme="minorHAnsi" w:eastAsia="Calibri" w:hAnsiTheme="minorHAnsi" w:cstheme="minorBidi"/>
          <w:sz w:val="22"/>
          <w:szCs w:val="22"/>
        </w:rPr>
        <w:t>J</w:t>
      </w:r>
      <w:r w:rsidR="3DADD286" w:rsidRPr="23D3BBDC">
        <w:rPr>
          <w:rFonts w:asciiTheme="minorHAnsi" w:eastAsia="Calibri" w:hAnsiTheme="minorHAnsi" w:cstheme="minorBidi"/>
          <w:sz w:val="22"/>
          <w:szCs w:val="22"/>
        </w:rPr>
        <w:t>ednotný prístup k</w:t>
      </w:r>
      <w:r w:rsidRPr="23D3BBDC">
        <w:rPr>
          <w:rFonts w:asciiTheme="minorHAnsi" w:eastAsia="Calibri" w:hAnsiTheme="minorHAnsi" w:cstheme="minorBidi"/>
          <w:sz w:val="22"/>
          <w:szCs w:val="22"/>
        </w:rPr>
        <w:t xml:space="preserve"> finančným prostriedkom na </w:t>
      </w:r>
      <w:r w:rsidR="3DADD286" w:rsidRPr="23D3BBDC">
        <w:rPr>
          <w:rFonts w:asciiTheme="minorHAnsi" w:eastAsia="Calibri" w:hAnsiTheme="minorHAnsi" w:cstheme="minorBidi"/>
          <w:sz w:val="22"/>
          <w:szCs w:val="22"/>
        </w:rPr>
        <w:t>podpor</w:t>
      </w:r>
      <w:r w:rsidRPr="23D3BBDC">
        <w:rPr>
          <w:rFonts w:asciiTheme="minorHAnsi" w:eastAsia="Calibri" w:hAnsiTheme="minorHAnsi" w:cstheme="minorBidi"/>
          <w:sz w:val="22"/>
          <w:szCs w:val="22"/>
        </w:rPr>
        <w:t>u</w:t>
      </w:r>
      <w:r w:rsidR="3DADD286" w:rsidRPr="23D3BBDC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="384A934D" w:rsidRPr="23D3BBDC">
        <w:rPr>
          <w:rFonts w:asciiTheme="minorHAnsi" w:eastAsia="Calibri" w:hAnsiTheme="minorHAnsi" w:cstheme="minorBidi"/>
          <w:sz w:val="22"/>
          <w:szCs w:val="22"/>
        </w:rPr>
        <w:t xml:space="preserve">vzdelávania študentov </w:t>
      </w:r>
      <w:r w:rsidR="0BCB271C" w:rsidRPr="23D3BBDC">
        <w:rPr>
          <w:rFonts w:asciiTheme="minorHAnsi" w:eastAsia="Calibri" w:hAnsiTheme="minorHAnsi" w:cstheme="minorBidi"/>
          <w:sz w:val="22"/>
          <w:szCs w:val="22"/>
        </w:rPr>
        <w:t xml:space="preserve">v oblasti </w:t>
      </w:r>
      <w:r w:rsidR="384A934D" w:rsidRPr="23D3BBDC">
        <w:rPr>
          <w:rFonts w:asciiTheme="minorHAnsi" w:eastAsia="Calibri" w:hAnsiTheme="minorHAnsi" w:cstheme="minorBidi"/>
          <w:sz w:val="22"/>
          <w:szCs w:val="22"/>
        </w:rPr>
        <w:t xml:space="preserve">získavania a rozvíjania </w:t>
      </w:r>
      <w:r w:rsidR="489FD085" w:rsidRPr="23D3BBDC">
        <w:rPr>
          <w:rFonts w:asciiTheme="minorHAnsi" w:eastAsia="Calibri" w:hAnsiTheme="minorHAnsi" w:cstheme="minorBidi"/>
          <w:sz w:val="22"/>
          <w:szCs w:val="22"/>
        </w:rPr>
        <w:t>podnikateľských schopností a zručností</w:t>
      </w:r>
      <w:r w:rsidR="0A4FD2E4" w:rsidRPr="23D3BBDC">
        <w:rPr>
          <w:rFonts w:asciiTheme="minorHAnsi" w:eastAsia="Calibri" w:hAnsiTheme="minorHAnsi" w:cstheme="minorBidi"/>
          <w:sz w:val="22"/>
          <w:szCs w:val="22"/>
        </w:rPr>
        <w:t>;</w:t>
      </w:r>
    </w:p>
    <w:p w14:paraId="5A1F716D" w14:textId="4C251F46" w:rsidR="00F67A57" w:rsidRPr="00194135" w:rsidRDefault="00DD3296" w:rsidP="00465CBD">
      <w:pPr>
        <w:pStyle w:val="Odsekzoznamu"/>
        <w:numPr>
          <w:ilvl w:val="0"/>
          <w:numId w:val="32"/>
        </w:numPr>
        <w:spacing w:after="160" w:line="257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94135">
        <w:rPr>
          <w:rFonts w:asciiTheme="minorHAnsi" w:eastAsia="Calibri" w:hAnsiTheme="minorHAnsi" w:cstheme="minorHAnsi"/>
          <w:sz w:val="22"/>
          <w:szCs w:val="22"/>
        </w:rPr>
        <w:t>J</w:t>
      </w:r>
      <w:r w:rsidR="002119F9" w:rsidRPr="00194135">
        <w:rPr>
          <w:rFonts w:asciiTheme="minorHAnsi" w:eastAsia="Calibri" w:hAnsiTheme="minorHAnsi" w:cstheme="minorHAnsi"/>
          <w:sz w:val="22"/>
          <w:szCs w:val="22"/>
        </w:rPr>
        <w:t>ednot</w:t>
      </w:r>
      <w:r w:rsidRPr="00194135">
        <w:rPr>
          <w:rFonts w:asciiTheme="minorHAnsi" w:eastAsia="Calibri" w:hAnsiTheme="minorHAnsi" w:cstheme="minorHAnsi"/>
          <w:sz w:val="22"/>
          <w:szCs w:val="22"/>
        </w:rPr>
        <w:t>né podmienky na získanie finančných prostriedk</w:t>
      </w:r>
      <w:r w:rsidR="00F67A57" w:rsidRPr="00194135">
        <w:rPr>
          <w:rFonts w:asciiTheme="minorHAnsi" w:eastAsia="Calibri" w:hAnsiTheme="minorHAnsi" w:cstheme="minorHAnsi"/>
          <w:sz w:val="22"/>
          <w:szCs w:val="22"/>
        </w:rPr>
        <w:t>ov</w:t>
      </w:r>
      <w:r w:rsidR="001570A8">
        <w:rPr>
          <w:rFonts w:asciiTheme="minorHAnsi" w:eastAsia="Calibri" w:hAnsiTheme="minorHAnsi" w:cstheme="minorHAnsi"/>
          <w:sz w:val="22"/>
          <w:szCs w:val="22"/>
        </w:rPr>
        <w:t>;</w:t>
      </w:r>
    </w:p>
    <w:p w14:paraId="1EC8720B" w14:textId="7FC34EA3" w:rsidR="00F67A57" w:rsidRPr="00194135" w:rsidRDefault="167674D8" w:rsidP="23D3BBDC">
      <w:pPr>
        <w:pStyle w:val="Odsekzoznamu"/>
        <w:numPr>
          <w:ilvl w:val="0"/>
          <w:numId w:val="32"/>
        </w:numPr>
        <w:spacing w:after="160" w:line="257" w:lineRule="auto"/>
        <w:jc w:val="both"/>
        <w:rPr>
          <w:rFonts w:asciiTheme="minorHAnsi" w:eastAsia="Calibri" w:hAnsiTheme="minorHAnsi" w:cstheme="minorBidi"/>
          <w:sz w:val="22"/>
          <w:szCs w:val="22"/>
        </w:rPr>
      </w:pPr>
      <w:r w:rsidRPr="23D3BBDC">
        <w:rPr>
          <w:rFonts w:asciiTheme="minorHAnsi" w:eastAsia="Calibri" w:hAnsiTheme="minorHAnsi" w:cstheme="minorBidi"/>
          <w:sz w:val="22"/>
          <w:szCs w:val="22"/>
        </w:rPr>
        <w:t>Jednotn</w:t>
      </w:r>
      <w:r w:rsidR="0A4FD2E4" w:rsidRPr="23D3BBDC">
        <w:rPr>
          <w:rFonts w:asciiTheme="minorHAnsi" w:eastAsia="Calibri" w:hAnsiTheme="minorHAnsi" w:cstheme="minorBidi"/>
          <w:sz w:val="22"/>
          <w:szCs w:val="22"/>
        </w:rPr>
        <w:t>ú</w:t>
      </w:r>
      <w:r w:rsidRPr="23D3BBDC">
        <w:rPr>
          <w:rFonts w:asciiTheme="minorHAnsi" w:eastAsia="Calibri" w:hAnsiTheme="minorHAnsi" w:cstheme="minorBidi"/>
          <w:sz w:val="22"/>
          <w:szCs w:val="22"/>
        </w:rPr>
        <w:t xml:space="preserve"> metodik</w:t>
      </w:r>
      <w:r w:rsidR="0A4FD2E4" w:rsidRPr="23D3BBDC">
        <w:rPr>
          <w:rFonts w:asciiTheme="minorHAnsi" w:eastAsia="Calibri" w:hAnsiTheme="minorHAnsi" w:cstheme="minorBidi"/>
          <w:sz w:val="22"/>
          <w:szCs w:val="22"/>
        </w:rPr>
        <w:t xml:space="preserve">u </w:t>
      </w:r>
      <w:r w:rsidR="368C09B5" w:rsidRPr="23D3BBDC">
        <w:rPr>
          <w:rFonts w:asciiTheme="minorHAnsi" w:eastAsia="Calibri" w:hAnsiTheme="minorHAnsi" w:cstheme="minorBidi"/>
          <w:sz w:val="22"/>
          <w:szCs w:val="22"/>
        </w:rPr>
        <w:t xml:space="preserve">a </w:t>
      </w:r>
      <w:r w:rsidR="00B1090A">
        <w:rPr>
          <w:rFonts w:asciiTheme="minorHAnsi" w:eastAsia="Calibri" w:hAnsiTheme="minorHAnsi" w:cstheme="minorBidi"/>
          <w:sz w:val="22"/>
          <w:szCs w:val="22"/>
        </w:rPr>
        <w:t>jednotný obsah</w:t>
      </w:r>
      <w:r w:rsidR="00B1090A" w:rsidRPr="23D3BBDC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="368C09B5" w:rsidRPr="23D3BBDC">
        <w:rPr>
          <w:rFonts w:asciiTheme="minorHAnsi" w:eastAsia="Calibri" w:hAnsiTheme="minorHAnsi" w:cstheme="minorBidi"/>
          <w:sz w:val="22"/>
          <w:szCs w:val="22"/>
        </w:rPr>
        <w:t>predmetov zameraných na rozvíjanie inovačného a podnikateľského potenciálu študentov v rámci študijných programov</w:t>
      </w:r>
      <w:r w:rsidR="0A4FD2E4" w:rsidRPr="23D3BBDC">
        <w:rPr>
          <w:rFonts w:asciiTheme="minorHAnsi" w:eastAsia="Calibri" w:hAnsiTheme="minorHAnsi" w:cstheme="minorBidi"/>
          <w:sz w:val="22"/>
          <w:szCs w:val="22"/>
        </w:rPr>
        <w:t>;</w:t>
      </w:r>
    </w:p>
    <w:p w14:paraId="785B51D5" w14:textId="3FF9DE18" w:rsidR="00554C15" w:rsidRDefault="03051882" w:rsidP="70C1B67B">
      <w:pPr>
        <w:pStyle w:val="Odsekzoznamu"/>
        <w:numPr>
          <w:ilvl w:val="0"/>
          <w:numId w:val="32"/>
        </w:numPr>
        <w:spacing w:after="160" w:line="257" w:lineRule="auto"/>
        <w:jc w:val="both"/>
        <w:rPr>
          <w:rFonts w:asciiTheme="minorHAnsi" w:eastAsia="Calibri" w:hAnsiTheme="minorHAnsi" w:cstheme="minorBidi"/>
          <w:sz w:val="22"/>
          <w:szCs w:val="22"/>
        </w:rPr>
      </w:pPr>
      <w:r w:rsidRPr="70C1B67B">
        <w:rPr>
          <w:rFonts w:asciiTheme="minorHAnsi" w:eastAsia="Calibri" w:hAnsiTheme="minorHAnsi" w:cstheme="minorBidi"/>
          <w:sz w:val="22"/>
          <w:szCs w:val="22"/>
        </w:rPr>
        <w:t>Metodicky</w:t>
      </w:r>
      <w:r w:rsidR="44EB2D3E" w:rsidRPr="70C1B67B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Pr="70C1B67B">
        <w:rPr>
          <w:rFonts w:asciiTheme="minorHAnsi" w:eastAsia="Calibri" w:hAnsiTheme="minorHAnsi" w:cstheme="minorBidi"/>
          <w:sz w:val="22"/>
          <w:szCs w:val="22"/>
        </w:rPr>
        <w:t>a obsahovo jednotn</w:t>
      </w:r>
      <w:r w:rsidR="343E499C" w:rsidRPr="70C1B67B">
        <w:rPr>
          <w:rFonts w:asciiTheme="minorHAnsi" w:eastAsia="Calibri" w:hAnsiTheme="minorHAnsi" w:cstheme="minorBidi"/>
          <w:sz w:val="22"/>
          <w:szCs w:val="22"/>
        </w:rPr>
        <w:t>ý</w:t>
      </w:r>
      <w:r w:rsidRPr="70C1B67B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="22C824A5" w:rsidRPr="70C1B67B">
        <w:rPr>
          <w:rFonts w:asciiTheme="minorHAnsi" w:eastAsia="Calibri" w:hAnsiTheme="minorHAnsi" w:cstheme="minorBidi"/>
          <w:sz w:val="22"/>
          <w:szCs w:val="22"/>
        </w:rPr>
        <w:t>prístup</w:t>
      </w:r>
      <w:r w:rsidRPr="70C1B67B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="60AC4D51" w:rsidRPr="70C1B67B">
        <w:rPr>
          <w:rFonts w:asciiTheme="minorHAnsi" w:eastAsia="Calibri" w:hAnsiTheme="minorHAnsi" w:cstheme="minorBidi"/>
          <w:sz w:val="22"/>
          <w:szCs w:val="22"/>
        </w:rPr>
        <w:t>vysokoškolských učiteľov</w:t>
      </w:r>
      <w:r w:rsidRPr="70C1B67B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="5EA908FB" w:rsidRPr="70C1B67B">
        <w:rPr>
          <w:rFonts w:asciiTheme="minorHAnsi" w:eastAsia="Calibri" w:hAnsiTheme="minorHAnsi" w:cstheme="minorBidi"/>
          <w:sz w:val="22"/>
          <w:szCs w:val="22"/>
        </w:rPr>
        <w:t xml:space="preserve">a externých lektorov </w:t>
      </w:r>
      <w:r w:rsidRPr="70C1B67B">
        <w:rPr>
          <w:rFonts w:asciiTheme="minorHAnsi" w:eastAsia="Calibri" w:hAnsiTheme="minorHAnsi" w:cstheme="minorBidi"/>
          <w:sz w:val="22"/>
          <w:szCs w:val="22"/>
        </w:rPr>
        <w:t xml:space="preserve">v oblasti </w:t>
      </w:r>
      <w:r w:rsidR="2B6F1C93" w:rsidRPr="70C1B67B">
        <w:rPr>
          <w:rFonts w:asciiTheme="minorHAnsi" w:eastAsia="Calibri" w:hAnsiTheme="minorHAnsi" w:cstheme="minorBidi"/>
          <w:sz w:val="22"/>
          <w:szCs w:val="22"/>
        </w:rPr>
        <w:t>vzdelávania študent</w:t>
      </w:r>
      <w:r w:rsidR="298C82ED" w:rsidRPr="70C1B67B">
        <w:rPr>
          <w:rFonts w:asciiTheme="minorHAnsi" w:eastAsia="Calibri" w:hAnsiTheme="minorHAnsi" w:cstheme="minorBidi"/>
          <w:sz w:val="22"/>
          <w:szCs w:val="22"/>
        </w:rPr>
        <w:t>ov</w:t>
      </w:r>
      <w:r w:rsidR="2F841380" w:rsidRPr="70C1B67B">
        <w:rPr>
          <w:rFonts w:asciiTheme="minorHAnsi" w:eastAsia="Calibri" w:hAnsiTheme="minorHAnsi" w:cstheme="minorBidi"/>
          <w:sz w:val="22"/>
          <w:szCs w:val="22"/>
        </w:rPr>
        <w:t>;</w:t>
      </w:r>
    </w:p>
    <w:p w14:paraId="37708A19" w14:textId="39840700" w:rsidR="00351102" w:rsidRPr="00351102" w:rsidRDefault="00351102" w:rsidP="00351102">
      <w:pPr>
        <w:pStyle w:val="Odsekzoznamu"/>
        <w:numPr>
          <w:ilvl w:val="0"/>
          <w:numId w:val="32"/>
        </w:numPr>
        <w:spacing w:after="160" w:line="257" w:lineRule="auto"/>
        <w:jc w:val="both"/>
        <w:rPr>
          <w:rFonts w:asciiTheme="minorHAnsi" w:eastAsia="Calibri" w:hAnsiTheme="minorHAnsi" w:cstheme="minorBidi"/>
          <w:sz w:val="22"/>
          <w:szCs w:val="22"/>
        </w:rPr>
      </w:pPr>
      <w:r>
        <w:rPr>
          <w:rFonts w:asciiTheme="minorHAnsi" w:eastAsia="Calibri" w:hAnsiTheme="minorHAnsi" w:cstheme="minorBidi"/>
          <w:sz w:val="22"/>
          <w:szCs w:val="22"/>
        </w:rPr>
        <w:t xml:space="preserve">Využitie existujúcich partnerských spoluprác s renomovanými zahraničnými inštitúciami – napr. </w:t>
      </w:r>
      <w:r w:rsidRPr="00351102">
        <w:rPr>
          <w:rFonts w:asciiTheme="minorHAnsi" w:eastAsia="Calibri" w:hAnsiTheme="minorHAnsi" w:cstheme="minorBidi"/>
          <w:sz w:val="22"/>
          <w:szCs w:val="22"/>
        </w:rPr>
        <w:t xml:space="preserve"> </w:t>
      </w:r>
      <w:r>
        <w:rPr>
          <w:rFonts w:asciiTheme="minorHAnsi" w:eastAsia="Calibri" w:hAnsiTheme="minorHAnsi" w:cstheme="minorBidi"/>
          <w:sz w:val="22"/>
          <w:szCs w:val="22"/>
        </w:rPr>
        <w:t xml:space="preserve">s univerzitou </w:t>
      </w:r>
      <w:r w:rsidRPr="00351102">
        <w:rPr>
          <w:rFonts w:asciiTheme="minorHAnsi" w:eastAsia="Calibri" w:hAnsiTheme="minorHAnsi" w:cstheme="minorBidi"/>
          <w:sz w:val="22"/>
          <w:szCs w:val="22"/>
        </w:rPr>
        <w:t xml:space="preserve">Georgia </w:t>
      </w:r>
      <w:proofErr w:type="spellStart"/>
      <w:r w:rsidRPr="00351102">
        <w:rPr>
          <w:rFonts w:asciiTheme="minorHAnsi" w:eastAsia="Calibri" w:hAnsiTheme="minorHAnsi" w:cstheme="minorBidi"/>
          <w:sz w:val="22"/>
          <w:szCs w:val="22"/>
        </w:rPr>
        <w:t>Institute</w:t>
      </w:r>
      <w:proofErr w:type="spellEnd"/>
      <w:r w:rsidRPr="00351102">
        <w:rPr>
          <w:rFonts w:asciiTheme="minorHAnsi" w:eastAsia="Calibri" w:hAnsiTheme="minorHAnsi" w:cstheme="minorBidi"/>
          <w:sz w:val="22"/>
          <w:szCs w:val="22"/>
        </w:rPr>
        <w:t xml:space="preserve"> of </w:t>
      </w:r>
      <w:proofErr w:type="spellStart"/>
      <w:r w:rsidRPr="00351102">
        <w:rPr>
          <w:rFonts w:asciiTheme="minorHAnsi" w:eastAsia="Calibri" w:hAnsiTheme="minorHAnsi" w:cstheme="minorBidi"/>
          <w:sz w:val="22"/>
          <w:szCs w:val="22"/>
        </w:rPr>
        <w:t>Technology</w:t>
      </w:r>
      <w:proofErr w:type="spellEnd"/>
      <w:r w:rsidRPr="00351102">
        <w:rPr>
          <w:rFonts w:asciiTheme="minorHAnsi" w:eastAsia="Calibri" w:hAnsiTheme="minorHAnsi" w:cstheme="minorBidi"/>
          <w:sz w:val="22"/>
          <w:szCs w:val="22"/>
        </w:rPr>
        <w:t xml:space="preserve"> </w:t>
      </w:r>
      <w:r>
        <w:rPr>
          <w:rFonts w:asciiTheme="minorHAnsi" w:eastAsia="Calibri" w:hAnsiTheme="minorHAnsi" w:cstheme="minorBidi"/>
          <w:sz w:val="22"/>
          <w:szCs w:val="22"/>
        </w:rPr>
        <w:t xml:space="preserve">(USA), s ktorou má </w:t>
      </w:r>
      <w:proofErr w:type="spellStart"/>
      <w:r>
        <w:rPr>
          <w:rFonts w:asciiTheme="minorHAnsi" w:eastAsia="Calibri" w:hAnsiTheme="minorHAnsi" w:cstheme="minorBidi"/>
          <w:sz w:val="22"/>
          <w:szCs w:val="22"/>
        </w:rPr>
        <w:t>MŠVVaM</w:t>
      </w:r>
      <w:proofErr w:type="spellEnd"/>
      <w:r>
        <w:rPr>
          <w:rFonts w:asciiTheme="minorHAnsi" w:eastAsia="Calibri" w:hAnsiTheme="minorHAnsi" w:cstheme="minorBidi"/>
          <w:sz w:val="22"/>
          <w:szCs w:val="22"/>
        </w:rPr>
        <w:t xml:space="preserve"> podpísané </w:t>
      </w:r>
      <w:r w:rsidRPr="00351102">
        <w:rPr>
          <w:rFonts w:asciiTheme="minorHAnsi" w:eastAsia="Calibri" w:hAnsiTheme="minorHAnsi" w:cstheme="minorBidi"/>
          <w:sz w:val="22"/>
          <w:szCs w:val="22"/>
        </w:rPr>
        <w:t xml:space="preserve">memorandum </w:t>
      </w:r>
      <w:r>
        <w:rPr>
          <w:rFonts w:asciiTheme="minorHAnsi" w:eastAsia="Calibri" w:hAnsiTheme="minorHAnsi" w:cstheme="minorBidi"/>
          <w:sz w:val="22"/>
          <w:szCs w:val="22"/>
        </w:rPr>
        <w:t>o porozumení, ktoré</w:t>
      </w:r>
      <w:r w:rsidRPr="00351102">
        <w:rPr>
          <w:rFonts w:asciiTheme="minorHAnsi" w:eastAsia="Calibri" w:hAnsiTheme="minorHAnsi" w:cstheme="minorBidi"/>
          <w:sz w:val="22"/>
          <w:szCs w:val="22"/>
        </w:rPr>
        <w:t xml:space="preserve"> vytvára príležitosť pre spoluprácu, rozvoj inovácií a podporu podnikavosti na Slovensku</w:t>
      </w:r>
      <w:r>
        <w:rPr>
          <w:rFonts w:asciiTheme="minorHAnsi" w:eastAsia="Calibri" w:hAnsiTheme="minorHAnsi" w:cstheme="minorBidi"/>
          <w:sz w:val="22"/>
          <w:szCs w:val="22"/>
        </w:rPr>
        <w:t>;</w:t>
      </w:r>
    </w:p>
    <w:p w14:paraId="2C234D6D" w14:textId="21561BCB" w:rsidR="00F67A57" w:rsidRPr="00194135" w:rsidRDefault="00F67A57" w:rsidP="00465CBD">
      <w:pPr>
        <w:pStyle w:val="Odsekzoznamu"/>
        <w:numPr>
          <w:ilvl w:val="0"/>
          <w:numId w:val="32"/>
        </w:numPr>
        <w:spacing w:after="160" w:line="257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94135">
        <w:rPr>
          <w:rFonts w:asciiTheme="minorHAnsi" w:eastAsia="Calibri" w:hAnsiTheme="minorHAnsi" w:cstheme="minorHAnsi"/>
          <w:sz w:val="22"/>
          <w:szCs w:val="22"/>
        </w:rPr>
        <w:t>Zjednodušenie prístupu k finančným prostriedkom zo strany užívateľov (</w:t>
      </w:r>
      <w:r w:rsidR="0075199B">
        <w:rPr>
          <w:rFonts w:asciiTheme="minorHAnsi" w:eastAsia="Calibri" w:hAnsiTheme="minorHAnsi" w:cstheme="minorHAnsi"/>
          <w:sz w:val="22"/>
          <w:szCs w:val="22"/>
        </w:rPr>
        <w:t xml:space="preserve">verejné </w:t>
      </w:r>
      <w:r w:rsidRPr="00194135">
        <w:rPr>
          <w:rFonts w:asciiTheme="minorHAnsi" w:eastAsia="Calibri" w:hAnsiTheme="minorHAnsi" w:cstheme="minorHAnsi"/>
          <w:sz w:val="22"/>
          <w:szCs w:val="22"/>
        </w:rPr>
        <w:t>vysoké školy) v porovnaní s dopytovo-orientovanými projekt</w:t>
      </w:r>
      <w:r w:rsidR="001570A8">
        <w:rPr>
          <w:rFonts w:asciiTheme="minorHAnsi" w:eastAsia="Calibri" w:hAnsiTheme="minorHAnsi" w:cstheme="minorHAnsi"/>
          <w:sz w:val="22"/>
          <w:szCs w:val="22"/>
        </w:rPr>
        <w:t>a</w:t>
      </w:r>
      <w:r w:rsidRPr="00194135">
        <w:rPr>
          <w:rFonts w:asciiTheme="minorHAnsi" w:eastAsia="Calibri" w:hAnsiTheme="minorHAnsi" w:cstheme="minorHAnsi"/>
          <w:sz w:val="22"/>
          <w:szCs w:val="22"/>
        </w:rPr>
        <w:t>mi</w:t>
      </w:r>
      <w:r w:rsidR="001570A8">
        <w:rPr>
          <w:rFonts w:asciiTheme="minorHAnsi" w:eastAsia="Calibri" w:hAnsiTheme="minorHAnsi" w:cstheme="minorHAnsi"/>
          <w:sz w:val="22"/>
          <w:szCs w:val="22"/>
        </w:rPr>
        <w:t>;</w:t>
      </w:r>
    </w:p>
    <w:p w14:paraId="2539934C" w14:textId="5DBA49DE" w:rsidR="00F67A57" w:rsidRPr="00194135" w:rsidRDefault="167674D8" w:rsidP="23D3BBDC">
      <w:pPr>
        <w:pStyle w:val="Odsekzoznamu"/>
        <w:numPr>
          <w:ilvl w:val="0"/>
          <w:numId w:val="32"/>
        </w:numPr>
        <w:spacing w:after="160" w:line="257" w:lineRule="auto"/>
        <w:jc w:val="both"/>
        <w:rPr>
          <w:rFonts w:asciiTheme="minorHAnsi" w:eastAsia="Calibri" w:hAnsiTheme="minorHAnsi" w:cstheme="minorBidi"/>
          <w:sz w:val="22"/>
          <w:szCs w:val="22"/>
        </w:rPr>
      </w:pPr>
      <w:r w:rsidRPr="23D3BBDC">
        <w:rPr>
          <w:rFonts w:asciiTheme="minorHAnsi" w:eastAsia="Calibri" w:hAnsiTheme="minorHAnsi" w:cstheme="minorBidi"/>
          <w:sz w:val="22"/>
          <w:szCs w:val="22"/>
        </w:rPr>
        <w:t>Odbúranie administratívnej záťaže užívateľov (jednoduchšia administrácia zo strany užívateľov)</w:t>
      </w:r>
      <w:r w:rsidR="0A4FD2E4" w:rsidRPr="23D3BBDC">
        <w:rPr>
          <w:rFonts w:asciiTheme="minorHAnsi" w:eastAsia="Calibri" w:hAnsiTheme="minorHAnsi" w:cstheme="minorBidi"/>
          <w:sz w:val="22"/>
          <w:szCs w:val="22"/>
        </w:rPr>
        <w:t>;</w:t>
      </w:r>
    </w:p>
    <w:p w14:paraId="6554086E" w14:textId="0DB92773" w:rsidR="00554C15" w:rsidRPr="00194135" w:rsidRDefault="00554C15" w:rsidP="00465CBD">
      <w:pPr>
        <w:pStyle w:val="Odsekzoznamu"/>
        <w:numPr>
          <w:ilvl w:val="0"/>
          <w:numId w:val="32"/>
        </w:numPr>
        <w:spacing w:after="160" w:line="257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94135">
        <w:rPr>
          <w:rFonts w:asciiTheme="minorHAnsi" w:eastAsia="Calibri" w:hAnsiTheme="minorHAnsi" w:cstheme="minorHAnsi"/>
          <w:sz w:val="22"/>
          <w:szCs w:val="22"/>
        </w:rPr>
        <w:t>Odstránenie povinnosti spolufinancovania z vlastných zdrojov zo strany vysokých škôl – forma národného projektu umožňuje užívateľom zapojiť sa do projektu bez nutnosti zohľadniť svoje finančné možnosti na povinné spolufinancovanie</w:t>
      </w:r>
      <w:r w:rsidR="001570A8">
        <w:rPr>
          <w:rFonts w:asciiTheme="minorHAnsi" w:eastAsia="Calibri" w:hAnsiTheme="minorHAnsi" w:cstheme="minorHAnsi"/>
          <w:sz w:val="22"/>
          <w:szCs w:val="22"/>
        </w:rPr>
        <w:t>;</w:t>
      </w:r>
    </w:p>
    <w:p w14:paraId="08D9D77F" w14:textId="6E920D92" w:rsidR="002119F9" w:rsidRPr="009E26F4" w:rsidRDefault="00F67A57">
      <w:pPr>
        <w:pStyle w:val="Odsekzoznamu"/>
        <w:numPr>
          <w:ilvl w:val="0"/>
          <w:numId w:val="32"/>
        </w:numPr>
        <w:spacing w:after="160" w:line="257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94135">
        <w:rPr>
          <w:rFonts w:asciiTheme="minorHAnsi" w:eastAsia="Calibri" w:hAnsiTheme="minorHAnsi" w:cstheme="minorHAnsi"/>
          <w:sz w:val="22"/>
          <w:szCs w:val="22"/>
        </w:rPr>
        <w:t>Zníženie rizika neoprávnenosti výdavkov, chybovosti</w:t>
      </w:r>
      <w:r w:rsidR="00881650" w:rsidRPr="00194135">
        <w:rPr>
          <w:rFonts w:asciiTheme="minorHAnsi" w:eastAsia="Calibri" w:hAnsiTheme="minorHAnsi" w:cstheme="minorHAnsi"/>
          <w:sz w:val="22"/>
          <w:szCs w:val="22"/>
        </w:rPr>
        <w:t>, a tým prípadnej neúspešnej realizácii aktivít v prípade dopytovo-orientovaných projektov</w:t>
      </w:r>
      <w:r w:rsidR="00B74549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01540AF2" w14:textId="51196683" w:rsidR="008B3716" w:rsidRDefault="6BFCE45F" w:rsidP="43EA227E">
      <w:pPr>
        <w:spacing w:line="257" w:lineRule="auto"/>
        <w:jc w:val="both"/>
        <w:rPr>
          <w:rFonts w:asciiTheme="minorHAnsi" w:eastAsia="Calibri" w:hAnsiTheme="minorHAnsi" w:cstheme="minorBidi"/>
          <w:sz w:val="22"/>
          <w:szCs w:val="22"/>
        </w:rPr>
      </w:pPr>
      <w:r w:rsidRPr="43EA227E">
        <w:rPr>
          <w:rFonts w:asciiTheme="minorHAnsi" w:eastAsia="Calibri" w:hAnsiTheme="minorHAnsi" w:cstheme="minorBidi"/>
          <w:sz w:val="22"/>
          <w:szCs w:val="22"/>
        </w:rPr>
        <w:t xml:space="preserve">Vzhľadom na charakter aktivít projektu a celospoločenský záujem na </w:t>
      </w:r>
      <w:r w:rsidR="35CBF737" w:rsidRPr="43EA227E">
        <w:rPr>
          <w:rFonts w:asciiTheme="minorHAnsi" w:eastAsia="Calibri" w:hAnsiTheme="minorHAnsi" w:cstheme="minorBidi"/>
          <w:sz w:val="22"/>
          <w:szCs w:val="22"/>
        </w:rPr>
        <w:t xml:space="preserve">zvyšovaní </w:t>
      </w:r>
      <w:r w:rsidR="24CDA817" w:rsidRPr="43EA227E">
        <w:rPr>
          <w:rFonts w:asciiTheme="minorHAnsi" w:eastAsia="Calibri" w:hAnsiTheme="minorHAnsi" w:cstheme="minorBidi"/>
          <w:sz w:val="22"/>
          <w:szCs w:val="22"/>
        </w:rPr>
        <w:t xml:space="preserve">kvality vysokoškolského vzdelávania a s tým súvisiacej pripravenosti absolventov uplatniť sa na trhu práce </w:t>
      </w:r>
      <w:r w:rsidR="3BF783FC" w:rsidRPr="43EA227E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Pr="43EA227E">
        <w:rPr>
          <w:rFonts w:asciiTheme="minorHAnsi" w:eastAsia="Calibri" w:hAnsiTheme="minorHAnsi" w:cstheme="minorBidi"/>
          <w:sz w:val="22"/>
          <w:szCs w:val="22"/>
        </w:rPr>
        <w:t xml:space="preserve">by </w:t>
      </w:r>
      <w:r w:rsidR="18BF354A" w:rsidRPr="43EA227E">
        <w:rPr>
          <w:rFonts w:asciiTheme="minorHAnsi" w:eastAsia="Calibri" w:hAnsiTheme="minorHAnsi" w:cstheme="minorBidi"/>
          <w:sz w:val="22"/>
          <w:szCs w:val="22"/>
        </w:rPr>
        <w:lastRenderedPageBreak/>
        <w:t xml:space="preserve">mal byť </w:t>
      </w:r>
      <w:r w:rsidRPr="43EA227E">
        <w:rPr>
          <w:rFonts w:asciiTheme="minorHAnsi" w:eastAsia="Calibri" w:hAnsiTheme="minorHAnsi" w:cstheme="minorBidi"/>
          <w:sz w:val="22"/>
          <w:szCs w:val="22"/>
        </w:rPr>
        <w:t xml:space="preserve">projekt realizovaný </w:t>
      </w:r>
      <w:r w:rsidR="35CBF737" w:rsidRPr="43EA227E">
        <w:rPr>
          <w:rFonts w:asciiTheme="minorHAnsi" w:eastAsia="Calibri" w:hAnsiTheme="minorHAnsi" w:cstheme="minorBidi"/>
          <w:sz w:val="22"/>
          <w:szCs w:val="22"/>
        </w:rPr>
        <w:t>pod gesciou</w:t>
      </w:r>
      <w:r w:rsidR="18BF354A" w:rsidRPr="43EA227E">
        <w:rPr>
          <w:rFonts w:asciiTheme="minorHAnsi" w:eastAsia="Calibri" w:hAnsiTheme="minorHAnsi" w:cstheme="minorBidi"/>
          <w:sz w:val="22"/>
          <w:szCs w:val="22"/>
        </w:rPr>
        <w:t xml:space="preserve"> rezortu a jeho vecne príslušných </w:t>
      </w:r>
      <w:r w:rsidRPr="43EA227E">
        <w:rPr>
          <w:rFonts w:asciiTheme="minorHAnsi" w:eastAsia="Calibri" w:hAnsiTheme="minorHAnsi" w:cstheme="minorBidi"/>
          <w:sz w:val="22"/>
          <w:szCs w:val="22"/>
        </w:rPr>
        <w:t>útvarov</w:t>
      </w:r>
      <w:r w:rsidR="13F4F5AD" w:rsidRPr="43EA227E">
        <w:rPr>
          <w:rFonts w:asciiTheme="minorHAnsi" w:eastAsia="Calibri" w:hAnsiTheme="minorHAnsi" w:cstheme="minorBidi"/>
          <w:sz w:val="22"/>
          <w:szCs w:val="22"/>
        </w:rPr>
        <w:t xml:space="preserve">, </w:t>
      </w:r>
      <w:r w:rsidR="18BF354A" w:rsidRPr="43EA227E">
        <w:rPr>
          <w:rFonts w:asciiTheme="minorHAnsi" w:eastAsia="Calibri" w:hAnsiTheme="minorHAnsi" w:cstheme="minorBidi"/>
          <w:sz w:val="22"/>
          <w:szCs w:val="22"/>
        </w:rPr>
        <w:t xml:space="preserve">dozerajúcich na </w:t>
      </w:r>
      <w:r w:rsidR="708FE390" w:rsidRPr="43EA227E">
        <w:rPr>
          <w:rFonts w:asciiTheme="minorHAnsi" w:eastAsia="Calibri" w:hAnsiTheme="minorHAnsi" w:cstheme="minorBidi"/>
          <w:sz w:val="22"/>
          <w:szCs w:val="22"/>
        </w:rPr>
        <w:t xml:space="preserve">efektívnosť, jednotnosť a správne obsahové zameranie </w:t>
      </w:r>
      <w:r w:rsidR="18BF354A" w:rsidRPr="43EA227E">
        <w:rPr>
          <w:rFonts w:asciiTheme="minorHAnsi" w:eastAsia="Calibri" w:hAnsiTheme="minorHAnsi" w:cstheme="minorBidi"/>
          <w:sz w:val="22"/>
          <w:szCs w:val="22"/>
        </w:rPr>
        <w:t>vykonaných aktivít</w:t>
      </w:r>
      <w:r w:rsidR="294AD743" w:rsidRPr="43EA227E">
        <w:rPr>
          <w:rFonts w:asciiTheme="minorHAnsi" w:eastAsia="Calibri" w:hAnsiTheme="minorHAnsi" w:cstheme="minorBidi"/>
          <w:sz w:val="22"/>
          <w:szCs w:val="22"/>
        </w:rPr>
        <w:t xml:space="preserve">, </w:t>
      </w:r>
      <w:proofErr w:type="spellStart"/>
      <w:r w:rsidR="294AD743" w:rsidRPr="43EA227E">
        <w:rPr>
          <w:rFonts w:asciiTheme="minorHAnsi" w:eastAsia="Calibri" w:hAnsiTheme="minorHAnsi" w:cstheme="minorBidi"/>
          <w:sz w:val="22"/>
          <w:szCs w:val="22"/>
        </w:rPr>
        <w:t>t.j</w:t>
      </w:r>
      <w:proofErr w:type="spellEnd"/>
      <w:r w:rsidR="294AD743" w:rsidRPr="43EA227E">
        <w:rPr>
          <w:rFonts w:asciiTheme="minorHAnsi" w:eastAsia="Calibri" w:hAnsiTheme="minorHAnsi" w:cstheme="minorBidi"/>
          <w:sz w:val="22"/>
          <w:szCs w:val="22"/>
        </w:rPr>
        <w:t>. formou národného projektu</w:t>
      </w:r>
      <w:r w:rsidR="5D912AFD" w:rsidRPr="43EA227E">
        <w:rPr>
          <w:rFonts w:asciiTheme="minorHAnsi" w:eastAsia="Calibri" w:hAnsiTheme="minorHAnsi" w:cstheme="minorBidi"/>
          <w:sz w:val="22"/>
          <w:szCs w:val="22"/>
        </w:rPr>
        <w:t xml:space="preserve"> realizovaného </w:t>
      </w:r>
      <w:proofErr w:type="spellStart"/>
      <w:r w:rsidR="294AD743" w:rsidRPr="43EA227E">
        <w:rPr>
          <w:rFonts w:asciiTheme="minorHAnsi" w:eastAsia="Calibri" w:hAnsiTheme="minorHAnsi" w:cstheme="minorBidi"/>
          <w:sz w:val="22"/>
          <w:szCs w:val="22"/>
        </w:rPr>
        <w:t>MŠVVaM</w:t>
      </w:r>
      <w:proofErr w:type="spellEnd"/>
      <w:r w:rsidR="294AD743" w:rsidRPr="43EA227E">
        <w:rPr>
          <w:rFonts w:asciiTheme="minorHAnsi" w:eastAsia="Calibri" w:hAnsiTheme="minorHAnsi" w:cstheme="minorBidi"/>
          <w:sz w:val="22"/>
          <w:szCs w:val="22"/>
        </w:rPr>
        <w:t xml:space="preserve"> SR.</w:t>
      </w:r>
    </w:p>
    <w:p w14:paraId="3B39CB64" w14:textId="644CCDF7" w:rsidR="00115118" w:rsidRPr="00C30E64" w:rsidRDefault="00CF078D" w:rsidP="00CA106F">
      <w:pPr>
        <w:pStyle w:val="Odsekzoznamu"/>
        <w:keepNext/>
        <w:numPr>
          <w:ilvl w:val="0"/>
          <w:numId w:val="25"/>
        </w:numPr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>Z</w:t>
      </w:r>
      <w:r w:rsidR="008A1808"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dôvodnenie vylúčenia ,,súťažného postupu“ výberu projektu prostredníctvom výzvy </w:t>
      </w:r>
      <w:r w:rsidR="00C0724F"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</w:p>
    <w:p w14:paraId="31840001" w14:textId="2C62DA0A" w:rsidR="00B14104" w:rsidRDefault="510FB0C5">
      <w:pPr>
        <w:jc w:val="both"/>
        <w:rPr>
          <w:rFonts w:ascii="Calibri" w:eastAsia="Calibri" w:hAnsi="Calibri" w:cs="Calibri"/>
          <w:sz w:val="22"/>
          <w:szCs w:val="22"/>
        </w:rPr>
      </w:pPr>
      <w:r w:rsidRPr="70C1B67B">
        <w:rPr>
          <w:rFonts w:asciiTheme="minorHAnsi" w:hAnsiTheme="minorHAnsi" w:cstheme="minorBidi"/>
          <w:sz w:val="22"/>
          <w:szCs w:val="22"/>
        </w:rPr>
        <w:t xml:space="preserve">Cieľom projektu je </w:t>
      </w:r>
      <w:r w:rsidR="58CD5194" w:rsidRPr="70C1B67B">
        <w:rPr>
          <w:rFonts w:asciiTheme="minorHAnsi" w:hAnsiTheme="minorHAnsi" w:cstheme="minorBidi"/>
          <w:sz w:val="22"/>
          <w:szCs w:val="22"/>
        </w:rPr>
        <w:t>inovácia študijných programov</w:t>
      </w:r>
      <w:r w:rsidRPr="70C1B67B">
        <w:rPr>
          <w:rFonts w:asciiTheme="minorHAnsi" w:hAnsiTheme="minorHAnsi" w:cstheme="minorBidi"/>
          <w:sz w:val="22"/>
          <w:szCs w:val="22"/>
        </w:rPr>
        <w:t xml:space="preserve"> na verejných vysokých školách, ktoré budú </w:t>
      </w:r>
      <w:r w:rsidR="54D6A991" w:rsidRPr="70C1B67B">
        <w:rPr>
          <w:rFonts w:asciiTheme="minorHAnsi" w:hAnsiTheme="minorHAnsi" w:cstheme="minorBidi"/>
          <w:sz w:val="22"/>
          <w:szCs w:val="22"/>
        </w:rPr>
        <w:t>obsaho</w:t>
      </w:r>
      <w:r w:rsidR="7207BCF0" w:rsidRPr="70C1B67B">
        <w:rPr>
          <w:rFonts w:asciiTheme="minorHAnsi" w:hAnsiTheme="minorHAnsi" w:cstheme="minorBidi"/>
          <w:sz w:val="22"/>
          <w:szCs w:val="22"/>
        </w:rPr>
        <w:t>vo</w:t>
      </w:r>
      <w:r w:rsidR="54D6A991" w:rsidRPr="70C1B67B">
        <w:rPr>
          <w:rFonts w:asciiTheme="minorHAnsi" w:hAnsiTheme="minorHAnsi" w:cstheme="minorBidi"/>
          <w:sz w:val="22"/>
          <w:szCs w:val="22"/>
        </w:rPr>
        <w:t xml:space="preserve"> zamerané na získavanie a prehlbovanie vedomost</w:t>
      </w:r>
      <w:r w:rsidR="0824E5B5" w:rsidRPr="70C1B67B">
        <w:rPr>
          <w:rFonts w:asciiTheme="minorHAnsi" w:hAnsiTheme="minorHAnsi" w:cstheme="minorBidi"/>
          <w:sz w:val="22"/>
          <w:szCs w:val="22"/>
        </w:rPr>
        <w:t>í</w:t>
      </w:r>
      <w:r w:rsidR="54D6A991" w:rsidRPr="70C1B67B">
        <w:rPr>
          <w:rFonts w:asciiTheme="minorHAnsi" w:hAnsiTheme="minorHAnsi" w:cstheme="minorBidi"/>
          <w:sz w:val="22"/>
          <w:szCs w:val="22"/>
        </w:rPr>
        <w:t xml:space="preserve"> a</w:t>
      </w:r>
      <w:r w:rsidR="377E7564" w:rsidRPr="70C1B67B">
        <w:rPr>
          <w:rFonts w:asciiTheme="minorHAnsi" w:hAnsiTheme="minorHAnsi" w:cstheme="minorBidi"/>
          <w:sz w:val="22"/>
          <w:szCs w:val="22"/>
        </w:rPr>
        <w:t xml:space="preserve"> podnikateľských </w:t>
      </w:r>
      <w:r w:rsidR="262D0E5D" w:rsidRPr="70C1B67B">
        <w:rPr>
          <w:rFonts w:asciiTheme="minorHAnsi" w:hAnsiTheme="minorHAnsi" w:cstheme="minorBidi"/>
          <w:sz w:val="22"/>
          <w:szCs w:val="22"/>
        </w:rPr>
        <w:t xml:space="preserve">schopností a </w:t>
      </w:r>
      <w:r w:rsidR="54D6A991" w:rsidRPr="70C1B67B">
        <w:rPr>
          <w:rFonts w:asciiTheme="minorHAnsi" w:hAnsiTheme="minorHAnsi" w:cstheme="minorBidi"/>
          <w:sz w:val="22"/>
          <w:szCs w:val="22"/>
        </w:rPr>
        <w:t>zručnost</w:t>
      </w:r>
      <w:r w:rsidR="37CF40A2" w:rsidRPr="70C1B67B">
        <w:rPr>
          <w:rFonts w:asciiTheme="minorHAnsi" w:hAnsiTheme="minorHAnsi" w:cstheme="minorBidi"/>
          <w:sz w:val="22"/>
          <w:szCs w:val="22"/>
        </w:rPr>
        <w:t>í</w:t>
      </w:r>
      <w:r w:rsidR="54D6A991" w:rsidRPr="70C1B67B">
        <w:rPr>
          <w:rFonts w:asciiTheme="minorHAnsi" w:hAnsiTheme="minorHAnsi" w:cstheme="minorBidi"/>
          <w:sz w:val="22"/>
          <w:szCs w:val="22"/>
        </w:rPr>
        <w:t xml:space="preserve"> študentov </w:t>
      </w:r>
      <w:r w:rsidR="488A2826" w:rsidRPr="70C1B67B">
        <w:rPr>
          <w:rFonts w:asciiTheme="minorHAnsi" w:hAnsiTheme="minorHAnsi" w:cstheme="minorBidi"/>
          <w:sz w:val="22"/>
          <w:szCs w:val="22"/>
        </w:rPr>
        <w:t xml:space="preserve">najmä </w:t>
      </w:r>
      <w:r w:rsidR="54D6A991" w:rsidRPr="70C1B67B">
        <w:rPr>
          <w:rFonts w:asciiTheme="minorHAnsi" w:hAnsiTheme="minorHAnsi" w:cstheme="minorBidi"/>
          <w:sz w:val="22"/>
          <w:szCs w:val="22"/>
        </w:rPr>
        <w:t xml:space="preserve">v oblasti </w:t>
      </w:r>
      <w:r w:rsidR="262D0E5D" w:rsidRPr="70C1B67B">
        <w:rPr>
          <w:rFonts w:asciiTheme="minorHAnsi" w:hAnsiTheme="minorHAnsi" w:cstheme="minorBidi"/>
          <w:sz w:val="22"/>
          <w:szCs w:val="22"/>
        </w:rPr>
        <w:t>všeobecnej podnikateľskej gramotnosti</w:t>
      </w:r>
      <w:r w:rsidR="55DB0E71" w:rsidRPr="70C1B67B">
        <w:rPr>
          <w:rFonts w:asciiTheme="minorHAnsi" w:hAnsiTheme="minorHAnsi" w:cstheme="minorBidi"/>
          <w:sz w:val="22"/>
          <w:szCs w:val="22"/>
        </w:rPr>
        <w:t xml:space="preserve"> a rozvoja kľúčových kompetencií zásadných pre pr</w:t>
      </w:r>
      <w:r w:rsidR="46C1F7CB" w:rsidRPr="70C1B67B">
        <w:rPr>
          <w:rFonts w:asciiTheme="minorHAnsi" w:hAnsiTheme="minorHAnsi" w:cstheme="minorBidi"/>
          <w:sz w:val="22"/>
          <w:szCs w:val="22"/>
        </w:rPr>
        <w:t xml:space="preserve">ípravu </w:t>
      </w:r>
      <w:r w:rsidR="55DB0E71" w:rsidRPr="70C1B67B">
        <w:rPr>
          <w:rFonts w:asciiTheme="minorHAnsi" w:hAnsiTheme="minorHAnsi" w:cstheme="minorBidi"/>
          <w:sz w:val="22"/>
          <w:szCs w:val="22"/>
        </w:rPr>
        <w:t>študentov</w:t>
      </w:r>
      <w:r w:rsidR="357F35F1" w:rsidRPr="70C1B67B">
        <w:rPr>
          <w:rFonts w:asciiTheme="minorHAnsi" w:hAnsiTheme="minorHAnsi" w:cstheme="minorBidi"/>
          <w:sz w:val="22"/>
          <w:szCs w:val="22"/>
        </w:rPr>
        <w:t xml:space="preserve"> ako absolventov uplatňujúcich sa na súčasnom dynamicky sa rozvíjajúcom pracovnom trhu a v podnikateľskom prostredí.</w:t>
      </w:r>
      <w:r w:rsidR="058484C3" w:rsidRPr="70C1B67B">
        <w:rPr>
          <w:rFonts w:asciiTheme="minorHAnsi" w:hAnsiTheme="minorHAnsi" w:cstheme="minorBidi"/>
          <w:sz w:val="22"/>
          <w:szCs w:val="22"/>
        </w:rPr>
        <w:t xml:space="preserve"> </w:t>
      </w:r>
      <w:r w:rsidR="1D85BEAE" w:rsidRPr="70C1B67B">
        <w:rPr>
          <w:rFonts w:asciiTheme="minorHAnsi" w:hAnsiTheme="minorHAnsi" w:cstheme="minorBidi"/>
          <w:sz w:val="22"/>
          <w:szCs w:val="22"/>
        </w:rPr>
        <w:t>Efektívne dosiahnutie uveden</w:t>
      </w:r>
      <w:r w:rsidR="46F44563" w:rsidRPr="70C1B67B">
        <w:rPr>
          <w:rFonts w:asciiTheme="minorHAnsi" w:hAnsiTheme="minorHAnsi" w:cstheme="minorBidi"/>
          <w:sz w:val="22"/>
          <w:szCs w:val="22"/>
        </w:rPr>
        <w:t>ého cieľa</w:t>
      </w:r>
      <w:r w:rsidR="1D85BEAE" w:rsidRPr="70C1B67B">
        <w:rPr>
          <w:rFonts w:asciiTheme="minorHAnsi" w:hAnsiTheme="minorHAnsi" w:cstheme="minorBidi"/>
          <w:sz w:val="22"/>
          <w:szCs w:val="22"/>
        </w:rPr>
        <w:t xml:space="preserve"> je predpokladané práve centralizovaným spôsobom jeho realizácie</w:t>
      </w:r>
      <w:r w:rsidR="00F3C44B" w:rsidRPr="70C1B67B">
        <w:rPr>
          <w:rFonts w:asciiTheme="minorHAnsi" w:hAnsiTheme="minorHAnsi" w:cstheme="minorBidi"/>
          <w:sz w:val="22"/>
          <w:szCs w:val="22"/>
        </w:rPr>
        <w:t xml:space="preserve">, ktorý </w:t>
      </w:r>
      <w:r w:rsidR="725997BC" w:rsidRPr="70C1B67B">
        <w:rPr>
          <w:rFonts w:asciiTheme="minorHAnsi" w:hAnsiTheme="minorHAnsi" w:cstheme="minorBidi"/>
          <w:sz w:val="22"/>
          <w:szCs w:val="22"/>
        </w:rPr>
        <w:t xml:space="preserve">metodickou koordináciou zo strany </w:t>
      </w:r>
      <w:proofErr w:type="spellStart"/>
      <w:r w:rsidR="725997BC" w:rsidRPr="70C1B67B">
        <w:rPr>
          <w:rFonts w:asciiTheme="minorHAnsi" w:hAnsiTheme="minorHAnsi" w:cstheme="minorBidi"/>
          <w:sz w:val="22"/>
          <w:szCs w:val="22"/>
        </w:rPr>
        <w:t>MŠVVaM</w:t>
      </w:r>
      <w:proofErr w:type="spellEnd"/>
      <w:r w:rsidR="725997BC" w:rsidRPr="70C1B67B">
        <w:rPr>
          <w:rFonts w:asciiTheme="minorHAnsi" w:hAnsiTheme="minorHAnsi" w:cstheme="minorBidi"/>
          <w:sz w:val="22"/>
          <w:szCs w:val="22"/>
        </w:rPr>
        <w:t xml:space="preserve"> SR </w:t>
      </w:r>
      <w:r w:rsidR="00F3C44B" w:rsidRPr="70C1B67B">
        <w:rPr>
          <w:rFonts w:asciiTheme="minorHAnsi" w:hAnsiTheme="minorHAnsi" w:cstheme="minorBidi"/>
          <w:sz w:val="22"/>
          <w:szCs w:val="22"/>
        </w:rPr>
        <w:t xml:space="preserve">prinesie jednotnosť </w:t>
      </w:r>
      <w:r w:rsidR="28544D44" w:rsidRPr="70C1B67B">
        <w:rPr>
          <w:rFonts w:asciiTheme="minorHAnsi" w:hAnsiTheme="minorHAnsi" w:cstheme="minorBidi"/>
          <w:sz w:val="22"/>
          <w:szCs w:val="22"/>
        </w:rPr>
        <w:t xml:space="preserve">v </w:t>
      </w:r>
      <w:r w:rsidR="32E92123" w:rsidRPr="70C1B67B">
        <w:rPr>
          <w:rFonts w:asciiTheme="minorHAnsi" w:hAnsiTheme="minorHAnsi" w:cstheme="minorBidi"/>
          <w:sz w:val="22"/>
          <w:szCs w:val="22"/>
        </w:rPr>
        <w:t>obsahových</w:t>
      </w:r>
      <w:r w:rsidR="28544D44" w:rsidRPr="70C1B67B">
        <w:rPr>
          <w:rFonts w:asciiTheme="minorHAnsi" w:hAnsiTheme="minorHAnsi" w:cstheme="minorBidi"/>
          <w:sz w:val="22"/>
          <w:szCs w:val="22"/>
        </w:rPr>
        <w:t xml:space="preserve"> predpokladoch </w:t>
      </w:r>
      <w:r w:rsidR="5DF03153" w:rsidRPr="70C1B67B">
        <w:rPr>
          <w:rFonts w:asciiTheme="minorHAnsi" w:hAnsiTheme="minorHAnsi" w:cstheme="minorBidi"/>
          <w:sz w:val="22"/>
          <w:szCs w:val="22"/>
        </w:rPr>
        <w:t xml:space="preserve">vytvorených </w:t>
      </w:r>
      <w:r w:rsidR="28544D44" w:rsidRPr="70C1B67B">
        <w:rPr>
          <w:rFonts w:asciiTheme="minorHAnsi" w:hAnsiTheme="minorHAnsi" w:cstheme="minorBidi"/>
          <w:sz w:val="22"/>
          <w:szCs w:val="22"/>
        </w:rPr>
        <w:t xml:space="preserve">predmetov v rámci </w:t>
      </w:r>
      <w:r w:rsidR="3F4D3419" w:rsidRPr="70C1B67B">
        <w:rPr>
          <w:rFonts w:asciiTheme="minorHAnsi" w:hAnsiTheme="minorHAnsi" w:cstheme="minorBidi"/>
          <w:sz w:val="22"/>
          <w:szCs w:val="22"/>
        </w:rPr>
        <w:t xml:space="preserve">inovovaných </w:t>
      </w:r>
      <w:r w:rsidR="28544D44" w:rsidRPr="70C1B67B">
        <w:rPr>
          <w:rFonts w:asciiTheme="minorHAnsi" w:hAnsiTheme="minorHAnsi" w:cstheme="minorBidi"/>
          <w:sz w:val="22"/>
          <w:szCs w:val="22"/>
        </w:rPr>
        <w:t>študijných programov</w:t>
      </w:r>
      <w:r w:rsidR="58792BD6" w:rsidRPr="70C1B67B">
        <w:rPr>
          <w:rFonts w:asciiTheme="minorHAnsi" w:hAnsiTheme="minorHAnsi" w:cstheme="minorBidi"/>
          <w:sz w:val="22"/>
          <w:szCs w:val="22"/>
        </w:rPr>
        <w:t>.</w:t>
      </w:r>
      <w:r w:rsidR="3D5797B5" w:rsidRPr="70C1B67B">
        <w:rPr>
          <w:rFonts w:asciiTheme="minorHAnsi" w:hAnsiTheme="minorHAnsi" w:cstheme="minorBidi"/>
          <w:sz w:val="22"/>
          <w:szCs w:val="22"/>
        </w:rPr>
        <w:t xml:space="preserve"> </w:t>
      </w:r>
      <w:r w:rsidR="77BC6090" w:rsidRPr="70C1B67B">
        <w:rPr>
          <w:rFonts w:ascii="Calibri" w:eastAsia="Calibri" w:hAnsi="Calibri" w:cs="Calibri"/>
          <w:sz w:val="22"/>
          <w:szCs w:val="22"/>
        </w:rPr>
        <w:t xml:space="preserve">Realizácia </w:t>
      </w:r>
      <w:r w:rsidR="391B6049" w:rsidRPr="70C1B67B">
        <w:rPr>
          <w:rFonts w:ascii="Calibri" w:eastAsia="Calibri" w:hAnsi="Calibri" w:cs="Calibri"/>
          <w:sz w:val="22"/>
          <w:szCs w:val="22"/>
        </w:rPr>
        <w:t>metodiky a </w:t>
      </w:r>
      <w:r w:rsidR="77743B96" w:rsidRPr="70C1B67B">
        <w:rPr>
          <w:rFonts w:asciiTheme="minorHAnsi" w:hAnsiTheme="minorHAnsi" w:cstheme="minorBidi"/>
          <w:sz w:val="22"/>
          <w:szCs w:val="22"/>
        </w:rPr>
        <w:t>inovovanie</w:t>
      </w:r>
      <w:r w:rsidR="391B6049" w:rsidRPr="70C1B67B">
        <w:rPr>
          <w:rFonts w:ascii="Calibri" w:eastAsia="Calibri" w:hAnsi="Calibri" w:cs="Calibri"/>
          <w:sz w:val="22"/>
          <w:szCs w:val="22"/>
        </w:rPr>
        <w:t xml:space="preserve"> </w:t>
      </w:r>
      <w:r w:rsidR="1DBFEC08" w:rsidRPr="70C1B67B">
        <w:rPr>
          <w:rFonts w:ascii="Calibri" w:eastAsia="Calibri" w:hAnsi="Calibri" w:cs="Calibri"/>
          <w:sz w:val="22"/>
          <w:szCs w:val="22"/>
        </w:rPr>
        <w:t xml:space="preserve">študijných </w:t>
      </w:r>
      <w:r w:rsidR="391B6049" w:rsidRPr="70C1B67B">
        <w:rPr>
          <w:rFonts w:ascii="Calibri" w:eastAsia="Calibri" w:hAnsi="Calibri" w:cs="Calibri"/>
          <w:sz w:val="22"/>
          <w:szCs w:val="22"/>
        </w:rPr>
        <w:t xml:space="preserve">programov </w:t>
      </w:r>
      <w:r w:rsidR="77BC6090" w:rsidRPr="70C1B67B">
        <w:rPr>
          <w:rFonts w:ascii="Calibri" w:eastAsia="Calibri" w:hAnsi="Calibri" w:cs="Calibri"/>
          <w:sz w:val="22"/>
          <w:szCs w:val="22"/>
        </w:rPr>
        <w:t>samostatne</w:t>
      </w:r>
      <w:r w:rsidR="562D3A01" w:rsidRPr="70C1B67B">
        <w:rPr>
          <w:rFonts w:ascii="Calibri" w:eastAsia="Calibri" w:hAnsi="Calibri" w:cs="Calibri"/>
          <w:sz w:val="22"/>
          <w:szCs w:val="22"/>
        </w:rPr>
        <w:t xml:space="preserve"> na každej vysokej škole</w:t>
      </w:r>
      <w:r w:rsidR="77BC6090" w:rsidRPr="70C1B67B">
        <w:rPr>
          <w:rFonts w:ascii="Calibri" w:eastAsia="Calibri" w:hAnsi="Calibri" w:cs="Calibri"/>
          <w:sz w:val="22"/>
          <w:szCs w:val="22"/>
        </w:rPr>
        <w:t xml:space="preserve"> by priniesl</w:t>
      </w:r>
      <w:r w:rsidR="4840C623" w:rsidRPr="70C1B67B">
        <w:rPr>
          <w:rFonts w:ascii="Calibri" w:eastAsia="Calibri" w:hAnsi="Calibri" w:cs="Calibri"/>
          <w:sz w:val="22"/>
          <w:szCs w:val="22"/>
        </w:rPr>
        <w:t>i</w:t>
      </w:r>
      <w:r w:rsidR="77BC6090" w:rsidRPr="70C1B67B">
        <w:rPr>
          <w:rFonts w:ascii="Calibri" w:eastAsia="Calibri" w:hAnsi="Calibri" w:cs="Calibri"/>
          <w:sz w:val="22"/>
          <w:szCs w:val="22"/>
        </w:rPr>
        <w:t xml:space="preserve"> nejednotnosť definovania</w:t>
      </w:r>
      <w:r w:rsidR="5D6E65DF" w:rsidRPr="70C1B67B">
        <w:rPr>
          <w:rFonts w:ascii="Calibri" w:eastAsia="Calibri" w:hAnsi="Calibri" w:cs="Calibri"/>
          <w:sz w:val="22"/>
          <w:szCs w:val="22"/>
        </w:rPr>
        <w:t xml:space="preserve"> </w:t>
      </w:r>
      <w:r w:rsidR="1DBFEC08" w:rsidRPr="70C1B67B">
        <w:rPr>
          <w:rFonts w:ascii="Calibri" w:eastAsia="Calibri" w:hAnsi="Calibri" w:cs="Calibri"/>
          <w:sz w:val="22"/>
          <w:szCs w:val="22"/>
        </w:rPr>
        <w:t xml:space="preserve">obsahu </w:t>
      </w:r>
      <w:r w:rsidR="5280E132" w:rsidRPr="70C1B67B">
        <w:rPr>
          <w:rFonts w:ascii="Calibri" w:eastAsia="Calibri" w:hAnsi="Calibri" w:cs="Calibri"/>
          <w:sz w:val="22"/>
          <w:szCs w:val="22"/>
        </w:rPr>
        <w:t>predmetu</w:t>
      </w:r>
      <w:r w:rsidR="562D3A01" w:rsidRPr="70C1B67B">
        <w:rPr>
          <w:rFonts w:ascii="Calibri" w:eastAsia="Calibri" w:hAnsi="Calibri" w:cs="Calibri"/>
          <w:sz w:val="22"/>
          <w:szCs w:val="22"/>
        </w:rPr>
        <w:t xml:space="preserve">. </w:t>
      </w:r>
      <w:proofErr w:type="spellStart"/>
      <w:r w:rsidR="7BB55565" w:rsidRPr="70C1B67B">
        <w:rPr>
          <w:rFonts w:ascii="Calibri" w:eastAsia="Calibri" w:hAnsi="Calibri" w:cs="Calibri"/>
          <w:sz w:val="22"/>
          <w:szCs w:val="22"/>
        </w:rPr>
        <w:t>MŠVVaM</w:t>
      </w:r>
      <w:proofErr w:type="spellEnd"/>
      <w:r w:rsidR="7BB55565" w:rsidRPr="70C1B67B">
        <w:rPr>
          <w:rFonts w:ascii="Calibri" w:eastAsia="Calibri" w:hAnsi="Calibri" w:cs="Calibri"/>
          <w:sz w:val="22"/>
          <w:szCs w:val="22"/>
        </w:rPr>
        <w:t xml:space="preserve"> SR v zmysle kompetenčného zákona zabezpečuje vytváranie metodík v oblasti rozvoja vysokého školstva, koordinuje ich zavádzanie a aplikáciu do vzdelávacieho procesu. </w:t>
      </w:r>
    </w:p>
    <w:p w14:paraId="7F57C983" w14:textId="37825BD3" w:rsidR="00B14104" w:rsidRDefault="3AC7CDFC" w:rsidP="00042A76">
      <w:pPr>
        <w:jc w:val="both"/>
        <w:rPr>
          <w:rFonts w:ascii="Calibri" w:eastAsia="Calibri" w:hAnsi="Calibri" w:cs="Calibri"/>
          <w:sz w:val="22"/>
          <w:szCs w:val="22"/>
        </w:rPr>
      </w:pPr>
      <w:r w:rsidRPr="23D3BBDC">
        <w:rPr>
          <w:rFonts w:ascii="Calibri" w:eastAsia="Calibri" w:hAnsi="Calibri" w:cs="Calibri"/>
          <w:sz w:val="22"/>
          <w:szCs w:val="22"/>
        </w:rPr>
        <w:t>R</w:t>
      </w:r>
      <w:r w:rsidR="00B14104">
        <w:rPr>
          <w:rFonts w:ascii="Calibri" w:eastAsia="Calibri" w:hAnsi="Calibri" w:cs="Calibri"/>
          <w:sz w:val="22"/>
          <w:szCs w:val="22"/>
        </w:rPr>
        <w:t>e</w:t>
      </w:r>
      <w:r w:rsidRPr="23D3BBDC">
        <w:rPr>
          <w:rFonts w:ascii="Calibri" w:eastAsia="Calibri" w:hAnsi="Calibri" w:cs="Calibri"/>
          <w:sz w:val="22"/>
          <w:szCs w:val="22"/>
        </w:rPr>
        <w:t>alizáciou DOP by došlo k obmedzeniu inovačného potenciálu, keďže väčšina dopytovo-orientovaných projektov sa zameriava na riešenie existujúcich problémov, čím sa môže zamedziť vytvárani</w:t>
      </w:r>
      <w:r w:rsidR="1BB53399" w:rsidRPr="23D3BBDC">
        <w:rPr>
          <w:rFonts w:ascii="Calibri" w:eastAsia="Calibri" w:hAnsi="Calibri" w:cs="Calibri"/>
          <w:sz w:val="22"/>
          <w:szCs w:val="22"/>
        </w:rPr>
        <w:t>u</w:t>
      </w:r>
      <w:r w:rsidRPr="23D3BBDC">
        <w:rPr>
          <w:rFonts w:ascii="Calibri" w:eastAsia="Calibri" w:hAnsi="Calibri" w:cs="Calibri"/>
          <w:sz w:val="22"/>
          <w:szCs w:val="22"/>
        </w:rPr>
        <w:t xml:space="preserve"> nových a inovatívnych prístupov, ktoré môžu viesť k systémovým zmenám</w:t>
      </w:r>
      <w:r w:rsidR="12153B98" w:rsidRPr="23D3BBDC">
        <w:rPr>
          <w:rFonts w:ascii="Calibri" w:eastAsia="Calibri" w:hAnsi="Calibri" w:cs="Calibri"/>
          <w:sz w:val="22"/>
          <w:szCs w:val="22"/>
        </w:rPr>
        <w:t xml:space="preserve"> a reálnym výsledkom v novonadobudnutých zručnostiach študentov.</w:t>
      </w:r>
    </w:p>
    <w:p w14:paraId="5BE96742" w14:textId="67537F2E" w:rsidR="00042A76" w:rsidRPr="00AE0F93" w:rsidRDefault="19312871" w:rsidP="00042A76">
      <w:pPr>
        <w:jc w:val="both"/>
        <w:rPr>
          <w:rFonts w:ascii="Calibri" w:eastAsia="Calibri" w:hAnsi="Calibri" w:cs="Calibri"/>
          <w:sz w:val="22"/>
          <w:szCs w:val="22"/>
        </w:rPr>
      </w:pPr>
      <w:r w:rsidRPr="70C1B67B">
        <w:rPr>
          <w:rFonts w:ascii="Calibri" w:eastAsia="Calibri" w:hAnsi="Calibri" w:cs="Calibri"/>
          <w:sz w:val="22"/>
          <w:szCs w:val="22"/>
        </w:rPr>
        <w:t xml:space="preserve">Navrhovaný spôsob realizácie projektu formou národného projektu bol určený aj z dôvodu </w:t>
      </w:r>
      <w:r w:rsidR="61214B9F" w:rsidRPr="70C1B67B">
        <w:rPr>
          <w:rFonts w:ascii="Calibri" w:eastAsia="Calibri" w:hAnsi="Calibri" w:cs="Calibri"/>
          <w:sz w:val="22"/>
          <w:szCs w:val="22"/>
        </w:rPr>
        <w:t>nevyhnutnosti</w:t>
      </w:r>
      <w:r w:rsidRPr="70C1B67B">
        <w:rPr>
          <w:rFonts w:ascii="Calibri" w:eastAsia="Calibri" w:hAnsi="Calibri" w:cs="Calibri"/>
          <w:sz w:val="22"/>
          <w:szCs w:val="22"/>
        </w:rPr>
        <w:t xml:space="preserve"> zabezpečenia flexibility a rýchlej reakcie na skutočné potreby predmetnej cieľovej skupiny</w:t>
      </w:r>
      <w:r w:rsidR="737F31F2" w:rsidRPr="70C1B67B">
        <w:rPr>
          <w:rFonts w:ascii="Calibri" w:eastAsia="Calibri" w:hAnsi="Calibri" w:cs="Calibri"/>
          <w:sz w:val="22"/>
          <w:szCs w:val="22"/>
        </w:rPr>
        <w:t xml:space="preserve"> - študentov VŠ</w:t>
      </w:r>
      <w:r w:rsidRPr="70C1B67B">
        <w:rPr>
          <w:rFonts w:ascii="Calibri" w:eastAsia="Calibri" w:hAnsi="Calibri" w:cs="Calibri"/>
          <w:sz w:val="22"/>
          <w:szCs w:val="22"/>
        </w:rPr>
        <w:t xml:space="preserve">. Podpora prostredníctvom NP je cielenou pomocou, ktorá poskytne potrebné nástroje a priamy prístup k vzdelaniu, prostredníctvom využitia zjednodušeného vykazovania nákladov v súlade </w:t>
      </w:r>
      <w:r w:rsidR="2F8C7545" w:rsidRPr="70C1B67B">
        <w:rPr>
          <w:rFonts w:ascii="Calibri" w:eastAsia="Calibri" w:hAnsi="Calibri" w:cs="Calibri"/>
          <w:sz w:val="22"/>
          <w:szCs w:val="22"/>
        </w:rPr>
        <w:t xml:space="preserve">s </w:t>
      </w:r>
      <w:r w:rsidRPr="70C1B67B">
        <w:rPr>
          <w:rFonts w:ascii="Calibri" w:eastAsia="Calibri" w:hAnsi="Calibri" w:cs="Calibri"/>
          <w:sz w:val="22"/>
          <w:szCs w:val="22"/>
        </w:rPr>
        <w:t>nariadením Európskeho parlamentu a Rady (EÚ) 2021/1060, pokiaľ ide o vymedzenie jednotkových nákladov, jednorazových platieb, paušálnych sadzieb a financovania, ktoré nie je spojené s nákladmi</w:t>
      </w:r>
      <w:r w:rsidR="1ED6846A" w:rsidRPr="70C1B67B">
        <w:rPr>
          <w:rFonts w:ascii="Calibri" w:eastAsia="Calibri" w:hAnsi="Calibri" w:cs="Calibri"/>
          <w:sz w:val="22"/>
          <w:szCs w:val="22"/>
        </w:rPr>
        <w:t xml:space="preserve"> </w:t>
      </w:r>
      <w:r w:rsidRPr="70C1B67B">
        <w:rPr>
          <w:rFonts w:ascii="Calibri" w:eastAsia="Calibri" w:hAnsi="Calibri" w:cs="Calibri"/>
          <w:sz w:val="22"/>
          <w:szCs w:val="22"/>
        </w:rPr>
        <w:t xml:space="preserve">na refundáciu výdavkov členských štátov zo strany Komisie. </w:t>
      </w:r>
    </w:p>
    <w:p w14:paraId="3AD194E1" w14:textId="21BD5122" w:rsidR="009E26F4" w:rsidRDefault="00042A76" w:rsidP="00042A76">
      <w:pPr>
        <w:jc w:val="both"/>
        <w:rPr>
          <w:rFonts w:ascii="Calibri" w:eastAsia="Calibri" w:hAnsi="Calibri" w:cs="Calibri"/>
          <w:sz w:val="22"/>
          <w:szCs w:val="22"/>
        </w:rPr>
      </w:pPr>
      <w:r w:rsidRPr="072445CC">
        <w:rPr>
          <w:rFonts w:ascii="Calibri" w:eastAsia="Calibri" w:hAnsi="Calibri" w:cs="Calibri"/>
          <w:sz w:val="22"/>
          <w:szCs w:val="22"/>
        </w:rPr>
        <w:t>Centralizované riadenie NP znižuje administratívne náklady a umožňuje efektívnejšiu koordináciu v porovnaní s projektmi realizovanými prostredníctvom dopytovo orientovanej výzvy. NP ponúka vyššiu mieru adaptability pri riešení špecifických potrieb jednotlivých vysokých škôl a študentov. Proces vyhlasovania dopytovo orientovanej výzvy je časovo náročnejší a administratívne zložitejší, čo môže spomaliť poskytovanie intervencií pre vysoké školstvo v tomto programovom období</w:t>
      </w:r>
      <w:r w:rsidR="20966B37" w:rsidRPr="072445CC">
        <w:rPr>
          <w:rFonts w:ascii="Calibri" w:eastAsia="Calibri" w:hAnsi="Calibri" w:cs="Calibri"/>
          <w:sz w:val="22"/>
          <w:szCs w:val="22"/>
        </w:rPr>
        <w:t xml:space="preserve">. </w:t>
      </w:r>
      <w:r w:rsidRPr="072445CC">
        <w:rPr>
          <w:rFonts w:ascii="Calibri" w:eastAsia="Calibri" w:hAnsi="Calibri" w:cs="Calibri"/>
          <w:sz w:val="22"/>
          <w:szCs w:val="22"/>
        </w:rPr>
        <w:t xml:space="preserve"> </w:t>
      </w:r>
    </w:p>
    <w:p w14:paraId="4713B082" w14:textId="77777777" w:rsidR="00BB1085" w:rsidRPr="00C30E64" w:rsidRDefault="00BB1085" w:rsidP="00CA106F">
      <w:pPr>
        <w:pStyle w:val="Odsekzoznamu"/>
        <w:keepNext/>
        <w:numPr>
          <w:ilvl w:val="0"/>
          <w:numId w:val="25"/>
        </w:numPr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>Uplatnenie princípu partnerstva pri príprave zámeru národného projektu</w:t>
      </w:r>
      <w:r w:rsidRPr="00C30E64" w:rsidDel="00BB1085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</w:p>
    <w:p w14:paraId="076EA6C5" w14:textId="4625AF77" w:rsidR="002274DA" w:rsidRPr="00017C0A" w:rsidRDefault="002274DA" w:rsidP="002274DA">
      <w:pPr>
        <w:spacing w:after="120"/>
        <w:jc w:val="both"/>
        <w:rPr>
          <w:rFonts w:ascii="Calibri" w:eastAsia="Calibri" w:hAnsi="Calibri" w:cs="Calibri"/>
          <w:sz w:val="22"/>
          <w:szCs w:val="22"/>
        </w:rPr>
      </w:pPr>
      <w:proofErr w:type="spellStart"/>
      <w:r w:rsidRPr="2A870B89">
        <w:rPr>
          <w:rFonts w:asciiTheme="minorHAnsi" w:hAnsiTheme="minorHAnsi" w:cstheme="minorBidi"/>
          <w:sz w:val="22"/>
          <w:szCs w:val="22"/>
        </w:rPr>
        <w:t>MŠVVaM</w:t>
      </w:r>
      <w:proofErr w:type="spellEnd"/>
      <w:r w:rsidRPr="2A870B89">
        <w:rPr>
          <w:rFonts w:asciiTheme="minorHAnsi" w:hAnsiTheme="minorHAnsi" w:cstheme="minorBidi"/>
          <w:sz w:val="22"/>
          <w:szCs w:val="22"/>
        </w:rPr>
        <w:t xml:space="preserve"> SR ako vecný gestor zorganizovalo k zámeru NP verejnú diskusiu formou online stretnutia členov a pozorovateľov komisie cieľa politiky 1 (ďalej len „CP1“), ktoré sa uskutočnilo dňa 22.11.2024. Do diskusie boli pozvaní aj zástupcovia všetkých vysokých škôl pôsobiacich v Slovenskej republike a ďalšie subjekty na základe odporučenia členov komisie CP1. </w:t>
      </w:r>
      <w:r w:rsidRPr="2A870B89">
        <w:rPr>
          <w:rFonts w:ascii="Calibri" w:eastAsia="Calibri" w:hAnsi="Calibri" w:cs="Calibri"/>
          <w:sz w:val="22"/>
          <w:szCs w:val="22"/>
        </w:rPr>
        <w:t xml:space="preserve">Podklad k stretnutiu PZ bol všetkým prihláseným účastníkom zaslaný pred online stretnutím. Cieľom online stretnutia bolo predstaviť zámer NP a prediskutovať možné zásadné návrhy na doplnenie </w:t>
      </w:r>
      <w:r w:rsidRPr="2A870B89">
        <w:rPr>
          <w:rFonts w:asciiTheme="minorHAnsi" w:hAnsiTheme="minorHAnsi" w:cstheme="minorBidi"/>
          <w:sz w:val="22"/>
          <w:szCs w:val="22"/>
        </w:rPr>
        <w:t>NP,</w:t>
      </w:r>
      <w:r w:rsidRPr="2A870B89">
        <w:rPr>
          <w:rFonts w:ascii="Calibri" w:eastAsia="Calibri" w:hAnsi="Calibri" w:cs="Calibri"/>
          <w:sz w:val="22"/>
          <w:szCs w:val="22"/>
        </w:rPr>
        <w:t xml:space="preserve"> ešte pred jeho predložením na schvaľovanie v komisii CP1. Zástupcovia zúčastnených subjektov pripravovaný NP uvítali. Nakoľko na stretnutí absentovali niektorí pozvaní </w:t>
      </w:r>
      <w:r w:rsidRPr="2A870B89">
        <w:rPr>
          <w:rFonts w:asciiTheme="minorHAnsi" w:hAnsiTheme="minorHAnsi" w:cstheme="minorBidi"/>
          <w:sz w:val="22"/>
          <w:szCs w:val="22"/>
        </w:rPr>
        <w:t>zástupcovia</w:t>
      </w:r>
      <w:r w:rsidRPr="2A870B89">
        <w:rPr>
          <w:rFonts w:ascii="Calibri" w:eastAsia="Calibri" w:hAnsi="Calibri" w:cs="Calibri"/>
          <w:sz w:val="22"/>
          <w:szCs w:val="22"/>
        </w:rPr>
        <w:t xml:space="preserve"> podnikateľskej sféry, </w:t>
      </w:r>
      <w:proofErr w:type="spellStart"/>
      <w:r w:rsidRPr="2A870B89">
        <w:rPr>
          <w:rFonts w:ascii="Calibri" w:eastAsia="Calibri" w:hAnsi="Calibri" w:cs="Calibri"/>
          <w:sz w:val="22"/>
          <w:szCs w:val="22"/>
        </w:rPr>
        <w:t>MŠVVaM</w:t>
      </w:r>
      <w:proofErr w:type="spellEnd"/>
      <w:r w:rsidRPr="2A870B89">
        <w:rPr>
          <w:rFonts w:ascii="Calibri" w:eastAsia="Calibri" w:hAnsi="Calibri" w:cs="Calibri"/>
          <w:sz w:val="22"/>
          <w:szCs w:val="22"/>
        </w:rPr>
        <w:t xml:space="preserve"> </w:t>
      </w:r>
      <w:r w:rsidR="533A6F42" w:rsidRPr="2A870B89">
        <w:rPr>
          <w:rFonts w:ascii="Calibri" w:eastAsia="Calibri" w:hAnsi="Calibri" w:cs="Calibri"/>
          <w:sz w:val="22"/>
          <w:szCs w:val="22"/>
        </w:rPr>
        <w:t>vyvinie aktivitu</w:t>
      </w:r>
      <w:r w:rsidRPr="2A870B89">
        <w:rPr>
          <w:rFonts w:ascii="Calibri" w:eastAsia="Calibri" w:hAnsi="Calibri" w:cs="Calibri"/>
          <w:sz w:val="22"/>
          <w:szCs w:val="22"/>
        </w:rPr>
        <w:t xml:space="preserve"> k tomu, aby zámer predstavil aj týmto zainteresovaným subjektom.</w:t>
      </w:r>
    </w:p>
    <w:p w14:paraId="3B008E3C" w14:textId="77777777" w:rsidR="002274DA" w:rsidRPr="00A612C9" w:rsidRDefault="002274DA" w:rsidP="002274DA">
      <w:pPr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  <w:r w:rsidRPr="00017C0A">
        <w:rPr>
          <w:rFonts w:ascii="Calibri" w:eastAsia="Calibri" w:hAnsi="Calibri" w:cs="Calibri"/>
          <w:sz w:val="22"/>
          <w:szCs w:val="22"/>
        </w:rPr>
        <w:t>Na stretnutí neboli predložené pripomienky resp. požiadavky na úpravu PZ.</w:t>
      </w:r>
    </w:p>
    <w:p w14:paraId="3697486B" w14:textId="77777777" w:rsidR="00430EA2" w:rsidRDefault="00430EA2" w:rsidP="42861EC8">
      <w:pPr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</w:p>
    <w:p w14:paraId="54F146C6" w14:textId="77777777" w:rsidR="002274DA" w:rsidRDefault="002274DA" w:rsidP="42861EC8">
      <w:pPr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</w:p>
    <w:p w14:paraId="6E1935A0" w14:textId="77777777" w:rsidR="001C7DDE" w:rsidRDefault="001C7DDE" w:rsidP="42861EC8">
      <w:pPr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</w:p>
    <w:p w14:paraId="50A51297" w14:textId="77777777" w:rsidR="0038141F" w:rsidRPr="00C30E64" w:rsidRDefault="0038141F" w:rsidP="001F2BC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30E64">
        <w:rPr>
          <w:rFonts w:asciiTheme="minorHAnsi" w:hAnsiTheme="minorHAnsi" w:cstheme="minorHAnsi"/>
          <w:b/>
          <w:sz w:val="22"/>
          <w:szCs w:val="22"/>
        </w:rPr>
        <w:lastRenderedPageBreak/>
        <w:t>Popis národného projektu</w:t>
      </w:r>
    </w:p>
    <w:p w14:paraId="062AA0ED" w14:textId="77777777" w:rsidR="000C0E25" w:rsidRPr="00C30E64" w:rsidRDefault="000C0E25" w:rsidP="00465CBD">
      <w:pPr>
        <w:pStyle w:val="Odsekzoznamu"/>
        <w:numPr>
          <w:ilvl w:val="0"/>
          <w:numId w:val="25"/>
        </w:numPr>
        <w:ind w:left="284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>Východiskový stav</w:t>
      </w:r>
    </w:p>
    <w:p w14:paraId="1EC446B2" w14:textId="53DBE890" w:rsidR="00BE7031" w:rsidRPr="00430EA2" w:rsidRDefault="00BE7031" w:rsidP="00465CBD">
      <w:pPr>
        <w:pStyle w:val="Odsekzoznamu"/>
        <w:numPr>
          <w:ilvl w:val="0"/>
          <w:numId w:val="27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9" w:name="_Hlk179975339"/>
      <w:r w:rsidRPr="00430EA2">
        <w:rPr>
          <w:rFonts w:asciiTheme="minorHAnsi" w:hAnsiTheme="minorHAnsi" w:cstheme="minorHAnsi"/>
          <w:sz w:val="22"/>
          <w:szCs w:val="22"/>
          <w:u w:val="single"/>
        </w:rPr>
        <w:t>Dokumenty na regionálnej, národnej a európskej úrovni, ktoré priamo súvisia s realizáciou NP</w:t>
      </w:r>
    </w:p>
    <w:bookmarkEnd w:id="9"/>
    <w:p w14:paraId="4D23C5F8" w14:textId="561CD9D2" w:rsidR="00A6682D" w:rsidRPr="00430EA2" w:rsidRDefault="009E26F4" w:rsidP="23D3BBDC">
      <w:pPr>
        <w:pStyle w:val="Odsekzoznamu"/>
        <w:numPr>
          <w:ilvl w:val="0"/>
          <w:numId w:val="29"/>
        </w:numPr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  <w:r w:rsidRPr="00430EA2">
        <w:rPr>
          <w:rFonts w:asciiTheme="minorHAnsi" w:hAnsiTheme="minorHAnsi" w:cstheme="minorBidi"/>
          <w:sz w:val="22"/>
          <w:szCs w:val="22"/>
        </w:rPr>
        <w:fldChar w:fldCharType="begin"/>
      </w:r>
      <w:r w:rsidRPr="00430EA2">
        <w:rPr>
          <w:rFonts w:asciiTheme="minorHAnsi" w:hAnsiTheme="minorHAnsi" w:cstheme="minorBidi"/>
          <w:sz w:val="22"/>
          <w:szCs w:val="22"/>
        </w:rPr>
        <w:instrText>HYPERLINK "https://vaia.gov.sk/wp-content/uploads/2022/12/Strategia-vyskumu-a-inovacii-pre-inteligentnu-specializaciu.pdf"</w:instrText>
      </w:r>
      <w:r w:rsidRPr="00430EA2">
        <w:rPr>
          <w:rFonts w:asciiTheme="minorHAnsi" w:hAnsiTheme="minorHAnsi" w:cstheme="minorBidi"/>
          <w:sz w:val="22"/>
          <w:szCs w:val="22"/>
        </w:rPr>
      </w:r>
      <w:r w:rsidRPr="00430EA2">
        <w:rPr>
          <w:rFonts w:asciiTheme="minorHAnsi" w:hAnsiTheme="minorHAnsi" w:cstheme="minorBidi"/>
          <w:sz w:val="22"/>
          <w:szCs w:val="22"/>
        </w:rPr>
        <w:fldChar w:fldCharType="separate"/>
      </w:r>
      <w:r w:rsidR="15BA7E4A" w:rsidRPr="00430EA2">
        <w:rPr>
          <w:rStyle w:val="Hypertextovprepojenie"/>
          <w:rFonts w:asciiTheme="minorHAnsi" w:hAnsiTheme="minorHAnsi" w:cstheme="minorBidi"/>
          <w:color w:val="auto"/>
          <w:sz w:val="22"/>
          <w:szCs w:val="22"/>
          <w:u w:val="none"/>
        </w:rPr>
        <w:t>Stratégia výskumu a inovácií pre inteligentnú špecializáciu Slovenskej republiky 2021 – 2027</w:t>
      </w:r>
      <w:r w:rsidRPr="00430EA2">
        <w:rPr>
          <w:rFonts w:asciiTheme="minorHAnsi" w:hAnsiTheme="minorHAnsi" w:cstheme="minorBidi"/>
          <w:sz w:val="22"/>
          <w:szCs w:val="22"/>
        </w:rPr>
        <w:fldChar w:fldCharType="end"/>
      </w:r>
      <w:r w:rsidR="15BA7E4A" w:rsidRPr="00430EA2">
        <w:t xml:space="preserve"> </w:t>
      </w:r>
      <w:r w:rsidR="15BA7E4A" w:rsidRPr="00430EA2">
        <w:rPr>
          <w:rFonts w:asciiTheme="minorHAnsi" w:hAnsiTheme="minorHAnsi" w:cstheme="minorBidi"/>
          <w:sz w:val="22"/>
          <w:szCs w:val="22"/>
        </w:rPr>
        <w:t>(ďalej len „SK RIS3 2021+“)</w:t>
      </w:r>
    </w:p>
    <w:p w14:paraId="690162EC" w14:textId="0E401B9E" w:rsidR="00A6682D" w:rsidRPr="00430EA2" w:rsidRDefault="5A785F43" w:rsidP="23D3BBDC">
      <w:pPr>
        <w:pStyle w:val="Odsekzoznamu"/>
        <w:numPr>
          <w:ilvl w:val="0"/>
          <w:numId w:val="29"/>
        </w:numPr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  <w:hyperlink r:id="rId11" w:history="1">
        <w:r w:rsidRPr="00430EA2">
          <w:rPr>
            <w:rStyle w:val="Hypertextovprepojenie"/>
            <w:rFonts w:asciiTheme="minorHAnsi" w:hAnsiTheme="minorHAnsi" w:cstheme="minorBidi"/>
            <w:color w:val="auto"/>
            <w:sz w:val="22"/>
            <w:szCs w:val="22"/>
            <w:u w:val="none"/>
          </w:rPr>
          <w:t>Národná stratégia výskumu, vývoja a inovácií 2030</w:t>
        </w:r>
      </w:hyperlink>
    </w:p>
    <w:p w14:paraId="60B0AA0B" w14:textId="2A788B59" w:rsidR="006A4FF4" w:rsidRPr="00430EA2" w:rsidRDefault="009E26F4" w:rsidP="23D3BBDC">
      <w:pPr>
        <w:pStyle w:val="Odsekzoznamu"/>
        <w:numPr>
          <w:ilvl w:val="0"/>
          <w:numId w:val="29"/>
        </w:numPr>
        <w:spacing w:before="120" w:after="120"/>
        <w:jc w:val="both"/>
        <w:rPr>
          <w:rStyle w:val="Hypertextovprepojenie"/>
          <w:rFonts w:asciiTheme="minorHAnsi" w:hAnsiTheme="minorHAnsi" w:cstheme="minorBidi"/>
          <w:color w:val="auto"/>
          <w:sz w:val="22"/>
          <w:szCs w:val="22"/>
          <w:u w:val="none"/>
        </w:rPr>
      </w:pPr>
      <w:r w:rsidRPr="00430EA2">
        <w:rPr>
          <w:rFonts w:asciiTheme="minorHAnsi" w:hAnsiTheme="minorHAnsi" w:cstheme="minorBidi"/>
          <w:sz w:val="22"/>
          <w:szCs w:val="22"/>
        </w:rPr>
        <w:fldChar w:fldCharType="begin"/>
      </w:r>
      <w:r w:rsidRPr="00430EA2">
        <w:rPr>
          <w:rFonts w:asciiTheme="minorHAnsi" w:hAnsiTheme="minorHAnsi" w:cstheme="minorBidi"/>
          <w:sz w:val="22"/>
          <w:szCs w:val="22"/>
        </w:rPr>
        <w:instrText>HYPERLINK "https://vaia.gov.sk/wp-content/uploads/2023/03/Priloha_1_Akcny_plan_final.pdf"</w:instrText>
      </w:r>
      <w:r w:rsidRPr="00430EA2">
        <w:rPr>
          <w:rFonts w:asciiTheme="minorHAnsi" w:hAnsiTheme="minorHAnsi" w:cstheme="minorBidi"/>
          <w:sz w:val="22"/>
          <w:szCs w:val="22"/>
        </w:rPr>
      </w:r>
      <w:r w:rsidRPr="00430EA2">
        <w:rPr>
          <w:rFonts w:asciiTheme="minorHAnsi" w:hAnsiTheme="minorHAnsi" w:cstheme="minorBidi"/>
          <w:sz w:val="22"/>
          <w:szCs w:val="22"/>
        </w:rPr>
        <w:fldChar w:fldCharType="separate"/>
      </w:r>
      <w:r w:rsidR="21D9F025" w:rsidRPr="00430EA2">
        <w:rPr>
          <w:rStyle w:val="Hypertextovprepojenie"/>
          <w:rFonts w:asciiTheme="minorHAnsi" w:hAnsiTheme="minorHAnsi" w:cstheme="minorBidi"/>
          <w:color w:val="auto"/>
          <w:sz w:val="22"/>
          <w:szCs w:val="22"/>
          <w:u w:val="none"/>
        </w:rPr>
        <w:t>Akčný plán národnej stratégie výskumu, vývoja a inovácií 2030</w:t>
      </w:r>
    </w:p>
    <w:p w14:paraId="0F46B29A" w14:textId="635D0188" w:rsidR="1D6A4FC8" w:rsidRPr="00430EA2" w:rsidRDefault="009E26F4" w:rsidP="23D3BBDC">
      <w:pPr>
        <w:pStyle w:val="Odsekzoznamu"/>
        <w:numPr>
          <w:ilvl w:val="0"/>
          <w:numId w:val="29"/>
        </w:numPr>
        <w:spacing w:before="120" w:after="120"/>
        <w:jc w:val="both"/>
        <w:rPr>
          <w:rStyle w:val="Hypertextovprepojenie"/>
          <w:rFonts w:asciiTheme="minorHAnsi" w:hAnsiTheme="minorHAnsi" w:cstheme="minorBidi"/>
          <w:color w:val="auto"/>
          <w:sz w:val="22"/>
          <w:szCs w:val="22"/>
          <w:u w:val="none"/>
        </w:rPr>
      </w:pPr>
      <w:r w:rsidRPr="00430EA2">
        <w:rPr>
          <w:rFonts w:asciiTheme="minorHAnsi" w:hAnsiTheme="minorHAnsi" w:cstheme="minorBidi"/>
          <w:sz w:val="22"/>
          <w:szCs w:val="22"/>
        </w:rPr>
        <w:fldChar w:fldCharType="end"/>
      </w:r>
      <w:hyperlink r:id="rId12" w:history="1">
        <w:r w:rsidR="1D6A4FC8" w:rsidRPr="00430EA2">
          <w:rPr>
            <w:rStyle w:val="Hypertextovprepojenie"/>
            <w:rFonts w:asciiTheme="minorHAnsi" w:hAnsiTheme="minorHAnsi" w:cstheme="minorBidi"/>
            <w:color w:val="auto"/>
            <w:sz w:val="22"/>
            <w:szCs w:val="22"/>
            <w:u w:val="none"/>
          </w:rPr>
          <w:t>Program Slovensko 2021 – 2027</w:t>
        </w:r>
      </w:hyperlink>
    </w:p>
    <w:p w14:paraId="1738C0C5" w14:textId="77777777" w:rsidR="00A6682D" w:rsidRPr="00430EA2" w:rsidRDefault="4CE8F2EC" w:rsidP="23D3BBDC">
      <w:pPr>
        <w:pStyle w:val="Odsekzoznamu"/>
        <w:numPr>
          <w:ilvl w:val="0"/>
          <w:numId w:val="29"/>
        </w:numPr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  <w:hyperlink r:id="rId13" w:history="1">
        <w:r w:rsidRPr="00430EA2">
          <w:rPr>
            <w:rStyle w:val="Hypertextovprepojenie"/>
            <w:rFonts w:asciiTheme="minorHAnsi" w:hAnsiTheme="minorHAnsi" w:cstheme="minorBidi"/>
            <w:color w:val="auto"/>
            <w:sz w:val="22"/>
            <w:szCs w:val="22"/>
            <w:u w:val="none"/>
          </w:rPr>
          <w:t>Dlhodobý zámer vo vzdelávacej, výskumnej, vývojovej, umeleckej a ďalšej tvorivej činnosti pre oblasť vysokých škôl na roky 2023 – 2028</w:t>
        </w:r>
      </w:hyperlink>
    </w:p>
    <w:p w14:paraId="4A896149" w14:textId="77777777" w:rsidR="00A6682D" w:rsidRPr="00430EA2" w:rsidRDefault="00491B26" w:rsidP="00465CBD">
      <w:pPr>
        <w:pStyle w:val="Odsekzoznamu"/>
        <w:numPr>
          <w:ilvl w:val="0"/>
          <w:numId w:val="29"/>
        </w:numPr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  <w:r w:rsidRPr="00430EA2">
        <w:rPr>
          <w:rFonts w:asciiTheme="minorHAnsi" w:hAnsiTheme="minorHAnsi" w:cstheme="minorBidi"/>
          <w:sz w:val="22"/>
          <w:szCs w:val="22"/>
        </w:rPr>
        <w:t>Zákon č. 131/2002 Z. z. o vysokých školách a o zmene a doplnení niektorých zákonov v znení neskorších predpisov</w:t>
      </w:r>
    </w:p>
    <w:p w14:paraId="1C8E2F78" w14:textId="1169D5DB" w:rsidR="00957908" w:rsidRPr="00430EA2" w:rsidRDefault="2983FA2D" w:rsidP="23D3BBDC">
      <w:pPr>
        <w:pStyle w:val="Odsekzoznamu"/>
        <w:numPr>
          <w:ilvl w:val="0"/>
          <w:numId w:val="29"/>
        </w:numPr>
        <w:jc w:val="both"/>
        <w:rPr>
          <w:rFonts w:asciiTheme="minorHAnsi" w:hAnsiTheme="minorHAnsi" w:cstheme="minorBidi"/>
          <w:sz w:val="22"/>
          <w:szCs w:val="22"/>
        </w:rPr>
      </w:pPr>
      <w:hyperlink r:id="rId14" w:history="1">
        <w:r w:rsidRPr="00430EA2">
          <w:rPr>
            <w:rStyle w:val="Hypertextovprepojenie"/>
            <w:rFonts w:asciiTheme="minorHAnsi" w:hAnsiTheme="minorHAnsi" w:cstheme="minorBidi"/>
            <w:color w:val="auto"/>
            <w:sz w:val="22"/>
            <w:szCs w:val="22"/>
            <w:u w:val="none"/>
            <w:lang w:val="en-US"/>
          </w:rPr>
          <w:t>EU research and innovation strategic plan 2020 – 2024</w:t>
        </w:r>
      </w:hyperlink>
    </w:p>
    <w:p w14:paraId="0FC49ADD" w14:textId="41790A0E" w:rsidR="1389716F" w:rsidRPr="00430EA2" w:rsidRDefault="1389716F" w:rsidP="23D3BBDC">
      <w:pPr>
        <w:pStyle w:val="Odsekzoznamu"/>
        <w:numPr>
          <w:ilvl w:val="0"/>
          <w:numId w:val="29"/>
        </w:numPr>
        <w:jc w:val="both"/>
        <w:rPr>
          <w:rFonts w:asciiTheme="minorHAnsi" w:hAnsiTheme="minorHAnsi" w:cstheme="minorBidi"/>
          <w:sz w:val="22"/>
          <w:szCs w:val="22"/>
        </w:rPr>
      </w:pPr>
      <w:hyperlink r:id="rId15" w:anchor="competitive" w:history="1">
        <w:r w:rsidRPr="00430EA2">
          <w:rPr>
            <w:rFonts w:asciiTheme="minorHAnsi" w:hAnsiTheme="minorHAnsi" w:cstheme="minorBidi"/>
            <w:sz w:val="22"/>
            <w:szCs w:val="22"/>
          </w:rPr>
          <w:t xml:space="preserve">EU </w:t>
        </w:r>
        <w:proofErr w:type="spellStart"/>
        <w:r w:rsidRPr="00430EA2">
          <w:rPr>
            <w:rFonts w:asciiTheme="minorHAnsi" w:hAnsiTheme="minorHAnsi" w:cstheme="minorBidi"/>
            <w:sz w:val="22"/>
            <w:szCs w:val="22"/>
          </w:rPr>
          <w:t>strategic</w:t>
        </w:r>
        <w:proofErr w:type="spellEnd"/>
        <w:r w:rsidRPr="00430EA2">
          <w:rPr>
            <w:rFonts w:asciiTheme="minorHAnsi" w:hAnsiTheme="minorHAnsi" w:cstheme="minorBidi"/>
            <w:sz w:val="22"/>
            <w:szCs w:val="22"/>
          </w:rPr>
          <w:t xml:space="preserve"> agenda </w:t>
        </w:r>
        <w:proofErr w:type="spellStart"/>
        <w:r w:rsidRPr="00430EA2">
          <w:rPr>
            <w:rFonts w:asciiTheme="minorHAnsi" w:hAnsiTheme="minorHAnsi" w:cstheme="minorBidi"/>
            <w:sz w:val="22"/>
            <w:szCs w:val="22"/>
          </w:rPr>
          <w:t>for</w:t>
        </w:r>
        <w:proofErr w:type="spellEnd"/>
        <w:r w:rsidRPr="00430EA2">
          <w:rPr>
            <w:rStyle w:val="Hypertextovprepojenie"/>
            <w:rFonts w:asciiTheme="minorHAnsi" w:hAnsiTheme="minorHAnsi" w:cstheme="minorBidi"/>
            <w:color w:val="auto"/>
            <w:sz w:val="22"/>
            <w:szCs w:val="22"/>
            <w:u w:val="none"/>
          </w:rPr>
          <w:t xml:space="preserve"> 2024-2029</w:t>
        </w:r>
      </w:hyperlink>
    </w:p>
    <w:p w14:paraId="0EE498C8" w14:textId="785A1C58" w:rsidR="23D3BBDC" w:rsidRDefault="23D3BBDC" w:rsidP="009E26F4">
      <w:pPr>
        <w:pStyle w:val="Odsekzoznamu"/>
        <w:ind w:left="360"/>
        <w:jc w:val="both"/>
        <w:rPr>
          <w:rFonts w:asciiTheme="minorHAnsi" w:hAnsiTheme="minorHAnsi" w:cstheme="minorBidi"/>
          <w:sz w:val="22"/>
          <w:szCs w:val="22"/>
        </w:rPr>
      </w:pPr>
    </w:p>
    <w:p w14:paraId="7799F163" w14:textId="77777777" w:rsidR="00957908" w:rsidRDefault="00957908" w:rsidP="001A547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9E43EF" w14:textId="17C5668D" w:rsidR="00B14104" w:rsidRPr="00430EA2" w:rsidRDefault="00BE7031" w:rsidP="004D7E93">
      <w:pPr>
        <w:pStyle w:val="Odsekzoznamu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10" w:name="_Hlk179975563"/>
      <w:r>
        <w:rPr>
          <w:rFonts w:asciiTheme="minorHAnsi" w:hAnsiTheme="minorHAnsi" w:cstheme="minorHAnsi"/>
          <w:sz w:val="22"/>
          <w:szCs w:val="22"/>
          <w:u w:val="single"/>
        </w:rPr>
        <w:t>P</w:t>
      </w:r>
      <w:r w:rsidRPr="00BE7031">
        <w:rPr>
          <w:rFonts w:asciiTheme="minorHAnsi" w:hAnsiTheme="minorHAnsi" w:cstheme="minorHAnsi"/>
          <w:sz w:val="22"/>
          <w:szCs w:val="22"/>
          <w:u w:val="single"/>
        </w:rPr>
        <w:t>redchádzajúce výstupy z dostupných analýz, na ktoré nadväzuje navrhovaný zámer NP (štatistiky, analýzy, štúdie,...)</w:t>
      </w:r>
      <w:bookmarkEnd w:id="10"/>
    </w:p>
    <w:p w14:paraId="28275FB3" w14:textId="25E5E42B" w:rsidR="00B14104" w:rsidRDefault="00BA6EB2" w:rsidP="00346F86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00912068">
        <w:rPr>
          <w:rFonts w:asciiTheme="minorHAnsi" w:hAnsiTheme="minorHAnsi" w:cstheme="minorBidi"/>
          <w:sz w:val="22"/>
          <w:szCs w:val="22"/>
        </w:rPr>
        <w:t xml:space="preserve">Podľa </w:t>
      </w:r>
      <w:proofErr w:type="spellStart"/>
      <w:r w:rsidRPr="00912068">
        <w:rPr>
          <w:rFonts w:asciiTheme="minorHAnsi" w:hAnsiTheme="minorHAnsi" w:cstheme="minorBidi"/>
          <w:sz w:val="22"/>
          <w:szCs w:val="22"/>
        </w:rPr>
        <w:t>Eurobarometra</w:t>
      </w:r>
      <w:proofErr w:type="spellEnd"/>
      <w:r w:rsidRPr="00912068">
        <w:rPr>
          <w:rFonts w:asciiTheme="minorHAnsi" w:hAnsiTheme="minorHAnsi" w:cstheme="minorBidi"/>
          <w:sz w:val="22"/>
          <w:szCs w:val="22"/>
        </w:rPr>
        <w:t xml:space="preserve"> o vede a tech</w:t>
      </w:r>
      <w:r>
        <w:rPr>
          <w:rFonts w:asciiTheme="minorHAnsi" w:hAnsiTheme="minorHAnsi" w:cstheme="minorBidi"/>
          <w:sz w:val="22"/>
          <w:szCs w:val="22"/>
        </w:rPr>
        <w:t xml:space="preserve">nológii z roku 2021 majú mladí ľudia na Slovensku </w:t>
      </w:r>
      <w:r w:rsidRPr="00912068">
        <w:rPr>
          <w:rFonts w:asciiTheme="minorHAnsi" w:hAnsiTheme="minorHAnsi" w:cstheme="minorBidi"/>
          <w:sz w:val="22"/>
          <w:szCs w:val="22"/>
        </w:rPr>
        <w:t>menší</w:t>
      </w:r>
      <w:r>
        <w:rPr>
          <w:rFonts w:asciiTheme="minorHAnsi" w:hAnsiTheme="minorHAnsi" w:cstheme="minorBidi"/>
          <w:sz w:val="22"/>
          <w:szCs w:val="22"/>
        </w:rPr>
        <w:t xml:space="preserve"> </w:t>
      </w:r>
      <w:r w:rsidRPr="00912068">
        <w:rPr>
          <w:rFonts w:asciiTheme="minorHAnsi" w:hAnsiTheme="minorHAnsi" w:cstheme="minorBidi"/>
          <w:sz w:val="22"/>
          <w:szCs w:val="22"/>
        </w:rPr>
        <w:t xml:space="preserve">záujem o vedu a technológie ako priemerní občania Európskej Únie. </w:t>
      </w:r>
      <w:r>
        <w:rPr>
          <w:rFonts w:asciiTheme="minorHAnsi" w:hAnsiTheme="minorHAnsi" w:cstheme="minorBidi"/>
          <w:sz w:val="22"/>
          <w:szCs w:val="22"/>
        </w:rPr>
        <w:t>Európsky priemer je 38 %, avšak na Slovensku má l</w:t>
      </w:r>
      <w:r w:rsidRPr="00912068">
        <w:rPr>
          <w:rFonts w:asciiTheme="minorHAnsi" w:hAnsiTheme="minorHAnsi" w:cstheme="minorBidi"/>
          <w:sz w:val="22"/>
          <w:szCs w:val="22"/>
        </w:rPr>
        <w:t>en 23 % mladých ľudí vo</w:t>
      </w:r>
      <w:r>
        <w:rPr>
          <w:rFonts w:asciiTheme="minorHAnsi" w:hAnsiTheme="minorHAnsi" w:cstheme="minorBidi"/>
          <w:sz w:val="22"/>
          <w:szCs w:val="22"/>
        </w:rPr>
        <w:t xml:space="preserve"> veku 15-24 rokov záujem</w:t>
      </w:r>
      <w:r w:rsidRPr="00912068">
        <w:rPr>
          <w:rFonts w:asciiTheme="minorHAnsi" w:hAnsiTheme="minorHAnsi" w:cstheme="minorBidi"/>
          <w:sz w:val="22"/>
          <w:szCs w:val="22"/>
        </w:rPr>
        <w:t xml:space="preserve"> o nové výskumné a technologické objavy</w:t>
      </w:r>
      <w:r>
        <w:rPr>
          <w:rFonts w:asciiTheme="minorHAnsi" w:hAnsiTheme="minorHAnsi" w:cstheme="minorBidi"/>
          <w:sz w:val="22"/>
          <w:szCs w:val="22"/>
        </w:rPr>
        <w:t xml:space="preserve"> (zdroj: </w:t>
      </w:r>
      <w:r w:rsidRPr="00BA6EB2">
        <w:rPr>
          <w:rFonts w:asciiTheme="minorHAnsi" w:hAnsiTheme="minorHAnsi" w:cstheme="minorBidi"/>
          <w:sz w:val="22"/>
          <w:szCs w:val="22"/>
        </w:rPr>
        <w:t xml:space="preserve">Európska komisia. (2021). </w:t>
      </w:r>
      <w:proofErr w:type="spellStart"/>
      <w:r w:rsidRPr="00BA6EB2">
        <w:rPr>
          <w:rFonts w:asciiTheme="minorHAnsi" w:hAnsiTheme="minorHAnsi" w:cstheme="minorBidi"/>
          <w:sz w:val="22"/>
          <w:szCs w:val="22"/>
        </w:rPr>
        <w:t>Special</w:t>
      </w:r>
      <w:proofErr w:type="spellEnd"/>
      <w:r w:rsidRPr="00BA6EB2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00BA6EB2">
        <w:rPr>
          <w:rFonts w:asciiTheme="minorHAnsi" w:hAnsiTheme="minorHAnsi" w:cstheme="minorBidi"/>
          <w:sz w:val="22"/>
          <w:szCs w:val="22"/>
        </w:rPr>
        <w:t>Eurobarometer</w:t>
      </w:r>
      <w:proofErr w:type="spellEnd"/>
      <w:r w:rsidRPr="00BA6EB2">
        <w:rPr>
          <w:rFonts w:asciiTheme="minorHAnsi" w:hAnsiTheme="minorHAnsi" w:cstheme="minorBidi"/>
          <w:sz w:val="22"/>
          <w:szCs w:val="22"/>
        </w:rPr>
        <w:t xml:space="preserve"> 516: </w:t>
      </w:r>
      <w:proofErr w:type="spellStart"/>
      <w:r w:rsidRPr="00BA6EB2">
        <w:rPr>
          <w:rFonts w:asciiTheme="minorHAnsi" w:hAnsiTheme="minorHAnsi" w:cstheme="minorBidi"/>
          <w:sz w:val="22"/>
          <w:szCs w:val="22"/>
        </w:rPr>
        <w:t>European</w:t>
      </w:r>
      <w:proofErr w:type="spellEnd"/>
      <w:r w:rsidRPr="00BA6EB2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00BA6EB2">
        <w:rPr>
          <w:rFonts w:asciiTheme="minorHAnsi" w:hAnsiTheme="minorHAnsi" w:cstheme="minorBidi"/>
          <w:sz w:val="22"/>
          <w:szCs w:val="22"/>
        </w:rPr>
        <w:t>citizens</w:t>
      </w:r>
      <w:proofErr w:type="spellEnd"/>
      <w:r w:rsidRPr="00BA6EB2">
        <w:rPr>
          <w:rFonts w:asciiTheme="minorHAnsi" w:hAnsiTheme="minorHAnsi" w:cstheme="minorBidi"/>
          <w:sz w:val="22"/>
          <w:szCs w:val="22"/>
        </w:rPr>
        <w:t xml:space="preserve">’ </w:t>
      </w:r>
      <w:proofErr w:type="spellStart"/>
      <w:r w:rsidRPr="00BA6EB2">
        <w:rPr>
          <w:rFonts w:asciiTheme="minorHAnsi" w:hAnsiTheme="minorHAnsi" w:cstheme="minorBidi"/>
          <w:sz w:val="22"/>
          <w:szCs w:val="22"/>
        </w:rPr>
        <w:t>knowledge</w:t>
      </w:r>
      <w:proofErr w:type="spellEnd"/>
      <w:r w:rsidRPr="00BA6EB2">
        <w:rPr>
          <w:rFonts w:asciiTheme="minorHAnsi" w:hAnsiTheme="minorHAnsi" w:cstheme="minorBidi"/>
          <w:sz w:val="22"/>
          <w:szCs w:val="22"/>
        </w:rPr>
        <w:t xml:space="preserve"> and </w:t>
      </w:r>
      <w:proofErr w:type="spellStart"/>
      <w:r w:rsidRPr="00BA6EB2">
        <w:rPr>
          <w:rFonts w:asciiTheme="minorHAnsi" w:hAnsiTheme="minorHAnsi" w:cstheme="minorBidi"/>
          <w:sz w:val="22"/>
          <w:szCs w:val="22"/>
        </w:rPr>
        <w:t>attitudes</w:t>
      </w:r>
      <w:proofErr w:type="spellEnd"/>
      <w:r w:rsidRPr="00BA6EB2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00BA6EB2">
        <w:rPr>
          <w:rFonts w:asciiTheme="minorHAnsi" w:hAnsiTheme="minorHAnsi" w:cstheme="minorBidi"/>
          <w:sz w:val="22"/>
          <w:szCs w:val="22"/>
        </w:rPr>
        <w:t>towards</w:t>
      </w:r>
      <w:proofErr w:type="spellEnd"/>
      <w:r w:rsidRPr="00BA6EB2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00BA6EB2">
        <w:rPr>
          <w:rFonts w:asciiTheme="minorHAnsi" w:hAnsiTheme="minorHAnsi" w:cstheme="minorBidi"/>
          <w:sz w:val="22"/>
          <w:szCs w:val="22"/>
        </w:rPr>
        <w:t>science</w:t>
      </w:r>
      <w:proofErr w:type="spellEnd"/>
      <w:r>
        <w:rPr>
          <w:rFonts w:asciiTheme="minorHAnsi" w:hAnsiTheme="minorHAnsi" w:cstheme="minorBidi"/>
          <w:sz w:val="22"/>
          <w:szCs w:val="22"/>
        </w:rPr>
        <w:t xml:space="preserve"> </w:t>
      </w:r>
      <w:r w:rsidRPr="00BA6EB2">
        <w:rPr>
          <w:rFonts w:asciiTheme="minorHAnsi" w:hAnsiTheme="minorHAnsi" w:cstheme="minorBidi"/>
          <w:sz w:val="22"/>
          <w:szCs w:val="22"/>
        </w:rPr>
        <w:t xml:space="preserve">and </w:t>
      </w:r>
      <w:proofErr w:type="spellStart"/>
      <w:r w:rsidRPr="00BA6EB2">
        <w:rPr>
          <w:rFonts w:asciiTheme="minorHAnsi" w:hAnsiTheme="minorHAnsi" w:cstheme="minorBidi"/>
          <w:sz w:val="22"/>
          <w:szCs w:val="22"/>
        </w:rPr>
        <w:t>technology</w:t>
      </w:r>
      <w:proofErr w:type="spellEnd"/>
      <w:r w:rsidR="00851291">
        <w:rPr>
          <w:rStyle w:val="Odkaznapoznmkupodiarou"/>
          <w:sz w:val="22"/>
          <w:szCs w:val="22"/>
        </w:rPr>
        <w:footnoteReference w:id="1"/>
      </w:r>
      <w:r w:rsidRPr="00BA6EB2">
        <w:rPr>
          <w:rFonts w:asciiTheme="minorHAnsi" w:hAnsiTheme="minorHAnsi" w:cstheme="minorBidi"/>
          <w:sz w:val="22"/>
          <w:szCs w:val="22"/>
        </w:rPr>
        <w:t>.</w:t>
      </w:r>
      <w:r>
        <w:rPr>
          <w:rFonts w:asciiTheme="minorHAnsi" w:hAnsiTheme="minorHAnsi" w:cstheme="minorBidi"/>
          <w:sz w:val="22"/>
          <w:szCs w:val="22"/>
        </w:rPr>
        <w:t xml:space="preserve"> </w:t>
      </w:r>
    </w:p>
    <w:p w14:paraId="4D39E6B9" w14:textId="7F04D887" w:rsidR="003A73C4" w:rsidRDefault="1811582B">
      <w:pPr>
        <w:jc w:val="both"/>
        <w:rPr>
          <w:rFonts w:asciiTheme="minorHAnsi" w:hAnsiTheme="minorHAnsi" w:cstheme="minorBidi"/>
          <w:sz w:val="22"/>
          <w:szCs w:val="22"/>
        </w:rPr>
      </w:pPr>
      <w:r w:rsidRPr="70C1B67B">
        <w:rPr>
          <w:rFonts w:asciiTheme="minorHAnsi" w:hAnsiTheme="minorHAnsi" w:cstheme="minorBidi"/>
          <w:sz w:val="22"/>
          <w:szCs w:val="22"/>
        </w:rPr>
        <w:t xml:space="preserve">Z </w:t>
      </w:r>
      <w:r w:rsidR="7DCE7E99" w:rsidRPr="70C1B67B">
        <w:rPr>
          <w:rFonts w:asciiTheme="minorHAnsi" w:hAnsiTheme="minorHAnsi" w:cstheme="minorBidi"/>
          <w:sz w:val="22"/>
          <w:szCs w:val="22"/>
        </w:rPr>
        <w:t>priesku</w:t>
      </w:r>
      <w:r w:rsidR="5561DDF4" w:rsidRPr="70C1B67B">
        <w:rPr>
          <w:rFonts w:asciiTheme="minorHAnsi" w:hAnsiTheme="minorHAnsi" w:cstheme="minorBidi"/>
          <w:sz w:val="22"/>
          <w:szCs w:val="22"/>
        </w:rPr>
        <w:t>mu realizovaného</w:t>
      </w:r>
      <w:r w:rsidR="7DCE7E99" w:rsidRPr="70C1B67B">
        <w:rPr>
          <w:rFonts w:asciiTheme="minorHAnsi" w:hAnsiTheme="minorHAnsi" w:cstheme="minorBidi"/>
          <w:sz w:val="22"/>
          <w:szCs w:val="22"/>
        </w:rPr>
        <w:t xml:space="preserve"> v rámci projektu To dá rozum </w:t>
      </w:r>
      <w:r w:rsidR="367711A4" w:rsidRPr="70C1B67B">
        <w:rPr>
          <w:rFonts w:asciiTheme="minorHAnsi" w:hAnsiTheme="minorHAnsi" w:cstheme="minorBidi"/>
          <w:sz w:val="22"/>
          <w:szCs w:val="22"/>
        </w:rPr>
        <w:t>vyplýva</w:t>
      </w:r>
      <w:r w:rsidR="7DCE7E99" w:rsidRPr="70C1B67B">
        <w:rPr>
          <w:rFonts w:asciiTheme="minorHAnsi" w:hAnsiTheme="minorHAnsi" w:cstheme="minorBidi"/>
          <w:sz w:val="22"/>
          <w:szCs w:val="22"/>
        </w:rPr>
        <w:t xml:space="preserve">, že </w:t>
      </w:r>
      <w:r w:rsidR="6B473F3C" w:rsidRPr="70C1B67B">
        <w:rPr>
          <w:rFonts w:asciiTheme="minorHAnsi" w:hAnsiTheme="minorHAnsi" w:cstheme="minorBidi"/>
          <w:sz w:val="22"/>
          <w:szCs w:val="22"/>
        </w:rPr>
        <w:t>“</w:t>
      </w:r>
      <w:r w:rsidR="7DCE7E99" w:rsidRPr="70C1B67B">
        <w:rPr>
          <w:rFonts w:asciiTheme="minorHAnsi" w:hAnsiTheme="minorHAnsi" w:cstheme="minorBidi"/>
          <w:sz w:val="22"/>
          <w:szCs w:val="22"/>
        </w:rPr>
        <w:t xml:space="preserve">veľká časť </w:t>
      </w:r>
      <w:r w:rsidR="73102A0E" w:rsidRPr="70C1B67B">
        <w:rPr>
          <w:rFonts w:asciiTheme="minorHAnsi" w:hAnsiTheme="minorHAnsi" w:cstheme="minorBidi"/>
          <w:sz w:val="22"/>
          <w:szCs w:val="22"/>
        </w:rPr>
        <w:t xml:space="preserve">študentov doktorandského štúdia (ďalej </w:t>
      </w:r>
      <w:r w:rsidR="1DBFEC08" w:rsidRPr="70C1B67B">
        <w:rPr>
          <w:rFonts w:asciiTheme="minorHAnsi" w:hAnsiTheme="minorHAnsi" w:cstheme="minorBidi"/>
          <w:sz w:val="22"/>
          <w:szCs w:val="22"/>
        </w:rPr>
        <w:t xml:space="preserve">len </w:t>
      </w:r>
      <w:r w:rsidR="73102A0E" w:rsidRPr="70C1B67B">
        <w:rPr>
          <w:rFonts w:asciiTheme="minorHAnsi" w:hAnsiTheme="minorHAnsi" w:cstheme="minorBidi"/>
          <w:sz w:val="22"/>
          <w:szCs w:val="22"/>
        </w:rPr>
        <w:t>„doktorand“)</w:t>
      </w:r>
      <w:r w:rsidR="7DCE7E99" w:rsidRPr="70C1B67B">
        <w:rPr>
          <w:rFonts w:asciiTheme="minorHAnsi" w:hAnsiTheme="minorHAnsi" w:cstheme="minorBidi"/>
          <w:sz w:val="22"/>
          <w:szCs w:val="22"/>
        </w:rPr>
        <w:t xml:space="preserve"> si nerozvíja počas štúdia základné akademické zručnosti. Napríklad schopnosť navrhnúť a realizovať výskum/umelecký výstup (</w:t>
      </w:r>
      <w:proofErr w:type="spellStart"/>
      <w:r w:rsidR="7DCE7E99" w:rsidRPr="70C1B67B">
        <w:rPr>
          <w:rFonts w:asciiTheme="minorHAnsi" w:hAnsiTheme="minorHAnsi" w:cstheme="minorBidi"/>
          <w:sz w:val="22"/>
          <w:szCs w:val="22"/>
        </w:rPr>
        <w:t>research</w:t>
      </w:r>
      <w:proofErr w:type="spellEnd"/>
      <w:r w:rsidR="7DCE7E99" w:rsidRPr="70C1B67B">
        <w:rPr>
          <w:rFonts w:asciiTheme="minorHAnsi" w:hAnsiTheme="minorHAnsi" w:cstheme="minorBidi"/>
          <w:sz w:val="22"/>
          <w:szCs w:val="22"/>
        </w:rPr>
        <w:t xml:space="preserve"> design) si nerozvíjalo až 42 % respondentov, schopnosť prezentovať svoju vedeckú/umeleckú činnosť 43 %, znalosť výskumných metód 43 %, schopnosť publikovať v prestížnom </w:t>
      </w:r>
      <w:r w:rsidR="7B53FA91" w:rsidRPr="70C1B67B">
        <w:rPr>
          <w:rFonts w:asciiTheme="minorHAnsi" w:hAnsiTheme="minorHAnsi" w:cstheme="minorBidi"/>
          <w:sz w:val="22"/>
          <w:szCs w:val="22"/>
        </w:rPr>
        <w:t>periodiku</w:t>
      </w:r>
      <w:r w:rsidR="7DCE7E99" w:rsidRPr="70C1B67B">
        <w:rPr>
          <w:rFonts w:asciiTheme="minorHAnsi" w:hAnsiTheme="minorHAnsi" w:cstheme="minorBidi"/>
          <w:sz w:val="22"/>
          <w:szCs w:val="22"/>
        </w:rPr>
        <w:t xml:space="preserve"> takmer 52 %, schopnosť spolupracovať s inými disciplínami až takmer 80 % respondentov, a podobne aj schopnosť získavať granty zo slovenských schém, 94 % pri zahraničných schémach. Schopnosť spolupracovať s praxou si rozvíjala podľa zistení projektu To dá rozum len menej ako tretina respondentov (27 %)</w:t>
      </w:r>
      <w:r w:rsidR="30B838B6" w:rsidRPr="70C1B67B">
        <w:rPr>
          <w:rFonts w:asciiTheme="minorHAnsi" w:hAnsiTheme="minorHAnsi" w:cstheme="minorBidi"/>
          <w:sz w:val="22"/>
          <w:szCs w:val="22"/>
        </w:rPr>
        <w:t>”</w:t>
      </w:r>
      <w:r w:rsidR="7DCE7E99" w:rsidRPr="70C1B67B">
        <w:rPr>
          <w:rFonts w:asciiTheme="minorHAnsi" w:hAnsiTheme="minorHAnsi" w:cstheme="minorBidi"/>
          <w:sz w:val="22"/>
          <w:szCs w:val="22"/>
        </w:rPr>
        <w:t xml:space="preserve">. Rovnako, ako pri iných zamestnancoch, tak aj pri doktorandoch a </w:t>
      </w:r>
      <w:proofErr w:type="spellStart"/>
      <w:r w:rsidR="7DCE7E99" w:rsidRPr="70C1B67B">
        <w:rPr>
          <w:rFonts w:asciiTheme="minorHAnsi" w:hAnsiTheme="minorHAnsi" w:cstheme="minorBidi"/>
          <w:sz w:val="22"/>
          <w:szCs w:val="22"/>
        </w:rPr>
        <w:t>postdoktorandoch</w:t>
      </w:r>
      <w:proofErr w:type="spellEnd"/>
      <w:r w:rsidR="7DCE7E99" w:rsidRPr="70C1B67B">
        <w:rPr>
          <w:rFonts w:asciiTheme="minorHAnsi" w:hAnsiTheme="minorHAnsi" w:cstheme="minorBidi"/>
          <w:sz w:val="22"/>
          <w:szCs w:val="22"/>
        </w:rPr>
        <w:t xml:space="preserve"> často nie sú rozvíjané ani zručnosti pre prácu v režime otvorenej vedy a otvoreného vzdelávania</w:t>
      </w:r>
      <w:r w:rsidR="50BAFFFE" w:rsidRPr="70C1B67B">
        <w:rPr>
          <w:rFonts w:asciiTheme="minorHAnsi" w:hAnsiTheme="minorHAnsi" w:cstheme="minorBidi"/>
          <w:sz w:val="22"/>
          <w:szCs w:val="22"/>
        </w:rPr>
        <w:t xml:space="preserve"> (zdroj: MESA10. Dotazníkový prieskum To dá rozum medzi </w:t>
      </w:r>
      <w:r w:rsidR="1186600A" w:rsidRPr="70C1B67B">
        <w:rPr>
          <w:rFonts w:asciiTheme="minorHAnsi" w:hAnsiTheme="minorHAnsi" w:cstheme="minorBidi"/>
          <w:sz w:val="22"/>
          <w:szCs w:val="22"/>
        </w:rPr>
        <w:t>doktorandmi</w:t>
      </w:r>
      <w:r w:rsidR="50BAFFFE" w:rsidRPr="70C1B67B">
        <w:rPr>
          <w:rFonts w:asciiTheme="minorHAnsi" w:hAnsiTheme="minorHAnsi" w:cstheme="minorBidi"/>
          <w:sz w:val="22"/>
          <w:szCs w:val="22"/>
        </w:rPr>
        <w:t xml:space="preserve"> študujúcimi na vysokých školách na Slovensku. 2018</w:t>
      </w:r>
      <w:r w:rsidR="00346F86">
        <w:rPr>
          <w:rStyle w:val="Odkaznapoznmkupodiarou"/>
          <w:sz w:val="22"/>
          <w:szCs w:val="22"/>
        </w:rPr>
        <w:footnoteReference w:id="2"/>
      </w:r>
      <w:r w:rsidR="50BAFFFE" w:rsidRPr="70C1B67B">
        <w:rPr>
          <w:rFonts w:asciiTheme="minorHAnsi" w:hAnsiTheme="minorHAnsi" w:cstheme="minorBidi"/>
          <w:sz w:val="22"/>
          <w:szCs w:val="22"/>
        </w:rPr>
        <w:t>.</w:t>
      </w:r>
      <w:r w:rsidR="73102A0E" w:rsidRPr="70C1B67B">
        <w:rPr>
          <w:rFonts w:asciiTheme="minorHAnsi" w:hAnsiTheme="minorHAnsi" w:cstheme="minorBidi"/>
          <w:sz w:val="22"/>
          <w:szCs w:val="22"/>
        </w:rPr>
        <w:t xml:space="preserve"> Na uvedené výsledky reflektuje Dlhodobý zámer vo vzdelávacej, výskumnej, vývojovej, umeleckej a ďalšej tvorivej činnosti pre oblasť vysokých škôl na roky 2023 – 2028 (s. 30 – 36), ktorý </w:t>
      </w:r>
      <w:r w:rsidR="75DB7DCC" w:rsidRPr="70C1B67B">
        <w:rPr>
          <w:rFonts w:asciiTheme="minorHAnsi" w:hAnsiTheme="minorHAnsi" w:cstheme="minorBidi"/>
          <w:sz w:val="22"/>
          <w:szCs w:val="22"/>
        </w:rPr>
        <w:t>ako</w:t>
      </w:r>
      <w:r w:rsidR="73102A0E" w:rsidRPr="70C1B67B">
        <w:rPr>
          <w:rFonts w:asciiTheme="minorHAnsi" w:hAnsiTheme="minorHAnsi" w:cstheme="minorBidi"/>
          <w:sz w:val="22"/>
          <w:szCs w:val="22"/>
        </w:rPr>
        <w:t xml:space="preserve"> jeden zo svojich cieľov definuje rozvoj </w:t>
      </w:r>
      <w:r w:rsidRPr="70C1B67B">
        <w:rPr>
          <w:rFonts w:asciiTheme="minorHAnsi" w:hAnsiTheme="minorHAnsi" w:cstheme="minorBidi"/>
          <w:sz w:val="22"/>
          <w:szCs w:val="22"/>
        </w:rPr>
        <w:t xml:space="preserve">praktických zručností </w:t>
      </w:r>
      <w:r w:rsidR="73102A0E" w:rsidRPr="70C1B67B">
        <w:rPr>
          <w:rFonts w:asciiTheme="minorHAnsi" w:hAnsiTheme="minorHAnsi" w:cstheme="minorBidi"/>
          <w:sz w:val="22"/>
          <w:szCs w:val="22"/>
        </w:rPr>
        <w:t>doktorandov.</w:t>
      </w:r>
      <w:r w:rsidR="31602CA3" w:rsidRPr="70C1B67B">
        <w:rPr>
          <w:rFonts w:asciiTheme="minorHAnsi" w:hAnsiTheme="minorHAnsi" w:cstheme="minorBidi"/>
          <w:sz w:val="22"/>
          <w:szCs w:val="22"/>
        </w:rPr>
        <w:t xml:space="preserve"> Dlhodobý zámer zároveň poukazuje na to, že „aj vysoké školy vedia ovplyvniť štruktúru trhu práce, ak by viac viedli študentov k podnikavosti a k tomu, aby sa po skončení vysokej školy nesnažili len obsadiť nejaké pracovné miesto, ale aby miesta začali aj tvoriť. Hlavný problém odzrkadľujúci nesúlad požiadaviek zamestnávateľov a ponuky vysokých škôl sa ukazuje v tom, že absolventi vysokých škôl len v malom počte opúšťajú vysoké školy so znalosťami, zručnosťami a kompetenciami, ktoré sú na trhu práce žiadané, ale tiež s takými, ktoré by zodpovedali potenciálu uplatniť sa vzhľadom na rýchle zmeny v spoločenských a technologických trendoch“ (s. 4). Pri aktivitách podporujúcich diverzifikované profily vysokých škôl </w:t>
      </w:r>
      <w:r w:rsidR="1C16F98E" w:rsidRPr="70C1B67B">
        <w:rPr>
          <w:rFonts w:asciiTheme="minorHAnsi" w:hAnsiTheme="minorHAnsi" w:cstheme="minorBidi"/>
          <w:sz w:val="22"/>
          <w:szCs w:val="22"/>
        </w:rPr>
        <w:t xml:space="preserve">sa </w:t>
      </w:r>
      <w:proofErr w:type="spellStart"/>
      <w:r w:rsidR="1C16F98E" w:rsidRPr="70C1B67B">
        <w:rPr>
          <w:rFonts w:asciiTheme="minorHAnsi" w:hAnsiTheme="minorHAnsi" w:cstheme="minorBidi"/>
          <w:sz w:val="22"/>
          <w:szCs w:val="22"/>
        </w:rPr>
        <w:t>MŠVVaM</w:t>
      </w:r>
      <w:proofErr w:type="spellEnd"/>
      <w:r w:rsidR="1C16F98E" w:rsidRPr="70C1B67B">
        <w:rPr>
          <w:rFonts w:asciiTheme="minorHAnsi" w:hAnsiTheme="minorHAnsi" w:cstheme="minorBidi"/>
          <w:sz w:val="22"/>
          <w:szCs w:val="22"/>
        </w:rPr>
        <w:t xml:space="preserve"> </w:t>
      </w:r>
      <w:r w:rsidR="4E2CD9D9" w:rsidRPr="70C1B67B">
        <w:rPr>
          <w:rFonts w:asciiTheme="minorHAnsi" w:hAnsiTheme="minorHAnsi" w:cstheme="minorBidi"/>
          <w:sz w:val="22"/>
          <w:szCs w:val="22"/>
        </w:rPr>
        <w:t xml:space="preserve">SR </w:t>
      </w:r>
      <w:r w:rsidR="1C16F98E" w:rsidRPr="70C1B67B">
        <w:rPr>
          <w:rFonts w:asciiTheme="minorHAnsi" w:hAnsiTheme="minorHAnsi" w:cstheme="minorBidi"/>
          <w:sz w:val="22"/>
          <w:szCs w:val="22"/>
        </w:rPr>
        <w:t xml:space="preserve">v </w:t>
      </w:r>
      <w:r w:rsidR="1C16F98E" w:rsidRPr="70C1B67B">
        <w:rPr>
          <w:rFonts w:asciiTheme="minorHAnsi" w:hAnsiTheme="minorHAnsi" w:cstheme="minorBidi"/>
          <w:sz w:val="22"/>
          <w:szCs w:val="22"/>
        </w:rPr>
        <w:lastRenderedPageBreak/>
        <w:t xml:space="preserve">dlhodobom zámere zaviazalo, že </w:t>
      </w:r>
      <w:r w:rsidR="31602CA3" w:rsidRPr="70C1B67B">
        <w:rPr>
          <w:rFonts w:asciiTheme="minorHAnsi" w:hAnsiTheme="minorHAnsi" w:cstheme="minorBidi"/>
          <w:sz w:val="22"/>
          <w:szCs w:val="22"/>
        </w:rPr>
        <w:t>bude spolupracovať s relevantnými externými partnermi a bude k takejto spolupráci cez svoje opatrenia podnecovať aj vysoké školy</w:t>
      </w:r>
      <w:r w:rsidR="06EDF3AA" w:rsidRPr="70C1B67B">
        <w:rPr>
          <w:rFonts w:asciiTheme="minorHAnsi" w:hAnsiTheme="minorHAnsi" w:cstheme="minorBidi"/>
          <w:sz w:val="22"/>
          <w:szCs w:val="22"/>
        </w:rPr>
        <w:t xml:space="preserve"> (s. 7).</w:t>
      </w:r>
      <w:r w:rsidR="31602CA3" w:rsidRPr="70C1B67B">
        <w:rPr>
          <w:rFonts w:asciiTheme="minorHAnsi" w:hAnsiTheme="minorHAnsi" w:cstheme="minorBidi"/>
          <w:sz w:val="22"/>
          <w:szCs w:val="22"/>
        </w:rPr>
        <w:t xml:space="preserve"> </w:t>
      </w:r>
    </w:p>
    <w:p w14:paraId="32B9C67C" w14:textId="77777777" w:rsidR="00B14104" w:rsidRDefault="00B14104" w:rsidP="23D3BBDC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55B1AD66" w14:textId="01C06C88" w:rsidR="00B14104" w:rsidRDefault="45AD4B35" w:rsidP="00346F86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0556F87E">
        <w:rPr>
          <w:rFonts w:asciiTheme="minorHAnsi" w:hAnsiTheme="minorHAnsi" w:cstheme="minorBidi"/>
          <w:sz w:val="22"/>
          <w:szCs w:val="22"/>
        </w:rPr>
        <w:t xml:space="preserve">Vo výsledkoch dotazníkového prieskumu To dá rozum medzi študentmi prvého </w:t>
      </w:r>
      <w:r w:rsidR="2CF8846E" w:rsidRPr="0556F87E">
        <w:rPr>
          <w:rFonts w:asciiTheme="minorHAnsi" w:hAnsiTheme="minorHAnsi" w:cstheme="minorBidi"/>
          <w:sz w:val="22"/>
          <w:szCs w:val="22"/>
        </w:rPr>
        <w:t>a </w:t>
      </w:r>
      <w:r w:rsidRPr="0556F87E">
        <w:rPr>
          <w:rFonts w:asciiTheme="minorHAnsi" w:hAnsiTheme="minorHAnsi" w:cstheme="minorBidi"/>
          <w:sz w:val="22"/>
          <w:szCs w:val="22"/>
        </w:rPr>
        <w:t>druhého stupňa vysokoškolského štúdia patrí z ich pohľadu podnikavosť a iniciatívnosť medzi jedny z najmenej rozvíjaných kompetencií. Len každý desiaty (11,4 %) respondent spomedzi zúčastnených študentov si myslí, že ich štúdiu</w:t>
      </w:r>
      <w:r w:rsidR="75C4A733" w:rsidRPr="0556F87E">
        <w:rPr>
          <w:rFonts w:asciiTheme="minorHAnsi" w:hAnsiTheme="minorHAnsi" w:cstheme="minorBidi"/>
          <w:sz w:val="22"/>
          <w:szCs w:val="22"/>
        </w:rPr>
        <w:t>m v týchto zručnostiach rozvíja. Zároveň sa z</w:t>
      </w:r>
      <w:r w:rsidRPr="0556F87E">
        <w:rPr>
          <w:rFonts w:asciiTheme="minorHAnsi" w:hAnsiTheme="minorHAnsi" w:cstheme="minorBidi"/>
          <w:sz w:val="22"/>
          <w:szCs w:val="22"/>
        </w:rPr>
        <w:t xml:space="preserve"> analýzy kvalitatívnych dát To dá rozum javí, že </w:t>
      </w:r>
      <w:r w:rsidR="00E818D0" w:rsidRPr="0556F87E">
        <w:rPr>
          <w:rFonts w:asciiTheme="minorHAnsi" w:hAnsiTheme="minorHAnsi" w:cstheme="minorBidi"/>
          <w:sz w:val="22"/>
          <w:szCs w:val="22"/>
        </w:rPr>
        <w:t>štu</w:t>
      </w:r>
      <w:r w:rsidR="42BF5E9D" w:rsidRPr="0556F87E">
        <w:rPr>
          <w:rFonts w:asciiTheme="minorHAnsi" w:hAnsiTheme="minorHAnsi" w:cstheme="minorBidi"/>
          <w:sz w:val="22"/>
          <w:szCs w:val="22"/>
        </w:rPr>
        <w:t>d</w:t>
      </w:r>
      <w:r w:rsidR="00E818D0" w:rsidRPr="0556F87E">
        <w:rPr>
          <w:rFonts w:asciiTheme="minorHAnsi" w:hAnsiTheme="minorHAnsi" w:cstheme="minorBidi"/>
          <w:sz w:val="22"/>
          <w:szCs w:val="22"/>
        </w:rPr>
        <w:t>entom</w:t>
      </w:r>
      <w:r w:rsidRPr="0556F87E">
        <w:rPr>
          <w:rFonts w:asciiTheme="minorHAnsi" w:hAnsiTheme="minorHAnsi" w:cstheme="minorBidi"/>
          <w:sz w:val="22"/>
          <w:szCs w:val="22"/>
        </w:rPr>
        <w:t xml:space="preserve"> počas štúdia chýba lepšie prepojenie </w:t>
      </w:r>
      <w:r w:rsidR="00B1090A" w:rsidRPr="0556F87E">
        <w:rPr>
          <w:rFonts w:asciiTheme="minorHAnsi" w:hAnsiTheme="minorHAnsi" w:cstheme="minorBidi"/>
          <w:sz w:val="22"/>
          <w:szCs w:val="22"/>
        </w:rPr>
        <w:t xml:space="preserve">vyučovania </w:t>
      </w:r>
      <w:r w:rsidRPr="0556F87E">
        <w:rPr>
          <w:rFonts w:asciiTheme="minorHAnsi" w:hAnsiTheme="minorHAnsi" w:cstheme="minorBidi"/>
          <w:sz w:val="22"/>
          <w:szCs w:val="22"/>
        </w:rPr>
        <w:t>s praxou. Okrem toho, že by podľa ich vyjadrení počas skupinových rozhovorov privítali v rámci štúdia viac odbornej praxe, rôzne formy kontaktu s praxou im chýbajú aj priamo počas vyučovaní</w:t>
      </w:r>
      <w:r w:rsidR="42626402" w:rsidRPr="0556F87E">
        <w:rPr>
          <w:rFonts w:asciiTheme="minorHAnsi" w:hAnsiTheme="minorHAnsi" w:cstheme="minorBidi"/>
          <w:sz w:val="22"/>
          <w:szCs w:val="22"/>
        </w:rPr>
        <w:t xml:space="preserve">  </w:t>
      </w:r>
      <w:r w:rsidR="75C4A733">
        <w:t xml:space="preserve"> (</w:t>
      </w:r>
      <w:r w:rsidR="75C4A733" w:rsidRPr="0556F87E">
        <w:rPr>
          <w:rFonts w:asciiTheme="minorHAnsi" w:hAnsiTheme="minorHAnsi" w:cstheme="minorBidi"/>
          <w:sz w:val="22"/>
          <w:szCs w:val="22"/>
        </w:rPr>
        <w:t>zdroj: MESA10. Prepájanie vyučovania s praxou je na slovenských VŠ limitované. 2018</w:t>
      </w:r>
      <w:r w:rsidR="00430EA2">
        <w:rPr>
          <w:rStyle w:val="Odkaznapoznmkupodiarou"/>
          <w:sz w:val="22"/>
          <w:szCs w:val="22"/>
        </w:rPr>
        <w:footnoteReference w:id="3"/>
      </w:r>
      <w:r w:rsidR="75C4A733" w:rsidRPr="0556F87E">
        <w:rPr>
          <w:rFonts w:asciiTheme="minorHAnsi" w:hAnsiTheme="minorHAnsi" w:cstheme="minorBidi"/>
          <w:sz w:val="22"/>
          <w:szCs w:val="22"/>
        </w:rPr>
        <w:t>).</w:t>
      </w:r>
    </w:p>
    <w:p w14:paraId="1D307060" w14:textId="7931ACD5" w:rsidR="00B14104" w:rsidRPr="00346F86" w:rsidRDefault="08FB5335" w:rsidP="00346F86">
      <w:pPr>
        <w:spacing w:after="24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0C1B67B">
        <w:rPr>
          <w:rFonts w:asciiTheme="minorHAnsi" w:hAnsiTheme="minorHAnsi" w:cstheme="minorBidi"/>
          <w:sz w:val="22"/>
          <w:szCs w:val="22"/>
        </w:rPr>
        <w:t>V rebríčku Svetovej organizácie duševného vlastníctva (WIPO) “</w:t>
      </w:r>
      <w:proofErr w:type="spellStart"/>
      <w:r w:rsidRPr="70C1B67B">
        <w:rPr>
          <w:rFonts w:asciiTheme="minorHAnsi" w:hAnsiTheme="minorHAnsi" w:cstheme="minorBidi"/>
          <w:sz w:val="22"/>
          <w:szCs w:val="22"/>
        </w:rPr>
        <w:t>Global</w:t>
      </w:r>
      <w:proofErr w:type="spellEnd"/>
      <w:r w:rsidRPr="70C1B67B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70C1B67B">
        <w:rPr>
          <w:rFonts w:asciiTheme="minorHAnsi" w:hAnsiTheme="minorHAnsi" w:cstheme="minorBidi"/>
          <w:sz w:val="22"/>
          <w:szCs w:val="22"/>
        </w:rPr>
        <w:t>Innovation</w:t>
      </w:r>
      <w:proofErr w:type="spellEnd"/>
      <w:r w:rsidRPr="70C1B67B">
        <w:rPr>
          <w:rFonts w:asciiTheme="minorHAnsi" w:hAnsiTheme="minorHAnsi" w:cstheme="minorBidi"/>
          <w:sz w:val="22"/>
          <w:szCs w:val="22"/>
        </w:rPr>
        <w:t xml:space="preserve"> Index 2024” sa Slovensko </w:t>
      </w:r>
      <w:r w:rsidR="011A8744" w:rsidRPr="70C1B67B">
        <w:rPr>
          <w:rFonts w:asciiTheme="minorHAnsi" w:hAnsiTheme="minorHAnsi" w:cstheme="minorBidi"/>
          <w:sz w:val="22"/>
          <w:szCs w:val="22"/>
        </w:rPr>
        <w:t>spomedzi 133 svetových ekonomík umiestnilo až na 101. mieste pri vyhodnotení miery spoluprác</w:t>
      </w:r>
      <w:r w:rsidR="65CBA279" w:rsidRPr="70C1B67B">
        <w:rPr>
          <w:rFonts w:asciiTheme="minorHAnsi" w:hAnsiTheme="minorHAnsi" w:cstheme="minorBidi"/>
          <w:sz w:val="22"/>
          <w:szCs w:val="22"/>
        </w:rPr>
        <w:t>e</w:t>
      </w:r>
      <w:r w:rsidR="011A8744" w:rsidRPr="70C1B67B">
        <w:rPr>
          <w:rFonts w:asciiTheme="minorHAnsi" w:hAnsiTheme="minorHAnsi" w:cstheme="minorBidi"/>
          <w:sz w:val="22"/>
          <w:szCs w:val="22"/>
        </w:rPr>
        <w:t xml:space="preserve"> medzi akademickými inštitúciami a priemys</w:t>
      </w:r>
      <w:r w:rsidR="7EE56580" w:rsidRPr="70C1B67B">
        <w:rPr>
          <w:rFonts w:asciiTheme="minorHAnsi" w:hAnsiTheme="minorHAnsi" w:cstheme="minorBidi"/>
          <w:sz w:val="22"/>
          <w:szCs w:val="22"/>
        </w:rPr>
        <w:t>lom</w:t>
      </w:r>
      <w:r w:rsidR="00430EA2">
        <w:rPr>
          <w:rStyle w:val="Odkaznapoznmkupodiarou"/>
          <w:sz w:val="22"/>
          <w:szCs w:val="22"/>
        </w:rPr>
        <w:footnoteReference w:id="4"/>
      </w:r>
      <w:r w:rsidR="3F44D54D">
        <w:t xml:space="preserve">. </w:t>
      </w:r>
      <w:r w:rsidR="3568D05B" w:rsidRPr="70C1B67B">
        <w:rPr>
          <w:rFonts w:asciiTheme="minorHAnsi" w:eastAsiaTheme="minorEastAsia" w:hAnsiTheme="minorHAnsi" w:cstheme="minorBidi"/>
          <w:sz w:val="22"/>
          <w:szCs w:val="22"/>
        </w:rPr>
        <w:t>Prieskum realizovaný medzi slovenskými pod</w:t>
      </w:r>
      <w:r w:rsidR="3568D05B" w:rsidRPr="70C1B67B">
        <w:rPr>
          <w:rFonts w:asciiTheme="minorHAnsi" w:hAnsiTheme="minorHAnsi" w:cstheme="minorBidi"/>
          <w:sz w:val="22"/>
          <w:szCs w:val="22"/>
        </w:rPr>
        <w:t>nikmi, ktoré v rámci svojej činnosti zavádzajú inovácie, n</w:t>
      </w:r>
      <w:r w:rsidR="3568D05B" w:rsidRPr="70C1B67B">
        <w:rPr>
          <w:rFonts w:asciiTheme="minorHAnsi" w:eastAsiaTheme="minorEastAsia" w:hAnsiTheme="minorHAnsi" w:cstheme="minorBidi"/>
          <w:sz w:val="22"/>
          <w:szCs w:val="22"/>
        </w:rPr>
        <w:t>aznačuje</w:t>
      </w:r>
      <w:r w:rsidR="05B73160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nedostatočnú mieru spolupráce</w:t>
      </w:r>
      <w:r w:rsidR="61803F09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verejného a súkromného sektora</w:t>
      </w:r>
      <w:r w:rsidR="05B73160" w:rsidRPr="70C1B67B">
        <w:rPr>
          <w:rFonts w:asciiTheme="minorHAnsi" w:eastAsiaTheme="minorEastAsia" w:hAnsiTheme="minorHAnsi" w:cstheme="minorBidi"/>
          <w:sz w:val="22"/>
          <w:szCs w:val="22"/>
        </w:rPr>
        <w:t>. T</w:t>
      </w:r>
      <w:r w:rsidR="3F44D54D" w:rsidRPr="70C1B67B">
        <w:rPr>
          <w:rFonts w:asciiTheme="minorHAnsi" w:eastAsiaTheme="minorEastAsia" w:hAnsiTheme="minorHAnsi" w:cstheme="minorBidi"/>
          <w:sz w:val="22"/>
          <w:szCs w:val="22"/>
        </w:rPr>
        <w:t xml:space="preserve">akmer polovica opýtaných uviedla, že inovuje sama a nespolupracuje so žiadnym iným subjektom. </w:t>
      </w:r>
      <w:r w:rsidR="738E764A" w:rsidRPr="70C1B67B">
        <w:rPr>
          <w:rFonts w:asciiTheme="minorHAnsi" w:eastAsiaTheme="minorEastAsia" w:hAnsiTheme="minorHAnsi" w:cstheme="minorBidi"/>
          <w:sz w:val="22"/>
          <w:szCs w:val="22"/>
        </w:rPr>
        <w:t xml:space="preserve">Ak sa pri </w:t>
      </w:r>
      <w:r w:rsidR="0B43D998" w:rsidRPr="70C1B67B">
        <w:rPr>
          <w:rFonts w:asciiTheme="minorHAnsi" w:hAnsiTheme="minorHAnsi" w:cstheme="minorBidi"/>
          <w:sz w:val="22"/>
          <w:szCs w:val="22"/>
        </w:rPr>
        <w:t xml:space="preserve">zavádzaní inovácií </w:t>
      </w:r>
      <w:r w:rsidR="738E764A" w:rsidRPr="70C1B67B">
        <w:rPr>
          <w:rFonts w:asciiTheme="minorHAnsi" w:eastAsiaTheme="minorEastAsia" w:hAnsiTheme="minorHAnsi" w:cstheme="minorBidi"/>
          <w:sz w:val="22"/>
          <w:szCs w:val="22"/>
        </w:rPr>
        <w:t xml:space="preserve">rozhodnú </w:t>
      </w:r>
      <w:r w:rsidR="3F1D821A" w:rsidRPr="70C1B67B">
        <w:rPr>
          <w:rFonts w:asciiTheme="minorHAnsi" w:hAnsiTheme="minorHAnsi" w:cstheme="minorBidi"/>
          <w:sz w:val="22"/>
          <w:szCs w:val="22"/>
        </w:rPr>
        <w:t xml:space="preserve">podnikatelia spolupracovať, v podstatnej miere tak robia </w:t>
      </w:r>
      <w:r w:rsidR="3F44D54D" w:rsidRPr="70C1B67B">
        <w:rPr>
          <w:rFonts w:asciiTheme="minorHAnsi" w:eastAsiaTheme="minorEastAsia" w:hAnsiTheme="minorHAnsi" w:cstheme="minorBidi"/>
          <w:sz w:val="22"/>
          <w:szCs w:val="22"/>
        </w:rPr>
        <w:t>vo vnútri súkromného sektora</w:t>
      </w:r>
      <w:r w:rsidR="5ADFD0B9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(</w:t>
      </w:r>
      <w:r w:rsidR="3F44D54D" w:rsidRPr="70C1B67B">
        <w:rPr>
          <w:rFonts w:asciiTheme="minorHAnsi" w:eastAsiaTheme="minorEastAsia" w:hAnsiTheme="minorHAnsi" w:cstheme="minorBidi"/>
          <w:sz w:val="22"/>
          <w:szCs w:val="22"/>
        </w:rPr>
        <w:t>43 % podnikov</w:t>
      </w:r>
      <w:r w:rsidR="6FBE60A3" w:rsidRPr="70C1B67B">
        <w:rPr>
          <w:rFonts w:asciiTheme="minorHAnsi" w:eastAsiaTheme="minorEastAsia" w:hAnsiTheme="minorHAnsi" w:cstheme="minorBidi"/>
          <w:sz w:val="22"/>
          <w:szCs w:val="22"/>
        </w:rPr>
        <w:t>)</w:t>
      </w:r>
      <w:r w:rsidR="3F44D54D" w:rsidRPr="70C1B67B">
        <w:rPr>
          <w:rFonts w:asciiTheme="minorHAnsi" w:eastAsiaTheme="minorEastAsia" w:hAnsiTheme="minorHAnsi" w:cstheme="minorBidi"/>
          <w:sz w:val="22"/>
          <w:szCs w:val="22"/>
        </w:rPr>
        <w:t>. Len necelá štvrtina opýtaných spolupracuje v oblasti inovácií s verejným sektorom</w:t>
      </w:r>
      <w:r w:rsidR="4FDD5142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(t. j. so štátnymi inštitúciami, verejnými vysokými školami</w:t>
      </w:r>
      <w:r w:rsidR="5B8076C7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3A637351" w:rsidRPr="70C1B67B">
        <w:rPr>
          <w:rFonts w:asciiTheme="minorHAnsi" w:eastAsiaTheme="minorEastAsia" w:hAnsiTheme="minorHAnsi" w:cstheme="minorBidi"/>
          <w:sz w:val="22"/>
          <w:szCs w:val="22"/>
        </w:rPr>
        <w:t>a pod.</w:t>
      </w:r>
      <w:r w:rsidR="4FDD5142" w:rsidRPr="70C1B67B">
        <w:rPr>
          <w:rFonts w:asciiTheme="minorHAnsi" w:eastAsiaTheme="minorEastAsia" w:hAnsiTheme="minorHAnsi" w:cstheme="minorBidi"/>
          <w:sz w:val="22"/>
          <w:szCs w:val="22"/>
        </w:rPr>
        <w:t>)</w:t>
      </w:r>
      <w:r w:rsidR="3A637351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(zdroj: Slovak Business </w:t>
      </w:r>
      <w:proofErr w:type="spellStart"/>
      <w:r w:rsidR="3A637351" w:rsidRPr="70C1B67B">
        <w:rPr>
          <w:rFonts w:asciiTheme="minorHAnsi" w:eastAsiaTheme="minorEastAsia" w:hAnsiTheme="minorHAnsi" w:cstheme="minorBidi"/>
          <w:sz w:val="22"/>
          <w:szCs w:val="22"/>
        </w:rPr>
        <w:t>Agency</w:t>
      </w:r>
      <w:proofErr w:type="spellEnd"/>
      <w:r w:rsidR="3A637351" w:rsidRPr="70C1B67B">
        <w:rPr>
          <w:rFonts w:asciiTheme="minorHAnsi" w:eastAsiaTheme="minorEastAsia" w:hAnsiTheme="minorHAnsi" w:cstheme="minorBidi"/>
          <w:sz w:val="22"/>
          <w:szCs w:val="22"/>
        </w:rPr>
        <w:t>. Bratislava, 2020: Inovačný potenciál MSP na Slovensku;</w:t>
      </w:r>
      <w:r w:rsidR="3A637351">
        <w:t xml:space="preserve"> </w:t>
      </w:r>
      <w:r w:rsidR="3A637351" w:rsidRPr="70C1B67B">
        <w:rPr>
          <w:rFonts w:asciiTheme="minorHAnsi" w:eastAsiaTheme="minorEastAsia" w:hAnsiTheme="minorHAnsi" w:cstheme="minorBidi"/>
          <w:sz w:val="22"/>
          <w:szCs w:val="22"/>
        </w:rPr>
        <w:t>Štatistický úrad Slovenskej republiky. Bratislava, 2022: Inovačná aktivita podnikov v Slovenskej republike 2018 - 2020).</w:t>
      </w:r>
    </w:p>
    <w:p w14:paraId="2E2AD5CC" w14:textId="38B575EB" w:rsidR="33706894" w:rsidRDefault="33706894" w:rsidP="23D3BBDC">
      <w:p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 xml:space="preserve">Z výskumov </w:t>
      </w:r>
      <w:r w:rsidR="00B14104">
        <w:rPr>
          <w:rFonts w:asciiTheme="minorHAnsi" w:hAnsiTheme="minorHAnsi" w:cstheme="minorBidi"/>
          <w:sz w:val="22"/>
          <w:szCs w:val="22"/>
        </w:rPr>
        <w:t xml:space="preserve">zároveň </w:t>
      </w:r>
      <w:r w:rsidRPr="23D3BBDC">
        <w:rPr>
          <w:rFonts w:asciiTheme="minorHAnsi" w:hAnsiTheme="minorHAnsi" w:cstheme="minorBidi"/>
          <w:sz w:val="22"/>
          <w:szCs w:val="22"/>
        </w:rPr>
        <w:t xml:space="preserve">vyplýva, že na Slovensku vzniká málo nových rýchlo rastúcich technologických firiem alebo tzv. startupov. V európskom meradle sa Slovensko umiestnilo na 25. mieste s 93 startupmi na milión obyvateľov, čo je pre porovnanie napríklad s </w:t>
      </w:r>
      <w:r w:rsidR="7056384E" w:rsidRPr="23D3BBDC">
        <w:rPr>
          <w:rFonts w:asciiTheme="minorHAnsi" w:hAnsiTheme="minorHAnsi" w:cstheme="minorBidi"/>
          <w:sz w:val="22"/>
          <w:szCs w:val="22"/>
        </w:rPr>
        <w:t xml:space="preserve">Českom (162 startupov), </w:t>
      </w:r>
      <w:r w:rsidRPr="23D3BBDC">
        <w:rPr>
          <w:rFonts w:asciiTheme="minorHAnsi" w:hAnsiTheme="minorHAnsi" w:cstheme="minorBidi"/>
          <w:sz w:val="22"/>
          <w:szCs w:val="22"/>
        </w:rPr>
        <w:t>Rakúskom (</w:t>
      </w:r>
      <w:r w:rsidR="21FA9755" w:rsidRPr="23D3BBDC">
        <w:rPr>
          <w:rFonts w:asciiTheme="minorHAnsi" w:hAnsiTheme="minorHAnsi" w:cstheme="minorBidi"/>
          <w:sz w:val="22"/>
          <w:szCs w:val="22"/>
        </w:rPr>
        <w:t>321</w:t>
      </w:r>
      <w:r w:rsidRPr="23D3BBDC">
        <w:rPr>
          <w:rFonts w:asciiTheme="minorHAnsi" w:hAnsiTheme="minorHAnsi" w:cstheme="minorBidi"/>
          <w:sz w:val="22"/>
          <w:szCs w:val="22"/>
        </w:rPr>
        <w:t xml:space="preserve"> startupov) alebo Estónskom (</w:t>
      </w:r>
      <w:r w:rsidR="681209A5" w:rsidRPr="23D3BBDC">
        <w:rPr>
          <w:rFonts w:asciiTheme="minorHAnsi" w:hAnsiTheme="minorHAnsi" w:cstheme="minorBidi"/>
          <w:sz w:val="22"/>
          <w:szCs w:val="22"/>
        </w:rPr>
        <w:t>1299</w:t>
      </w:r>
      <w:r w:rsidRPr="23D3BBDC">
        <w:rPr>
          <w:rFonts w:asciiTheme="minorHAnsi" w:hAnsiTheme="minorHAnsi" w:cstheme="minorBidi"/>
          <w:sz w:val="22"/>
          <w:szCs w:val="22"/>
        </w:rPr>
        <w:t xml:space="preserve"> startupov) málo (zdroj: </w:t>
      </w:r>
      <w:proofErr w:type="spellStart"/>
      <w:r w:rsidR="4F40D44B" w:rsidRPr="23D3BBDC">
        <w:rPr>
          <w:rFonts w:asciiTheme="minorHAnsi" w:hAnsiTheme="minorHAnsi" w:cstheme="minorBidi"/>
          <w:sz w:val="22"/>
          <w:szCs w:val="22"/>
        </w:rPr>
        <w:t>Dealroom</w:t>
      </w:r>
      <w:proofErr w:type="spellEnd"/>
      <w:r w:rsidRPr="23D3BBDC">
        <w:rPr>
          <w:rFonts w:asciiTheme="minorHAnsi" w:hAnsiTheme="minorHAnsi" w:cstheme="minorBidi"/>
          <w:sz w:val="22"/>
          <w:szCs w:val="22"/>
        </w:rPr>
        <w:t xml:space="preserve"> (202</w:t>
      </w:r>
      <w:r w:rsidR="3C5A40CF" w:rsidRPr="23D3BBDC">
        <w:rPr>
          <w:rFonts w:asciiTheme="minorHAnsi" w:hAnsiTheme="minorHAnsi" w:cstheme="minorBidi"/>
          <w:sz w:val="22"/>
          <w:szCs w:val="22"/>
        </w:rPr>
        <w:t>3</w:t>
      </w:r>
      <w:r w:rsidRPr="23D3BBDC">
        <w:rPr>
          <w:rFonts w:asciiTheme="minorHAnsi" w:hAnsiTheme="minorHAnsi" w:cstheme="minorBidi"/>
          <w:sz w:val="22"/>
          <w:szCs w:val="22"/>
        </w:rPr>
        <w:t xml:space="preserve">), cit. podľa: </w:t>
      </w:r>
      <w:r w:rsidR="3F32D253" w:rsidRPr="23D3BBDC">
        <w:rPr>
          <w:rFonts w:asciiTheme="minorHAnsi" w:hAnsiTheme="minorHAnsi" w:cstheme="minorBidi"/>
          <w:sz w:val="22"/>
          <w:szCs w:val="22"/>
        </w:rPr>
        <w:t>Index prosperity a finančného zdravia, (2023)</w:t>
      </w:r>
      <w:r w:rsidR="00346F86">
        <w:rPr>
          <w:rStyle w:val="Odkaznapoznmkupodiarou"/>
          <w:sz w:val="22"/>
          <w:szCs w:val="22"/>
        </w:rPr>
        <w:footnoteReference w:id="5"/>
      </w:r>
      <w:r w:rsidR="00346F86">
        <w:rPr>
          <w:rFonts w:asciiTheme="minorHAnsi" w:hAnsiTheme="minorHAnsi" w:cstheme="minorBidi"/>
          <w:sz w:val="22"/>
          <w:szCs w:val="22"/>
        </w:rPr>
        <w:t>.</w:t>
      </w:r>
    </w:p>
    <w:p w14:paraId="55FDA060" w14:textId="7B13954D" w:rsidR="42861EC8" w:rsidRDefault="42861EC8" w:rsidP="00194135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0735A436" w14:textId="17680259" w:rsidR="00B14104" w:rsidRPr="00346F86" w:rsidRDefault="6BFA0A3C" w:rsidP="00346F86">
      <w:pPr>
        <w:pStyle w:val="Odsekzoznamu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179975817"/>
      <w:r w:rsidRPr="23D3BBDC">
        <w:rPr>
          <w:rFonts w:asciiTheme="minorHAnsi" w:hAnsiTheme="minorHAnsi" w:cstheme="minorBidi"/>
          <w:sz w:val="22"/>
          <w:szCs w:val="22"/>
          <w:u w:val="single"/>
        </w:rPr>
        <w:t>Problémové a prioritné oblasti, ktoré rieši zámer NP. (Zoznam známych problémov, ktoré vyplývajú zo súčasného stavu a je potrebné ich riešiť)</w:t>
      </w:r>
    </w:p>
    <w:bookmarkEnd w:id="11"/>
    <w:p w14:paraId="10AE5B78" w14:textId="0C2EC469" w:rsidR="00B14104" w:rsidRDefault="7E17CEA6" w:rsidP="23D3BBDC">
      <w:p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 xml:space="preserve">V rámci vysokoškolského štúdia študentom chýba rozvoj zručností akými sú podnikavosť a iniciatívnosť. S tým súvisí aj ich vnímanie nedostatočného prepojenia štúdia s praxou. Rovnaký nedostatok je vyhodnocovaný nielen z pohľadu študentov, ale aj v komplexnom, celorepublikovom meradle spolupráce medzi akademickým a priemyselným prostredím. Uvedené nedostatky vo vysokoškolskom vzdelávaní úzko súvisia s následným nedostatočným inovačným potenciálom Slovenska v medzinárodných rebríčkoch, a najmä v porovnaní so štátmi EÚ (zdroj: WIPO: </w:t>
      </w:r>
      <w:proofErr w:type="spellStart"/>
      <w:r w:rsidRPr="23D3BBDC">
        <w:rPr>
          <w:rFonts w:asciiTheme="minorHAnsi" w:hAnsiTheme="minorHAnsi" w:cstheme="minorBidi"/>
          <w:sz w:val="22"/>
          <w:szCs w:val="22"/>
        </w:rPr>
        <w:t>Global</w:t>
      </w:r>
      <w:proofErr w:type="spellEnd"/>
      <w:r w:rsidRPr="23D3BBDC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23D3BBDC">
        <w:rPr>
          <w:rFonts w:asciiTheme="minorHAnsi" w:hAnsiTheme="minorHAnsi" w:cstheme="minorBidi"/>
          <w:sz w:val="22"/>
          <w:szCs w:val="22"/>
        </w:rPr>
        <w:t>Innovation</w:t>
      </w:r>
      <w:proofErr w:type="spellEnd"/>
      <w:r w:rsidRPr="23D3BBDC">
        <w:rPr>
          <w:rFonts w:asciiTheme="minorHAnsi" w:hAnsiTheme="minorHAnsi" w:cstheme="minorBidi"/>
          <w:sz w:val="22"/>
          <w:szCs w:val="22"/>
        </w:rPr>
        <w:t xml:space="preserve"> Index 2024</w:t>
      </w:r>
      <w:r w:rsidR="00346F86">
        <w:rPr>
          <w:rStyle w:val="Odkaznapoznmkupodiarou"/>
          <w:sz w:val="22"/>
          <w:szCs w:val="22"/>
        </w:rPr>
        <w:footnoteReference w:id="6"/>
      </w:r>
      <w:r w:rsidR="00346F86">
        <w:rPr>
          <w:rFonts w:asciiTheme="minorHAnsi" w:hAnsiTheme="minorHAnsi" w:cstheme="minorBidi"/>
          <w:sz w:val="22"/>
          <w:szCs w:val="22"/>
        </w:rPr>
        <w:t>)</w:t>
      </w:r>
      <w:r w:rsidRPr="23D3BBDC">
        <w:rPr>
          <w:rFonts w:asciiTheme="minorHAnsi" w:hAnsiTheme="minorHAnsi" w:cstheme="minorBidi"/>
          <w:sz w:val="22"/>
          <w:szCs w:val="22"/>
        </w:rPr>
        <w:t xml:space="preserve">. </w:t>
      </w:r>
    </w:p>
    <w:p w14:paraId="0DDF06CB" w14:textId="630A0AD1" w:rsidR="7E17CEA6" w:rsidRDefault="236E5F6C" w:rsidP="70C1B67B">
      <w:pPr>
        <w:jc w:val="both"/>
        <w:rPr>
          <w:rFonts w:asciiTheme="minorHAnsi" w:hAnsiTheme="minorHAnsi" w:cstheme="minorBidi"/>
          <w:sz w:val="22"/>
          <w:szCs w:val="22"/>
        </w:rPr>
      </w:pPr>
      <w:r w:rsidRPr="70C1B67B">
        <w:rPr>
          <w:rFonts w:asciiTheme="minorHAnsi" w:hAnsiTheme="minorHAnsi" w:cstheme="minorBidi"/>
          <w:sz w:val="22"/>
          <w:szCs w:val="22"/>
        </w:rPr>
        <w:t>A</w:t>
      </w:r>
      <w:r w:rsidR="51728C46" w:rsidRPr="70C1B67B">
        <w:rPr>
          <w:rFonts w:asciiTheme="minorHAnsi" w:hAnsiTheme="minorHAnsi" w:cstheme="minorBidi"/>
          <w:sz w:val="22"/>
          <w:szCs w:val="22"/>
        </w:rPr>
        <w:t>ko vyplýva z výskumov</w:t>
      </w:r>
      <w:r w:rsidR="0E590E2A" w:rsidRPr="70C1B67B">
        <w:rPr>
          <w:rFonts w:asciiTheme="minorHAnsi" w:hAnsiTheme="minorHAnsi" w:cstheme="minorBidi"/>
          <w:sz w:val="22"/>
          <w:szCs w:val="22"/>
        </w:rPr>
        <w:t>,</w:t>
      </w:r>
      <w:r w:rsidR="51728C46" w:rsidRPr="70C1B67B">
        <w:rPr>
          <w:rFonts w:asciiTheme="minorHAnsi" w:hAnsiTheme="minorHAnsi" w:cstheme="minorBidi"/>
          <w:sz w:val="22"/>
          <w:szCs w:val="22"/>
        </w:rPr>
        <w:t xml:space="preserve"> </w:t>
      </w:r>
      <w:r w:rsidR="009F9319" w:rsidRPr="70C1B67B">
        <w:rPr>
          <w:rFonts w:asciiTheme="minorHAnsi" w:hAnsiTheme="minorHAnsi" w:cstheme="minorBidi"/>
          <w:sz w:val="22"/>
          <w:szCs w:val="22"/>
        </w:rPr>
        <w:t xml:space="preserve">mladí ľudia na Slovensku </w:t>
      </w:r>
      <w:r w:rsidR="7DBE4140" w:rsidRPr="70C1B67B">
        <w:rPr>
          <w:rFonts w:asciiTheme="minorHAnsi" w:hAnsiTheme="minorHAnsi" w:cstheme="minorBidi"/>
          <w:sz w:val="22"/>
          <w:szCs w:val="22"/>
        </w:rPr>
        <w:t xml:space="preserve">majú </w:t>
      </w:r>
      <w:r w:rsidR="009F9319" w:rsidRPr="70C1B67B">
        <w:rPr>
          <w:rFonts w:asciiTheme="minorHAnsi" w:hAnsiTheme="minorHAnsi" w:cstheme="minorBidi"/>
          <w:sz w:val="22"/>
          <w:szCs w:val="22"/>
        </w:rPr>
        <w:t xml:space="preserve">menší záujem o vedu a technológie ako priemerní občania Európskej Únie. </w:t>
      </w:r>
      <w:r w:rsidR="5454B61B" w:rsidRPr="70C1B67B">
        <w:rPr>
          <w:rFonts w:asciiTheme="minorHAnsi" w:hAnsiTheme="minorHAnsi" w:cstheme="minorBidi"/>
          <w:sz w:val="22"/>
          <w:szCs w:val="22"/>
        </w:rPr>
        <w:t xml:space="preserve">Slovensko je </w:t>
      </w:r>
      <w:r w:rsidR="64A8748F" w:rsidRPr="70C1B67B">
        <w:rPr>
          <w:rFonts w:asciiTheme="minorHAnsi" w:hAnsiTheme="minorHAnsi" w:cstheme="minorBidi"/>
          <w:sz w:val="22"/>
          <w:szCs w:val="22"/>
        </w:rPr>
        <w:t xml:space="preserve">takmer </w:t>
      </w:r>
      <w:r w:rsidR="5454B61B" w:rsidRPr="70C1B67B">
        <w:rPr>
          <w:rFonts w:asciiTheme="minorHAnsi" w:hAnsiTheme="minorHAnsi" w:cstheme="minorBidi"/>
          <w:sz w:val="22"/>
          <w:szCs w:val="22"/>
        </w:rPr>
        <w:t xml:space="preserve">na chvoste </w:t>
      </w:r>
      <w:r w:rsidR="721ECA07" w:rsidRPr="70C1B67B">
        <w:rPr>
          <w:rFonts w:asciiTheme="minorHAnsi" w:hAnsiTheme="minorHAnsi" w:cstheme="minorBidi"/>
          <w:sz w:val="22"/>
          <w:szCs w:val="22"/>
        </w:rPr>
        <w:t>európske</w:t>
      </w:r>
      <w:r w:rsidR="0E9E1F36" w:rsidRPr="70C1B67B">
        <w:rPr>
          <w:rFonts w:asciiTheme="minorHAnsi" w:hAnsiTheme="minorHAnsi" w:cstheme="minorBidi"/>
          <w:sz w:val="22"/>
          <w:szCs w:val="22"/>
        </w:rPr>
        <w:t>ho</w:t>
      </w:r>
      <w:r w:rsidR="721ECA07" w:rsidRPr="70C1B67B">
        <w:rPr>
          <w:rFonts w:asciiTheme="minorHAnsi" w:hAnsiTheme="minorHAnsi" w:cstheme="minorBidi"/>
          <w:sz w:val="22"/>
          <w:szCs w:val="22"/>
        </w:rPr>
        <w:t xml:space="preserve"> </w:t>
      </w:r>
      <w:r w:rsidR="5454B61B" w:rsidRPr="70C1B67B">
        <w:rPr>
          <w:rFonts w:asciiTheme="minorHAnsi" w:hAnsiTheme="minorHAnsi" w:cstheme="minorBidi"/>
          <w:sz w:val="22"/>
          <w:szCs w:val="22"/>
        </w:rPr>
        <w:t xml:space="preserve">rebríčka zakladania inovatívnych foriem podnikateľských subjektov, tzv. startupov. </w:t>
      </w:r>
    </w:p>
    <w:p w14:paraId="432714B1" w14:textId="77777777" w:rsidR="00B14104" w:rsidRDefault="00B14104" w:rsidP="23D3BBDC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2D295255" w14:textId="50E7011B" w:rsidR="12D05D51" w:rsidRDefault="12D05D51" w:rsidP="23D3BBDC">
      <w:p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 xml:space="preserve">Všetky uvedené faktory v menšej alebo väčšej miere vplývajú na celkové vnímanie kvality vysokoškolského vzdelávania na Slovensku a možnosti uplatnenia sa po skončení štúdia, či už na trhu </w:t>
      </w:r>
      <w:r w:rsidRPr="23D3BBDC">
        <w:rPr>
          <w:rFonts w:asciiTheme="minorHAnsi" w:hAnsiTheme="minorHAnsi" w:cstheme="minorBidi"/>
          <w:sz w:val="22"/>
          <w:szCs w:val="22"/>
        </w:rPr>
        <w:lastRenderedPageBreak/>
        <w:t>práce alebo vlastnou pod</w:t>
      </w:r>
      <w:r w:rsidR="2AC46B14" w:rsidRPr="23D3BBDC">
        <w:rPr>
          <w:rFonts w:asciiTheme="minorHAnsi" w:hAnsiTheme="minorHAnsi" w:cstheme="minorBidi"/>
          <w:sz w:val="22"/>
          <w:szCs w:val="22"/>
        </w:rPr>
        <w:t>nikateľskou aktivitou.</w:t>
      </w:r>
      <w:r w:rsidR="4A6D93EC" w:rsidRPr="23D3BBDC">
        <w:rPr>
          <w:rFonts w:asciiTheme="minorHAnsi" w:hAnsiTheme="minorHAnsi" w:cstheme="minorBidi"/>
          <w:sz w:val="22"/>
          <w:szCs w:val="22"/>
        </w:rPr>
        <w:t xml:space="preserve"> Následkom vyhodnotenia týchto okolností je z celosvetového pohľadu nadmerný odliv </w:t>
      </w:r>
      <w:r w:rsidR="4095726D" w:rsidRPr="23D3BBDC">
        <w:rPr>
          <w:rFonts w:asciiTheme="minorHAnsi" w:hAnsiTheme="minorHAnsi" w:cstheme="minorBidi"/>
          <w:sz w:val="22"/>
          <w:szCs w:val="22"/>
        </w:rPr>
        <w:t>talentovaných mladých ľudí, ktorí sa rozhodnú študovať v zahraničí.</w:t>
      </w:r>
    </w:p>
    <w:p w14:paraId="1A1C38FB" w14:textId="1D6E13C2" w:rsidR="7BD73308" w:rsidRDefault="7BD73308" w:rsidP="23D3BBDC">
      <w:p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 xml:space="preserve"> </w:t>
      </w:r>
    </w:p>
    <w:p w14:paraId="1CCD46A8" w14:textId="17050354" w:rsidR="4DDEA0B2" w:rsidRDefault="4DDEA0B2" w:rsidP="23D3BBDC">
      <w:p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>Na základe vyhodnotenia známych problémov, ktoré vyplýva</w:t>
      </w:r>
      <w:r w:rsidR="615EC5D0" w:rsidRPr="23D3BBDC">
        <w:rPr>
          <w:rFonts w:asciiTheme="minorHAnsi" w:hAnsiTheme="minorHAnsi" w:cstheme="minorBidi"/>
          <w:sz w:val="22"/>
          <w:szCs w:val="22"/>
        </w:rPr>
        <w:t>jú</w:t>
      </w:r>
      <w:r w:rsidRPr="23D3BBDC">
        <w:rPr>
          <w:rFonts w:asciiTheme="minorHAnsi" w:hAnsiTheme="minorHAnsi" w:cstheme="minorBidi"/>
          <w:sz w:val="22"/>
          <w:szCs w:val="22"/>
        </w:rPr>
        <w:t xml:space="preserve"> z</w:t>
      </w:r>
      <w:r w:rsidR="26665A40" w:rsidRPr="23D3BBDC">
        <w:rPr>
          <w:rFonts w:asciiTheme="minorHAnsi" w:hAnsiTheme="minorHAnsi" w:cstheme="minorBidi"/>
          <w:sz w:val="22"/>
          <w:szCs w:val="22"/>
        </w:rPr>
        <w:t xml:space="preserve"> analyzovaného súčasného stavu vzdelávania a synergie akademického prostredia s praxou sú i</w:t>
      </w:r>
      <w:r w:rsidR="7EF061A2" w:rsidRPr="23D3BBDC">
        <w:rPr>
          <w:rFonts w:asciiTheme="minorHAnsi" w:hAnsiTheme="minorHAnsi" w:cstheme="minorBidi"/>
          <w:sz w:val="22"/>
          <w:szCs w:val="22"/>
        </w:rPr>
        <w:t xml:space="preserve">dentifikovanými prioritnými oblasťami, na ktoré je </w:t>
      </w:r>
      <w:r w:rsidR="00B14104">
        <w:rPr>
          <w:rFonts w:asciiTheme="minorHAnsi" w:hAnsiTheme="minorHAnsi" w:cstheme="minorBidi"/>
          <w:sz w:val="22"/>
          <w:szCs w:val="22"/>
        </w:rPr>
        <w:t>pripravovaný NP zameraný</w:t>
      </w:r>
      <w:r w:rsidR="7EF061A2" w:rsidRPr="23D3BBDC">
        <w:rPr>
          <w:rFonts w:asciiTheme="minorHAnsi" w:hAnsiTheme="minorHAnsi" w:cstheme="minorBidi"/>
          <w:sz w:val="22"/>
          <w:szCs w:val="22"/>
        </w:rPr>
        <w:t xml:space="preserve">: </w:t>
      </w:r>
    </w:p>
    <w:p w14:paraId="786C2BEB" w14:textId="0FBD8FD4" w:rsidR="7EF061A2" w:rsidRDefault="7EF061A2" w:rsidP="009E26F4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>Podpora študentov v oblasti rozvíjania ich inovačného potenciálu;</w:t>
      </w:r>
    </w:p>
    <w:p w14:paraId="4189465C" w14:textId="597E46E0" w:rsidR="3711C011" w:rsidRDefault="3711C011" w:rsidP="009E26F4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>Podpora študentov pri nadobúdaní podnikateľských zručností;</w:t>
      </w:r>
    </w:p>
    <w:p w14:paraId="724A8A58" w14:textId="55BD79EB" w:rsidR="2328B88F" w:rsidRDefault="30B37550" w:rsidP="009E26F4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Bidi"/>
          <w:sz w:val="22"/>
          <w:szCs w:val="22"/>
        </w:rPr>
      </w:pPr>
      <w:r w:rsidRPr="43EA227E">
        <w:rPr>
          <w:rFonts w:asciiTheme="minorHAnsi" w:hAnsiTheme="minorHAnsi" w:cstheme="minorBidi"/>
          <w:sz w:val="22"/>
          <w:szCs w:val="22"/>
        </w:rPr>
        <w:t xml:space="preserve">Rozvíjanie vedomostí a schopností študentov v oblasti možností transferu výsledkov ich vlastnej tvorivej duševnej činnosti; </w:t>
      </w:r>
    </w:p>
    <w:p w14:paraId="515880B6" w14:textId="71BFBC36" w:rsidR="36A93EF3" w:rsidRDefault="36A93EF3" w:rsidP="43EA227E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Bidi"/>
          <w:sz w:val="22"/>
          <w:szCs w:val="22"/>
        </w:rPr>
      </w:pPr>
      <w:r w:rsidRPr="43EA227E">
        <w:rPr>
          <w:rFonts w:asciiTheme="minorHAnsi" w:hAnsiTheme="minorHAnsi" w:cstheme="minorBidi"/>
          <w:sz w:val="22"/>
          <w:szCs w:val="22"/>
        </w:rPr>
        <w:t xml:space="preserve">Rozvíjanie vedomostí a praktických zručností študentov v rámci činnosti inkubátorov a akcelerátorov na vysokých školách, ako aj v oblastiach </w:t>
      </w:r>
      <w:proofErr w:type="spellStart"/>
      <w:r w:rsidRPr="43EA227E">
        <w:rPr>
          <w:rFonts w:asciiTheme="minorHAnsi" w:hAnsiTheme="minorHAnsi" w:cstheme="minorBidi"/>
          <w:sz w:val="22"/>
          <w:szCs w:val="22"/>
        </w:rPr>
        <w:t>start-up</w:t>
      </w:r>
      <w:proofErr w:type="spellEnd"/>
      <w:r w:rsidRPr="43EA227E">
        <w:rPr>
          <w:rFonts w:asciiTheme="minorHAnsi" w:hAnsiTheme="minorHAnsi" w:cstheme="minorBidi"/>
          <w:sz w:val="22"/>
          <w:szCs w:val="22"/>
        </w:rPr>
        <w:t xml:space="preserve"> a </w:t>
      </w:r>
      <w:proofErr w:type="spellStart"/>
      <w:r w:rsidRPr="43EA227E">
        <w:rPr>
          <w:rFonts w:asciiTheme="minorHAnsi" w:hAnsiTheme="minorHAnsi" w:cstheme="minorBidi"/>
          <w:sz w:val="22"/>
          <w:szCs w:val="22"/>
        </w:rPr>
        <w:t>spin-off</w:t>
      </w:r>
      <w:proofErr w:type="spellEnd"/>
      <w:r w:rsidRPr="43EA227E">
        <w:rPr>
          <w:rFonts w:asciiTheme="minorHAnsi" w:hAnsiTheme="minorHAnsi" w:cstheme="minorBidi"/>
          <w:sz w:val="22"/>
          <w:szCs w:val="22"/>
        </w:rPr>
        <w:t xml:space="preserve"> spoločností ako základov</w:t>
      </w:r>
      <w:r w:rsidR="664E5D6E" w:rsidRPr="43EA227E">
        <w:rPr>
          <w:rFonts w:asciiTheme="minorHAnsi" w:hAnsiTheme="minorHAnsi" w:cstheme="minorBidi"/>
          <w:sz w:val="22"/>
          <w:szCs w:val="22"/>
        </w:rPr>
        <w:t xml:space="preserve"> podnikateľskej činnosti v modernej dobe;</w:t>
      </w:r>
    </w:p>
    <w:p w14:paraId="6CC64C79" w14:textId="3ACB2190" w:rsidR="2328B88F" w:rsidRDefault="2328B88F" w:rsidP="009E26F4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>Rozvíjanie interdisciplinárnej spolupráce medzi študentami a zamestnancami vysokých škôl v rámci jednotlivých študijných programov;</w:t>
      </w:r>
    </w:p>
    <w:p w14:paraId="4845C380" w14:textId="6D831777" w:rsidR="7F1BACB5" w:rsidRDefault="7F1BACB5" w:rsidP="009E26F4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>Zvyšovanie pripravenosti študentov ako budúcich absolventov na požiadavky a uplatnenie sa na trhu práce;</w:t>
      </w:r>
    </w:p>
    <w:p w14:paraId="75CF65F8" w14:textId="1D12441B" w:rsidR="3711C011" w:rsidRDefault="3711C011" w:rsidP="23D3BBDC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>Rozvíjanie spolupráce medzi akademickou sférou a podnikateľským prostredím;</w:t>
      </w:r>
    </w:p>
    <w:p w14:paraId="6A279BCD" w14:textId="277EAB0C" w:rsidR="3711C011" w:rsidRDefault="3711C011" w:rsidP="009E26F4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>Zapojenie skúsených odborníkov z praxe do výučbového procesu;</w:t>
      </w:r>
    </w:p>
    <w:p w14:paraId="2195668A" w14:textId="1A51C377" w:rsidR="66248122" w:rsidRDefault="66248122" w:rsidP="009E26F4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>Zvyšovanie konkurencieschopnosti slovenských vysokých škôl vo vzťahu k zahraničiu;</w:t>
      </w:r>
    </w:p>
    <w:p w14:paraId="15DD86D6" w14:textId="77777777" w:rsidR="00A526DD" w:rsidRDefault="432C2F54" w:rsidP="009E26F4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Bidi"/>
          <w:sz w:val="22"/>
          <w:szCs w:val="22"/>
        </w:rPr>
      </w:pPr>
      <w:r w:rsidRPr="23D3BBDC">
        <w:rPr>
          <w:rFonts w:asciiTheme="minorHAnsi" w:hAnsiTheme="minorHAnsi" w:cstheme="minorBidi"/>
          <w:sz w:val="22"/>
          <w:szCs w:val="22"/>
        </w:rPr>
        <w:t>Zatraktívnenie vysokoškolského vzdelávania pre kreatívnych mladých dospelých</w:t>
      </w:r>
      <w:r w:rsidR="00A526DD">
        <w:rPr>
          <w:rFonts w:asciiTheme="minorHAnsi" w:hAnsiTheme="minorHAnsi" w:cstheme="minorBidi"/>
          <w:sz w:val="22"/>
          <w:szCs w:val="22"/>
        </w:rPr>
        <w:t>;</w:t>
      </w:r>
    </w:p>
    <w:p w14:paraId="051CC9E7" w14:textId="0A3AC274" w:rsidR="432C2F54" w:rsidRDefault="00A526DD" w:rsidP="009E26F4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Motivovanie študentov „zostať doma“ a pomôcť budovať ekonomický rast krajiny</w:t>
      </w:r>
      <w:r w:rsidR="432C2F54" w:rsidRPr="23D3BBDC">
        <w:rPr>
          <w:rFonts w:asciiTheme="minorHAnsi" w:hAnsiTheme="minorHAnsi" w:cstheme="minorBidi"/>
          <w:sz w:val="22"/>
          <w:szCs w:val="22"/>
        </w:rPr>
        <w:t>.</w:t>
      </w:r>
      <w:r w:rsidR="3711C011" w:rsidRPr="23D3BBDC">
        <w:rPr>
          <w:rFonts w:asciiTheme="minorHAnsi" w:hAnsiTheme="minorHAnsi" w:cstheme="minorBidi"/>
          <w:sz w:val="22"/>
          <w:szCs w:val="22"/>
        </w:rPr>
        <w:t xml:space="preserve"> </w:t>
      </w:r>
    </w:p>
    <w:p w14:paraId="2B3B728F" w14:textId="6A285F34" w:rsidR="00A526DD" w:rsidRDefault="00A526DD" w:rsidP="009E26F4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29D92F13" w14:textId="355060AF" w:rsidR="00A526DD" w:rsidRPr="009E26F4" w:rsidRDefault="00A526DD" w:rsidP="009E26F4">
      <w:pPr>
        <w:jc w:val="both"/>
        <w:rPr>
          <w:rFonts w:asciiTheme="minorHAnsi" w:hAnsiTheme="minorHAnsi" w:cstheme="minorBidi"/>
          <w:sz w:val="22"/>
          <w:szCs w:val="22"/>
        </w:rPr>
      </w:pPr>
      <w:r w:rsidRPr="00A526DD">
        <w:rPr>
          <w:rFonts w:asciiTheme="minorHAnsi" w:hAnsiTheme="minorHAnsi" w:cstheme="minorBidi"/>
          <w:sz w:val="22"/>
          <w:szCs w:val="22"/>
        </w:rPr>
        <w:t>Využiteľnosť projektu spočíva v jeho prínose pre skvalitňovanie podni</w:t>
      </w:r>
      <w:r>
        <w:rPr>
          <w:rFonts w:asciiTheme="minorHAnsi" w:hAnsiTheme="minorHAnsi" w:cstheme="minorBidi"/>
          <w:sz w:val="22"/>
          <w:szCs w:val="22"/>
        </w:rPr>
        <w:t>kateľských zručností študentov</w:t>
      </w:r>
      <w:r w:rsidRPr="00A526DD">
        <w:rPr>
          <w:rFonts w:asciiTheme="minorHAnsi" w:hAnsiTheme="minorHAnsi" w:cstheme="minorBidi"/>
          <w:sz w:val="22"/>
          <w:szCs w:val="22"/>
        </w:rPr>
        <w:t xml:space="preserve">, ako aj pre rozvoj synergického efektu medzi vysokými školami ako </w:t>
      </w:r>
      <w:r>
        <w:rPr>
          <w:rFonts w:asciiTheme="minorHAnsi" w:hAnsiTheme="minorHAnsi" w:cstheme="minorBidi"/>
          <w:sz w:val="22"/>
          <w:szCs w:val="22"/>
        </w:rPr>
        <w:t>vzdelávacími</w:t>
      </w:r>
      <w:r w:rsidRPr="00A526DD">
        <w:rPr>
          <w:rFonts w:asciiTheme="minorHAnsi" w:hAnsiTheme="minorHAnsi" w:cstheme="minorBidi"/>
          <w:sz w:val="22"/>
          <w:szCs w:val="22"/>
        </w:rPr>
        <w:t xml:space="preserve"> ustanovizňami vychovávajúcimi študentov s podnikateľskými ambíciami a skutočným podnikateľským prostredím. Projekt má potenciál prispieť k rozvoju podnikateľských schopností mladých ľudí, zlepšiť prepojenie medzi </w:t>
      </w:r>
      <w:r w:rsidR="001F179B">
        <w:rPr>
          <w:rFonts w:asciiTheme="minorHAnsi" w:hAnsiTheme="minorHAnsi" w:cstheme="minorBidi"/>
          <w:sz w:val="22"/>
          <w:szCs w:val="22"/>
        </w:rPr>
        <w:t>vysokoškolským</w:t>
      </w:r>
      <w:r w:rsidR="001F179B" w:rsidRPr="00A526DD">
        <w:rPr>
          <w:rFonts w:asciiTheme="minorHAnsi" w:hAnsiTheme="minorHAnsi" w:cstheme="minorBidi"/>
          <w:sz w:val="22"/>
          <w:szCs w:val="22"/>
        </w:rPr>
        <w:t xml:space="preserve"> </w:t>
      </w:r>
      <w:r w:rsidRPr="00A526DD">
        <w:rPr>
          <w:rFonts w:asciiTheme="minorHAnsi" w:hAnsiTheme="minorHAnsi" w:cstheme="minorBidi"/>
          <w:sz w:val="22"/>
          <w:szCs w:val="22"/>
        </w:rPr>
        <w:t xml:space="preserve">vzdelávaním a trhom a vytvoriť priaznivé prostredie pre vznik inovatívnych riešení. </w:t>
      </w:r>
    </w:p>
    <w:p w14:paraId="578F462F" w14:textId="77777777" w:rsidR="002274DA" w:rsidRDefault="002274DA" w:rsidP="0059741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F07B603" w14:textId="57E30AB6" w:rsidR="00B14104" w:rsidRPr="002274DA" w:rsidRDefault="00051767" w:rsidP="002274DA">
      <w:pPr>
        <w:pStyle w:val="Odsekzoznamu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Na</w:t>
      </w:r>
      <w:r w:rsidRPr="00051767">
        <w:rPr>
          <w:rFonts w:asciiTheme="minorHAnsi" w:hAnsiTheme="minorHAnsi" w:cstheme="minorHAnsi"/>
          <w:sz w:val="22"/>
          <w:szCs w:val="22"/>
          <w:u w:val="single"/>
        </w:rPr>
        <w:t xml:space="preserve"> ktoré z ukončených a prebiehajúcich národných projektov  zámer NP priamo nadväzuje, v čom je navrhovaný NP od nich odlišný, resp. na ktoré NP čiastočne nadväzuje / prelína sa s nimi v istej časti a ako sú v ňom zohľadnené (čiastkové) výsledky/dopady predchádzajúcich NP (ak je to relevantné)</w:t>
      </w:r>
    </w:p>
    <w:p w14:paraId="6283606B" w14:textId="38ABEC49" w:rsidR="00CC50FD" w:rsidRDefault="2B393E46" w:rsidP="0556F87E">
      <w:pPr>
        <w:pStyle w:val="Odsekzoznamu"/>
        <w:ind w:left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556F87E">
        <w:rPr>
          <w:rFonts w:asciiTheme="minorHAnsi" w:hAnsiTheme="minorHAnsi" w:cstheme="minorBidi"/>
          <w:sz w:val="22"/>
          <w:szCs w:val="22"/>
        </w:rPr>
        <w:t>Pr</w:t>
      </w:r>
      <w:r w:rsidR="5085F68A" w:rsidRPr="0556F87E">
        <w:rPr>
          <w:rFonts w:asciiTheme="minorHAnsi" w:hAnsiTheme="minorHAnsi" w:cstheme="minorBidi"/>
          <w:sz w:val="22"/>
          <w:szCs w:val="22"/>
        </w:rPr>
        <w:t>ipravovaný</w:t>
      </w:r>
      <w:r w:rsidRPr="0556F87E">
        <w:rPr>
          <w:rFonts w:asciiTheme="minorHAnsi" w:hAnsiTheme="minorHAnsi" w:cstheme="minorBidi"/>
          <w:sz w:val="22"/>
          <w:szCs w:val="22"/>
        </w:rPr>
        <w:t xml:space="preserve"> národný projekt</w:t>
      </w:r>
      <w:r w:rsidR="1E302A44" w:rsidRPr="0556F87E">
        <w:rPr>
          <w:rFonts w:asciiTheme="minorHAnsi" w:hAnsiTheme="minorHAnsi" w:cstheme="minorBidi"/>
          <w:sz w:val="22"/>
          <w:szCs w:val="22"/>
        </w:rPr>
        <w:t xml:space="preserve"> </w:t>
      </w:r>
      <w:r w:rsidR="78BA90A0" w:rsidRPr="0556F87E">
        <w:rPr>
          <w:rFonts w:asciiTheme="minorHAnsi" w:hAnsiTheme="minorHAnsi" w:cstheme="minorBidi"/>
          <w:sz w:val="22"/>
          <w:szCs w:val="22"/>
        </w:rPr>
        <w:t xml:space="preserve">je z pohľadu zamerania sa na vysokoškolské vzdelávanie </w:t>
      </w:r>
      <w:r w:rsidR="4BE986AE" w:rsidRPr="0556F87E">
        <w:rPr>
          <w:rFonts w:asciiTheme="minorHAnsi" w:hAnsiTheme="minorHAnsi" w:cstheme="minorBidi"/>
          <w:sz w:val="22"/>
          <w:szCs w:val="22"/>
        </w:rPr>
        <w:t xml:space="preserve">študentov v oblasti rozvíjania najmä ich podnikateľských zručností </w:t>
      </w:r>
      <w:r w:rsidR="78BA90A0" w:rsidRPr="0556F87E">
        <w:rPr>
          <w:rFonts w:asciiTheme="minorHAnsi" w:hAnsiTheme="minorHAnsi" w:cstheme="minorBidi"/>
          <w:sz w:val="22"/>
          <w:szCs w:val="22"/>
        </w:rPr>
        <w:t>jedinečným. Svojím obsahovým zameraním súvisí s národným projektom “Národná infraštruktúra pre podporu transferu technológií na Slovensku - NITT SK II”</w:t>
      </w:r>
      <w:r w:rsidR="75AF8BE3" w:rsidRPr="0556F87E">
        <w:rPr>
          <w:rFonts w:asciiTheme="minorHAnsi" w:hAnsiTheme="minorHAnsi" w:cstheme="minorBidi"/>
          <w:sz w:val="22"/>
          <w:szCs w:val="22"/>
        </w:rPr>
        <w:t>,</w:t>
      </w:r>
      <w:r w:rsidR="18A04533" w:rsidRPr="0556F87E">
        <w:rPr>
          <w:rFonts w:asciiTheme="minorHAnsi" w:hAnsiTheme="minorHAnsi" w:cstheme="minorBidi"/>
          <w:sz w:val="22"/>
          <w:szCs w:val="22"/>
        </w:rPr>
        <w:t xml:space="preserve"> realizovaným CVTI SR v rámci OPII</w:t>
      </w:r>
      <w:r w:rsidR="75AF8BE3" w:rsidRPr="0556F87E">
        <w:rPr>
          <w:rFonts w:asciiTheme="minorHAnsi" w:hAnsiTheme="minorHAnsi" w:cstheme="minorBidi"/>
          <w:sz w:val="22"/>
          <w:szCs w:val="22"/>
        </w:rPr>
        <w:t xml:space="preserve"> v období január 2016 – jún 2023</w:t>
      </w:r>
      <w:r w:rsidRPr="0556F87E">
        <w:rPr>
          <w:rFonts w:asciiTheme="minorHAnsi" w:hAnsiTheme="minorHAnsi" w:cstheme="minorBidi"/>
          <w:sz w:val="22"/>
          <w:szCs w:val="22"/>
        </w:rPr>
        <w:t>.</w:t>
      </w:r>
      <w:r w:rsidR="37026213" w:rsidRPr="0556F87E">
        <w:rPr>
          <w:rFonts w:asciiTheme="minorHAnsi" w:eastAsiaTheme="minorEastAsia" w:hAnsiTheme="minorHAnsi" w:cstheme="minorBidi"/>
          <w:sz w:val="22"/>
          <w:szCs w:val="22"/>
        </w:rPr>
        <w:t xml:space="preserve"> Hlavným cieľom aktivít v rámci NITT SK II bolo zabezpečenie systematickej a koordinovanej podpory verejným pracoviskám vedy a výskumu v oblasti aplikácie poznatkov získaných výskumno-vývojovou činnosťou do hospodárskej a spoločenskej praxe nadviazaním na výstupy národného projektu NITT SK, tieto ďalej rozvíjať v určených oblastiach, zabezpečiť kontinuitu pri poskytovaní podpory v procese transferu technológií a vytvárať podporné prvky a nástroje absentujúce v oblasti transferu technológií v SR. Hlavná aktivita bola pritom zacielená na podporu verejných výskumných inštitúcií SR (ústavy SAV, rezortné výskumné ústavy) a ich zamestnancov - výskumných pracovníkov. </w:t>
      </w:r>
      <w:r w:rsidR="602B831B" w:rsidRPr="0556F87E">
        <w:rPr>
          <w:rFonts w:asciiTheme="minorHAnsi" w:eastAsiaTheme="minorEastAsia" w:hAnsiTheme="minorHAnsi" w:cstheme="minorBidi"/>
          <w:sz w:val="22"/>
          <w:szCs w:val="22"/>
        </w:rPr>
        <w:t>Zároveň sa projekt zameriaval na mobilizáciu povedomia o možnostiach využívania duševného vlastníctva formou propagácie a medializácie témy transferu technológií.</w:t>
      </w:r>
    </w:p>
    <w:p w14:paraId="367398F9" w14:textId="77777777" w:rsidR="00B14104" w:rsidRDefault="00B14104">
      <w:pPr>
        <w:pStyle w:val="Odsekzoznamu"/>
        <w:ind w:left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6789E050" w14:textId="7EAE0AA6" w:rsidR="602B831B" w:rsidRDefault="3CEF8549" w:rsidP="43EA227E">
      <w:pPr>
        <w:pStyle w:val="Odsekzoznamu"/>
        <w:ind w:left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</w:rPr>
        <w:lastRenderedPageBreak/>
        <w:t>Uvedené aktivity realizované v rámci projektu NITT SK II sú čiastočne prepojené aj s aktivitami predkladaného projektu</w:t>
      </w:r>
      <w:r w:rsidR="03BCE57B" w:rsidRPr="43EA227E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  <w:r w:rsidR="2E5D2BB0" w:rsidRPr="43EA227E">
        <w:rPr>
          <w:rFonts w:asciiTheme="minorHAnsi" w:eastAsiaTheme="minorEastAsia" w:hAnsiTheme="minorHAnsi" w:cstheme="minorBidi"/>
          <w:sz w:val="22"/>
          <w:szCs w:val="22"/>
        </w:rPr>
        <w:t xml:space="preserve">Jedinečnosť tohto projektu však spočíva v zameraní sa na vzdelávanie študentov. </w:t>
      </w:r>
      <w:r w:rsidR="2D725D3B" w:rsidRPr="43EA227E">
        <w:rPr>
          <w:rFonts w:asciiTheme="minorHAnsi" w:eastAsiaTheme="minorEastAsia" w:hAnsiTheme="minorHAnsi" w:cstheme="minorBidi"/>
          <w:sz w:val="22"/>
          <w:szCs w:val="22"/>
        </w:rPr>
        <w:t>Nadobúdanie vedomostí</w:t>
      </w:r>
      <w:r w:rsidR="03BCE57B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študentov o problematike transferu technológií</w:t>
      </w:r>
      <w:r w:rsidR="47786811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a možnostiach jeho využitia pri nakladaní s výsledkami výskumu a vývoja</w:t>
      </w:r>
      <w:r w:rsidR="03BCE57B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6BF8E396" w:rsidRPr="43EA227E">
        <w:rPr>
          <w:rFonts w:asciiTheme="minorHAnsi" w:eastAsiaTheme="minorEastAsia" w:hAnsiTheme="minorHAnsi" w:cstheme="minorBidi"/>
          <w:sz w:val="22"/>
          <w:szCs w:val="22"/>
        </w:rPr>
        <w:t>je jednou z</w:t>
      </w:r>
      <w:r w:rsidR="13ACDFF0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čiastkových tém, na ktoré bude zamerané vzdelávanie </w:t>
      </w:r>
      <w:r w:rsidR="6E681541" w:rsidRPr="43EA227E">
        <w:rPr>
          <w:rFonts w:asciiTheme="minorHAnsi" w:eastAsiaTheme="minorEastAsia" w:hAnsiTheme="minorHAnsi" w:cstheme="minorBidi"/>
          <w:sz w:val="22"/>
          <w:szCs w:val="22"/>
        </w:rPr>
        <w:t>v rámci predmetov v študijných programoch na vysokých školách.</w:t>
      </w:r>
    </w:p>
    <w:p w14:paraId="3943AADD" w14:textId="1778EC88" w:rsidR="64ECD7AD" w:rsidRDefault="64ECD7AD" w:rsidP="64ECD7AD">
      <w:pPr>
        <w:pStyle w:val="Odsekzoznamu"/>
        <w:ind w:left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10B461F4" w14:textId="48A7215F" w:rsidR="2D48B62A" w:rsidRDefault="4A7B9158" w:rsidP="0556F87E">
      <w:pPr>
        <w:pStyle w:val="Odsekzoznamu"/>
        <w:ind w:left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556F87E">
        <w:rPr>
          <w:rFonts w:asciiTheme="minorHAnsi" w:eastAsiaTheme="minorEastAsia" w:hAnsiTheme="minorHAnsi" w:cstheme="minorBidi"/>
          <w:sz w:val="22"/>
          <w:szCs w:val="22"/>
        </w:rPr>
        <w:t>P</w:t>
      </w:r>
      <w:r w:rsidR="2D48B62A" w:rsidRPr="0556F87E">
        <w:rPr>
          <w:rFonts w:asciiTheme="minorHAnsi" w:eastAsiaTheme="minorEastAsia" w:hAnsiTheme="minorHAnsi" w:cstheme="minorBidi"/>
          <w:sz w:val="22"/>
          <w:szCs w:val="22"/>
        </w:rPr>
        <w:t xml:space="preserve">redkladaný národný projekt </w:t>
      </w:r>
      <w:r w:rsidR="7F87E34D" w:rsidRPr="0556F87E">
        <w:rPr>
          <w:rFonts w:asciiTheme="minorHAnsi" w:eastAsiaTheme="minorEastAsia" w:hAnsiTheme="minorHAnsi" w:cstheme="minorBidi"/>
          <w:sz w:val="22"/>
          <w:szCs w:val="22"/>
        </w:rPr>
        <w:t xml:space="preserve">čiastočne </w:t>
      </w:r>
      <w:r w:rsidR="2D48B62A" w:rsidRPr="0556F87E">
        <w:rPr>
          <w:rFonts w:asciiTheme="minorHAnsi" w:eastAsiaTheme="minorEastAsia" w:hAnsiTheme="minorHAnsi" w:cstheme="minorBidi"/>
          <w:sz w:val="22"/>
          <w:szCs w:val="22"/>
        </w:rPr>
        <w:t>súvisí aj s</w:t>
      </w:r>
      <w:r w:rsidR="0E9406AB" w:rsidRPr="0556F87E">
        <w:rPr>
          <w:rFonts w:asciiTheme="minorHAnsi" w:eastAsiaTheme="minorEastAsia" w:hAnsiTheme="minorHAnsi" w:cstheme="minorBidi"/>
          <w:sz w:val="22"/>
          <w:szCs w:val="22"/>
        </w:rPr>
        <w:t xml:space="preserve"> n</w:t>
      </w:r>
      <w:r w:rsidR="17064006" w:rsidRPr="0556F87E">
        <w:rPr>
          <w:rFonts w:asciiTheme="minorHAnsi" w:eastAsiaTheme="minorEastAsia" w:hAnsiTheme="minorHAnsi" w:cstheme="minorBidi"/>
          <w:sz w:val="22"/>
          <w:szCs w:val="22"/>
        </w:rPr>
        <w:t>árodný</w:t>
      </w:r>
      <w:r w:rsidR="2565B66F" w:rsidRPr="0556F87E">
        <w:rPr>
          <w:rFonts w:asciiTheme="minorHAnsi" w:eastAsiaTheme="minorEastAsia" w:hAnsiTheme="minorHAnsi" w:cstheme="minorBidi"/>
          <w:sz w:val="22"/>
          <w:szCs w:val="22"/>
        </w:rPr>
        <w:t>m</w:t>
      </w:r>
      <w:r w:rsidR="17064006" w:rsidRPr="0556F87E">
        <w:rPr>
          <w:rFonts w:asciiTheme="minorHAnsi" w:eastAsiaTheme="minorEastAsia" w:hAnsiTheme="minorHAnsi" w:cstheme="minorBidi"/>
          <w:sz w:val="22"/>
          <w:szCs w:val="22"/>
        </w:rPr>
        <w:t xml:space="preserve"> projekt</w:t>
      </w:r>
      <w:r w:rsidR="13519C48" w:rsidRPr="0556F87E">
        <w:rPr>
          <w:rFonts w:asciiTheme="minorHAnsi" w:eastAsiaTheme="minorEastAsia" w:hAnsiTheme="minorHAnsi" w:cstheme="minorBidi"/>
          <w:sz w:val="22"/>
          <w:szCs w:val="22"/>
        </w:rPr>
        <w:t>om</w:t>
      </w:r>
      <w:r w:rsidR="17064006" w:rsidRPr="0556F87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22C9E947" w:rsidRPr="0556F87E">
        <w:rPr>
          <w:rFonts w:asciiTheme="minorHAnsi" w:eastAsiaTheme="minorEastAsia" w:hAnsiTheme="minorHAnsi" w:cstheme="minorBidi"/>
          <w:sz w:val="22"/>
          <w:szCs w:val="22"/>
        </w:rPr>
        <w:t>“</w:t>
      </w:r>
      <w:r w:rsidR="17064006" w:rsidRPr="0556F87E">
        <w:rPr>
          <w:rFonts w:asciiTheme="minorHAnsi" w:eastAsiaTheme="minorEastAsia" w:hAnsiTheme="minorHAnsi" w:cstheme="minorBidi"/>
          <w:sz w:val="22"/>
          <w:szCs w:val="22"/>
        </w:rPr>
        <w:t>Podpora rozvoja kreatívneho priemyslu</w:t>
      </w:r>
      <w:r w:rsidR="49788261" w:rsidRPr="0556F87E">
        <w:rPr>
          <w:rFonts w:asciiTheme="minorHAnsi" w:eastAsiaTheme="minorEastAsia" w:hAnsiTheme="minorHAnsi" w:cstheme="minorBidi"/>
          <w:sz w:val="22"/>
          <w:szCs w:val="22"/>
        </w:rPr>
        <w:t>”, realizovaným</w:t>
      </w:r>
      <w:r w:rsidR="2198A6F7" w:rsidRPr="0556F87E">
        <w:rPr>
          <w:rFonts w:asciiTheme="minorHAnsi" w:eastAsiaTheme="minorEastAsia" w:hAnsiTheme="minorHAnsi" w:cstheme="minorBidi"/>
          <w:sz w:val="22"/>
          <w:szCs w:val="22"/>
        </w:rPr>
        <w:t xml:space="preserve"> SIEA v rámci OPII</w:t>
      </w:r>
      <w:r w:rsidR="49788261" w:rsidRPr="0556F87E">
        <w:rPr>
          <w:rFonts w:asciiTheme="minorHAnsi" w:eastAsiaTheme="minorEastAsia" w:hAnsiTheme="minorHAnsi" w:cstheme="minorBidi"/>
          <w:sz w:val="22"/>
          <w:szCs w:val="22"/>
        </w:rPr>
        <w:t xml:space="preserve"> v období marec 2017 – jún 2023. Cieľom projektu bolo </w:t>
      </w:r>
      <w:r w:rsidR="17064006" w:rsidRPr="0556F87E">
        <w:rPr>
          <w:rFonts w:asciiTheme="minorHAnsi" w:eastAsiaTheme="minorEastAsia" w:hAnsiTheme="minorHAnsi" w:cstheme="minorBidi"/>
          <w:sz w:val="22"/>
          <w:szCs w:val="22"/>
        </w:rPr>
        <w:t>rozv</w:t>
      </w:r>
      <w:r w:rsidR="6619CF60" w:rsidRPr="0556F87E">
        <w:rPr>
          <w:rFonts w:asciiTheme="minorHAnsi" w:eastAsiaTheme="minorEastAsia" w:hAnsiTheme="minorHAnsi" w:cstheme="minorBidi"/>
          <w:sz w:val="22"/>
          <w:szCs w:val="22"/>
        </w:rPr>
        <w:t>íjať</w:t>
      </w:r>
      <w:r w:rsidR="17064006" w:rsidRPr="0556F87E">
        <w:rPr>
          <w:rFonts w:asciiTheme="minorHAnsi" w:eastAsiaTheme="minorEastAsia" w:hAnsiTheme="minorHAnsi" w:cstheme="minorBidi"/>
          <w:sz w:val="22"/>
          <w:szCs w:val="22"/>
        </w:rPr>
        <w:t xml:space="preserve"> inovačn</w:t>
      </w:r>
      <w:r w:rsidR="023C8C5A" w:rsidRPr="0556F87E">
        <w:rPr>
          <w:rFonts w:asciiTheme="minorHAnsi" w:eastAsiaTheme="minorEastAsia" w:hAnsiTheme="minorHAnsi" w:cstheme="minorBidi"/>
          <w:sz w:val="22"/>
          <w:szCs w:val="22"/>
        </w:rPr>
        <w:t>é</w:t>
      </w:r>
      <w:r w:rsidR="17064006" w:rsidRPr="0556F87E">
        <w:rPr>
          <w:rFonts w:asciiTheme="minorHAnsi" w:eastAsiaTheme="minorEastAsia" w:hAnsiTheme="minorHAnsi" w:cstheme="minorBidi"/>
          <w:sz w:val="22"/>
          <w:szCs w:val="22"/>
        </w:rPr>
        <w:t xml:space="preserve"> proces</w:t>
      </w:r>
      <w:r w:rsidR="142A711E" w:rsidRPr="0556F87E">
        <w:rPr>
          <w:rFonts w:asciiTheme="minorHAnsi" w:eastAsiaTheme="minorEastAsia" w:hAnsiTheme="minorHAnsi" w:cstheme="minorBidi"/>
          <w:sz w:val="22"/>
          <w:szCs w:val="22"/>
        </w:rPr>
        <w:t>y</w:t>
      </w:r>
      <w:r w:rsidR="17064006" w:rsidRPr="0556F87E">
        <w:rPr>
          <w:rFonts w:asciiTheme="minorHAnsi" w:eastAsiaTheme="minorEastAsia" w:hAnsiTheme="minorHAnsi" w:cstheme="minorBidi"/>
          <w:sz w:val="22"/>
          <w:szCs w:val="22"/>
        </w:rPr>
        <w:t xml:space="preserve"> prostredníctvom vzájomnej spolupráce malých a stredných podnikov s aktérmi kreatívneho priemyslu. Zároveň vytvoriť lepšie podmienky pre tvorbu inovatívnych riešení subjektov pôsobiacich v kreatívnom priemysle, konkrétne v oblasti reklamy a marketingu, architektúry, informačných a komunikačných technológií a dizajnu, vrátane módneho dizajnu.</w:t>
      </w:r>
      <w:r w:rsidR="0A940DBF" w:rsidRPr="0556F87E">
        <w:rPr>
          <w:rFonts w:asciiTheme="minorHAnsi" w:eastAsiaTheme="minorEastAsia" w:hAnsiTheme="minorHAnsi" w:cstheme="minorBidi"/>
          <w:sz w:val="22"/>
          <w:szCs w:val="22"/>
        </w:rPr>
        <w:t xml:space="preserve"> Uvedený projekt a jeho výstupy sú v </w:t>
      </w:r>
      <w:proofErr w:type="spellStart"/>
      <w:r w:rsidR="0A940DBF" w:rsidRPr="0556F87E">
        <w:rPr>
          <w:rFonts w:asciiTheme="minorHAnsi" w:eastAsiaTheme="minorEastAsia" w:hAnsiTheme="minorHAnsi" w:cstheme="minorBidi"/>
          <w:sz w:val="22"/>
          <w:szCs w:val="22"/>
        </w:rPr>
        <w:t>úzkoprofilovanej</w:t>
      </w:r>
      <w:proofErr w:type="spellEnd"/>
      <w:r w:rsidR="0A940DBF" w:rsidRPr="0556F87E">
        <w:rPr>
          <w:rFonts w:asciiTheme="minorHAnsi" w:eastAsiaTheme="minorEastAsia" w:hAnsiTheme="minorHAnsi" w:cstheme="minorBidi"/>
          <w:sz w:val="22"/>
          <w:szCs w:val="22"/>
        </w:rPr>
        <w:t xml:space="preserve"> sfére umeleckého priemyslu a </w:t>
      </w:r>
      <w:r w:rsidR="44A8EE8C" w:rsidRPr="0556F87E">
        <w:rPr>
          <w:rFonts w:asciiTheme="minorHAnsi" w:eastAsiaTheme="minorEastAsia" w:hAnsiTheme="minorHAnsi" w:cstheme="minorBidi"/>
          <w:sz w:val="22"/>
          <w:szCs w:val="22"/>
        </w:rPr>
        <w:t>umeleckého vysokoškolského vzdelávania prepojené s predpokladanou obsahovou náplňou predmet</w:t>
      </w:r>
      <w:r w:rsidR="712132F7" w:rsidRPr="0556F87E">
        <w:rPr>
          <w:rFonts w:asciiTheme="minorHAnsi" w:eastAsiaTheme="minorEastAsia" w:hAnsiTheme="minorHAnsi" w:cstheme="minorBidi"/>
          <w:sz w:val="22"/>
          <w:szCs w:val="22"/>
        </w:rPr>
        <w:t>u, v rámci ktorého sa majú študenti učiť akým spôsobom môžu transformovať svoje kreatívne nápady do praxe</w:t>
      </w:r>
      <w:r w:rsidR="6ACD043D" w:rsidRPr="0556F87E">
        <w:rPr>
          <w:rFonts w:asciiTheme="minorHAnsi" w:eastAsiaTheme="minorEastAsia" w:hAnsiTheme="minorHAnsi" w:cstheme="minorBidi"/>
          <w:sz w:val="22"/>
          <w:szCs w:val="22"/>
        </w:rPr>
        <w:t>.</w:t>
      </w:r>
    </w:p>
    <w:p w14:paraId="7FDB643E" w14:textId="77777777" w:rsidR="00B14104" w:rsidRDefault="00B14104" w:rsidP="23D3BBDC">
      <w:pPr>
        <w:pStyle w:val="Odsekzoznamu"/>
        <w:ind w:left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6E5994F7" w14:textId="787245EE" w:rsidR="6ACD043D" w:rsidRPr="009E26F4" w:rsidRDefault="3F57C45A" w:rsidP="0556F87E">
      <w:pPr>
        <w:pStyle w:val="Odsekzoznamu"/>
        <w:ind w:left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78EDF40">
        <w:rPr>
          <w:rFonts w:asciiTheme="minorHAnsi" w:eastAsiaTheme="minorEastAsia" w:hAnsiTheme="minorHAnsi" w:cstheme="minorBidi"/>
          <w:sz w:val="22"/>
          <w:szCs w:val="22"/>
        </w:rPr>
        <w:t xml:space="preserve">Projekt zároveň </w:t>
      </w:r>
      <w:r w:rsidR="0DA74256" w:rsidRPr="078EDF40">
        <w:rPr>
          <w:rFonts w:asciiTheme="minorHAnsi" w:eastAsiaTheme="minorEastAsia" w:hAnsiTheme="minorHAnsi" w:cstheme="minorBidi"/>
          <w:sz w:val="22"/>
          <w:szCs w:val="22"/>
        </w:rPr>
        <w:t>čiastočne súvisí s aktivitami n</w:t>
      </w:r>
      <w:r w:rsidRPr="078EDF40">
        <w:rPr>
          <w:rFonts w:asciiTheme="minorHAnsi" w:eastAsiaTheme="minorEastAsia" w:hAnsiTheme="minorHAnsi" w:cstheme="minorBidi"/>
          <w:sz w:val="22"/>
          <w:szCs w:val="22"/>
        </w:rPr>
        <w:t>árodn</w:t>
      </w:r>
      <w:r w:rsidR="4DBDA7D5" w:rsidRPr="078EDF40">
        <w:rPr>
          <w:rFonts w:asciiTheme="minorHAnsi" w:eastAsiaTheme="minorEastAsia" w:hAnsiTheme="minorHAnsi" w:cstheme="minorBidi"/>
          <w:sz w:val="22"/>
          <w:szCs w:val="22"/>
        </w:rPr>
        <w:t>ého</w:t>
      </w:r>
      <w:r w:rsidRPr="078EDF40">
        <w:rPr>
          <w:rFonts w:asciiTheme="minorHAnsi" w:eastAsiaTheme="minorEastAsia" w:hAnsiTheme="minorHAnsi" w:cstheme="minorBidi"/>
          <w:sz w:val="22"/>
          <w:szCs w:val="22"/>
        </w:rPr>
        <w:t xml:space="preserve"> projekt</w:t>
      </w:r>
      <w:r w:rsidR="15658422" w:rsidRPr="078EDF40">
        <w:rPr>
          <w:rFonts w:asciiTheme="minorHAnsi" w:eastAsiaTheme="minorEastAsia" w:hAnsiTheme="minorHAnsi" w:cstheme="minorBidi"/>
          <w:sz w:val="22"/>
          <w:szCs w:val="22"/>
        </w:rPr>
        <w:t>u</w:t>
      </w:r>
      <w:r w:rsidRPr="078EDF40">
        <w:rPr>
          <w:rFonts w:asciiTheme="minorHAnsi" w:eastAsiaTheme="minorEastAsia" w:hAnsiTheme="minorHAnsi" w:cstheme="minorBidi"/>
          <w:sz w:val="22"/>
          <w:szCs w:val="22"/>
        </w:rPr>
        <w:t>: “Národné podnikateľské centrum”</w:t>
      </w:r>
      <w:r w:rsidR="3F2B0D1E" w:rsidRPr="078EDF40">
        <w:rPr>
          <w:rFonts w:asciiTheme="minorHAnsi" w:eastAsiaTheme="minorEastAsia" w:hAnsiTheme="minorHAnsi" w:cstheme="minorBidi"/>
          <w:sz w:val="22"/>
          <w:szCs w:val="22"/>
        </w:rPr>
        <w:t xml:space="preserve"> (ďalej len “NPC”)</w:t>
      </w:r>
      <w:r w:rsidR="063652A6" w:rsidRPr="078EDF40">
        <w:rPr>
          <w:rFonts w:asciiTheme="minorHAnsi" w:eastAsiaTheme="minorEastAsia" w:hAnsiTheme="minorHAnsi" w:cstheme="minorBidi"/>
          <w:sz w:val="22"/>
          <w:szCs w:val="22"/>
        </w:rPr>
        <w:t xml:space="preserve">, ktorý bol </w:t>
      </w:r>
      <w:r w:rsidRPr="078EDF40">
        <w:rPr>
          <w:rFonts w:asciiTheme="minorHAnsi" w:eastAsiaTheme="minorEastAsia" w:hAnsiTheme="minorHAnsi" w:cstheme="minorBidi"/>
          <w:sz w:val="22"/>
          <w:szCs w:val="22"/>
        </w:rPr>
        <w:t>realizovaný</w:t>
      </w:r>
      <w:r w:rsidR="2E0E7E8C" w:rsidRPr="078EDF40">
        <w:rPr>
          <w:rFonts w:asciiTheme="minorHAnsi" w:eastAsiaTheme="minorEastAsia" w:hAnsiTheme="minorHAnsi" w:cstheme="minorBidi"/>
          <w:sz w:val="22"/>
          <w:szCs w:val="22"/>
        </w:rPr>
        <w:t xml:space="preserve"> SBA (partner CVTI) v rámci OP</w:t>
      </w:r>
      <w:r w:rsidR="442B959B" w:rsidRPr="078EDF40">
        <w:rPr>
          <w:rFonts w:asciiTheme="minorHAnsi" w:eastAsiaTheme="minorEastAsia" w:hAnsiTheme="minorHAnsi" w:cstheme="minorBidi"/>
          <w:sz w:val="22"/>
          <w:szCs w:val="22"/>
        </w:rPr>
        <w:t xml:space="preserve">VV </w:t>
      </w:r>
      <w:r w:rsidRPr="078EDF40">
        <w:rPr>
          <w:rFonts w:asciiTheme="minorHAnsi" w:eastAsiaTheme="minorEastAsia" w:hAnsiTheme="minorHAnsi" w:cstheme="minorBidi"/>
          <w:sz w:val="22"/>
          <w:szCs w:val="22"/>
        </w:rPr>
        <w:t>v období máj 2014 – október 2015</w:t>
      </w:r>
      <w:r w:rsidR="55872250" w:rsidRPr="078EDF40">
        <w:rPr>
          <w:rFonts w:asciiTheme="minorHAnsi" w:eastAsiaTheme="minorEastAsia" w:hAnsiTheme="minorHAnsi" w:cstheme="minorBidi"/>
          <w:sz w:val="22"/>
          <w:szCs w:val="22"/>
        </w:rPr>
        <w:t xml:space="preserve"> a zameraný na vytvorenie Národného podnikateľského centra, ako rozhrania medzi súkromnou/podnikateľskou sférou, výskumno-vývojovou a akademickou sférou</w:t>
      </w:r>
      <w:r w:rsidR="3486E02B" w:rsidRPr="078EDF40">
        <w:rPr>
          <w:rFonts w:asciiTheme="minorHAnsi" w:eastAsiaTheme="minorEastAsia" w:hAnsiTheme="minorHAnsi" w:cstheme="minorBidi"/>
          <w:sz w:val="22"/>
          <w:szCs w:val="22"/>
        </w:rPr>
        <w:t xml:space="preserve">, ako aj </w:t>
      </w:r>
      <w:r w:rsidR="061FCE04" w:rsidRPr="078EDF40">
        <w:rPr>
          <w:rFonts w:asciiTheme="minorHAnsi" w:eastAsiaTheme="minorEastAsia" w:hAnsiTheme="minorHAnsi" w:cstheme="minorBidi"/>
          <w:sz w:val="22"/>
          <w:szCs w:val="22"/>
        </w:rPr>
        <w:t xml:space="preserve">následnými </w:t>
      </w:r>
      <w:r w:rsidR="766039EF" w:rsidRPr="078EDF40">
        <w:rPr>
          <w:rFonts w:asciiTheme="minorHAnsi" w:eastAsiaTheme="minorEastAsia" w:hAnsiTheme="minorHAnsi" w:cstheme="minorBidi"/>
          <w:sz w:val="22"/>
          <w:szCs w:val="22"/>
        </w:rPr>
        <w:t xml:space="preserve">národnými </w:t>
      </w:r>
      <w:r w:rsidR="061FCE04" w:rsidRPr="078EDF40">
        <w:rPr>
          <w:rFonts w:asciiTheme="minorHAnsi" w:eastAsiaTheme="minorEastAsia" w:hAnsiTheme="minorHAnsi" w:cstheme="minorBidi"/>
          <w:sz w:val="22"/>
          <w:szCs w:val="22"/>
        </w:rPr>
        <w:t>projektami NPC II – BA kraj a NPC REG</w:t>
      </w:r>
      <w:r w:rsidR="75AA17F7" w:rsidRPr="078EDF40">
        <w:rPr>
          <w:rFonts w:asciiTheme="minorHAnsi" w:eastAsiaTheme="minorEastAsia" w:hAnsiTheme="minorHAnsi" w:cstheme="minorBidi"/>
          <w:sz w:val="22"/>
          <w:szCs w:val="22"/>
        </w:rPr>
        <w:t xml:space="preserve">, realizovanými </w:t>
      </w:r>
      <w:r w:rsidR="4DCD82E5" w:rsidRPr="078EDF40">
        <w:rPr>
          <w:rFonts w:asciiTheme="minorHAnsi" w:eastAsiaTheme="minorEastAsia" w:hAnsiTheme="minorHAnsi" w:cstheme="minorBidi"/>
          <w:sz w:val="22"/>
          <w:szCs w:val="22"/>
        </w:rPr>
        <w:t xml:space="preserve">SBA (partner CVTI) </w:t>
      </w:r>
      <w:r w:rsidR="46DD0118" w:rsidRPr="078EDF40">
        <w:rPr>
          <w:rFonts w:asciiTheme="minorHAnsi" w:eastAsiaTheme="minorEastAsia" w:hAnsiTheme="minorHAnsi" w:cstheme="minorBidi"/>
          <w:sz w:val="22"/>
          <w:szCs w:val="22"/>
        </w:rPr>
        <w:t xml:space="preserve">v období august 2017 – október 2023. </w:t>
      </w:r>
      <w:r w:rsidR="69BF2C91" w:rsidRPr="078EDF40">
        <w:rPr>
          <w:rFonts w:asciiTheme="minorHAnsi" w:eastAsiaTheme="minorEastAsia" w:hAnsiTheme="minorHAnsi" w:cstheme="minorBidi"/>
          <w:sz w:val="22"/>
          <w:szCs w:val="22"/>
        </w:rPr>
        <w:t xml:space="preserve">Vzdelávacie aktivity, ktoré by mali byť realizované v rámci pripravovaného národného projektu sú svojím obsahom </w:t>
      </w:r>
      <w:r w:rsidR="33955BE2" w:rsidRPr="078EDF40">
        <w:rPr>
          <w:rFonts w:asciiTheme="minorHAnsi" w:eastAsiaTheme="minorEastAsia" w:hAnsiTheme="minorHAnsi" w:cstheme="minorBidi"/>
          <w:sz w:val="22"/>
          <w:szCs w:val="22"/>
        </w:rPr>
        <w:t xml:space="preserve">zamerané na </w:t>
      </w:r>
      <w:r w:rsidR="60E0FC76" w:rsidRPr="078EDF40">
        <w:rPr>
          <w:rFonts w:asciiTheme="minorHAnsi" w:eastAsiaTheme="minorEastAsia" w:hAnsiTheme="minorHAnsi" w:cstheme="minorBidi"/>
          <w:sz w:val="22"/>
          <w:szCs w:val="22"/>
        </w:rPr>
        <w:t xml:space="preserve">študentov a </w:t>
      </w:r>
      <w:r w:rsidR="33955BE2" w:rsidRPr="078EDF40">
        <w:rPr>
          <w:rFonts w:asciiTheme="minorHAnsi" w:eastAsiaTheme="minorEastAsia" w:hAnsiTheme="minorHAnsi" w:cstheme="minorBidi"/>
          <w:sz w:val="22"/>
          <w:szCs w:val="22"/>
        </w:rPr>
        <w:t xml:space="preserve">nadobúdanie vedomostí, ktoré </w:t>
      </w:r>
      <w:r w:rsidR="31C678C2" w:rsidRPr="078EDF40">
        <w:rPr>
          <w:rFonts w:asciiTheme="minorHAnsi" w:eastAsiaTheme="minorEastAsia" w:hAnsiTheme="minorHAnsi" w:cstheme="minorBidi"/>
          <w:sz w:val="22"/>
          <w:szCs w:val="22"/>
        </w:rPr>
        <w:t>im ako potenciálnym</w:t>
      </w:r>
      <w:r w:rsidR="33955BE2" w:rsidRPr="078EDF40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30DC8E5F" w:rsidRPr="078EDF40">
        <w:rPr>
          <w:rFonts w:asciiTheme="minorHAnsi" w:eastAsiaTheme="minorEastAsia" w:hAnsiTheme="minorHAnsi" w:cstheme="minorBidi"/>
          <w:sz w:val="22"/>
          <w:szCs w:val="22"/>
        </w:rPr>
        <w:t>b</w:t>
      </w:r>
      <w:r w:rsidR="33955BE2" w:rsidRPr="078EDF40">
        <w:rPr>
          <w:rFonts w:asciiTheme="minorHAnsi" w:eastAsiaTheme="minorEastAsia" w:hAnsiTheme="minorHAnsi" w:cstheme="minorBidi"/>
          <w:sz w:val="22"/>
          <w:szCs w:val="22"/>
        </w:rPr>
        <w:t>udúcim</w:t>
      </w:r>
      <w:r w:rsidR="46DD0118" w:rsidRPr="078EDF40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28C393B4" w:rsidRPr="078EDF40">
        <w:rPr>
          <w:rFonts w:asciiTheme="minorHAnsi" w:eastAsiaTheme="minorEastAsia" w:hAnsiTheme="minorHAnsi" w:cstheme="minorBidi"/>
          <w:sz w:val="22"/>
          <w:szCs w:val="22"/>
        </w:rPr>
        <w:t>podnikateľom sprostredkúva</w:t>
      </w:r>
      <w:r w:rsidR="7A89AE29" w:rsidRPr="078EDF40">
        <w:rPr>
          <w:rFonts w:asciiTheme="minorHAnsi" w:eastAsiaTheme="minorEastAsia" w:hAnsiTheme="minorHAnsi" w:cstheme="minorBidi"/>
          <w:sz w:val="22"/>
          <w:szCs w:val="22"/>
        </w:rPr>
        <w:t>jú</w:t>
      </w:r>
      <w:r w:rsidR="2AC9EDCC" w:rsidRPr="078EDF40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28C393B4" w:rsidRPr="078EDF40">
        <w:rPr>
          <w:rFonts w:asciiTheme="minorHAnsi" w:eastAsiaTheme="minorEastAsia" w:hAnsiTheme="minorHAnsi" w:cstheme="minorBidi"/>
          <w:sz w:val="22"/>
          <w:szCs w:val="22"/>
        </w:rPr>
        <w:t>NPC</w:t>
      </w:r>
      <w:r w:rsidR="3B95EB68" w:rsidRPr="078EDF40">
        <w:rPr>
          <w:rFonts w:asciiTheme="minorHAnsi" w:eastAsiaTheme="minorEastAsia" w:hAnsiTheme="minorHAnsi" w:cstheme="minorBidi"/>
          <w:sz w:val="22"/>
          <w:szCs w:val="22"/>
        </w:rPr>
        <w:t xml:space="preserve">, </w:t>
      </w:r>
      <w:r w:rsidR="65754FBE" w:rsidRPr="078EDF40">
        <w:rPr>
          <w:rFonts w:asciiTheme="minorHAnsi" w:eastAsiaTheme="minorEastAsia" w:hAnsiTheme="minorHAnsi" w:cstheme="minorBidi"/>
          <w:sz w:val="22"/>
          <w:szCs w:val="22"/>
        </w:rPr>
        <w:t xml:space="preserve">z </w:t>
      </w:r>
      <w:r w:rsidR="3B95EB68" w:rsidRPr="078EDF40">
        <w:rPr>
          <w:rFonts w:asciiTheme="minorHAnsi" w:eastAsiaTheme="minorEastAsia" w:hAnsiTheme="minorHAnsi" w:cstheme="minorBidi"/>
          <w:sz w:val="22"/>
          <w:szCs w:val="22"/>
        </w:rPr>
        <w:t>tohto dôvodu sa pri realizácii projektu predpokladá spolupráca</w:t>
      </w:r>
      <w:r w:rsidR="061FCE04" w:rsidRPr="078EDF40">
        <w:rPr>
          <w:rFonts w:asciiTheme="minorHAnsi" w:eastAsiaTheme="minorEastAsia" w:hAnsiTheme="minorHAnsi" w:cstheme="minorBidi"/>
          <w:sz w:val="22"/>
          <w:szCs w:val="22"/>
        </w:rPr>
        <w:t>.</w:t>
      </w:r>
    </w:p>
    <w:p w14:paraId="7F727765" w14:textId="63C214A9" w:rsidR="078EDF40" w:rsidRDefault="078EDF40" w:rsidP="078EDF40">
      <w:pPr>
        <w:pStyle w:val="Odsekzoznamu"/>
        <w:ind w:left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433F48C0" w14:textId="507323B7" w:rsidR="734DDB2D" w:rsidRDefault="734DDB2D" w:rsidP="078EDF40">
      <w:pPr>
        <w:pStyle w:val="Odsekzoznamu"/>
        <w:ind w:left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0F84B2A">
        <w:rPr>
          <w:rFonts w:asciiTheme="minorHAnsi" w:eastAsiaTheme="minorEastAsia" w:hAnsiTheme="minorHAnsi" w:cstheme="minorBidi"/>
          <w:sz w:val="22"/>
          <w:szCs w:val="22"/>
        </w:rPr>
        <w:t xml:space="preserve">Pripravovaný NP bude zároveň vykazovať istú </w:t>
      </w:r>
      <w:r w:rsidR="6D7DD60C" w:rsidRPr="60F84B2A">
        <w:rPr>
          <w:rFonts w:asciiTheme="minorHAnsi" w:eastAsiaTheme="minorEastAsia" w:hAnsiTheme="minorHAnsi" w:cstheme="minorBidi"/>
          <w:sz w:val="22"/>
          <w:szCs w:val="22"/>
        </w:rPr>
        <w:t>prepojenosť</w:t>
      </w:r>
      <w:r w:rsidRPr="60F84B2A">
        <w:rPr>
          <w:rFonts w:asciiTheme="minorHAnsi" w:eastAsiaTheme="minorEastAsia" w:hAnsiTheme="minorHAnsi" w:cstheme="minorBidi"/>
          <w:sz w:val="22"/>
          <w:szCs w:val="22"/>
        </w:rPr>
        <w:t xml:space="preserve"> aj s ďalším pripravovaným NP na poskytovanie štipendií talentovaným domácim a zahraničným študentom. </w:t>
      </w:r>
      <w:r w:rsidR="3773BDA5" w:rsidRPr="60F84B2A">
        <w:rPr>
          <w:rFonts w:asciiTheme="minorHAnsi" w:eastAsiaTheme="minorEastAsia" w:hAnsiTheme="minorHAnsi" w:cstheme="minorBidi"/>
          <w:sz w:val="22"/>
          <w:szCs w:val="22"/>
        </w:rPr>
        <w:t xml:space="preserve">Podporení štipendisti budú informovaní o možnosti voľby výberových predmetov </w:t>
      </w:r>
      <w:r w:rsidR="2B86C88D" w:rsidRPr="60F84B2A">
        <w:rPr>
          <w:rFonts w:asciiTheme="minorHAnsi" w:eastAsiaTheme="minorEastAsia" w:hAnsiTheme="minorHAnsi" w:cstheme="minorBidi"/>
          <w:sz w:val="22"/>
          <w:szCs w:val="22"/>
        </w:rPr>
        <w:t>zameraných na rozvoj podnikateľských zručností, čím im bude poskytnutá synergická podpora v rámci realizácie dvoch</w:t>
      </w:r>
      <w:r w:rsidR="0417805C" w:rsidRPr="60F84B2A">
        <w:rPr>
          <w:rFonts w:asciiTheme="minorHAnsi" w:eastAsiaTheme="minorEastAsia" w:hAnsiTheme="minorHAnsi" w:cstheme="minorBidi"/>
          <w:sz w:val="22"/>
          <w:szCs w:val="22"/>
        </w:rPr>
        <w:t xml:space="preserve"> NP. Možno</w:t>
      </w:r>
      <w:r w:rsidR="02D57C48" w:rsidRPr="60F84B2A">
        <w:rPr>
          <w:rFonts w:asciiTheme="minorHAnsi" w:eastAsiaTheme="minorEastAsia" w:hAnsiTheme="minorHAnsi" w:cstheme="minorBidi"/>
          <w:sz w:val="22"/>
          <w:szCs w:val="22"/>
        </w:rPr>
        <w:t>sť</w:t>
      </w:r>
      <w:r w:rsidR="0417805C" w:rsidRPr="60F84B2A">
        <w:rPr>
          <w:rFonts w:asciiTheme="minorHAnsi" w:eastAsiaTheme="minorEastAsia" w:hAnsiTheme="minorHAnsi" w:cstheme="minorBidi"/>
          <w:sz w:val="22"/>
          <w:szCs w:val="22"/>
        </w:rPr>
        <w:t xml:space="preserve"> voľby výberových predmetov na rozvoj podnikateľských zručností bude rovnako ponúknutá aj štipendistom podporovaným v rámci obdobného projektu na poskytovanie štipendií z POO, ktorý sa aktu</w:t>
      </w:r>
      <w:r w:rsidR="10FD85D1" w:rsidRPr="60F84B2A">
        <w:rPr>
          <w:rFonts w:asciiTheme="minorHAnsi" w:eastAsiaTheme="minorEastAsia" w:hAnsiTheme="minorHAnsi" w:cstheme="minorBidi"/>
          <w:sz w:val="22"/>
          <w:szCs w:val="22"/>
        </w:rPr>
        <w:t xml:space="preserve">álne realizuje na </w:t>
      </w:r>
      <w:proofErr w:type="spellStart"/>
      <w:r w:rsidR="10FD85D1" w:rsidRPr="60F84B2A">
        <w:rPr>
          <w:rFonts w:asciiTheme="minorHAnsi" w:eastAsiaTheme="minorEastAsia" w:hAnsiTheme="minorHAnsi" w:cstheme="minorBidi"/>
          <w:sz w:val="22"/>
          <w:szCs w:val="22"/>
        </w:rPr>
        <w:t>MŠVVaM</w:t>
      </w:r>
      <w:proofErr w:type="spellEnd"/>
      <w:r w:rsidR="10FD85D1" w:rsidRPr="60F84B2A">
        <w:rPr>
          <w:rFonts w:asciiTheme="minorHAnsi" w:eastAsiaTheme="minorEastAsia" w:hAnsiTheme="minorHAnsi" w:cstheme="minorBidi"/>
          <w:sz w:val="22"/>
          <w:szCs w:val="22"/>
        </w:rPr>
        <w:t xml:space="preserve"> SR. </w:t>
      </w:r>
    </w:p>
    <w:p w14:paraId="60B99414" w14:textId="77777777" w:rsidR="003D7347" w:rsidRPr="009E26F4" w:rsidRDefault="003D7347" w:rsidP="23D3BBDC">
      <w:pPr>
        <w:pStyle w:val="Odsekzoznamu"/>
        <w:ind w:left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0D633265" w14:textId="03326C18" w:rsidR="00B14104" w:rsidRPr="002274DA" w:rsidRDefault="4BE522A5" w:rsidP="43EA227E">
      <w:pPr>
        <w:pStyle w:val="Odsekzoznamu"/>
        <w:numPr>
          <w:ilvl w:val="0"/>
          <w:numId w:val="27"/>
        </w:numPr>
        <w:tabs>
          <w:tab w:val="left" w:pos="567"/>
        </w:tabs>
        <w:spacing w:before="240"/>
        <w:jc w:val="both"/>
        <w:rPr>
          <w:rFonts w:asciiTheme="minorHAnsi" w:eastAsiaTheme="minorEastAsia" w:hAnsiTheme="minorHAnsi" w:cstheme="minorBidi"/>
          <w:sz w:val="22"/>
          <w:szCs w:val="22"/>
          <w:u w:val="single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>A</w:t>
      </w:r>
      <w:r w:rsidR="2A4DFCCA"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>dministratívn</w:t>
      </w:r>
      <w:r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>a</w:t>
      </w:r>
      <w:r w:rsidR="2A4DFCCA"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>, finančn</w:t>
      </w:r>
      <w:r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 xml:space="preserve">á </w:t>
      </w:r>
      <w:r w:rsidR="2A4DFCCA"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>a prevádzkov</w:t>
      </w:r>
      <w:r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>á</w:t>
      </w:r>
      <w:r w:rsidR="2A4DFCCA"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 xml:space="preserve"> kapacit</w:t>
      </w:r>
      <w:r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>a</w:t>
      </w:r>
      <w:r w:rsidR="2A4DFCCA"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 xml:space="preserve"> žiadateľa </w:t>
      </w:r>
    </w:p>
    <w:p w14:paraId="63B7DF36" w14:textId="361C8C0C" w:rsidR="79EDE464" w:rsidRPr="00B14104" w:rsidRDefault="0E6880E3" w:rsidP="70C1B67B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0C1B67B">
        <w:rPr>
          <w:rFonts w:asciiTheme="minorHAnsi" w:eastAsiaTheme="minorEastAsia" w:hAnsiTheme="minorHAnsi" w:cstheme="minorBidi"/>
          <w:sz w:val="22"/>
          <w:szCs w:val="22"/>
        </w:rPr>
        <w:t>Hlavná a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>ktivit</w:t>
      </w:r>
      <w:r w:rsidR="6C0E6A64" w:rsidRPr="70C1B67B">
        <w:rPr>
          <w:rFonts w:asciiTheme="minorHAnsi" w:eastAsiaTheme="minorEastAsia" w:hAnsiTheme="minorHAnsi" w:cstheme="minorBidi"/>
          <w:sz w:val="22"/>
          <w:szCs w:val="22"/>
        </w:rPr>
        <w:t>a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projektu bud</w:t>
      </w:r>
      <w:r w:rsidR="6F2A4A97" w:rsidRPr="70C1B67B">
        <w:rPr>
          <w:rFonts w:asciiTheme="minorHAnsi" w:eastAsiaTheme="minorEastAsia" w:hAnsiTheme="minorHAnsi" w:cstheme="minorBidi"/>
          <w:sz w:val="22"/>
          <w:szCs w:val="22"/>
        </w:rPr>
        <w:t>e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zabezpečen</w:t>
      </w:r>
      <w:r w:rsidR="42FE46B2" w:rsidRPr="70C1B67B">
        <w:rPr>
          <w:rFonts w:asciiTheme="minorHAnsi" w:eastAsiaTheme="minorEastAsia" w:hAnsiTheme="minorHAnsi" w:cstheme="minorBidi"/>
          <w:sz w:val="22"/>
          <w:szCs w:val="22"/>
        </w:rPr>
        <w:t>á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5F6C69F" w:rsidRPr="70C1B67B">
        <w:rPr>
          <w:rFonts w:asciiTheme="minorHAnsi" w:eastAsiaTheme="minorEastAsia" w:hAnsiTheme="minorHAnsi" w:cstheme="minorBidi"/>
          <w:sz w:val="22"/>
          <w:szCs w:val="22"/>
        </w:rPr>
        <w:t xml:space="preserve">v rámci existujúcich 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>odborn</w:t>
      </w:r>
      <w:r w:rsidR="19B390A4" w:rsidRPr="70C1B67B">
        <w:rPr>
          <w:rFonts w:asciiTheme="minorHAnsi" w:eastAsiaTheme="minorEastAsia" w:hAnsiTheme="minorHAnsi" w:cstheme="minorBidi"/>
          <w:sz w:val="22"/>
          <w:szCs w:val="22"/>
        </w:rPr>
        <w:t xml:space="preserve">ých kapacít </w:t>
      </w:r>
      <w:proofErr w:type="spellStart"/>
      <w:r w:rsidR="19B390A4" w:rsidRPr="70C1B67B">
        <w:rPr>
          <w:rFonts w:asciiTheme="minorHAnsi" w:eastAsiaTheme="minorEastAsia" w:hAnsiTheme="minorHAnsi" w:cstheme="minorBidi"/>
          <w:sz w:val="22"/>
          <w:szCs w:val="22"/>
        </w:rPr>
        <w:t>MŠVVaM</w:t>
      </w:r>
      <w:proofErr w:type="spellEnd"/>
      <w:r w:rsidR="069B044A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19B390A4" w:rsidRPr="70C1B67B">
        <w:rPr>
          <w:rFonts w:asciiTheme="minorHAnsi" w:eastAsiaTheme="minorEastAsia" w:hAnsiTheme="minorHAnsi" w:cstheme="minorBidi"/>
          <w:sz w:val="22"/>
          <w:szCs w:val="22"/>
        </w:rPr>
        <w:t>SR</w:t>
      </w:r>
      <w:r w:rsidR="38AED71B" w:rsidRPr="70C1B67B">
        <w:rPr>
          <w:rFonts w:asciiTheme="minorHAnsi" w:eastAsiaTheme="minorEastAsia" w:hAnsiTheme="minorHAnsi" w:cstheme="minorBidi"/>
          <w:sz w:val="22"/>
          <w:szCs w:val="22"/>
        </w:rPr>
        <w:t>. V</w:t>
      </w:r>
      <w:r w:rsidR="7AC981F0" w:rsidRPr="70C1B67B">
        <w:rPr>
          <w:rFonts w:asciiTheme="minorHAnsi" w:eastAsiaTheme="minorEastAsia" w:hAnsiTheme="minorHAnsi" w:cstheme="minorBidi"/>
          <w:sz w:val="22"/>
          <w:szCs w:val="22"/>
        </w:rPr>
        <w:t>ytvorený t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 xml:space="preserve">ím zamestnancov NP </w:t>
      </w:r>
      <w:r w:rsidR="19EC0762" w:rsidRPr="70C1B67B">
        <w:rPr>
          <w:rFonts w:asciiTheme="minorHAnsi" w:eastAsiaTheme="minorEastAsia" w:hAnsiTheme="minorHAnsi" w:cstheme="minorBidi"/>
          <w:sz w:val="22"/>
          <w:szCs w:val="22"/>
        </w:rPr>
        <w:t>bude z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>odpoved</w:t>
      </w:r>
      <w:r w:rsidR="47878CEB" w:rsidRPr="70C1B67B">
        <w:rPr>
          <w:rFonts w:asciiTheme="minorHAnsi" w:eastAsiaTheme="minorEastAsia" w:hAnsiTheme="minorHAnsi" w:cstheme="minorBidi"/>
          <w:sz w:val="22"/>
          <w:szCs w:val="22"/>
        </w:rPr>
        <w:t>ať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za </w:t>
      </w:r>
      <w:r w:rsidR="5CD19B2D" w:rsidRPr="70C1B67B">
        <w:rPr>
          <w:rFonts w:asciiTheme="minorHAnsi" w:eastAsiaTheme="minorEastAsia" w:hAnsiTheme="minorHAnsi" w:cstheme="minorBidi"/>
          <w:sz w:val="22"/>
          <w:szCs w:val="22"/>
        </w:rPr>
        <w:t>tvorbu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metodick</w:t>
      </w:r>
      <w:r w:rsidR="3C33B782" w:rsidRPr="70C1B67B">
        <w:rPr>
          <w:rFonts w:asciiTheme="minorHAnsi" w:eastAsiaTheme="minorEastAsia" w:hAnsiTheme="minorHAnsi" w:cstheme="minorBidi"/>
          <w:sz w:val="22"/>
          <w:szCs w:val="22"/>
        </w:rPr>
        <w:t>ých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materiál</w:t>
      </w:r>
      <w:r w:rsidR="7E80AC61" w:rsidRPr="70C1B67B">
        <w:rPr>
          <w:rFonts w:asciiTheme="minorHAnsi" w:eastAsiaTheme="minorEastAsia" w:hAnsiTheme="minorHAnsi" w:cstheme="minorBidi"/>
          <w:sz w:val="22"/>
          <w:szCs w:val="22"/>
        </w:rPr>
        <w:t xml:space="preserve">ov potrebných na úspešnú realizáciu </w:t>
      </w:r>
      <w:r w:rsidR="39EFD55B" w:rsidRPr="70C1B67B">
        <w:rPr>
          <w:rFonts w:asciiTheme="minorHAnsi" w:eastAsiaTheme="minorEastAsia" w:hAnsiTheme="minorHAnsi" w:cstheme="minorBidi"/>
          <w:sz w:val="22"/>
          <w:szCs w:val="22"/>
        </w:rPr>
        <w:t>hlavnej aktivity</w:t>
      </w:r>
      <w:r w:rsidR="7E80AC61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a dosiahnutie vecných cieľov projektu. </w:t>
      </w:r>
      <w:r w:rsidR="21C83EC4" w:rsidRPr="70C1B67B">
        <w:rPr>
          <w:rFonts w:asciiTheme="minorHAnsi" w:eastAsiaTheme="minorEastAsia" w:hAnsiTheme="minorHAnsi" w:cstheme="minorBidi"/>
          <w:sz w:val="22"/>
          <w:szCs w:val="22"/>
        </w:rPr>
        <w:t>Tím zamestnancov NP bude zároveň k</w:t>
      </w:r>
      <w:r w:rsidR="7E80AC61" w:rsidRPr="70C1B67B">
        <w:rPr>
          <w:rFonts w:asciiTheme="minorHAnsi" w:eastAsiaTheme="minorEastAsia" w:hAnsiTheme="minorHAnsi" w:cstheme="minorBidi"/>
          <w:sz w:val="22"/>
          <w:szCs w:val="22"/>
        </w:rPr>
        <w:t>oordin</w:t>
      </w:r>
      <w:r w:rsidR="0CB5EB98" w:rsidRPr="70C1B67B">
        <w:rPr>
          <w:rFonts w:asciiTheme="minorHAnsi" w:eastAsiaTheme="minorEastAsia" w:hAnsiTheme="minorHAnsi" w:cstheme="minorBidi"/>
          <w:sz w:val="22"/>
          <w:szCs w:val="22"/>
        </w:rPr>
        <w:t>ovať</w:t>
      </w:r>
      <w:r w:rsidR="7E80AC61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spoluprácu </w:t>
      </w:r>
      <w:proofErr w:type="spellStart"/>
      <w:r w:rsidR="7E80AC61" w:rsidRPr="70C1B67B">
        <w:rPr>
          <w:rFonts w:asciiTheme="minorHAnsi" w:eastAsiaTheme="minorEastAsia" w:hAnsiTheme="minorHAnsi" w:cstheme="minorBidi"/>
          <w:sz w:val="22"/>
          <w:szCs w:val="22"/>
        </w:rPr>
        <w:t>MŠ</w:t>
      </w:r>
      <w:r w:rsidR="554B9DC4" w:rsidRPr="70C1B67B">
        <w:rPr>
          <w:rFonts w:asciiTheme="minorHAnsi" w:eastAsiaTheme="minorEastAsia" w:hAnsiTheme="minorHAnsi" w:cstheme="minorBidi"/>
          <w:sz w:val="22"/>
          <w:szCs w:val="22"/>
        </w:rPr>
        <w:t>VVaM</w:t>
      </w:r>
      <w:proofErr w:type="spellEnd"/>
      <w:r w:rsidR="554B9DC4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SR so zástupcami užívateľov</w:t>
      </w:r>
      <w:r w:rsidR="10484532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a zapojených subjektov do realizácie projektu. </w:t>
      </w:r>
      <w:r w:rsidR="090B2960" w:rsidRPr="70C1B67B">
        <w:rPr>
          <w:rFonts w:asciiTheme="minorHAnsi" w:eastAsiaTheme="minorEastAsia" w:hAnsiTheme="minorHAnsi" w:cstheme="minorBidi"/>
          <w:sz w:val="22"/>
          <w:szCs w:val="22"/>
        </w:rPr>
        <w:t xml:space="preserve">Tvoria ho pozície 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>garant</w:t>
      </w:r>
      <w:r w:rsidR="4233CD13" w:rsidRPr="70C1B67B">
        <w:rPr>
          <w:rFonts w:asciiTheme="minorHAnsi" w:eastAsiaTheme="minorEastAsia" w:hAnsiTheme="minorHAnsi" w:cstheme="minorBidi"/>
          <w:sz w:val="22"/>
          <w:szCs w:val="22"/>
        </w:rPr>
        <w:t xml:space="preserve">, </w:t>
      </w:r>
      <w:r w:rsidR="44A72705" w:rsidRPr="70C1B67B">
        <w:rPr>
          <w:rFonts w:asciiTheme="minorHAnsi" w:eastAsiaTheme="minorEastAsia" w:hAnsiTheme="minorHAnsi" w:cstheme="minorBidi"/>
          <w:sz w:val="22"/>
          <w:szCs w:val="22"/>
        </w:rPr>
        <w:t>odborní</w:t>
      </w:r>
      <w:r w:rsidR="25D5AE07" w:rsidRPr="70C1B67B">
        <w:rPr>
          <w:rFonts w:asciiTheme="minorHAnsi" w:eastAsiaTheme="minorEastAsia" w:hAnsiTheme="minorHAnsi" w:cstheme="minorBidi"/>
          <w:sz w:val="22"/>
          <w:szCs w:val="22"/>
        </w:rPr>
        <w:t>k/špecialista</w:t>
      </w:r>
      <w:r w:rsidR="6D241F5E" w:rsidRPr="70C1B67B">
        <w:rPr>
          <w:rFonts w:asciiTheme="minorHAnsi" w:eastAsiaTheme="minorEastAsia" w:hAnsiTheme="minorHAnsi" w:cstheme="minorBidi"/>
          <w:sz w:val="22"/>
          <w:szCs w:val="22"/>
        </w:rPr>
        <w:t xml:space="preserve">, </w:t>
      </w:r>
      <w:r w:rsidR="65089B33" w:rsidRPr="70C1B67B">
        <w:rPr>
          <w:rFonts w:asciiTheme="minorHAnsi" w:eastAsiaTheme="minorEastAsia" w:hAnsiTheme="minorHAnsi" w:cstheme="minorBidi"/>
          <w:sz w:val="22"/>
          <w:szCs w:val="22"/>
        </w:rPr>
        <w:t>koordinátor aktivity</w:t>
      </w:r>
      <w:r w:rsidR="25D5AE07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a p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>ozostáva z</w:t>
      </w:r>
      <w:r w:rsidR="27C48697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5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zamestnancov</w:t>
      </w:r>
      <w:r w:rsidR="0B9333C9" w:rsidRPr="70C1B67B">
        <w:rPr>
          <w:rFonts w:asciiTheme="minorHAnsi" w:eastAsiaTheme="minorEastAsia" w:hAnsiTheme="minorHAnsi" w:cstheme="minorBidi"/>
          <w:sz w:val="22"/>
          <w:szCs w:val="22"/>
        </w:rPr>
        <w:t>.</w:t>
      </w:r>
      <w:r w:rsidR="64ECD736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 </w:t>
      </w:r>
    </w:p>
    <w:p w14:paraId="10659AF7" w14:textId="56B41584" w:rsidR="3F73ACFD" w:rsidRPr="00B14104" w:rsidRDefault="10548C37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14:paraId="5EE8CA81" w14:textId="475C254B" w:rsidR="584FCAAF" w:rsidRDefault="29B8217C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b/>
          <w:bCs/>
          <w:sz w:val="22"/>
          <w:szCs w:val="22"/>
        </w:rPr>
        <w:t>G</w:t>
      </w:r>
      <w:r w:rsidR="10548C37" w:rsidRPr="43EA227E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arant </w:t>
      </w:r>
      <w:r w:rsidR="10548C37" w:rsidRPr="43EA227E">
        <w:rPr>
          <w:rFonts w:asciiTheme="minorHAnsi" w:eastAsiaTheme="minorEastAsia" w:hAnsiTheme="minorHAnsi" w:cstheme="minorBidi"/>
          <w:sz w:val="22"/>
          <w:szCs w:val="22"/>
        </w:rPr>
        <w:t>(1FTE)</w:t>
      </w:r>
    </w:p>
    <w:p w14:paraId="6C618EAA" w14:textId="6C2E16A5" w:rsidR="3F6C712C" w:rsidRDefault="112B2E45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Kvalifikovaný odborník zodpovedný za činnosť </w:t>
      </w:r>
      <w:r w:rsidR="0C6551F5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odborného</w:t>
      </w: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tímu a nastavenie interných procesov. Zúčastňuje sa na rokovaniach a podujatiach relevantných pre ciele projektu</w:t>
      </w:r>
      <w:r w:rsidR="01DA5207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,</w:t>
      </w: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a to </w:t>
      </w:r>
      <w:r w:rsidR="11BCCEE8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tak</w:t>
      </w: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v rámci </w:t>
      </w:r>
      <w:proofErr w:type="spellStart"/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MŠVVaM</w:t>
      </w:r>
      <w:proofErr w:type="spellEnd"/>
      <w:r w:rsidR="0041FF39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,</w:t>
      </w:r>
      <w:r w:rsidR="75B30A1C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ako aj s</w:t>
      </w: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o zástupcami vysokých škôl a vzdelávacích </w:t>
      </w:r>
      <w:r w:rsidR="421F95CB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inštitúcií</w:t>
      </w: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, so zástupcami </w:t>
      </w:r>
      <w:r w:rsidR="4E667ECA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príslušných</w:t>
      </w: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rezortov ústrednej štátnej správy SR a so zástupc</w:t>
      </w:r>
      <w:r w:rsidR="7B1758B6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a</w:t>
      </w: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mi podnikateľskej sféry. Zabezpečuje efektívnu kom</w:t>
      </w:r>
      <w:r w:rsidR="69BFFEC2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u</w:t>
      </w: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n</w:t>
      </w:r>
      <w:r w:rsidR="475CA996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ik</w:t>
      </w:r>
      <w:r w:rsidR="6166B9E8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á</w:t>
      </w: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ciu vnútri tímu NP, komunikuje s vedením </w:t>
      </w:r>
      <w:proofErr w:type="spellStart"/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MŠVVaM</w:t>
      </w:r>
      <w:proofErr w:type="spellEnd"/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o odborných </w:t>
      </w:r>
      <w:r w:rsidR="2EFD7777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výstupoch</w:t>
      </w: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národného projektu, vedie strategické porady a </w:t>
      </w:r>
      <w:r w:rsidR="232DCED3"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>zúčastňuje</w:t>
      </w:r>
      <w:r w:rsidRPr="60F84B2A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sa na odborných poradách a diskusiách k národnému projektu.</w:t>
      </w:r>
      <w:r w:rsidR="64ECD736" w:rsidRPr="60F84B2A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14:paraId="349495AE" w14:textId="6ACE5C4C" w:rsidR="3F73ACFD" w:rsidRDefault="10548C37" w:rsidP="43EA227E">
      <w:pPr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lastRenderedPageBreak/>
        <w:t>Kvalifikačné predpoklady</w:t>
      </w:r>
      <w:r w:rsidRPr="43EA227E">
        <w:rPr>
          <w:rFonts w:asciiTheme="minorHAnsi" w:eastAsiaTheme="minorEastAsia" w:hAnsiTheme="minorHAnsi" w:cstheme="minorBidi"/>
          <w:sz w:val="22"/>
          <w:szCs w:val="22"/>
        </w:rPr>
        <w:t xml:space="preserve">: </w:t>
      </w:r>
      <w:r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vysokoškolské vzdelanie I</w:t>
      </w:r>
      <w:r w:rsidR="76C97806"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I</w:t>
      </w:r>
      <w:r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. </w:t>
      </w:r>
      <w:r w:rsidR="6C1EAA21"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s</w:t>
      </w:r>
      <w:r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tupňa</w:t>
      </w:r>
      <w:r w:rsidR="3086DBFA"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</w:p>
    <w:p w14:paraId="22BF7038" w14:textId="73B1EB00" w:rsidR="3F73ACFD" w:rsidRDefault="10548C37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  <w:u w:val="single"/>
        </w:rPr>
        <w:t>Odborná prax:</w:t>
      </w:r>
      <w:r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minimálne </w:t>
      </w:r>
      <w:r w:rsidR="56B27C8B"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3</w:t>
      </w:r>
      <w:r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roky práce v oblasti </w:t>
      </w:r>
      <w:r w:rsidR="0FFBCAF2"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vysokého školstva</w:t>
      </w:r>
      <w:r w:rsidR="0A8BEDE1"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(</w:t>
      </w:r>
      <w:r w:rsidR="5D02E70F" w:rsidRPr="43EA227E">
        <w:rPr>
          <w:rFonts w:asciiTheme="minorHAnsi" w:eastAsiaTheme="minorEastAsia" w:hAnsiTheme="minorHAnsi" w:cstheme="minorBidi"/>
          <w:sz w:val="22"/>
          <w:szCs w:val="22"/>
        </w:rPr>
        <w:t>ukončené a/alebo prebiehajúce doktorandské štúdium sa započítava do počtu rokov v oblasti vysokého školstva)</w:t>
      </w:r>
    </w:p>
    <w:p w14:paraId="2B081E6F" w14:textId="77777777" w:rsidR="002274DA" w:rsidRDefault="002274DA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72CAA6D8" w14:textId="6025A202" w:rsidR="3F73ACFD" w:rsidRPr="00B14104" w:rsidRDefault="10548C37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b/>
          <w:bCs/>
          <w:sz w:val="22"/>
          <w:szCs w:val="22"/>
        </w:rPr>
        <w:t>Odbor</w:t>
      </w:r>
      <w:r w:rsidR="6494F07C" w:rsidRPr="43EA227E">
        <w:rPr>
          <w:rFonts w:asciiTheme="minorHAnsi" w:eastAsiaTheme="minorEastAsia" w:hAnsiTheme="minorHAnsi" w:cstheme="minorBidi"/>
          <w:b/>
          <w:bCs/>
          <w:sz w:val="22"/>
          <w:szCs w:val="22"/>
        </w:rPr>
        <w:t>ník/špecialista</w:t>
      </w:r>
      <w:r w:rsidRPr="43EA227E">
        <w:rPr>
          <w:rFonts w:asciiTheme="minorHAnsi" w:eastAsiaTheme="minorEastAsia" w:hAnsiTheme="minorHAnsi" w:cstheme="minorBidi"/>
          <w:sz w:val="22"/>
          <w:szCs w:val="22"/>
        </w:rPr>
        <w:t xml:space="preserve">  (</w:t>
      </w:r>
      <w:r w:rsidR="3589DCD6" w:rsidRPr="43EA227E">
        <w:rPr>
          <w:rFonts w:asciiTheme="minorHAnsi" w:eastAsiaTheme="minorEastAsia" w:hAnsiTheme="minorHAnsi" w:cstheme="minorBidi"/>
          <w:sz w:val="22"/>
          <w:szCs w:val="22"/>
        </w:rPr>
        <w:t>3</w:t>
      </w:r>
      <w:r w:rsidRPr="43EA227E">
        <w:rPr>
          <w:rFonts w:asciiTheme="minorHAnsi" w:eastAsiaTheme="minorEastAsia" w:hAnsiTheme="minorHAnsi" w:cstheme="minorBidi"/>
          <w:sz w:val="22"/>
          <w:szCs w:val="22"/>
        </w:rPr>
        <w:t xml:space="preserve"> FTE) </w:t>
      </w:r>
    </w:p>
    <w:p w14:paraId="27B55533" w14:textId="026A2707" w:rsidR="7A400753" w:rsidRDefault="4D0F72C8" w:rsidP="072445CC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>Odborn</w:t>
      </w:r>
      <w:r w:rsidR="5D8B8B6C"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>ý zamestnanec</w:t>
      </w:r>
      <w:r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zodpovedný za odbornú prípravu, koordináciu</w:t>
      </w:r>
      <w:r w:rsidR="5FFB3043"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, </w:t>
      </w:r>
      <w:r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vyhodnocovanie </w:t>
      </w:r>
      <w:r w:rsidR="0AFE29E9"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a realizáciu </w:t>
      </w:r>
      <w:r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>aktivít a činností súvisia</w:t>
      </w:r>
      <w:r w:rsidR="7D7F344F"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>ci</w:t>
      </w:r>
      <w:r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ch s implementáciou projektu </w:t>
      </w:r>
      <w:r w:rsidR="0173D1DA"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a </w:t>
      </w:r>
      <w:r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potrebných k dosiahnutiu stanovených cieľov, výstupov, výsledkov a ukazovateľov projektu. Zabezpečuje plynulý priebeh odborných činností. </w:t>
      </w:r>
      <w:r w:rsidR="0BD46514"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>Z</w:t>
      </w:r>
      <w:r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>odpovedá za kvalitu nastavenia, fungovania a</w:t>
      </w:r>
      <w:r w:rsidR="5DA5280A"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</w:t>
      </w:r>
      <w:r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>výko</w:t>
      </w:r>
      <w:r w:rsidR="202A8C0D"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>n</w:t>
      </w:r>
      <w:r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odborných činností realizovaných v rámci projektu. Priebežne vyhodnocuje postupy, procesy a metódy, prípadne navrhuje ich revíziu a následné zavedenie do praxe projektu/aktivity/</w:t>
      </w:r>
      <w:proofErr w:type="spellStart"/>
      <w:r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>podaktivít</w:t>
      </w:r>
      <w:proofErr w:type="spellEnd"/>
      <w:r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>/činností.</w:t>
      </w:r>
      <w:r w:rsidR="1E343514" w:rsidRPr="072445CC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</w:t>
      </w:r>
      <w:r w:rsidR="1E343514" w:rsidRPr="072445CC">
        <w:rPr>
          <w:rFonts w:asciiTheme="minorHAnsi" w:eastAsiaTheme="minorEastAsia" w:hAnsiTheme="minorHAnsi" w:cstheme="minorBidi"/>
          <w:sz w:val="22"/>
          <w:szCs w:val="22"/>
        </w:rPr>
        <w:t xml:space="preserve">Poskytuje odborné </w:t>
      </w:r>
      <w:r w:rsidR="722D2522" w:rsidRPr="072445CC">
        <w:rPr>
          <w:rFonts w:asciiTheme="minorHAnsi" w:eastAsiaTheme="minorEastAsia" w:hAnsiTheme="minorHAnsi" w:cstheme="minorBidi"/>
          <w:sz w:val="22"/>
          <w:szCs w:val="22"/>
        </w:rPr>
        <w:t xml:space="preserve">a metodické </w:t>
      </w:r>
      <w:r w:rsidR="1E343514" w:rsidRPr="072445CC">
        <w:rPr>
          <w:rFonts w:asciiTheme="minorHAnsi" w:eastAsiaTheme="minorEastAsia" w:hAnsiTheme="minorHAnsi" w:cstheme="minorBidi"/>
          <w:sz w:val="22"/>
          <w:szCs w:val="22"/>
        </w:rPr>
        <w:t>poradenstvo pre užívateľov a zodpovedá za prípravu zmlúv tak s užívateľmi ako aj s externými subjektmi zapojenými do aktivít projektu (</w:t>
      </w:r>
      <w:r w:rsidR="027649A3" w:rsidRPr="072445CC">
        <w:rPr>
          <w:rFonts w:asciiTheme="minorHAnsi" w:eastAsiaTheme="minorEastAsia" w:hAnsiTheme="minorHAnsi" w:cstheme="minorBidi"/>
          <w:sz w:val="22"/>
          <w:szCs w:val="22"/>
        </w:rPr>
        <w:t xml:space="preserve">napr. </w:t>
      </w:r>
      <w:r w:rsidR="4D3CA4C4" w:rsidRPr="072445CC">
        <w:rPr>
          <w:rFonts w:asciiTheme="minorHAnsi" w:eastAsiaTheme="minorEastAsia" w:hAnsiTheme="minorHAnsi" w:cstheme="minorBidi"/>
          <w:sz w:val="22"/>
          <w:szCs w:val="22"/>
        </w:rPr>
        <w:t xml:space="preserve">subjekty na zabezpečenie mediálnych činností). </w:t>
      </w:r>
    </w:p>
    <w:p w14:paraId="2226585B" w14:textId="7F677A4F" w:rsidR="3F73ACFD" w:rsidRDefault="10548C37" w:rsidP="43EA227E">
      <w:pPr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>Kvalifikačné predpoklady:</w:t>
      </w:r>
      <w:r w:rsidRPr="43EA227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vysokoškolské vzdelanie I. stupňa a osobitný kvalifikačný predpoklad, ak je ustanovený osobitným predpisom, alebo vysokoškolské vzdelanie druhého stupňa a osobitný kvalifikačný predpoklad, ak je ustanovený osobitným predpisom</w:t>
      </w:r>
    </w:p>
    <w:p w14:paraId="6EA457ED" w14:textId="2E9AE715" w:rsidR="3F73ACFD" w:rsidRDefault="10548C37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  <w:u w:val="single"/>
        </w:rPr>
        <w:t>Odborná prax:</w:t>
      </w:r>
      <w:r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="0EF2C2CA" w:rsidRPr="43EA227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minimálne 1 rok práce v oblasti vysokého školstva (</w:t>
      </w:r>
      <w:r w:rsidR="0EF2C2CA" w:rsidRPr="43EA227E">
        <w:rPr>
          <w:rFonts w:asciiTheme="minorHAnsi" w:eastAsiaTheme="minorEastAsia" w:hAnsiTheme="minorHAnsi" w:cstheme="minorBidi"/>
          <w:sz w:val="22"/>
          <w:szCs w:val="22"/>
        </w:rPr>
        <w:t>ukončené a/alebo prebiehajúce doktorandské štúdium sa započítava do počtu rokov v oblasti vysokého školstva)</w:t>
      </w:r>
      <w:r w:rsidR="440C7ECF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alebo v rámci rezortu </w:t>
      </w:r>
      <w:proofErr w:type="spellStart"/>
      <w:r w:rsidR="440C7ECF" w:rsidRPr="43EA227E">
        <w:rPr>
          <w:rFonts w:asciiTheme="minorHAnsi" w:eastAsiaTheme="minorEastAsia" w:hAnsiTheme="minorHAnsi" w:cstheme="minorBidi"/>
          <w:sz w:val="22"/>
          <w:szCs w:val="22"/>
        </w:rPr>
        <w:t>MŠVVaM</w:t>
      </w:r>
      <w:proofErr w:type="spellEnd"/>
      <w:r w:rsidR="440C7ECF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SR</w:t>
      </w:r>
    </w:p>
    <w:p w14:paraId="30438A00" w14:textId="17526A74" w:rsidR="23D3BBDC" w:rsidRDefault="23D3BBDC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0B132E65" w14:textId="14D4CB84" w:rsidR="0E00C9DC" w:rsidRDefault="5E24D488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b/>
          <w:bCs/>
          <w:sz w:val="22"/>
          <w:szCs w:val="22"/>
        </w:rPr>
        <w:t>Koordinátor aktivity</w:t>
      </w:r>
      <w:r w:rsidR="65AAA8E0" w:rsidRPr="43EA227E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  <w:r w:rsidR="65AAA8E0" w:rsidRPr="43EA227E">
        <w:rPr>
          <w:rFonts w:asciiTheme="minorHAnsi" w:eastAsiaTheme="minorEastAsia" w:hAnsiTheme="minorHAnsi" w:cstheme="minorBidi"/>
          <w:sz w:val="22"/>
          <w:szCs w:val="22"/>
        </w:rPr>
        <w:t>(1 FTE)</w:t>
      </w:r>
    </w:p>
    <w:p w14:paraId="7D1F8316" w14:textId="0F2A19C4" w:rsidR="569CEABE" w:rsidRDefault="3D5F63A4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</w:rPr>
        <w:t>Zame</w:t>
      </w:r>
      <w:r w:rsidR="1B1D06F3" w:rsidRPr="43EA227E">
        <w:rPr>
          <w:rFonts w:asciiTheme="minorHAnsi" w:eastAsiaTheme="minorEastAsia" w:hAnsiTheme="minorHAnsi" w:cstheme="minorBidi"/>
          <w:sz w:val="22"/>
          <w:szCs w:val="22"/>
        </w:rPr>
        <w:t>stnanec, ktorý koordinuje činnosti v rámci realizácie aktiv</w:t>
      </w:r>
      <w:r w:rsidR="150F8238" w:rsidRPr="43EA227E">
        <w:rPr>
          <w:rFonts w:asciiTheme="minorHAnsi" w:eastAsiaTheme="minorEastAsia" w:hAnsiTheme="minorHAnsi" w:cstheme="minorBidi"/>
          <w:sz w:val="22"/>
          <w:szCs w:val="22"/>
        </w:rPr>
        <w:t xml:space="preserve">ity projektu. Zabezpečuje komunikáciu medzi </w:t>
      </w:r>
      <w:proofErr w:type="spellStart"/>
      <w:r w:rsidR="150F8238" w:rsidRPr="43EA227E">
        <w:rPr>
          <w:rFonts w:asciiTheme="minorHAnsi" w:eastAsiaTheme="minorEastAsia" w:hAnsiTheme="minorHAnsi" w:cstheme="minorBidi"/>
          <w:sz w:val="22"/>
          <w:szCs w:val="22"/>
        </w:rPr>
        <w:t>MŠVVaM</w:t>
      </w:r>
      <w:proofErr w:type="spellEnd"/>
      <w:r w:rsidR="150F8238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a užívateľmi projektu, ako aj spolupracujúcimi externými partnermi</w:t>
      </w:r>
      <w:r w:rsidR="1BBCEF3B" w:rsidRPr="43EA227E">
        <w:rPr>
          <w:rFonts w:asciiTheme="minorHAnsi" w:eastAsiaTheme="minorEastAsia" w:hAnsiTheme="minorHAnsi" w:cstheme="minorBidi"/>
          <w:sz w:val="22"/>
          <w:szCs w:val="22"/>
        </w:rPr>
        <w:t>. Zabezpečuje ope</w:t>
      </w:r>
      <w:r w:rsidR="08879AB9" w:rsidRPr="43EA227E">
        <w:rPr>
          <w:rFonts w:asciiTheme="minorHAnsi" w:eastAsiaTheme="minorEastAsia" w:hAnsiTheme="minorHAnsi" w:cstheme="minorBidi"/>
          <w:sz w:val="22"/>
          <w:szCs w:val="22"/>
        </w:rPr>
        <w:t>ratívnu podporu pri plnení úloh odborníka/špecialistu a garanta</w:t>
      </w:r>
      <w:r w:rsidR="3435DC98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a zber dát súvisiacich s realizáciou aktivity projektu</w:t>
      </w:r>
      <w:r w:rsidR="08879AB9" w:rsidRPr="43EA227E">
        <w:rPr>
          <w:rFonts w:asciiTheme="minorHAnsi" w:eastAsiaTheme="minorEastAsia" w:hAnsiTheme="minorHAnsi" w:cstheme="minorBidi"/>
          <w:sz w:val="22"/>
          <w:szCs w:val="22"/>
        </w:rPr>
        <w:t>.</w:t>
      </w:r>
    </w:p>
    <w:p w14:paraId="301C16E6" w14:textId="06E6AF66" w:rsidR="1BF385AB" w:rsidRDefault="4B3B8750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>Kvalifikačné predpoklady:</w:t>
      </w:r>
      <w:r w:rsidRPr="43EA227E">
        <w:rPr>
          <w:rFonts w:asciiTheme="minorHAnsi" w:eastAsiaTheme="minorEastAsia" w:hAnsiTheme="minorHAnsi" w:cstheme="minorBidi"/>
          <w:sz w:val="22"/>
          <w:szCs w:val="22"/>
        </w:rPr>
        <w:t xml:space="preserve"> vysokoškolské vzdelanie I. stupňa a osobitný kvalifikačný predpoklad, ak je ustanovený osobitným predpisom, alebo vysokoškolské vzdelanie druhého stupňa a osobitný kvalifikačný predpoklad, ak je ustanovený osobitným predpisom  </w:t>
      </w:r>
    </w:p>
    <w:p w14:paraId="75B81B5F" w14:textId="224C8935" w:rsidR="336685E4" w:rsidRDefault="336685E4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  <w:u w:val="single"/>
        </w:rPr>
        <w:t>Odborná prax:</w:t>
      </w:r>
      <w:r w:rsidRPr="43EA227E">
        <w:rPr>
          <w:rFonts w:asciiTheme="minorHAnsi" w:eastAsiaTheme="minorEastAsia" w:hAnsiTheme="minorHAnsi" w:cstheme="minorBidi"/>
          <w:sz w:val="22"/>
          <w:szCs w:val="22"/>
        </w:rPr>
        <w:t xml:space="preserve"> nevyžaduje sa</w:t>
      </w:r>
    </w:p>
    <w:p w14:paraId="423A92B0" w14:textId="2B28A24F" w:rsidR="23D3BBDC" w:rsidRDefault="23D3BBDC" w:rsidP="43EA227E">
      <w:pPr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</w:p>
    <w:p w14:paraId="053CFDDD" w14:textId="0FD8FFEB" w:rsidR="653D089E" w:rsidRDefault="06CCF207" w:rsidP="43EA227E">
      <w:pPr>
        <w:jc w:val="both"/>
        <w:rPr>
          <w:rFonts w:asciiTheme="minorHAnsi" w:hAnsiTheme="minorHAnsi" w:cstheme="minorBidi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</w:rPr>
        <w:t xml:space="preserve">Administratívne riadenie v kompetencii </w:t>
      </w:r>
      <w:proofErr w:type="spellStart"/>
      <w:r w:rsidRPr="43EA227E">
        <w:rPr>
          <w:rFonts w:asciiTheme="minorHAnsi" w:eastAsiaTheme="minorEastAsia" w:hAnsiTheme="minorHAnsi" w:cstheme="minorBidi"/>
          <w:sz w:val="22"/>
          <w:szCs w:val="22"/>
        </w:rPr>
        <w:t>MŠVVaM</w:t>
      </w:r>
      <w:proofErr w:type="spellEnd"/>
      <w:r w:rsidRPr="43EA227E">
        <w:rPr>
          <w:rFonts w:asciiTheme="minorHAnsi" w:eastAsiaTheme="minorEastAsia" w:hAnsiTheme="minorHAnsi" w:cstheme="minorBidi"/>
          <w:sz w:val="22"/>
          <w:szCs w:val="22"/>
        </w:rPr>
        <w:t xml:space="preserve"> SR v rámci existujúcej organizačnej štruktúry bude zabezpečované odborom riadenia národných projektov</w:t>
      </w:r>
      <w:r w:rsidR="1E263B6F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(ORNP)</w:t>
      </w:r>
      <w:r w:rsidRPr="43EA227E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  <w:r w:rsidR="2DEA1B4F" w:rsidRPr="43EA227E">
        <w:rPr>
          <w:rFonts w:asciiTheme="minorHAnsi" w:eastAsiaTheme="minorEastAsia" w:hAnsiTheme="minorHAnsi" w:cstheme="minorBidi"/>
          <w:sz w:val="22"/>
          <w:szCs w:val="22"/>
        </w:rPr>
        <w:t>ORNP</w:t>
      </w:r>
      <w:r w:rsidR="0E6C73CD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43EA227E">
        <w:rPr>
          <w:rFonts w:asciiTheme="minorHAnsi" w:eastAsiaTheme="minorEastAsia" w:hAnsiTheme="minorHAnsi" w:cstheme="minorBidi"/>
          <w:sz w:val="22"/>
          <w:szCs w:val="22"/>
        </w:rPr>
        <w:t>zabezpečí projektové a finančné riadenie projektu, priebežné monitorovanie a vyhodnocovanie realizácie aktivít a bude dohliadať na úspešné dosiahnutie cieľov projektu.</w:t>
      </w:r>
      <w:r w:rsidR="423FA77C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5993E8CB" w:rsidRPr="43EA227E">
        <w:rPr>
          <w:rFonts w:asciiTheme="minorHAnsi" w:hAnsiTheme="minorHAnsi" w:cstheme="minorBidi"/>
          <w:sz w:val="22"/>
          <w:szCs w:val="22"/>
        </w:rPr>
        <w:t>Podľa objemu spravovanej agendy bude na projekt vyčlenený požadovaný počet projektových/finančných manažérov.</w:t>
      </w:r>
    </w:p>
    <w:p w14:paraId="19A617D5" w14:textId="5047475C" w:rsidR="23D3BBDC" w:rsidRDefault="23D3BBDC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1C3D3810" w14:textId="3A0C3BF9" w:rsidR="653D089E" w:rsidRDefault="13AD0234" w:rsidP="70C1B67B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0C1B67B">
        <w:rPr>
          <w:rFonts w:asciiTheme="minorHAnsi" w:eastAsiaTheme="minorEastAsia" w:hAnsiTheme="minorHAnsi" w:cstheme="minorBidi"/>
          <w:sz w:val="22"/>
          <w:szCs w:val="22"/>
        </w:rPr>
        <w:t>Personálne kapacity boli navrhnuté s ohľadom na plynulé zabezpečenie realizácie projektu. Personálne výdavky sú nastavené v súlade so zákonom</w:t>
      </w:r>
      <w:r w:rsidR="1F55B354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č.</w:t>
      </w:r>
      <w:r w:rsidRPr="70C1B67B">
        <w:rPr>
          <w:rFonts w:asciiTheme="minorHAnsi" w:eastAsiaTheme="minorEastAsia" w:hAnsiTheme="minorHAnsi" w:cstheme="minorBidi"/>
          <w:sz w:val="22"/>
          <w:szCs w:val="22"/>
        </w:rPr>
        <w:t xml:space="preserve"> 55/2017 Z. z. o štátnej službe podľa náročnosti vykonávaných činností zamestnancov </w:t>
      </w:r>
      <w:r w:rsidR="2E3BADDB" w:rsidRPr="70C1B67B">
        <w:rPr>
          <w:rFonts w:asciiTheme="minorHAnsi" w:eastAsiaTheme="minorEastAsia" w:hAnsiTheme="minorHAnsi" w:cstheme="minorBidi"/>
          <w:sz w:val="22"/>
          <w:szCs w:val="22"/>
        </w:rPr>
        <w:t xml:space="preserve">tímu </w:t>
      </w:r>
      <w:r w:rsidRPr="70C1B67B">
        <w:rPr>
          <w:rFonts w:asciiTheme="minorHAnsi" w:eastAsiaTheme="minorEastAsia" w:hAnsiTheme="minorHAnsi" w:cstheme="minorBidi"/>
          <w:sz w:val="22"/>
          <w:szCs w:val="22"/>
        </w:rPr>
        <w:t xml:space="preserve">NP. </w:t>
      </w:r>
    </w:p>
    <w:p w14:paraId="5BD6B607" w14:textId="02F04BF9" w:rsidR="653D089E" w:rsidRDefault="06CCF207" w:rsidP="43EA227E">
      <w:pPr>
        <w:tabs>
          <w:tab w:val="left" w:pos="284"/>
        </w:tabs>
        <w:jc w:val="both"/>
        <w:rPr>
          <w:rFonts w:asciiTheme="minorHAnsi" w:hAnsiTheme="minorHAnsi" w:cstheme="minorBidi"/>
          <w:sz w:val="22"/>
          <w:szCs w:val="22"/>
        </w:rPr>
      </w:pPr>
      <w:proofErr w:type="spellStart"/>
      <w:r w:rsidRPr="43EA227E">
        <w:rPr>
          <w:rFonts w:asciiTheme="minorHAnsi" w:eastAsiaTheme="minorEastAsia" w:hAnsiTheme="minorHAnsi" w:cstheme="minorBidi"/>
          <w:sz w:val="22"/>
          <w:szCs w:val="22"/>
        </w:rPr>
        <w:t>MŠVVaM</w:t>
      </w:r>
      <w:proofErr w:type="spellEnd"/>
      <w:r w:rsidRPr="43EA227E">
        <w:rPr>
          <w:rFonts w:asciiTheme="minorHAnsi" w:eastAsiaTheme="minorEastAsia" w:hAnsiTheme="minorHAnsi" w:cstheme="minorBidi"/>
          <w:sz w:val="22"/>
          <w:szCs w:val="22"/>
        </w:rPr>
        <w:t xml:space="preserve"> SR dlhodobo realizuje projekty financované zo štrukturálnych fondov resp. obdobných finančných mechanizmov či priamych grantov a disponuje dostatočnou kapacitou odborných pracovníkov z oblasti projektového a ekonomického riadenia a personálnej agendy spojenej s implementáciou daných projektov.</w:t>
      </w:r>
      <w:r w:rsidR="5BCB5A46" w:rsidRPr="43EA227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proofErr w:type="spellStart"/>
      <w:r w:rsidR="6F3879A1" w:rsidRPr="43EA227E">
        <w:rPr>
          <w:rFonts w:asciiTheme="minorHAnsi" w:hAnsiTheme="minorHAnsi" w:cstheme="minorBidi"/>
          <w:sz w:val="22"/>
          <w:szCs w:val="22"/>
        </w:rPr>
        <w:t>MŠVVaM</w:t>
      </w:r>
      <w:proofErr w:type="spellEnd"/>
      <w:r w:rsidR="6F3879A1" w:rsidRPr="43EA227E">
        <w:rPr>
          <w:rFonts w:asciiTheme="minorHAnsi" w:hAnsiTheme="minorHAnsi" w:cstheme="minorBidi"/>
          <w:sz w:val="22"/>
          <w:szCs w:val="22"/>
        </w:rPr>
        <w:t xml:space="preserve"> SR disponuje prevádzkovými kapacitami (administratívne priestory, IKT apod.) potrebnými pre úspešnú implementáciu </w:t>
      </w:r>
      <w:r w:rsidR="172A8424" w:rsidRPr="43EA227E">
        <w:rPr>
          <w:rFonts w:asciiTheme="minorHAnsi" w:hAnsiTheme="minorHAnsi" w:cstheme="minorBidi"/>
          <w:sz w:val="22"/>
          <w:szCs w:val="22"/>
        </w:rPr>
        <w:t xml:space="preserve">hlavnej aktivity </w:t>
      </w:r>
      <w:r w:rsidR="6F3879A1" w:rsidRPr="43EA227E">
        <w:rPr>
          <w:rFonts w:asciiTheme="minorHAnsi" w:hAnsiTheme="minorHAnsi" w:cstheme="minorBidi"/>
          <w:sz w:val="22"/>
          <w:szCs w:val="22"/>
        </w:rPr>
        <w:t>národného projektu.</w:t>
      </w:r>
    </w:p>
    <w:p w14:paraId="5F3A1465" w14:textId="71D9D102" w:rsidR="23D3BBDC" w:rsidRDefault="23D3BBDC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4505723D" w14:textId="0387BD5A" w:rsidR="653D089E" w:rsidRDefault="13AD0234" w:rsidP="70C1B67B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0C1B67B">
        <w:rPr>
          <w:rFonts w:asciiTheme="minorHAnsi" w:eastAsiaTheme="minorEastAsia" w:hAnsiTheme="minorHAnsi" w:cstheme="minorBidi"/>
          <w:sz w:val="22"/>
          <w:szCs w:val="22"/>
        </w:rPr>
        <w:t xml:space="preserve">Realizáciou predkladaného NP </w:t>
      </w:r>
      <w:r w:rsidR="1F55B354" w:rsidRPr="70C1B67B">
        <w:rPr>
          <w:rFonts w:asciiTheme="minorHAnsi" w:eastAsiaTheme="minorEastAsia" w:hAnsiTheme="minorHAnsi" w:cstheme="minorBidi"/>
          <w:sz w:val="22"/>
          <w:szCs w:val="22"/>
        </w:rPr>
        <w:t xml:space="preserve">sa </w:t>
      </w:r>
      <w:r w:rsidRPr="70C1B67B">
        <w:rPr>
          <w:rFonts w:asciiTheme="minorHAnsi" w:eastAsiaTheme="minorEastAsia" w:hAnsiTheme="minorHAnsi" w:cstheme="minorBidi"/>
          <w:sz w:val="22"/>
          <w:szCs w:val="22"/>
        </w:rPr>
        <w:t>plánuj</w:t>
      </w:r>
      <w:r w:rsidR="4B5A71C5" w:rsidRPr="70C1B67B">
        <w:rPr>
          <w:rFonts w:asciiTheme="minorHAnsi" w:eastAsiaTheme="minorEastAsia" w:hAnsiTheme="minorHAnsi" w:cstheme="minorBidi"/>
          <w:sz w:val="22"/>
          <w:szCs w:val="22"/>
        </w:rPr>
        <w:t>ú</w:t>
      </w:r>
      <w:r w:rsidRPr="70C1B67B">
        <w:rPr>
          <w:rFonts w:asciiTheme="minorHAnsi" w:eastAsiaTheme="minorEastAsia" w:hAnsiTheme="minorHAnsi" w:cstheme="minorBidi"/>
          <w:sz w:val="22"/>
          <w:szCs w:val="22"/>
        </w:rPr>
        <w:t xml:space="preserve"> zabezpečiť priame a ostatné výdavky projektu súvisiace výlučne s realizáciou projektu, mimo rozpočet </w:t>
      </w:r>
      <w:proofErr w:type="spellStart"/>
      <w:r w:rsidRPr="70C1B67B">
        <w:rPr>
          <w:rFonts w:asciiTheme="minorHAnsi" w:eastAsiaTheme="minorEastAsia" w:hAnsiTheme="minorHAnsi" w:cstheme="minorBidi"/>
          <w:sz w:val="22"/>
          <w:szCs w:val="22"/>
        </w:rPr>
        <w:t>MŠVVaM</w:t>
      </w:r>
      <w:proofErr w:type="spellEnd"/>
      <w:r w:rsidRPr="70C1B67B">
        <w:rPr>
          <w:rFonts w:asciiTheme="minorHAnsi" w:eastAsiaTheme="minorEastAsia" w:hAnsiTheme="minorHAnsi" w:cstheme="minorBidi"/>
          <w:sz w:val="22"/>
          <w:szCs w:val="22"/>
        </w:rPr>
        <w:t xml:space="preserve"> SR. </w:t>
      </w:r>
    </w:p>
    <w:p w14:paraId="6B56467B" w14:textId="3AEC8436" w:rsidR="43EA227E" w:rsidRDefault="43EA227E" w:rsidP="43EA227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1E634E2C" w14:textId="687E18D2" w:rsidR="000C0E25" w:rsidRPr="00C30E64" w:rsidRDefault="7208B2B6" w:rsidP="43EA227E">
      <w:pPr>
        <w:keepNext/>
        <w:numPr>
          <w:ilvl w:val="0"/>
          <w:numId w:val="30"/>
        </w:numPr>
        <w:spacing w:before="120"/>
        <w:jc w:val="both"/>
        <w:rPr>
          <w:rFonts w:asciiTheme="minorHAnsi" w:hAnsiTheme="minorHAnsi" w:cstheme="minorBidi"/>
          <w:b/>
          <w:bCs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b/>
          <w:bCs/>
          <w:sz w:val="22"/>
          <w:szCs w:val="22"/>
          <w:lang w:eastAsia="en-US"/>
        </w:rPr>
        <w:lastRenderedPageBreak/>
        <w:t>H</w:t>
      </w:r>
      <w:r w:rsidR="2A4DFCCA" w:rsidRPr="43EA227E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lavné ciele NP (stručne):</w:t>
      </w:r>
    </w:p>
    <w:p w14:paraId="63370618" w14:textId="6A3362EE" w:rsidR="00CB7E9D" w:rsidRDefault="06DF8B5C" w:rsidP="42861EC8">
      <w:pPr>
        <w:keepLines/>
        <w:spacing w:before="120" w:after="120"/>
        <w:jc w:val="both"/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Hlavným cieľom projektu je </w:t>
      </w:r>
      <w:r w:rsidR="71222D8E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podpora </w:t>
      </w:r>
      <w:r w:rsidR="06E6C898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inovovania študijných programov na vysokých školách vytvorením </w:t>
      </w:r>
      <w:r w:rsidR="71222D8E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predmetov, ktoré budú svojím obsahom zamerané na </w:t>
      </w:r>
      <w:r w:rsidR="073AFD65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vzdelávanie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>zv</w:t>
      </w:r>
      <w:r w:rsidR="57F228B4" w:rsidRPr="70C1B67B">
        <w:rPr>
          <w:rFonts w:asciiTheme="minorHAnsi" w:hAnsiTheme="minorHAnsi" w:cstheme="minorBidi"/>
          <w:sz w:val="22"/>
          <w:szCs w:val="22"/>
          <w:lang w:eastAsia="en-US"/>
        </w:rPr>
        <w:t>yšujúce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podnikateľsk</w:t>
      </w:r>
      <w:r w:rsidR="3D269590" w:rsidRPr="70C1B67B">
        <w:rPr>
          <w:rFonts w:asciiTheme="minorHAnsi" w:hAnsiTheme="minorHAnsi" w:cstheme="minorBidi"/>
          <w:sz w:val="22"/>
          <w:szCs w:val="22"/>
          <w:lang w:eastAsia="en-US"/>
        </w:rPr>
        <w:t>ý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a inovačn</w:t>
      </w:r>
      <w:r w:rsidR="0FD67E93" w:rsidRPr="70C1B67B">
        <w:rPr>
          <w:rFonts w:asciiTheme="minorHAnsi" w:hAnsiTheme="minorHAnsi" w:cstheme="minorBidi"/>
          <w:sz w:val="22"/>
          <w:szCs w:val="22"/>
          <w:lang w:eastAsia="en-US"/>
        </w:rPr>
        <w:t>ý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46A6AFA4" w:rsidRPr="70C1B67B">
        <w:rPr>
          <w:rFonts w:asciiTheme="minorHAnsi" w:hAnsiTheme="minorHAnsi" w:cstheme="minorBidi"/>
          <w:sz w:val="22"/>
          <w:szCs w:val="22"/>
          <w:lang w:eastAsia="en-US"/>
        </w:rPr>
        <w:t>potenciál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študentov, nadobúdaním relevantný</w:t>
      </w:r>
      <w:r w:rsidR="0AA76744" w:rsidRPr="70C1B67B">
        <w:rPr>
          <w:rFonts w:asciiTheme="minorHAnsi" w:hAnsiTheme="minorHAnsi" w:cstheme="minorBidi"/>
          <w:sz w:val="22"/>
          <w:szCs w:val="22"/>
          <w:lang w:eastAsia="en-US"/>
        </w:rPr>
        <w:t>ch vedomostí</w:t>
      </w:r>
      <w:r w:rsidR="0BE4BD68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a</w:t>
      </w:r>
      <w:r w:rsidR="0AA7674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rozvíjaním kľúčov</w:t>
      </w:r>
      <w:r w:rsidR="4AF7D2C8" w:rsidRPr="70C1B67B">
        <w:rPr>
          <w:rFonts w:asciiTheme="minorHAnsi" w:hAnsiTheme="minorHAnsi" w:cstheme="minorBidi"/>
          <w:sz w:val="22"/>
          <w:szCs w:val="22"/>
          <w:lang w:eastAsia="en-US"/>
        </w:rPr>
        <w:t>ých</w:t>
      </w:r>
      <w:r w:rsidR="0AA7674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podnikateľsk</w:t>
      </w:r>
      <w:r w:rsidR="255EF6A4" w:rsidRPr="70C1B67B">
        <w:rPr>
          <w:rFonts w:asciiTheme="minorHAnsi" w:hAnsiTheme="minorHAnsi" w:cstheme="minorBidi"/>
          <w:sz w:val="22"/>
          <w:szCs w:val="22"/>
          <w:lang w:eastAsia="en-US"/>
        </w:rPr>
        <w:t>ých</w:t>
      </w:r>
      <w:r w:rsidR="0AA7674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zručnosti</w:t>
      </w:r>
      <w:r w:rsidR="6A348AF9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r w:rsidR="4A081E86" w:rsidRPr="70C1B67B">
        <w:rPr>
          <w:rFonts w:asciiTheme="minorHAnsi" w:hAnsiTheme="minorHAnsi" w:cstheme="minorBidi"/>
          <w:sz w:val="22"/>
          <w:szCs w:val="22"/>
          <w:lang w:eastAsia="en-US"/>
        </w:rPr>
        <w:t>Absolvovanie vytvoreného predmetu má za cieľ podporiť študentov v realizácii vlastných podnikateľských nápadov</w:t>
      </w:r>
      <w:r w:rsidR="3B06E6C1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, ale aj zvýšiť ich pripravenosť pre potreby súčasného trhu práce. V neposlednom rade je cieľom projektu posilnenie </w:t>
      </w:r>
      <w:r w:rsidR="6640F4DA" w:rsidRPr="70C1B67B">
        <w:rPr>
          <w:rFonts w:asciiTheme="minorHAnsi" w:hAnsiTheme="minorHAnsi" w:cstheme="minorBidi"/>
          <w:sz w:val="22"/>
          <w:szCs w:val="22"/>
          <w:lang w:eastAsia="en-US"/>
        </w:rPr>
        <w:t>prepojeni</w:t>
      </w:r>
      <w:r w:rsidR="1CDB527D" w:rsidRPr="70C1B67B">
        <w:rPr>
          <w:rFonts w:asciiTheme="minorHAnsi" w:hAnsiTheme="minorHAnsi" w:cstheme="minorBidi"/>
          <w:sz w:val="22"/>
          <w:szCs w:val="22"/>
          <w:lang w:eastAsia="en-US"/>
        </w:rPr>
        <w:t>a</w:t>
      </w:r>
      <w:r w:rsidR="6640F4DA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medzi akademickou sférou a podnikateľským prostredím</w:t>
      </w:r>
      <w:r w:rsidR="24151CB6" w:rsidRPr="70C1B67B">
        <w:rPr>
          <w:rFonts w:asciiTheme="minorHAnsi" w:hAnsiTheme="minorHAnsi" w:cstheme="minorBidi"/>
          <w:sz w:val="22"/>
          <w:szCs w:val="22"/>
          <w:lang w:eastAsia="en-US"/>
        </w:rPr>
        <w:t>, formou spolupráce so skúsenými odborníkmi z praxe</w:t>
      </w:r>
      <w:r w:rsidR="725FD8CD" w:rsidRPr="70C1B67B">
        <w:rPr>
          <w:rFonts w:asciiTheme="minorHAnsi" w:hAnsiTheme="minorHAnsi" w:cstheme="minorBidi"/>
          <w:sz w:val="22"/>
          <w:szCs w:val="22"/>
        </w:rPr>
        <w:t>.</w:t>
      </w:r>
      <w:r w:rsidR="725FD8CD">
        <w:t xml:space="preserve"> </w:t>
      </w:r>
    </w:p>
    <w:p w14:paraId="7F3970E0" w14:textId="77777777" w:rsidR="00960E44" w:rsidRPr="00A90E7E" w:rsidRDefault="00960E44" w:rsidP="42861EC8">
      <w:pPr>
        <w:keepLines/>
        <w:spacing w:before="120" w:after="12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2CA8B6E7" w14:textId="11A79C02" w:rsidR="00C30E64" w:rsidRPr="002C2DE0" w:rsidRDefault="006B4881" w:rsidP="00465CBD">
      <w:pPr>
        <w:pStyle w:val="Odsekzoznamu"/>
        <w:keepNext/>
        <w:numPr>
          <w:ilvl w:val="0"/>
          <w:numId w:val="30"/>
        </w:numPr>
        <w:spacing w:before="120" w:after="120"/>
        <w:ind w:left="284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>Merateľné ukazovatele NP a iné údaje</w:t>
      </w:r>
    </w:p>
    <w:p w14:paraId="021CA1F7" w14:textId="60D15548" w:rsidR="00BE1025" w:rsidRPr="00C30E64" w:rsidRDefault="00BE1025" w:rsidP="00D201E8">
      <w:pPr>
        <w:keepNext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>Zoznam merateľných ukazovateľov projektu</w:t>
      </w:r>
    </w:p>
    <w:tbl>
      <w:tblPr>
        <w:tblStyle w:val="Mriekatabuky"/>
        <w:tblW w:w="9067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413"/>
        <w:gridCol w:w="1631"/>
        <w:gridCol w:w="2970"/>
        <w:gridCol w:w="1596"/>
        <w:gridCol w:w="1457"/>
      </w:tblGrid>
      <w:tr w:rsidR="009A30D2" w:rsidRPr="00C30E64" w14:paraId="2B10B2E1" w14:textId="622FB61D" w:rsidTr="43EA227E">
        <w:trPr>
          <w:trHeight w:val="372"/>
          <w:jc w:val="center"/>
        </w:trPr>
        <w:tc>
          <w:tcPr>
            <w:tcW w:w="1413" w:type="dxa"/>
            <w:shd w:val="clear" w:color="auto" w:fill="FFE599" w:themeFill="accent4" w:themeFillTint="66"/>
            <w:vAlign w:val="center"/>
            <w:hideMark/>
          </w:tcPr>
          <w:p w14:paraId="3402FEBF" w14:textId="13ECBDA5" w:rsidR="009A30D2" w:rsidRPr="00C30E64" w:rsidRDefault="009A30D2" w:rsidP="00770EF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Typ merateľného ukazovateľa projektu</w:t>
            </w:r>
          </w:p>
        </w:tc>
        <w:tc>
          <w:tcPr>
            <w:tcW w:w="1631" w:type="dxa"/>
            <w:shd w:val="clear" w:color="auto" w:fill="FFE599" w:themeFill="accent4" w:themeFillTint="66"/>
            <w:vAlign w:val="center"/>
          </w:tcPr>
          <w:p w14:paraId="6FF0829C" w14:textId="2D7B60ED" w:rsidR="009A30D2" w:rsidRPr="00C30E64" w:rsidRDefault="009A30D2" w:rsidP="0011759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Kód merateľného ukazovateľa projektu</w:t>
            </w:r>
          </w:p>
        </w:tc>
        <w:tc>
          <w:tcPr>
            <w:tcW w:w="2970" w:type="dxa"/>
            <w:shd w:val="clear" w:color="auto" w:fill="FFE599" w:themeFill="accent4" w:themeFillTint="66"/>
            <w:vAlign w:val="center"/>
            <w:hideMark/>
          </w:tcPr>
          <w:p w14:paraId="71F3A513" w14:textId="64CEC991" w:rsidR="009A30D2" w:rsidRPr="00C30E64" w:rsidRDefault="009A30D2" w:rsidP="005C5A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Názov merateľného ukazovateľa projektu</w:t>
            </w:r>
          </w:p>
        </w:tc>
        <w:tc>
          <w:tcPr>
            <w:tcW w:w="1596" w:type="dxa"/>
            <w:shd w:val="clear" w:color="auto" w:fill="FFE599" w:themeFill="accent4" w:themeFillTint="66"/>
            <w:vAlign w:val="center"/>
          </w:tcPr>
          <w:p w14:paraId="090E1801" w14:textId="5794EFE6" w:rsidR="009A30D2" w:rsidRPr="00C30E64" w:rsidRDefault="009A30D2" w:rsidP="005C5A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Merná jednotka merateľného ukazovateľa projektu</w:t>
            </w:r>
          </w:p>
        </w:tc>
        <w:tc>
          <w:tcPr>
            <w:tcW w:w="1457" w:type="dxa"/>
            <w:shd w:val="clear" w:color="auto" w:fill="FFE599" w:themeFill="accent4" w:themeFillTint="66"/>
            <w:vAlign w:val="center"/>
          </w:tcPr>
          <w:p w14:paraId="5B6A534C" w14:textId="26D0FA46" w:rsidR="009A30D2" w:rsidRPr="00C30E64" w:rsidRDefault="009A30D2" w:rsidP="0011759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Indikatívna cieľová hodnot</w:t>
            </w:r>
            <w:r w:rsidR="00DE5B57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a</w:t>
            </w:r>
          </w:p>
        </w:tc>
      </w:tr>
      <w:tr w:rsidR="009A30D2" w:rsidRPr="00C30E64" w14:paraId="5FC1AF8E" w14:textId="190A5F81" w:rsidTr="43EA227E">
        <w:trPr>
          <w:trHeight w:val="43"/>
          <w:jc w:val="center"/>
        </w:trPr>
        <w:bookmarkStart w:id="12" w:name="_Hlk180566101" w:displacedByCustomXml="next"/>
        <w:sdt>
          <w:sdtPr>
            <w:rPr>
              <w:rStyle w:val="tl4"/>
              <w:rFonts w:asciiTheme="minorHAnsi" w:hAnsiTheme="minorHAnsi" w:cstheme="minorBidi"/>
            </w:rPr>
            <w:id w:val="-1088457847"/>
            <w:placeholder>
              <w:docPart w:val="572D7C6C7DB944D6B93335391D95C8C1"/>
            </w:placeholder>
            <w:comboBox>
              <w:listItem w:value="Vyberte položku."/>
              <w:listItem w:displayText="výstup" w:value="výstup"/>
              <w:listItem w:displayText="výsledok" w:value="výsledok"/>
            </w:comboBox>
          </w:sdtPr>
          <w:sdtEndPr>
            <w:rPr>
              <w:rStyle w:val="Predvolenpsmoodseku"/>
              <w:sz w:val="24"/>
              <w:lang w:eastAsia="en-US"/>
            </w:rPr>
          </w:sdtEndPr>
          <w:sdtContent>
            <w:tc>
              <w:tcPr>
                <w:tcW w:w="1413" w:type="dxa"/>
                <w:shd w:val="clear" w:color="auto" w:fill="auto"/>
              </w:tcPr>
              <w:p w14:paraId="531CD0D6" w14:textId="3923CA1E" w:rsidR="009A30D2" w:rsidRPr="00C30E64" w:rsidRDefault="3C3860B0" w:rsidP="43EA227E">
                <w:pPr>
                  <w:jc w:val="center"/>
                  <w:rPr>
                    <w:rFonts w:asciiTheme="minorHAnsi" w:eastAsiaTheme="minorEastAsia" w:hAnsiTheme="minorHAnsi" w:cstheme="minorBidi"/>
                    <w:sz w:val="22"/>
                    <w:szCs w:val="22"/>
                    <w:lang w:eastAsia="en-US"/>
                  </w:rPr>
                </w:pPr>
                <w:r w:rsidRPr="43EA227E">
                  <w:rPr>
                    <w:rStyle w:val="tl4"/>
                    <w:rFonts w:asciiTheme="minorHAnsi" w:eastAsiaTheme="minorEastAsia" w:hAnsiTheme="minorHAnsi" w:cstheme="minorBidi"/>
                    <w:sz w:val="22"/>
                    <w:szCs w:val="22"/>
                  </w:rPr>
                  <w:t>výsledok</w:t>
                </w:r>
              </w:p>
            </w:tc>
          </w:sdtContent>
        </w:sdt>
        <w:tc>
          <w:tcPr>
            <w:tcW w:w="1631" w:type="dxa"/>
            <w:vAlign w:val="center"/>
          </w:tcPr>
          <w:p w14:paraId="4E10E528" w14:textId="5A6704D4" w:rsidR="009A30D2" w:rsidRPr="00C30E64" w:rsidRDefault="5E7C79A9" w:rsidP="43EA227E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PSKPSRI01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1384912A" w14:textId="3944A823" w:rsidR="009A30D2" w:rsidRPr="00C30E64" w:rsidRDefault="3C3860B0" w:rsidP="43EA227E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Počet zavedených</w:t>
            </w:r>
            <w:r w:rsidR="14FC2BFF"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programov relevantných pre inteligentnú špecializáciu a priemyselnú transformáciu vytvorených a/alebo inovovaných v spolupráci so zamestnávateľmi</w:t>
            </w:r>
          </w:p>
        </w:tc>
        <w:tc>
          <w:tcPr>
            <w:tcW w:w="1596" w:type="dxa"/>
            <w:vAlign w:val="center"/>
          </w:tcPr>
          <w:p w14:paraId="43A5AD77" w14:textId="37339C50" w:rsidR="009A30D2" w:rsidRPr="00C30E64" w:rsidRDefault="3C3860B0" w:rsidP="43EA227E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program</w:t>
            </w:r>
          </w:p>
        </w:tc>
        <w:tc>
          <w:tcPr>
            <w:tcW w:w="1457" w:type="dxa"/>
            <w:vAlign w:val="center"/>
          </w:tcPr>
          <w:p w14:paraId="3DFEA9FC" w14:textId="124749E8" w:rsidR="006103DA" w:rsidRPr="00C30E64" w:rsidRDefault="19833216" w:rsidP="43EA227E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9</w:t>
            </w:r>
          </w:p>
        </w:tc>
      </w:tr>
      <w:tr w:rsidR="00B86075" w:rsidRPr="00C30E64" w14:paraId="02A6122E" w14:textId="77777777" w:rsidTr="009E26F4">
        <w:trPr>
          <w:trHeight w:val="300"/>
          <w:jc w:val="center"/>
        </w:trPr>
        <w:bookmarkEnd w:id="12" w:displacedByCustomXml="next"/>
        <w:sdt>
          <w:sdtPr>
            <w:rPr>
              <w:rStyle w:val="Zstupntext"/>
              <w:rFonts w:asciiTheme="minorHAnsi" w:eastAsiaTheme="minorEastAsia" w:hAnsiTheme="minorHAnsi" w:cstheme="minorBidi"/>
              <w:color w:val="auto"/>
              <w:sz w:val="22"/>
              <w:szCs w:val="22"/>
            </w:rPr>
            <w:id w:val="186193195"/>
            <w:placeholder>
              <w:docPart w:val="5A0BEE40F4E343EF86F2C2544EC6F3DB"/>
            </w:placeholder>
            <w:comboBox>
              <w:listItem w:value="Vyberte položku."/>
              <w:listItem w:displayText="výstup" w:value="výstup"/>
              <w:listItem w:displayText="výsledok" w:value="výsledok"/>
            </w:comboBox>
          </w:sdtPr>
          <w:sdtEndPr>
            <w:rPr>
              <w:rStyle w:val="Predvolenpsmoodseku"/>
              <w:sz w:val="20"/>
              <w:szCs w:val="20"/>
              <w:lang w:eastAsia="en-US"/>
            </w:rPr>
          </w:sdtEndPr>
          <w:sdtContent>
            <w:tc>
              <w:tcPr>
                <w:tcW w:w="1413" w:type="dxa"/>
                <w:shd w:val="clear" w:color="auto" w:fill="auto"/>
              </w:tcPr>
              <w:p w14:paraId="7AC51EC1" w14:textId="29A5C2D4" w:rsidR="00B86075" w:rsidRPr="00B86075" w:rsidRDefault="19833216" w:rsidP="43EA227E">
                <w:pPr>
                  <w:jc w:val="center"/>
                  <w:rPr>
                    <w:rStyle w:val="tl4"/>
                    <w:rFonts w:asciiTheme="minorHAnsi" w:eastAsiaTheme="minorEastAsia" w:hAnsiTheme="minorHAnsi" w:cstheme="minorBidi"/>
                    <w:sz w:val="22"/>
                    <w:szCs w:val="22"/>
                  </w:rPr>
                </w:pPr>
                <w:r w:rsidRPr="43EA227E">
                  <w:rPr>
                    <w:rStyle w:val="Zstupntext"/>
                    <w:rFonts w:asciiTheme="minorHAnsi" w:eastAsiaTheme="minorEastAsia" w:hAnsiTheme="minorHAnsi" w:cstheme="minorBidi"/>
                    <w:color w:val="auto"/>
                    <w:sz w:val="22"/>
                    <w:szCs w:val="22"/>
                  </w:rPr>
                  <w:t>výstup</w:t>
                </w:r>
              </w:p>
            </w:tc>
          </w:sdtContent>
        </w:sdt>
        <w:tc>
          <w:tcPr>
            <w:tcW w:w="1631" w:type="dxa"/>
            <w:vAlign w:val="center"/>
          </w:tcPr>
          <w:p w14:paraId="7739DEC0" w14:textId="0F86DB8F" w:rsidR="00B86075" w:rsidRPr="00C30E64" w:rsidRDefault="19833216" w:rsidP="43EA227E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n/a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22369B5" w14:textId="6E75C99A" w:rsidR="00B86075" w:rsidRPr="00C30E64" w:rsidRDefault="634423A1" w:rsidP="43EA227E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Študenti</w:t>
            </w:r>
            <w:r w:rsidR="6B481F17"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 xml:space="preserve">, ktorí absolvovali predmet v rámci inovovaného študijného programu </w:t>
            </w:r>
            <w:r w:rsidR="70B4695E"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zameraný na rozvoj ich podnikateľského a inovačného potenciálu</w:t>
            </w:r>
            <w:r w:rsidR="6B481F17"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96" w:type="dxa"/>
            <w:vAlign w:val="center"/>
          </w:tcPr>
          <w:p w14:paraId="239B0545" w14:textId="2E63975F" w:rsidR="00B86075" w:rsidRPr="00C30E64" w:rsidRDefault="19833216" w:rsidP="43EA227E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osoby</w:t>
            </w:r>
          </w:p>
        </w:tc>
        <w:tc>
          <w:tcPr>
            <w:tcW w:w="1457" w:type="dxa"/>
            <w:vAlign w:val="center"/>
          </w:tcPr>
          <w:p w14:paraId="0D25EA9C" w14:textId="56D3AF22" w:rsidR="00B86075" w:rsidRPr="00C30E64" w:rsidRDefault="6D6E7C3B" w:rsidP="43EA227E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43EA227E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500</w:t>
            </w:r>
          </w:p>
        </w:tc>
      </w:tr>
    </w:tbl>
    <w:p w14:paraId="72F9A257" w14:textId="389703E6" w:rsidR="00757293" w:rsidRPr="00C30E64" w:rsidRDefault="00BE1025" w:rsidP="00EC33B2">
      <w:pPr>
        <w:spacing w:before="120"/>
        <w:rPr>
          <w:rFonts w:asciiTheme="minorHAnsi" w:hAnsiTheme="minorHAnsi" w:cstheme="minorHAnsi"/>
          <w:b/>
          <w:sz w:val="22"/>
          <w:lang w:eastAsia="en-US"/>
        </w:rPr>
      </w:pPr>
      <w:r w:rsidRPr="00C30E64">
        <w:rPr>
          <w:rFonts w:asciiTheme="minorHAnsi" w:hAnsiTheme="minorHAnsi" w:cstheme="minorHAnsi"/>
          <w:b/>
          <w:sz w:val="22"/>
          <w:lang w:eastAsia="en-US"/>
        </w:rPr>
        <w:t>Z</w:t>
      </w:r>
      <w:r w:rsidR="00757293" w:rsidRPr="00C30E64">
        <w:rPr>
          <w:rFonts w:asciiTheme="minorHAnsi" w:hAnsiTheme="minorHAnsi" w:cstheme="minorHAnsi"/>
          <w:b/>
          <w:sz w:val="22"/>
          <w:lang w:eastAsia="en-US"/>
        </w:rPr>
        <w:t>oznam iných údajov projektu (ak relevantné)</w:t>
      </w:r>
    </w:p>
    <w:tbl>
      <w:tblPr>
        <w:tblStyle w:val="Mriekatabuky"/>
        <w:tblW w:w="9067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71"/>
        <w:gridCol w:w="5954"/>
        <w:gridCol w:w="1842"/>
      </w:tblGrid>
      <w:tr w:rsidR="009A30D2" w:rsidRPr="00C30E64" w14:paraId="7858F9B4" w14:textId="77777777" w:rsidTr="43EA227E">
        <w:trPr>
          <w:trHeight w:val="618"/>
          <w:jc w:val="center"/>
        </w:trPr>
        <w:tc>
          <w:tcPr>
            <w:tcW w:w="1271" w:type="dxa"/>
            <w:shd w:val="clear" w:color="auto" w:fill="FFE599" w:themeFill="accent4" w:themeFillTint="66"/>
            <w:vAlign w:val="center"/>
          </w:tcPr>
          <w:p w14:paraId="450895B4" w14:textId="4ACA2DE2" w:rsidR="009A30D2" w:rsidRPr="00C30E64" w:rsidRDefault="009A30D2" w:rsidP="00117590">
            <w:pPr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lang w:eastAsia="en-US"/>
              </w:rPr>
              <w:t>Kód iného údaja</w:t>
            </w:r>
          </w:p>
        </w:tc>
        <w:tc>
          <w:tcPr>
            <w:tcW w:w="5954" w:type="dxa"/>
            <w:shd w:val="clear" w:color="auto" w:fill="FFE599" w:themeFill="accent4" w:themeFillTint="66"/>
            <w:vAlign w:val="center"/>
            <w:hideMark/>
          </w:tcPr>
          <w:p w14:paraId="6DD5EA53" w14:textId="78359AC4" w:rsidR="009A30D2" w:rsidRPr="00C30E64" w:rsidRDefault="009A30D2" w:rsidP="00D201E8">
            <w:pPr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lang w:eastAsia="en-US"/>
              </w:rPr>
              <w:t>Názov iného údaja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428B62C5" w14:textId="77777777" w:rsidR="009A30D2" w:rsidRPr="00C30E64" w:rsidRDefault="009A30D2" w:rsidP="00D201E8">
            <w:pPr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lang w:eastAsia="en-US"/>
              </w:rPr>
              <w:t>Merná jednotka iného údaja</w:t>
            </w:r>
          </w:p>
        </w:tc>
      </w:tr>
      <w:tr w:rsidR="009A30D2" w:rsidRPr="00C30E64" w14:paraId="30B25B2F" w14:textId="77777777" w:rsidTr="43EA227E">
        <w:trPr>
          <w:trHeight w:val="65"/>
          <w:jc w:val="center"/>
        </w:trPr>
        <w:tc>
          <w:tcPr>
            <w:tcW w:w="1271" w:type="dxa"/>
          </w:tcPr>
          <w:p w14:paraId="15A0587D" w14:textId="589CA015" w:rsidR="009A30D2" w:rsidRPr="00C30E64" w:rsidRDefault="00D36196" w:rsidP="222D15A4">
            <w:pPr>
              <w:jc w:val="center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ins w:id="13" w:author="Minarovičová Jana" w:date="2024-12-11T17:17:00Z" w16du:dateUtc="2024-12-11T16:17:00Z">
              <w:r w:rsidRPr="00D3619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DPSK033</w:t>
              </w:r>
            </w:ins>
          </w:p>
        </w:tc>
        <w:tc>
          <w:tcPr>
            <w:tcW w:w="5954" w:type="dxa"/>
            <w:shd w:val="clear" w:color="auto" w:fill="auto"/>
            <w:vAlign w:val="center"/>
          </w:tcPr>
          <w:p w14:paraId="08705BF1" w14:textId="4FDB6AD3" w:rsidR="009A30D2" w:rsidRPr="00C30E64" w:rsidRDefault="00D36196" w:rsidP="23D3BBDC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ins w:id="14" w:author="Minarovičová Jana" w:date="2024-12-11T17:17:00Z" w16du:dateUtc="2024-12-11T16:17:00Z">
              <w:r w:rsidRPr="00D3619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Počet nástrojov zabezpečujúcich prístupnosť pre osoby so zdravotným postihnutím</w:t>
              </w:r>
            </w:ins>
          </w:p>
        </w:tc>
        <w:tc>
          <w:tcPr>
            <w:tcW w:w="1842" w:type="dxa"/>
            <w:vAlign w:val="center"/>
          </w:tcPr>
          <w:p w14:paraId="5983CF3E" w14:textId="602C4848" w:rsidR="009A30D2" w:rsidRPr="00C30E64" w:rsidRDefault="00F905AB" w:rsidP="222D15A4">
            <w:pPr>
              <w:jc w:val="center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ins w:id="15" w:author="Minarovičová Jana" w:date="2024-12-11T17:20:00Z" w16du:dateUtc="2024-12-11T16:20:00Z"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počet</w:t>
              </w:r>
            </w:ins>
          </w:p>
        </w:tc>
      </w:tr>
      <w:tr w:rsidR="00D36196" w:rsidRPr="00C30E64" w14:paraId="1EC32FAE" w14:textId="77777777" w:rsidTr="43EA227E">
        <w:trPr>
          <w:trHeight w:val="65"/>
          <w:jc w:val="center"/>
          <w:ins w:id="16" w:author="Minarovičová Jana" w:date="2024-12-11T17:17:00Z"/>
        </w:trPr>
        <w:tc>
          <w:tcPr>
            <w:tcW w:w="1271" w:type="dxa"/>
          </w:tcPr>
          <w:p w14:paraId="12262FD7" w14:textId="7BBEBE17" w:rsidR="00D36196" w:rsidRPr="00D36196" w:rsidRDefault="00D36196" w:rsidP="222D15A4">
            <w:pPr>
              <w:jc w:val="center"/>
              <w:rPr>
                <w:ins w:id="17" w:author="Minarovičová Jana" w:date="2024-12-11T17:17:00Z" w16du:dateUtc="2024-12-11T16:17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ins w:id="18" w:author="Minarovičová Jana" w:date="2024-12-11T17:18:00Z" w16du:dateUtc="2024-12-11T16:18:00Z">
              <w:r w:rsidRPr="00D3619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DPSK034</w:t>
              </w:r>
            </w:ins>
          </w:p>
        </w:tc>
        <w:tc>
          <w:tcPr>
            <w:tcW w:w="5954" w:type="dxa"/>
            <w:shd w:val="clear" w:color="auto" w:fill="auto"/>
            <w:vAlign w:val="center"/>
          </w:tcPr>
          <w:p w14:paraId="5E0604E0" w14:textId="4FBE522B" w:rsidR="00D36196" w:rsidRPr="00D36196" w:rsidRDefault="00D36196" w:rsidP="23D3BBDC">
            <w:pPr>
              <w:rPr>
                <w:ins w:id="19" w:author="Minarovičová Jana" w:date="2024-12-11T17:17:00Z" w16du:dateUtc="2024-12-11T16:17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ins w:id="20" w:author="Minarovičová Jana" w:date="2024-12-11T17:18:00Z" w16du:dateUtc="2024-12-11T16:18:00Z">
              <w:r w:rsidRPr="00D3619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Priemerná hrubá mesačná mzda financovaná z projektu za rok</w:t>
              </w:r>
            </w:ins>
          </w:p>
        </w:tc>
        <w:tc>
          <w:tcPr>
            <w:tcW w:w="1842" w:type="dxa"/>
            <w:vAlign w:val="center"/>
          </w:tcPr>
          <w:p w14:paraId="27F5E0F0" w14:textId="54B2366F" w:rsidR="00D36196" w:rsidRPr="00C30E64" w:rsidRDefault="00F905AB" w:rsidP="222D15A4">
            <w:pPr>
              <w:jc w:val="center"/>
              <w:rPr>
                <w:ins w:id="21" w:author="Minarovičová Jana" w:date="2024-12-11T17:17:00Z" w16du:dateUtc="2024-12-11T16:17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ins w:id="22" w:author="Minarovičová Jana" w:date="2024-12-11T17:20:00Z" w16du:dateUtc="2024-12-11T16:20:00Z"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EUR/rok</w:t>
              </w:r>
            </w:ins>
          </w:p>
        </w:tc>
      </w:tr>
      <w:tr w:rsidR="00D36196" w:rsidRPr="00C30E64" w14:paraId="63C83532" w14:textId="77777777" w:rsidTr="43EA227E">
        <w:trPr>
          <w:trHeight w:val="65"/>
          <w:jc w:val="center"/>
          <w:ins w:id="23" w:author="Minarovičová Jana" w:date="2024-12-11T17:18:00Z"/>
        </w:trPr>
        <w:tc>
          <w:tcPr>
            <w:tcW w:w="1271" w:type="dxa"/>
          </w:tcPr>
          <w:p w14:paraId="3A340476" w14:textId="76C4B3B8" w:rsidR="00D36196" w:rsidRPr="00D36196" w:rsidRDefault="00D36196" w:rsidP="222D15A4">
            <w:pPr>
              <w:jc w:val="center"/>
              <w:rPr>
                <w:ins w:id="24" w:author="Minarovičová Jana" w:date="2024-12-11T17:18:00Z" w16du:dateUtc="2024-12-11T16:18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ins w:id="25" w:author="Minarovičová Jana" w:date="2024-12-11T17:18:00Z" w16du:dateUtc="2024-12-11T16:18:00Z">
              <w:r w:rsidRPr="00D3619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DPSK035</w:t>
              </w:r>
            </w:ins>
          </w:p>
        </w:tc>
        <w:tc>
          <w:tcPr>
            <w:tcW w:w="5954" w:type="dxa"/>
            <w:shd w:val="clear" w:color="auto" w:fill="auto"/>
            <w:vAlign w:val="center"/>
          </w:tcPr>
          <w:p w14:paraId="789BEF97" w14:textId="114DF6ED" w:rsidR="00D36196" w:rsidRPr="00D36196" w:rsidRDefault="00F905AB" w:rsidP="23D3BBDC">
            <w:pPr>
              <w:rPr>
                <w:ins w:id="26" w:author="Minarovičová Jana" w:date="2024-12-11T17:18:00Z" w16du:dateUtc="2024-12-11T16:18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ins w:id="27" w:author="Minarovičová Jana" w:date="2024-12-11T17:18:00Z" w16du:dateUtc="2024-12-11T16:18:00Z">
              <w:r w:rsidRPr="00F905AB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Medián priemerných hrubých mesačných miezd financovaných z projektu za rok</w:t>
              </w:r>
            </w:ins>
          </w:p>
        </w:tc>
        <w:tc>
          <w:tcPr>
            <w:tcW w:w="1842" w:type="dxa"/>
            <w:vAlign w:val="center"/>
          </w:tcPr>
          <w:p w14:paraId="11437410" w14:textId="1E4B37A3" w:rsidR="00D36196" w:rsidRPr="00C30E64" w:rsidRDefault="00F905AB" w:rsidP="222D15A4">
            <w:pPr>
              <w:jc w:val="center"/>
              <w:rPr>
                <w:ins w:id="28" w:author="Minarovičová Jana" w:date="2024-12-11T17:18:00Z" w16du:dateUtc="2024-12-11T16:18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ins w:id="29" w:author="Minarovičová Jana" w:date="2024-12-11T17:20:00Z" w16du:dateUtc="2024-12-11T16:20:00Z"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EUR/rok</w:t>
              </w:r>
            </w:ins>
          </w:p>
        </w:tc>
      </w:tr>
    </w:tbl>
    <w:p w14:paraId="235B832D" w14:textId="61AADB56" w:rsidR="43EA227E" w:rsidRDefault="43EA227E" w:rsidP="43EA227E">
      <w:pPr>
        <w:keepNext/>
        <w:spacing w:before="120" w:after="120"/>
        <w:ind w:left="360"/>
        <w:jc w:val="both"/>
        <w:rPr>
          <w:rFonts w:asciiTheme="minorHAnsi" w:hAnsiTheme="minorHAnsi" w:cstheme="minorBidi"/>
          <w:b/>
          <w:bCs/>
          <w:sz w:val="22"/>
          <w:szCs w:val="22"/>
          <w:lang w:eastAsia="en-US"/>
        </w:rPr>
      </w:pPr>
    </w:p>
    <w:p w14:paraId="78DBF81E" w14:textId="5C2AB649" w:rsidR="00736BFC" w:rsidRPr="00C30E64" w:rsidRDefault="0F923CDA" w:rsidP="43EA227E">
      <w:pPr>
        <w:pStyle w:val="Odsekzoznamu"/>
        <w:keepNext/>
        <w:numPr>
          <w:ilvl w:val="0"/>
          <w:numId w:val="30"/>
        </w:numPr>
        <w:spacing w:before="120" w:after="120"/>
        <w:contextualSpacing w:val="0"/>
        <w:jc w:val="both"/>
        <w:rPr>
          <w:rFonts w:asciiTheme="minorHAnsi" w:hAnsiTheme="minorHAnsi" w:cstheme="minorBidi"/>
          <w:b/>
          <w:bCs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Prínosy, ktoré sa dajú očakávať pre cieľové skupiny (ak je to relevantné)</w:t>
      </w:r>
    </w:p>
    <w:tbl>
      <w:tblPr>
        <w:tblStyle w:val="Mriekatabuky"/>
        <w:tblW w:w="906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1576"/>
        <w:gridCol w:w="3668"/>
      </w:tblGrid>
      <w:tr w:rsidR="006A7B76" w:rsidRPr="00C30E64" w14:paraId="014BA69A" w14:textId="77777777" w:rsidTr="43EA227E">
        <w:tc>
          <w:tcPr>
            <w:tcW w:w="3823" w:type="dxa"/>
            <w:shd w:val="clear" w:color="auto" w:fill="FFE599" w:themeFill="accent4" w:themeFillTint="66"/>
            <w:hideMark/>
          </w:tcPr>
          <w:p w14:paraId="199B2271" w14:textId="1F3A6AE8" w:rsidR="006A7B76" w:rsidRPr="00C30E64" w:rsidRDefault="00C92F10" w:rsidP="00173D5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Cieľová skupina</w:t>
            </w:r>
            <w:r w:rsidR="006B276E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FFE599" w:themeFill="accent4" w:themeFillTint="66"/>
            <w:hideMark/>
          </w:tcPr>
          <w:p w14:paraId="6F851361" w14:textId="18DD7B93" w:rsidR="006A7B76" w:rsidRPr="00C30E64" w:rsidRDefault="00C92F10" w:rsidP="42861EC8">
            <w:pPr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42861EC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Počet</w:t>
            </w:r>
          </w:p>
        </w:tc>
        <w:tc>
          <w:tcPr>
            <w:tcW w:w="3668" w:type="dxa"/>
            <w:shd w:val="clear" w:color="auto" w:fill="FFE599" w:themeFill="accent4" w:themeFillTint="66"/>
            <w:hideMark/>
          </w:tcPr>
          <w:p w14:paraId="5F455145" w14:textId="66874BE4" w:rsidR="006A7B76" w:rsidRPr="00C30E64" w:rsidRDefault="00C92F10" w:rsidP="00C92F1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Prínos</w:t>
            </w:r>
          </w:p>
        </w:tc>
      </w:tr>
      <w:tr w:rsidR="006A7B76" w:rsidRPr="00C30E64" w14:paraId="0F31F433" w14:textId="77777777" w:rsidTr="43EA227E">
        <w:tc>
          <w:tcPr>
            <w:tcW w:w="3823" w:type="dxa"/>
            <w:shd w:val="clear" w:color="auto" w:fill="auto"/>
          </w:tcPr>
          <w:p w14:paraId="4E430FF3" w14:textId="69DDE077" w:rsidR="00597CC6" w:rsidRPr="00597CC6" w:rsidRDefault="2D7D239C" w:rsidP="42861EC8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2861EC8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Študenti verejných vysokých škôl</w:t>
            </w:r>
          </w:p>
        </w:tc>
        <w:tc>
          <w:tcPr>
            <w:tcW w:w="1576" w:type="dxa"/>
            <w:shd w:val="clear" w:color="auto" w:fill="auto"/>
          </w:tcPr>
          <w:p w14:paraId="7DC7CB58" w14:textId="02EF9FB6" w:rsidR="006A7B76" w:rsidRPr="00C30E64" w:rsidRDefault="5C3A0E7C" w:rsidP="42861EC8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2861EC8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3668" w:type="dxa"/>
            <w:shd w:val="clear" w:color="auto" w:fill="auto"/>
          </w:tcPr>
          <w:p w14:paraId="74D0F41D" w14:textId="43FBB7C6" w:rsidR="006A7B76" w:rsidRPr="00C30E64" w:rsidRDefault="311E3EE7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Získanie a rozvíjanie </w:t>
            </w:r>
            <w:r w:rsidR="63D3836B"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podnikateľského a inovačného potenciálu</w:t>
            </w:r>
            <w:r w:rsidR="7CCDB3EB"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 študentov</w:t>
            </w:r>
          </w:p>
        </w:tc>
      </w:tr>
    </w:tbl>
    <w:p w14:paraId="1CA66A32" w14:textId="013D027E" w:rsidR="43EA227E" w:rsidRDefault="43EA227E"/>
    <w:p w14:paraId="1C805DAD" w14:textId="77777777" w:rsidR="00B14104" w:rsidRDefault="00AC1CBA" w:rsidP="43EA227E">
      <w:pPr>
        <w:pStyle w:val="Odsekzoznamu"/>
        <w:keepNext/>
        <w:spacing w:before="120"/>
        <w:ind w:left="360"/>
        <w:jc w:val="both"/>
      </w:pPr>
      <w:r>
        <w:br w:type="page"/>
      </w:r>
    </w:p>
    <w:p w14:paraId="28959764" w14:textId="317EF053" w:rsidR="000C0E25" w:rsidRPr="00C445A7" w:rsidRDefault="2A4DFCCA" w:rsidP="43EA227E">
      <w:pPr>
        <w:pStyle w:val="Odsekzoznamu"/>
        <w:keepNext/>
        <w:numPr>
          <w:ilvl w:val="0"/>
          <w:numId w:val="30"/>
        </w:numPr>
        <w:spacing w:before="120"/>
        <w:jc w:val="both"/>
        <w:rPr>
          <w:rFonts w:asciiTheme="minorHAnsi" w:hAnsiTheme="minorHAnsi" w:cstheme="minorBidi"/>
          <w:b/>
          <w:bCs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b/>
          <w:bCs/>
          <w:sz w:val="22"/>
          <w:szCs w:val="22"/>
          <w:lang w:eastAsia="en-US"/>
        </w:rPr>
        <w:lastRenderedPageBreak/>
        <w:t>Aktivity</w:t>
      </w:r>
      <w:r w:rsidR="7208B2B6" w:rsidRPr="43EA227E">
        <w:rPr>
          <w:rFonts w:asciiTheme="minorHAnsi" w:hAnsiTheme="minorHAnsi" w:cstheme="minorBidi"/>
          <w:b/>
          <w:bCs/>
          <w:sz w:val="22"/>
          <w:szCs w:val="22"/>
          <w:lang w:eastAsia="en-US"/>
        </w:rPr>
        <w:t xml:space="preserve"> národného projektu</w:t>
      </w:r>
    </w:p>
    <w:p w14:paraId="31BF303E" w14:textId="5141DAE2" w:rsidR="000C0E25" w:rsidRPr="00C30E64" w:rsidRDefault="00CF2BA6" w:rsidP="00465CBD">
      <w:pPr>
        <w:pStyle w:val="Odsekzoznamu"/>
        <w:numPr>
          <w:ilvl w:val="0"/>
          <w:numId w:val="26"/>
        </w:numPr>
        <w:ind w:left="567" w:hanging="283"/>
        <w:jc w:val="both"/>
        <w:rPr>
          <w:rFonts w:asciiTheme="minorHAnsi" w:hAnsiTheme="minorHAnsi" w:cstheme="minorHAnsi"/>
          <w:sz w:val="22"/>
        </w:rPr>
      </w:pPr>
      <w:ins w:id="30" w:author="Minarovičová Jana" w:date="2024-12-11T15:36:00Z" w16du:dateUtc="2024-12-11T14:36:00Z">
        <w:r>
          <w:rPr>
            <w:rFonts w:asciiTheme="minorHAnsi" w:hAnsiTheme="minorHAnsi" w:cstheme="minorHAnsi"/>
            <w:sz w:val="22"/>
          </w:rPr>
          <w:t>P</w:t>
        </w:r>
      </w:ins>
      <w:del w:id="31" w:author="Minarovičová Jana" w:date="2024-12-11T15:36:00Z" w16du:dateUtc="2024-12-11T14:36:00Z">
        <w:r w:rsidR="000C0E25" w:rsidRPr="00C30E64" w:rsidDel="00CF2BA6">
          <w:rPr>
            <w:rFonts w:asciiTheme="minorHAnsi" w:hAnsiTheme="minorHAnsi" w:cstheme="minorHAnsi"/>
            <w:sz w:val="22"/>
          </w:rPr>
          <w:delText>V tabuľke nižšie uveďte rámcový p</w:delText>
        </w:r>
      </w:del>
      <w:r w:rsidR="000C0E25" w:rsidRPr="00C30E64">
        <w:rPr>
          <w:rFonts w:asciiTheme="minorHAnsi" w:hAnsiTheme="minorHAnsi" w:cstheme="minorHAnsi"/>
          <w:sz w:val="22"/>
        </w:rPr>
        <w:t>opis aktivít, ktoré budú v rámci identifikovaného národného projektu realizované.</w:t>
      </w:r>
    </w:p>
    <w:tbl>
      <w:tblPr>
        <w:tblStyle w:val="Mriekatabuky"/>
        <w:tblpPr w:leftFromText="141" w:rightFromText="141" w:vertAnchor="text" w:horzAnchor="margin" w:tblpY="12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516"/>
        <w:gridCol w:w="2182"/>
        <w:gridCol w:w="2182"/>
        <w:gridCol w:w="2182"/>
      </w:tblGrid>
      <w:tr w:rsidR="00927A6D" w:rsidRPr="00C30E64" w14:paraId="3FA1675C" w14:textId="77777777" w:rsidTr="70C1B67B">
        <w:trPr>
          <w:trHeight w:val="300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E6ACA85" w14:textId="77777777" w:rsidR="00927A6D" w:rsidRPr="00C30E64" w:rsidRDefault="00927A6D" w:rsidP="005912C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Názov aktivity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31E7FE2C" w14:textId="77777777" w:rsidR="00927A6D" w:rsidRPr="00C30E64" w:rsidRDefault="00927A6D" w:rsidP="005912C8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Čo sa má aktivitou dosiahnuť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2C0EBE1E" w14:textId="375C04DB" w:rsidR="00927A6D" w:rsidRPr="00C30E64" w:rsidRDefault="00927A6D" w:rsidP="005912C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Spôsob realizácie (žiadateľ a</w:t>
            </w:r>
            <w:r w:rsidR="00D201E8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/</w:t>
            </w:r>
            <w:r w:rsidR="00D201E8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alebo partner)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4CA06076" w14:textId="2B9B879C" w:rsidR="00927A6D" w:rsidRPr="00C30E64" w:rsidRDefault="00E044CF" w:rsidP="005912C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Predpokladaný počet mesiacov  realizácie aktivity</w:t>
            </w:r>
          </w:p>
        </w:tc>
      </w:tr>
      <w:tr w:rsidR="005912C8" w:rsidRPr="00C30E64" w14:paraId="57841C41" w14:textId="77777777" w:rsidTr="70C1B67B">
        <w:trPr>
          <w:trHeight w:val="20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390CD612" w14:textId="79C3F18B" w:rsidR="005912C8" w:rsidRDefault="6B507D1B" w:rsidP="43EA227E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 xml:space="preserve">Rozvoj podnikateľského a inovačného potenciálu študentov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F1F4" w14:textId="04B8ADC3" w:rsidR="005912C8" w:rsidRPr="00C30E64" w:rsidRDefault="6B507D1B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Posilnenie tvorivosti, inovatívnosti a podnikavosti študentov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8A619" w14:textId="6AA94DF6" w:rsidR="005912C8" w:rsidRPr="00B14104" w:rsidRDefault="6B507D1B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Inovácia existujúcich študijných programov – vytvorenie </w:t>
            </w:r>
            <w:r w:rsidR="777B3957"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výberového </w:t>
            </w: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predmetu v rámci študijného programu, ktorý bude zameraný na dosiahnutie cieľa hlavnej aktivity 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E05B0" w14:textId="0ECB219B" w:rsidR="005912C8" w:rsidRDefault="313A3752" w:rsidP="072445CC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1/2025 – </w:t>
            </w:r>
            <w:r w:rsidR="25D3D4ED"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4</w:t>
            </w:r>
            <w:r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/202</w:t>
            </w:r>
            <w:r w:rsidR="49752E30"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8</w:t>
            </w:r>
          </w:p>
        </w:tc>
      </w:tr>
      <w:tr w:rsidR="005912C8" w:rsidRPr="00C30E64" w14:paraId="6ED187B6" w14:textId="77777777" w:rsidTr="002274DA">
        <w:trPr>
          <w:trHeight w:val="1401"/>
        </w:trPr>
        <w:tc>
          <w:tcPr>
            <w:tcW w:w="2516" w:type="dxa"/>
            <w:vMerge/>
            <w:vAlign w:val="center"/>
          </w:tcPr>
          <w:p w14:paraId="1E1DBDDE" w14:textId="0601AEDF" w:rsidR="005912C8" w:rsidRDefault="005912C8" w:rsidP="005912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B547" w14:textId="0111A9F5" w:rsidR="005912C8" w:rsidRPr="0055644E" w:rsidRDefault="6B507D1B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Nadobudnutie vedomostí a zručností študentov vysokých škôl v oblasti vecného zamerania projektu</w:t>
            </w: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</w:tcPr>
          <w:p w14:paraId="6D7C5781" w14:textId="6625F08A" w:rsidR="005912C8" w:rsidRPr="00C30E64" w:rsidRDefault="5871A610" w:rsidP="70C1B67B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70C1B67B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Príprava jednotných rámcov </w:t>
            </w:r>
            <w:r w:rsidR="1F55B354" w:rsidRPr="70C1B67B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obsahu </w:t>
            </w:r>
            <w:r w:rsidRPr="70C1B67B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predmetu</w:t>
            </w:r>
            <w:r>
              <w:t xml:space="preserve"> </w:t>
            </w:r>
            <w:r w:rsidRPr="70C1B67B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zameraného na dosiahnutie cieľa hlavnej aktivity  v rámci študijného programu </w:t>
            </w:r>
          </w:p>
        </w:tc>
        <w:tc>
          <w:tcPr>
            <w:tcW w:w="2182" w:type="dxa"/>
            <w:vMerge/>
          </w:tcPr>
          <w:p w14:paraId="5635F3A9" w14:textId="2E2E8C93" w:rsidR="005912C8" w:rsidRPr="00C30E64" w:rsidRDefault="005912C8" w:rsidP="005912C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912C8" w:rsidRPr="00C30E64" w14:paraId="61998C40" w14:textId="77777777" w:rsidTr="002274DA">
        <w:trPr>
          <w:trHeight w:val="1337"/>
        </w:trPr>
        <w:tc>
          <w:tcPr>
            <w:tcW w:w="2516" w:type="dxa"/>
            <w:vMerge/>
            <w:vAlign w:val="center"/>
          </w:tcPr>
          <w:p w14:paraId="21E003A2" w14:textId="77777777" w:rsidR="005912C8" w:rsidRDefault="005912C8" w:rsidP="005912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82CAE" w14:textId="5C30CD45" w:rsidR="005912C8" w:rsidRPr="0055644E" w:rsidRDefault="6B507D1B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Vytváranie vhodných počiatočných podmienok pre študentov pri podpore ich podnikateľských nápadov</w:t>
            </w: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</w:tcPr>
          <w:p w14:paraId="30D6C5FC" w14:textId="43E10215" w:rsidR="005912C8" w:rsidRPr="00C30E64" w:rsidRDefault="6B507D1B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Zapojenie študentov do činnosti v rámci inkubátorov, resp. akcelerátorov na vysokých školách.</w:t>
            </w:r>
          </w:p>
        </w:tc>
        <w:tc>
          <w:tcPr>
            <w:tcW w:w="2182" w:type="dxa"/>
            <w:vMerge/>
          </w:tcPr>
          <w:p w14:paraId="3A7625EB" w14:textId="77777777" w:rsidR="005912C8" w:rsidRPr="00C30E64" w:rsidRDefault="005912C8" w:rsidP="005912C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912C8" w:rsidRPr="00C30E64" w14:paraId="67C87B94" w14:textId="77777777" w:rsidTr="002274DA">
        <w:trPr>
          <w:trHeight w:val="1414"/>
        </w:trPr>
        <w:tc>
          <w:tcPr>
            <w:tcW w:w="2516" w:type="dxa"/>
            <w:vMerge/>
            <w:vAlign w:val="center"/>
          </w:tcPr>
          <w:p w14:paraId="387B6CAB" w14:textId="77777777" w:rsidR="005912C8" w:rsidRDefault="005912C8" w:rsidP="005912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B6DB" w14:textId="0CF0E1A5" w:rsidR="005912C8" w:rsidRPr="23D3BBDC" w:rsidRDefault="6B507D1B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Motivácia študentov zostať študovať na Slovensku, resp. po absolvovaní štúdia zostať na Slovensku pracovať/podnikať</w:t>
            </w: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</w:tcPr>
          <w:p w14:paraId="39E7EE7D" w14:textId="3381FFA6" w:rsidR="005912C8" w:rsidRPr="23D3BBDC" w:rsidRDefault="6B507D1B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Školenia</w:t>
            </w:r>
            <w:r w:rsidR="1E54B996"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,</w:t>
            </w: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 workshopy</w:t>
            </w:r>
            <w:r w:rsidR="30DBE81F"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, “</w:t>
            </w:r>
            <w:proofErr w:type="spellStart"/>
            <w:r w:rsidR="30DBE81F"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job</w:t>
            </w:r>
            <w:proofErr w:type="spellEnd"/>
            <w:r w:rsidR="30DBE81F"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 fair” dni</w:t>
            </w: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 pre študentov v oblastiach vecného zamerania projektu</w:t>
            </w:r>
          </w:p>
        </w:tc>
        <w:tc>
          <w:tcPr>
            <w:tcW w:w="2182" w:type="dxa"/>
            <w:vMerge/>
          </w:tcPr>
          <w:p w14:paraId="11B4FFDD" w14:textId="77777777" w:rsidR="005912C8" w:rsidRPr="00C30E64" w:rsidRDefault="005912C8" w:rsidP="005912C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912C8" w14:paraId="59D23850" w14:textId="77777777" w:rsidTr="70C1B67B">
        <w:trPr>
          <w:trHeight w:val="2069"/>
        </w:trPr>
        <w:tc>
          <w:tcPr>
            <w:tcW w:w="2516" w:type="dxa"/>
            <w:vMerge/>
            <w:vAlign w:val="center"/>
            <w:hideMark/>
          </w:tcPr>
          <w:p w14:paraId="1FFA6E50" w14:textId="77777777" w:rsidR="005912C8" w:rsidRDefault="005912C8" w:rsidP="005912C8"/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3131" w14:textId="3AF117EF" w:rsidR="005912C8" w:rsidRDefault="6B507D1B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Podpora spolupráce medzi akademickou sférou a podnikateľským prostredím </w:t>
            </w: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</w:tcPr>
          <w:p w14:paraId="0E7EA2B1" w14:textId="7F5097B4" w:rsidR="005912C8" w:rsidRPr="005912C8" w:rsidRDefault="5871A610" w:rsidP="70C1B67B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70C1B67B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Zapojenie skúsených odborníkov z podnikateľskej sféry do </w:t>
            </w:r>
            <w:r w:rsidR="1F55B354" w:rsidRPr="70C1B67B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vzdelávania</w:t>
            </w:r>
            <w:r w:rsidR="61E9BD6C" w:rsidRPr="70C1B67B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, najmä </w:t>
            </w:r>
            <w:r w:rsidRPr="70C1B67B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ako lektorov zabezpečujúcich prednášky, semináre, školenia a workshopy</w:t>
            </w:r>
          </w:p>
        </w:tc>
        <w:tc>
          <w:tcPr>
            <w:tcW w:w="2182" w:type="dxa"/>
            <w:vMerge/>
          </w:tcPr>
          <w:p w14:paraId="71A8CBAC" w14:textId="77777777" w:rsidR="005912C8" w:rsidRDefault="005912C8" w:rsidP="005912C8"/>
        </w:tc>
      </w:tr>
    </w:tbl>
    <w:p w14:paraId="064097CC" w14:textId="7807F205" w:rsidR="43EA227E" w:rsidRDefault="43EA227E"/>
    <w:p w14:paraId="442940EE" w14:textId="6CCDDB48" w:rsidR="00117590" w:rsidRPr="0063498E" w:rsidRDefault="00CF2BA6" w:rsidP="00465CBD">
      <w:pPr>
        <w:pStyle w:val="Odsekzoznamu"/>
        <w:numPr>
          <w:ilvl w:val="0"/>
          <w:numId w:val="26"/>
        </w:numPr>
        <w:spacing w:before="120"/>
        <w:ind w:left="567" w:hanging="283"/>
        <w:jc w:val="both"/>
        <w:rPr>
          <w:rFonts w:asciiTheme="minorHAnsi" w:hAnsiTheme="minorHAnsi" w:cstheme="minorHAnsi"/>
          <w:sz w:val="22"/>
        </w:rPr>
      </w:pPr>
      <w:ins w:id="32" w:author="Minarovičová Jana" w:date="2024-12-11T15:37:00Z" w16du:dateUtc="2024-12-11T14:37:00Z">
        <w:r>
          <w:rPr>
            <w:rFonts w:asciiTheme="minorHAnsi" w:hAnsiTheme="minorHAnsi" w:cstheme="minorBidi"/>
            <w:sz w:val="22"/>
            <w:szCs w:val="22"/>
          </w:rPr>
          <w:t>Informácia</w:t>
        </w:r>
      </w:ins>
      <w:del w:id="33" w:author="Minarovičová Jana" w:date="2024-12-11T15:37:00Z" w16du:dateUtc="2024-12-11T14:37:00Z">
        <w:r w:rsidR="00BD776A" w:rsidRPr="42861EC8" w:rsidDel="00CF2BA6">
          <w:rPr>
            <w:rFonts w:asciiTheme="minorHAnsi" w:hAnsiTheme="minorHAnsi" w:cstheme="minorBidi"/>
            <w:sz w:val="22"/>
            <w:szCs w:val="22"/>
          </w:rPr>
          <w:delText>V tabuľke nižšie uveďte</w:delText>
        </w:r>
      </w:del>
      <w:r w:rsidR="00BD776A" w:rsidRPr="42861EC8">
        <w:rPr>
          <w:rFonts w:asciiTheme="minorHAnsi" w:hAnsiTheme="minorHAnsi" w:cstheme="minorBidi"/>
          <w:sz w:val="22"/>
          <w:szCs w:val="22"/>
        </w:rPr>
        <w:t>, či v rámci národného projektu bude uplatnený inštitút užívateľa</w:t>
      </w:r>
      <w:r w:rsidR="00BD776A" w:rsidRPr="42861EC8">
        <w:rPr>
          <w:rFonts w:asciiTheme="minorHAnsi" w:hAnsiTheme="minorHAnsi" w:cstheme="minorBidi"/>
        </w:rPr>
        <w:t xml:space="preserve"> </w:t>
      </w:r>
      <w:r w:rsidR="00BD776A" w:rsidRPr="42861EC8">
        <w:rPr>
          <w:rFonts w:asciiTheme="minorHAnsi" w:hAnsiTheme="minorHAnsi" w:cstheme="minorBidi"/>
          <w:sz w:val="22"/>
          <w:szCs w:val="22"/>
        </w:rPr>
        <w:t>podľa § 3 písm. u) zákona č. 121/2022 Z. z. o príspevkoch z fondov Európskej únie a o zmene a doplnení niektorých zákonov</w:t>
      </w:r>
      <w:r w:rsidR="001658B3" w:rsidRPr="42861EC8">
        <w:rPr>
          <w:rFonts w:asciiTheme="minorHAnsi" w:hAnsiTheme="minorHAnsi" w:cstheme="minorBidi"/>
          <w:sz w:val="22"/>
          <w:szCs w:val="22"/>
        </w:rPr>
        <w:t xml:space="preserve"> v znení neskorších predpisov</w:t>
      </w:r>
      <w:r w:rsidR="00BD776A" w:rsidRPr="42861EC8">
        <w:rPr>
          <w:rFonts w:asciiTheme="minorHAnsi" w:hAnsiTheme="minorHAnsi" w:cstheme="minorBidi"/>
          <w:sz w:val="22"/>
          <w:szCs w:val="22"/>
        </w:rPr>
        <w:t>.</w:t>
      </w:r>
    </w:p>
    <w:tbl>
      <w:tblPr>
        <w:tblStyle w:val="Mriekatabuky"/>
        <w:tblpPr w:leftFromText="141" w:rightFromText="141" w:vertAnchor="text" w:horzAnchor="margin" w:tblpY="12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516"/>
        <w:gridCol w:w="2182"/>
        <w:gridCol w:w="2182"/>
        <w:gridCol w:w="2182"/>
      </w:tblGrid>
      <w:tr w:rsidR="00BD776A" w:rsidRPr="00C30E64" w14:paraId="6E25952E" w14:textId="77777777" w:rsidTr="004E039A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466E9EE8" w14:textId="77777777" w:rsidR="00BD776A" w:rsidRPr="00C30E64" w:rsidRDefault="00BD776A" w:rsidP="0063498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Názov aktivity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1CD308EB" w14:textId="77777777" w:rsidR="00BD776A" w:rsidRPr="00C30E64" w:rsidRDefault="00BD776A" w:rsidP="0063498E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Využitie inštitútu užívateľa (áno/nie)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6709E2A8" w14:textId="1F09B37C" w:rsidR="00BD776A" w:rsidRPr="00C30E64" w:rsidRDefault="00BD776A" w:rsidP="0063498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Typ užívateľa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1492538" w14:textId="77777777" w:rsidR="00BD776A" w:rsidRPr="00C30E64" w:rsidRDefault="00BD776A" w:rsidP="0063498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Poskytovateľ príspevku užívateľovi (žiadateľ alebo partner)</w:t>
            </w:r>
          </w:p>
        </w:tc>
      </w:tr>
      <w:tr w:rsidR="00BD776A" w:rsidRPr="00C30E64" w14:paraId="606F8669" w14:textId="77777777" w:rsidTr="004E039A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32D8FCA0" w14:textId="77777777" w:rsidR="00BD776A" w:rsidRPr="00C30E64" w:rsidRDefault="00BD776A" w:rsidP="0063498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Aktivita 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4F54" w14:textId="5B63DFC9" w:rsidR="00BD776A" w:rsidRPr="00C30E64" w:rsidRDefault="0042689D" w:rsidP="0063498E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Á</w:t>
            </w:r>
            <w:r w:rsidR="00A30D7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351E" w14:textId="1913EF34" w:rsidR="00BD776A" w:rsidRPr="00C30E64" w:rsidRDefault="00A30D7A" w:rsidP="0063498E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Verejn</w:t>
            </w:r>
            <w:r w:rsidR="007239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é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vysok</w:t>
            </w:r>
            <w:r w:rsidR="007239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é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škol</w:t>
            </w:r>
            <w:r w:rsidR="007239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y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6D14" w14:textId="15C9A3E4" w:rsidR="00BD776A" w:rsidRPr="00C30E64" w:rsidRDefault="00A30D7A" w:rsidP="0063498E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žiadateľ</w:t>
            </w:r>
          </w:p>
        </w:tc>
      </w:tr>
    </w:tbl>
    <w:p w14:paraId="394E45F6" w14:textId="1EA0713B" w:rsidR="43EA227E" w:rsidRDefault="43EA227E" w:rsidP="79312705">
      <w:pPr>
        <w:spacing w:before="120"/>
        <w:jc w:val="both"/>
        <w:rPr>
          <w:rFonts w:asciiTheme="minorHAnsi" w:hAnsiTheme="minorHAnsi" w:cstheme="minorBidi"/>
          <w:sz w:val="22"/>
          <w:szCs w:val="22"/>
        </w:rPr>
      </w:pPr>
    </w:p>
    <w:p w14:paraId="1D8E7091" w14:textId="71EF9ECD" w:rsidR="79312705" w:rsidRDefault="79312705" w:rsidP="79312705">
      <w:pPr>
        <w:spacing w:before="120"/>
        <w:jc w:val="both"/>
        <w:rPr>
          <w:rFonts w:asciiTheme="minorHAnsi" w:hAnsiTheme="minorHAnsi" w:cstheme="minorBidi"/>
          <w:sz w:val="22"/>
          <w:szCs w:val="22"/>
        </w:rPr>
      </w:pPr>
    </w:p>
    <w:p w14:paraId="64DB40CE" w14:textId="44017888" w:rsidR="0051247B" w:rsidRPr="00C30E64" w:rsidRDefault="00CF2BA6" w:rsidP="00465CBD">
      <w:pPr>
        <w:pStyle w:val="Odsekzoznamu"/>
        <w:numPr>
          <w:ilvl w:val="0"/>
          <w:numId w:val="26"/>
        </w:numPr>
        <w:spacing w:before="120"/>
        <w:ind w:left="568" w:hanging="284"/>
        <w:contextualSpacing w:val="0"/>
        <w:jc w:val="both"/>
        <w:rPr>
          <w:rFonts w:asciiTheme="minorHAnsi" w:hAnsiTheme="minorHAnsi" w:cstheme="minorHAnsi"/>
          <w:sz w:val="22"/>
        </w:rPr>
      </w:pPr>
      <w:ins w:id="34" w:author="Minarovičová Jana" w:date="2024-12-11T15:36:00Z" w16du:dateUtc="2024-12-11T14:36:00Z">
        <w:r>
          <w:rPr>
            <w:rFonts w:asciiTheme="minorHAnsi" w:hAnsiTheme="minorHAnsi" w:cstheme="minorBidi"/>
            <w:sz w:val="22"/>
            <w:szCs w:val="22"/>
          </w:rPr>
          <w:lastRenderedPageBreak/>
          <w:t>D</w:t>
        </w:r>
      </w:ins>
      <w:del w:id="35" w:author="Minarovičová Jana" w:date="2024-12-11T15:36:00Z" w16du:dateUtc="2024-12-11T14:36:00Z">
        <w:r w:rsidR="335A1FB7" w:rsidRPr="23D3BBDC" w:rsidDel="00CF2BA6">
          <w:rPr>
            <w:rFonts w:asciiTheme="minorHAnsi" w:hAnsiTheme="minorHAnsi" w:cstheme="minorBidi"/>
            <w:sz w:val="22"/>
            <w:szCs w:val="22"/>
          </w:rPr>
          <w:delText>Uveďte d</w:delText>
        </w:r>
      </w:del>
      <w:r w:rsidR="335A1FB7" w:rsidRPr="23D3BBDC">
        <w:rPr>
          <w:rFonts w:asciiTheme="minorHAnsi" w:hAnsiTheme="minorHAnsi" w:cstheme="minorBidi"/>
          <w:sz w:val="22"/>
          <w:szCs w:val="22"/>
        </w:rPr>
        <w:t xml:space="preserve">etailnejší popis aktivít. </w:t>
      </w:r>
    </w:p>
    <w:p w14:paraId="2EF854EA" w14:textId="60E973CF" w:rsidR="23D3BBDC" w:rsidDel="006A7C71" w:rsidRDefault="23D3BBDC" w:rsidP="43EA227E">
      <w:pPr>
        <w:tabs>
          <w:tab w:val="left" w:pos="1340"/>
        </w:tabs>
        <w:jc w:val="both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</w:p>
    <w:p w14:paraId="178568BC" w14:textId="39834781" w:rsidR="006A7C71" w:rsidRPr="006A7C71" w:rsidRDefault="0856CBA2" w:rsidP="43EA227E">
      <w:pPr>
        <w:tabs>
          <w:tab w:val="left" w:pos="1340"/>
        </w:tabs>
        <w:jc w:val="both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NP prispeje k dosahovaniu nasledovných </w:t>
      </w:r>
      <w:r w:rsidR="0B24AB93" w:rsidRPr="43EA227E">
        <w:rPr>
          <w:rFonts w:asciiTheme="minorHAnsi" w:eastAsiaTheme="minorEastAsia" w:hAnsiTheme="minorHAnsi" w:cstheme="minorBidi"/>
          <w:sz w:val="22"/>
          <w:szCs w:val="22"/>
          <w:lang w:eastAsia="en-US"/>
        </w:rPr>
        <w:t>výsledkov</w:t>
      </w:r>
      <w:r w:rsidRPr="43EA227E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zadefinovaných v Partnerskej dohode SR na roky 2021-2027: </w:t>
      </w:r>
    </w:p>
    <w:p w14:paraId="2F90E563" w14:textId="58AAFD4F" w:rsidR="006A7C71" w:rsidRPr="006A7C71" w:rsidRDefault="0856CBA2" w:rsidP="43EA227E">
      <w:pPr>
        <w:pStyle w:val="Odsekzoznamu"/>
        <w:numPr>
          <w:ilvl w:val="0"/>
          <w:numId w:val="17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  <w:lang w:eastAsia="en-US"/>
        </w:rPr>
        <w:t>Zlepšenie praktického prístupu v odbornom vzdelávaní a príprave, systéme vyššieho vzdelávania pre potreby domén RIS3, vrátane súvisiacej infraštruktúry, zosúladenie poskytovania zručností a kompetencií s potrebami domén RIS3, poskytovanie zručností pre pracovníkov a budovanie pracovnej sily vybavenej zručnosťami kľúčovými pre domény RIS3, rozvoj širšej a flexibilnejšej ponuky vzdelávania a odbornej prípravy reagujúcej na zmeny v dopyte po zručnostiach v doménach RIS3;</w:t>
      </w:r>
    </w:p>
    <w:p w14:paraId="0B7633D6" w14:textId="290500DF" w:rsidR="006A7C71" w:rsidRPr="006A7C71" w:rsidRDefault="0856CBA2" w:rsidP="43EA227E">
      <w:pPr>
        <w:pStyle w:val="Odsekzoznamu"/>
        <w:numPr>
          <w:ilvl w:val="0"/>
          <w:numId w:val="17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  <w:lang w:eastAsia="en-US"/>
        </w:rPr>
        <w:t>Posilnené väzby a široká vzájomná spolupráca medzi podnikmi, zamestnávateľmi a poskytovateľmi vzdelávania a inými poskytovateľmi relevantných zručností a kompetencií pre domény RIS3;</w:t>
      </w:r>
    </w:p>
    <w:p w14:paraId="259A68FD" w14:textId="1193C455" w:rsidR="006A7C71" w:rsidRPr="006A7C71" w:rsidRDefault="006A7C71" w:rsidP="43EA227E">
      <w:pPr>
        <w:tabs>
          <w:tab w:val="left" w:pos="1340"/>
        </w:tabs>
        <w:jc w:val="both"/>
        <w:rPr>
          <w:rFonts w:asciiTheme="minorHAnsi" w:hAnsiTheme="minorHAnsi" w:cstheme="minorBidi"/>
          <w:b/>
          <w:bCs/>
          <w:sz w:val="22"/>
          <w:szCs w:val="22"/>
          <w:lang w:eastAsia="en-US"/>
        </w:rPr>
      </w:pPr>
    </w:p>
    <w:p w14:paraId="646CBBE4" w14:textId="4FBC6358" w:rsidR="006A7C71" w:rsidRPr="006A7C71" w:rsidRDefault="09939298" w:rsidP="70C1B67B">
      <w:pPr>
        <w:tabs>
          <w:tab w:val="left" w:pos="1340"/>
        </w:tabs>
        <w:jc w:val="both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Realizáciou projektu sa očakáva prínos vo forme skvalitňovania a modernizácie vysokoškolského vzdelávania v oblasti podnikateľských a inovačných zručností študentov s cieľom podpory a motivovania kreatívnych mladých ľudí. Absolvovaním vytvoreného predmetu v rámci inovovaného študijného programu by malo dôjsť k zvýšeniu kompetencií študentov, ktorí tak budú lepšie pripravení pre potreby trhu práce, resp. pre začatie realizácie vlastného podnikateľského projektu. Očakávaným prínosom projektu je aj posilnenie väzby medzi </w:t>
      </w:r>
      <w:r w:rsidR="4BF4ABDA"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>verejným sektorom reprezentovaným verejným vysokými školami a súkromným sektorom reprezentovaným podnikateľskými subjektami</w:t>
      </w:r>
      <w:r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>, ktor</w:t>
      </w:r>
      <w:r w:rsidR="152760D5"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>ých</w:t>
      </w:r>
      <w:r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aktívne zapojenie sa do vzdelávacieho procesu je súčasťou predpokladaných aktivít projektu. Prepojenie vysokých škôl s podnikateľským prostredím má zároveň zvýšiť implementáciu inovatívnych nápadov študentov v praxi.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Súbor zavedených opatrení predpokladá aj na zníženie % podielu </w:t>
      </w:r>
      <w:r w:rsidR="1F55B354" w:rsidRPr="70C1B67B">
        <w:rPr>
          <w:rFonts w:asciiTheme="minorHAnsi" w:hAnsiTheme="minorHAnsi" w:cstheme="minorBidi"/>
          <w:sz w:val="22"/>
          <w:szCs w:val="22"/>
          <w:lang w:eastAsia="en-US"/>
        </w:rPr>
        <w:t> žiakov stredných škôl</w:t>
      </w:r>
      <w:r w:rsidR="67C8E8BE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a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študentov</w:t>
      </w:r>
      <w:r w:rsidR="1F55B35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vysokých škôl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odchádzajúcich študovať alebo pracovať do zahraničia.</w:t>
      </w:r>
    </w:p>
    <w:p w14:paraId="61729901" w14:textId="640837DE" w:rsidR="006A7C71" w:rsidRPr="006A7C71" w:rsidRDefault="006A7C71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4062809A" w14:textId="133ECAD4" w:rsidR="006A7C71" w:rsidRPr="006A7C71" w:rsidRDefault="2C44CE82" w:rsidP="43EA227E">
      <w:pPr>
        <w:tabs>
          <w:tab w:val="left" w:pos="1340"/>
        </w:tabs>
        <w:jc w:val="both"/>
        <w:rPr>
          <w:rFonts w:ascii="Calibri" w:eastAsia="Calibri" w:hAnsi="Calibri" w:cs="Calibri"/>
          <w:sz w:val="22"/>
          <w:szCs w:val="22"/>
          <w:highlight w:val="yellow"/>
        </w:rPr>
      </w:pPr>
      <w:r w:rsidRPr="43EA227E">
        <w:rPr>
          <w:rFonts w:asciiTheme="minorHAnsi" w:hAnsiTheme="minorHAnsi" w:cstheme="minorBidi"/>
          <w:sz w:val="22"/>
          <w:szCs w:val="22"/>
        </w:rPr>
        <w:t xml:space="preserve">Projekt bude realizovaný počas 40 mesiacov, z toho realizácia hlavnej aktivity 36 mesiacov a 4 mesiace na ukončenie a zúčtovanie projektu. Začiatok realizácie projektu a zároveň aj realizácie hlavnej aktivity začína </w:t>
      </w:r>
      <w:r w:rsidRPr="43EA227E">
        <w:rPr>
          <w:rFonts w:ascii="Calibri" w:eastAsia="Calibri" w:hAnsi="Calibri" w:cs="Calibri"/>
          <w:sz w:val="22"/>
          <w:szCs w:val="22"/>
        </w:rPr>
        <w:t>01.01.2025.</w:t>
      </w:r>
    </w:p>
    <w:p w14:paraId="6DA4F47B" w14:textId="03D5705E" w:rsidR="006A7C71" w:rsidRPr="006A7C71" w:rsidRDefault="006A7C71" w:rsidP="43EA227E">
      <w:pPr>
        <w:tabs>
          <w:tab w:val="left" w:pos="1340"/>
        </w:tabs>
        <w:jc w:val="both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</w:p>
    <w:p w14:paraId="21159B0E" w14:textId="21D4E9D0" w:rsidR="006A7C71" w:rsidRDefault="5DCE2896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Projekt má jednu hlavnú aktivitu: </w:t>
      </w:r>
      <w:r w:rsidRPr="70C1B67B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Rozvoj podnikateľského a inovačného potenciálu študentov</w:t>
      </w:r>
      <w:r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, ktorá bude primárne realizovaná prostredníctvom </w:t>
      </w:r>
      <w:r w:rsidRPr="70C1B67B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inovovania študijných programov na vysokých školách.</w:t>
      </w:r>
      <w:r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Uvedené nadväzuje na hlavný cieľ NP, ktorým je podpora vytvárania </w:t>
      </w:r>
      <w:r w:rsidR="35BB416C"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výberových </w:t>
      </w:r>
      <w:r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>predmetov inovovaním existujúcich študijných programov na vysokých školách, obsahovo zameraných na vzdelávanie zvyšujúce podnikateľský a inovačný potenciál študentov, nadobúdaním relevantných vedomostí a rozvíjaním kľúčových podnikateľských zručnosti.</w:t>
      </w:r>
      <w:r w:rsidR="517910C6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Aktivita je zároveň zameraná na systematickú spoluprácu medzi akademickým prostredím a praxou.</w:t>
      </w:r>
      <w:r w:rsidR="42F69F5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</w:p>
    <w:p w14:paraId="0292277B" w14:textId="14348866" w:rsidR="6D00595B" w:rsidRDefault="6D00595B" w:rsidP="6D00595B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2072E3EA" w14:textId="2960565A" w:rsidR="006A7C71" w:rsidRDefault="70B4695E" w:rsidP="43EA227E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43EA227E">
        <w:rPr>
          <w:rFonts w:ascii="Calibri" w:eastAsia="Calibri" w:hAnsi="Calibri" w:cs="Calibri"/>
          <w:b/>
          <w:bCs/>
          <w:sz w:val="22"/>
          <w:szCs w:val="22"/>
        </w:rPr>
        <w:t xml:space="preserve">Opis hlavnej aktivity: </w:t>
      </w:r>
    </w:p>
    <w:p w14:paraId="2D6D57D6" w14:textId="10F17345" w:rsidR="002F446F" w:rsidRDefault="5DCE2896" w:rsidP="70C1B67B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Vzdelávanie študentov</w:t>
      </w:r>
      <w:r w:rsidR="1F55B35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verejných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vysokých škôl v oblasti podnikania a inovácií </w:t>
      </w:r>
      <w:r w:rsidR="517910C6" w:rsidRPr="70C1B67B">
        <w:rPr>
          <w:rFonts w:asciiTheme="minorHAnsi" w:hAnsiTheme="minorHAnsi" w:cstheme="minorBidi"/>
          <w:sz w:val="22"/>
          <w:szCs w:val="22"/>
          <w:lang w:eastAsia="en-US"/>
        </w:rPr>
        <w:t>je kľúčovým prvkom pre ekonomický rast krajiny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r w:rsidR="517910C6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Podnikateľské zručnosti sú </w:t>
      </w:r>
      <w:r w:rsidR="5B60E543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 dnešnej dynamickej dobe </w:t>
      </w:r>
      <w:r w:rsidR="517910C6" w:rsidRPr="70C1B67B">
        <w:rPr>
          <w:rFonts w:asciiTheme="minorHAnsi" w:hAnsiTheme="minorHAnsi" w:cstheme="minorBidi"/>
          <w:sz w:val="22"/>
          <w:szCs w:val="22"/>
          <w:lang w:eastAsia="en-US"/>
        </w:rPr>
        <w:t>n</w:t>
      </w:r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evyhnutné pre každého študenta, napriek tomu sú v súčasnom vzdelávacom systéme naprieč študijnými programami často zanedbávané. </w:t>
      </w:r>
      <w:r w:rsidR="517910C6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Ich rozvíjaním </w:t>
      </w:r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pritom </w:t>
      </w:r>
      <w:r w:rsidR="517910C6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študenti zvyšujú svoju konkurencieschopnosť nielen na trhu práce, ale aj pri budovaní vlastných podnikateľských projektov. Vzdelávanie, ktoré zahŕňa nadobúdanie teoretických vedomostí a zároveň rozvoj praktických zručností má motivovať študentov k tvorivým nápadom využiteľným v rôznych odvetviach moderných potrieb národného hospodárstva. </w:t>
      </w:r>
      <w:r w:rsidR="11B8BC95" w:rsidRPr="70C1B67B">
        <w:rPr>
          <w:rFonts w:asciiTheme="minorHAnsi" w:hAnsiTheme="minorHAnsi" w:cstheme="minorBidi"/>
          <w:sz w:val="22"/>
          <w:szCs w:val="22"/>
          <w:lang w:eastAsia="en-US"/>
        </w:rPr>
        <w:t>Aktívne zapojenie podnikateľov ako potenciálnych zamestnávateľov zabezpečuje účinný systém predvídania zručností požadovaných trhom práce, ktorý bude následne reflektovaný v obsahovom zameraní predmetov inovovaných študijných programov.</w:t>
      </w:r>
    </w:p>
    <w:p w14:paraId="028C3EC3" w14:textId="77777777" w:rsidR="002F446F" w:rsidRDefault="002F446F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0E23DC7C" w14:textId="3B9BBD29" w:rsidR="00065FA3" w:rsidRDefault="3227C619" w:rsidP="002274DA">
      <w:pPr>
        <w:tabs>
          <w:tab w:val="left" w:pos="1340"/>
        </w:tabs>
        <w:spacing w:after="24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lastRenderedPageBreak/>
        <w:t>Z </w:t>
      </w:r>
      <w:r w:rsidR="70B4695E" w:rsidRPr="43EA227E">
        <w:rPr>
          <w:rFonts w:asciiTheme="minorHAnsi" w:hAnsiTheme="minorHAnsi" w:cstheme="minorBidi"/>
          <w:sz w:val="22"/>
          <w:szCs w:val="22"/>
          <w:lang w:eastAsia="en-US"/>
        </w:rPr>
        <w:t>prieskumov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vyplýva</w:t>
      </w:r>
      <w:r w:rsidR="70B4695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, 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že </w:t>
      </w:r>
      <w:r w:rsidR="70B4695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mladí ľudia nemajú dostatočný záujem o vedu a technológie, napriek tomu, že v súčasne dynamicky sa rozvíjajúcom globálnom priestore sú práve tieto hybnou silou národných hospodárstiev. Stratégia výskumu a inovácií pre inteligentnú špecializáciu Slovenskej republiky 2021 – 2027 zaraďuje medzi jednu z hlavných výziev v oblasti zručností a ľudských zdrojov slovenský vzdelávací systém, ktorý nie je dostatočne nastavený na zvyšovanie hospodárskeho potenciálu v krajine. Aktivita má prispieť k vytvoreniu predmetov v rámci </w:t>
      </w:r>
      <w:r w:rsidR="67F21778" w:rsidRPr="43EA227E">
        <w:rPr>
          <w:rFonts w:asciiTheme="minorHAnsi" w:hAnsiTheme="minorHAnsi" w:cstheme="minorBidi"/>
          <w:sz w:val="22"/>
          <w:szCs w:val="22"/>
          <w:lang w:eastAsia="en-US"/>
        </w:rPr>
        <w:t>inovovaných</w:t>
      </w:r>
      <w:r w:rsidR="70B4695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študijných programov, ktoré majú posilňovať tvorivosť, inovatívnosť, podnikavosť a ďalšie kľúčové kompetencie nevyhnutné pre uplatnenie sa </w:t>
      </w:r>
      <w:r w:rsidR="67F21778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študentov/absolventov </w:t>
      </w:r>
      <w:r w:rsidR="70B4695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na trhu práce alebo </w:t>
      </w:r>
      <w:r w:rsidR="67F21778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pre </w:t>
      </w:r>
      <w:r w:rsidR="70B4695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založenie vlastných podnikateľských projektov.  </w:t>
      </w:r>
    </w:p>
    <w:p w14:paraId="55E269DB" w14:textId="46370E08" w:rsidR="00065FA3" w:rsidRDefault="67F21778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Obsahový rámec </w:t>
      </w:r>
      <w:r w:rsidR="56D4723F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výberových 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predmetov vytvorených za účelom dosahovania cieľov projektu by mal </w:t>
      </w:r>
      <w:r w:rsidR="0921725A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v rámci vzdelávania 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sledovať tieto oblasti: </w:t>
      </w:r>
    </w:p>
    <w:p w14:paraId="304FD9D4" w14:textId="4D23E375" w:rsidR="00065FA3" w:rsidRDefault="67F21778" w:rsidP="43EA227E">
      <w:pPr>
        <w:pStyle w:val="Odsekzoznamu"/>
        <w:numPr>
          <w:ilvl w:val="0"/>
          <w:numId w:val="46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>Rozvoj podnikateľských zručností študentov;</w:t>
      </w:r>
    </w:p>
    <w:p w14:paraId="00949D29" w14:textId="77777777" w:rsidR="00DC2F15" w:rsidRDefault="64B25B83" w:rsidP="43EA227E">
      <w:pPr>
        <w:pStyle w:val="Odsekzoznamu"/>
        <w:numPr>
          <w:ilvl w:val="0"/>
          <w:numId w:val="46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>Rozvoj tvorivého a inovačného potenciálu študentov;</w:t>
      </w:r>
    </w:p>
    <w:p w14:paraId="12128F86" w14:textId="31EE44FB" w:rsidR="002F446F" w:rsidRDefault="64B25B83" w:rsidP="43EA227E">
      <w:pPr>
        <w:pStyle w:val="Odsekzoznamu"/>
        <w:numPr>
          <w:ilvl w:val="0"/>
          <w:numId w:val="46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>Získavanie</w:t>
      </w:r>
      <w:r w:rsidR="67F21778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vedomostí</w:t>
      </w:r>
      <w:r w:rsidR="70B4695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o možnostiach a spôsoboch ako prakticky nasmerovať a realizovať výskum a vývoj, s reálne využiteľnými výsledkami</w:t>
      </w:r>
      <w:r w:rsidR="0921725A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vlastnej tvorivej duševnej činnosti</w:t>
      </w:r>
      <w:r w:rsidR="3227C619" w:rsidRPr="43EA227E">
        <w:rPr>
          <w:rFonts w:asciiTheme="minorHAnsi" w:hAnsiTheme="minorHAnsi" w:cstheme="minorBidi"/>
          <w:sz w:val="22"/>
          <w:szCs w:val="22"/>
          <w:lang w:eastAsia="en-US"/>
        </w:rPr>
        <w:t>;</w:t>
      </w:r>
    </w:p>
    <w:p w14:paraId="6FA85E63" w14:textId="2074A25E" w:rsidR="002F446F" w:rsidRPr="008473DB" w:rsidRDefault="64B25B83" w:rsidP="60F84B2A">
      <w:pPr>
        <w:pStyle w:val="Odsekzoznamu"/>
        <w:numPr>
          <w:ilvl w:val="0"/>
          <w:numId w:val="46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60F84B2A">
        <w:rPr>
          <w:rFonts w:asciiTheme="minorHAnsi" w:hAnsiTheme="minorHAnsi" w:cstheme="minorBidi"/>
          <w:sz w:val="22"/>
          <w:szCs w:val="22"/>
          <w:lang w:eastAsia="en-US"/>
        </w:rPr>
        <w:t>Získavanie vedomostí o možnostiach p</w:t>
      </w:r>
      <w:r w:rsidR="0921725A" w:rsidRPr="60F84B2A">
        <w:rPr>
          <w:rFonts w:asciiTheme="minorHAnsi" w:hAnsiTheme="minorHAnsi" w:cstheme="minorBidi"/>
          <w:sz w:val="22"/>
          <w:szCs w:val="22"/>
          <w:lang w:eastAsia="en-US"/>
        </w:rPr>
        <w:t>odnikani</w:t>
      </w:r>
      <w:r w:rsidRPr="60F84B2A">
        <w:rPr>
          <w:rFonts w:asciiTheme="minorHAnsi" w:hAnsiTheme="minorHAnsi" w:cstheme="minorBidi"/>
          <w:sz w:val="22"/>
          <w:szCs w:val="22"/>
          <w:lang w:eastAsia="en-US"/>
        </w:rPr>
        <w:t>a</w:t>
      </w:r>
      <w:r w:rsidR="3227C619" w:rsidRPr="60F84B2A">
        <w:rPr>
          <w:rFonts w:asciiTheme="minorHAnsi" w:hAnsiTheme="minorHAnsi" w:cstheme="minorBidi"/>
          <w:sz w:val="22"/>
          <w:szCs w:val="22"/>
          <w:lang w:eastAsia="en-US"/>
        </w:rPr>
        <w:t xml:space="preserve"> v Slovenskej republike – právne a ekonomické aspekty;</w:t>
      </w:r>
    </w:p>
    <w:p w14:paraId="075457A6" w14:textId="73A120D4" w:rsidR="78A43262" w:rsidRDefault="78A43262" w:rsidP="60F84B2A">
      <w:pPr>
        <w:pStyle w:val="Odsekzoznamu"/>
        <w:numPr>
          <w:ilvl w:val="0"/>
          <w:numId w:val="46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60F84B2A">
        <w:rPr>
          <w:rFonts w:asciiTheme="minorHAnsi" w:hAnsiTheme="minorHAnsi" w:cstheme="minorBidi"/>
          <w:sz w:val="22"/>
          <w:szCs w:val="22"/>
          <w:lang w:eastAsia="en-US"/>
        </w:rPr>
        <w:t xml:space="preserve">Rozvoj zručností súvisiacich s využívaním moderných technológií - umelá inteligencia, informačné technológie, automatizácia procesov;  </w:t>
      </w:r>
    </w:p>
    <w:p w14:paraId="74CFD038" w14:textId="4B761328" w:rsidR="002F446F" w:rsidRDefault="3227C619" w:rsidP="43EA227E">
      <w:pPr>
        <w:pStyle w:val="Odsekzoznamu"/>
        <w:numPr>
          <w:ilvl w:val="0"/>
          <w:numId w:val="46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>Zapojenie študentov do činnosti v rámci inkubátorov, resp. akcelerátorov na vysokých školách</w:t>
      </w:r>
      <w:r w:rsidR="123B9277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v záujme nadobudnutia vedomostí a praktických zručností súvisiacich s ich fungovaním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>;</w:t>
      </w:r>
    </w:p>
    <w:p w14:paraId="742A1F7A" w14:textId="3D829D4B" w:rsidR="002F446F" w:rsidRDefault="64B25B83" w:rsidP="43EA227E">
      <w:pPr>
        <w:pStyle w:val="Odsekzoznamu"/>
        <w:numPr>
          <w:ilvl w:val="0"/>
          <w:numId w:val="46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>Získavanie vedomostí</w:t>
      </w:r>
      <w:r w:rsidR="76B21B46" w:rsidRPr="43EA227E">
        <w:rPr>
          <w:rFonts w:asciiTheme="minorHAnsi" w:hAnsiTheme="minorHAnsi" w:cstheme="minorBidi"/>
          <w:sz w:val="22"/>
          <w:szCs w:val="22"/>
          <w:lang w:eastAsia="en-US"/>
        </w:rPr>
        <w:t>, schopností</w:t>
      </w:r>
      <w:r w:rsidR="3227C619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6C25E57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a zručností </w:t>
      </w:r>
      <w:r w:rsidR="3227C619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v oblasti </w:t>
      </w:r>
      <w:proofErr w:type="spellStart"/>
      <w:r w:rsidR="3227C619" w:rsidRPr="43EA227E">
        <w:rPr>
          <w:rFonts w:asciiTheme="minorHAnsi" w:hAnsiTheme="minorHAnsi" w:cstheme="minorBidi"/>
          <w:sz w:val="22"/>
          <w:szCs w:val="22"/>
          <w:lang w:eastAsia="en-US"/>
        </w:rPr>
        <w:t>start-up</w:t>
      </w:r>
      <w:proofErr w:type="spellEnd"/>
      <w:r w:rsidR="3227C619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a </w:t>
      </w:r>
      <w:proofErr w:type="spellStart"/>
      <w:r w:rsidR="3227C619" w:rsidRPr="43EA227E">
        <w:rPr>
          <w:rFonts w:asciiTheme="minorHAnsi" w:hAnsiTheme="minorHAnsi" w:cstheme="minorBidi"/>
          <w:sz w:val="22"/>
          <w:szCs w:val="22"/>
          <w:lang w:eastAsia="en-US"/>
        </w:rPr>
        <w:t>spin-off</w:t>
      </w:r>
      <w:proofErr w:type="spellEnd"/>
      <w:r w:rsidR="3227C619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spoločností ako základov moderných podnikateľských začiatkov.</w:t>
      </w:r>
    </w:p>
    <w:p w14:paraId="3BFEA746" w14:textId="137DF284" w:rsidR="006A7C71" w:rsidRDefault="2D9C3A18" w:rsidP="633AAAF8">
      <w:pPr>
        <w:tabs>
          <w:tab w:val="left" w:pos="1340"/>
        </w:tabs>
        <w:spacing w:after="24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633AAAF8">
        <w:rPr>
          <w:rFonts w:asciiTheme="minorHAnsi" w:hAnsiTheme="minorHAnsi" w:cstheme="minorBidi"/>
          <w:sz w:val="22"/>
          <w:szCs w:val="22"/>
          <w:lang w:eastAsia="en-US"/>
        </w:rPr>
        <w:t>Predmety budú odborne multidisciplinárne zamerané so zreteľom na globálne trendy</w:t>
      </w:r>
      <w:ins w:id="36" w:author="Čipková Tamara" w:date="2024-12-11T23:07:00Z">
        <w:r w:rsidR="5E6A8A53" w:rsidRPr="633AAAF8">
          <w:rPr>
            <w:rFonts w:asciiTheme="minorHAnsi" w:hAnsiTheme="minorHAnsi" w:cstheme="minorBidi"/>
            <w:sz w:val="22"/>
            <w:szCs w:val="22"/>
            <w:lang w:eastAsia="en-US"/>
          </w:rPr>
          <w:t>.</w:t>
        </w:r>
      </w:ins>
      <w:r w:rsidR="1486C82B" w:rsidRPr="633AAAF8">
        <w:rPr>
          <w:rFonts w:asciiTheme="minorHAnsi" w:hAnsiTheme="minorHAnsi" w:cstheme="minorBidi"/>
          <w:sz w:val="22"/>
          <w:szCs w:val="22"/>
          <w:lang w:eastAsia="en-US"/>
        </w:rPr>
        <w:t xml:space="preserve"> Identifikáciu a následnú reflexiu </w:t>
      </w:r>
      <w:r w:rsidR="1C2796A2" w:rsidRPr="633AAAF8">
        <w:rPr>
          <w:rFonts w:asciiTheme="minorHAnsi" w:hAnsiTheme="minorHAnsi" w:cstheme="minorBidi"/>
          <w:sz w:val="22"/>
          <w:szCs w:val="22"/>
          <w:lang w:eastAsia="en-US"/>
        </w:rPr>
        <w:t xml:space="preserve">konkrétnych </w:t>
      </w:r>
      <w:r w:rsidR="1486C82B" w:rsidRPr="633AAAF8">
        <w:rPr>
          <w:rFonts w:asciiTheme="minorHAnsi" w:hAnsiTheme="minorHAnsi" w:cstheme="minorBidi"/>
          <w:sz w:val="22"/>
          <w:szCs w:val="22"/>
          <w:lang w:eastAsia="en-US"/>
        </w:rPr>
        <w:t xml:space="preserve">podstatných obsahových a formálnych rámcov realizácie predmetov v rámci inovovaných študijných programov zabezpečí vytvorenie </w:t>
      </w:r>
      <w:r w:rsidR="02D6655F" w:rsidRPr="633AAAF8">
        <w:rPr>
          <w:rFonts w:asciiTheme="minorHAnsi" w:hAnsiTheme="minorHAnsi" w:cstheme="minorBidi"/>
          <w:sz w:val="22"/>
          <w:szCs w:val="22"/>
          <w:lang w:eastAsia="en-US"/>
        </w:rPr>
        <w:t>metodiky na úrovni žiadateľa, ktorá bude určená pre užívateľov.</w:t>
      </w:r>
    </w:p>
    <w:p w14:paraId="6F6B3601" w14:textId="276E7657" w:rsidR="006A7C71" w:rsidRDefault="5DCE2896" w:rsidP="002274DA">
      <w:pPr>
        <w:tabs>
          <w:tab w:val="left" w:pos="1340"/>
        </w:tabs>
        <w:spacing w:after="24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Okrem inovovaných študijných programov o predmety, ktoré budú obsahovo </w:t>
      </w:r>
      <w:r w:rsidR="2F12BA9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zodpovedať vecnému zameraniu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>projektu,</w:t>
      </w:r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>prispejú k naplneniu cieľov aktivity aj realizované užšie profilované formy vzdelávania a posilňovania kľúčových kompetencií študentov, ako w</w:t>
      </w:r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orkshopy, školenia, </w:t>
      </w:r>
      <w:proofErr w:type="spellStart"/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>job</w:t>
      </w:r>
      <w:proofErr w:type="spellEnd"/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fair dni</w:t>
      </w:r>
      <w:r w:rsidR="2F12BA9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,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a pod. </w:t>
      </w:r>
      <w:r w:rsidR="109082A2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 rámci aktivít projektu sa predpokladá aj spolupráca so zahraničnými partnermi, ako napr. s univerzitou Georgia </w:t>
      </w:r>
      <w:proofErr w:type="spellStart"/>
      <w:r w:rsidR="109082A2" w:rsidRPr="70C1B67B">
        <w:rPr>
          <w:rFonts w:asciiTheme="minorHAnsi" w:hAnsiTheme="minorHAnsi" w:cstheme="minorBidi"/>
          <w:sz w:val="22"/>
          <w:szCs w:val="22"/>
          <w:lang w:eastAsia="en-US"/>
        </w:rPr>
        <w:t>Institute</w:t>
      </w:r>
      <w:proofErr w:type="spellEnd"/>
      <w:r w:rsidR="109082A2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of </w:t>
      </w:r>
      <w:proofErr w:type="spellStart"/>
      <w:r w:rsidR="109082A2" w:rsidRPr="70C1B67B">
        <w:rPr>
          <w:rFonts w:asciiTheme="minorHAnsi" w:hAnsiTheme="minorHAnsi" w:cstheme="minorBidi"/>
          <w:sz w:val="22"/>
          <w:szCs w:val="22"/>
          <w:lang w:eastAsia="en-US"/>
        </w:rPr>
        <w:t>Technology</w:t>
      </w:r>
      <w:proofErr w:type="spellEnd"/>
      <w:r w:rsidR="109082A2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(USA), s ktorou má prijímateľ podpísané Memorandum o porozumení. Memorandum vytvára príležitosť pre spoluprácu, rozvoj inovácií a podporu podnikavosti na Slovensku. Zároveň stanovuje kľúčové oblasti potenciálnej spolupráce, ktoré zahŕňajú štúdie uskutočniteľnosti a podporu rozvoja inovačného ekosystému v oblasti transferu technológií, rozvoja startupov, tvorby stratégií a programov vzdelávania. Okrem toho sa zameriava aj na výmenné pobyty medzi zamestnancami a študentmi vysokých škôl.</w:t>
      </w:r>
    </w:p>
    <w:p w14:paraId="68D28086" w14:textId="7FC7E118" w:rsidR="00065FA3" w:rsidRDefault="5DCE2896" w:rsidP="002274DA">
      <w:pPr>
        <w:tabs>
          <w:tab w:val="left" w:pos="1340"/>
        </w:tabs>
        <w:spacing w:after="24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Pridanou hodnotou realizácie aktivity má byť zapojenie externých partnerov z podnikateľskej sféry (napr. Asociácia zamestnávateľských zväzov a združení SR, Klub 500, Republiková únia zamestnávateľov, Asociácia priemyselných zväzov a dopravy,</w:t>
      </w:r>
      <w:r>
        <w:t xml:space="preserve">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Slovenská obchodná a priemyselná komora, konkrétne podnikateľské subjekty a pod.), ktorí budú oslovení za účelom spolupráce </w:t>
      </w:r>
      <w:r w:rsidR="4C43926F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nielen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>pri odovzdávaní v</w:t>
      </w:r>
      <w:r w:rsidRPr="00D73A53">
        <w:rPr>
          <w:rFonts w:asciiTheme="minorHAnsi" w:eastAsiaTheme="minorEastAsia" w:hAnsiTheme="minorHAnsi" w:cstheme="minorBidi"/>
          <w:sz w:val="22"/>
          <w:szCs w:val="22"/>
          <w:lang w:eastAsia="en-US"/>
        </w:rPr>
        <w:t>lastných vedomostí a skúseností študentom</w:t>
      </w:r>
      <w:r w:rsidR="29E4D434" w:rsidRPr="00D73A53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ale aj </w:t>
      </w:r>
      <w:r w:rsidR="6B4934A7" w:rsidRPr="00D73A53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na </w:t>
      </w:r>
      <w:r w:rsidR="29E4D434" w:rsidRPr="00D73A53">
        <w:rPr>
          <w:rFonts w:asciiTheme="minorHAnsi" w:eastAsiaTheme="minorEastAsia" w:hAnsiTheme="minorHAnsi" w:cstheme="minorBidi"/>
          <w:color w:val="242424"/>
          <w:sz w:val="22"/>
          <w:szCs w:val="22"/>
        </w:rPr>
        <w:t>ich zapojenie do inovácie študijného programu</w:t>
      </w:r>
      <w:r w:rsidR="4410E858" w:rsidRPr="00D73A53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(t</w:t>
      </w:r>
      <w:r w:rsidR="29E4D434" w:rsidRPr="00D73A53">
        <w:rPr>
          <w:rFonts w:asciiTheme="minorHAnsi" w:eastAsiaTheme="minorEastAsia" w:hAnsiTheme="minorHAnsi" w:cstheme="minorBidi"/>
          <w:color w:val="242424"/>
          <w:sz w:val="22"/>
          <w:szCs w:val="22"/>
        </w:rPr>
        <w:t>vorby výberového predmetu</w:t>
      </w:r>
      <w:r w:rsidR="58441C74" w:rsidRPr="00D73A53">
        <w:rPr>
          <w:rFonts w:asciiTheme="minorHAnsi" w:eastAsiaTheme="minorEastAsia" w:hAnsiTheme="minorHAnsi" w:cstheme="minorBidi"/>
          <w:color w:val="242424"/>
          <w:sz w:val="22"/>
          <w:szCs w:val="22"/>
        </w:rPr>
        <w:t>)</w:t>
      </w:r>
      <w:r w:rsidR="29E4D434" w:rsidRPr="00D73A53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za účelom zabezpečenia súladu zručností s potrebami trhu práce</w:t>
      </w:r>
      <w:r w:rsidRPr="00D73A53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. </w:t>
      </w:r>
      <w:r w:rsidR="6B3B79E0" w:rsidRPr="00D73A53">
        <w:rPr>
          <w:rFonts w:asciiTheme="minorHAnsi" w:eastAsiaTheme="minorEastAsia" w:hAnsiTheme="minorHAnsi" w:cstheme="minorBidi"/>
          <w:sz w:val="22"/>
          <w:szCs w:val="22"/>
          <w:lang w:eastAsia="en-US"/>
        </w:rPr>
        <w:t>Podnikanie je významnou hnacou silou hospodárskeho rastu a vytvárania pracovných miest. Napriek to</w:t>
      </w:r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>mu, k</w:t>
      </w:r>
      <w:r w:rsidR="725FD8CD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prvému odborne zameranému kontaktu študentov so súkromnými spoločnosťami dochádza často až po absolvovaní štúdia. Inovačný a podnikateľský potenciál študentov z tohto dôvodu nie je dostatočne využívaný</w:t>
      </w:r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r w:rsidR="517910C6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Prepojenie študentov s odborníkmi z praxe </w:t>
      </w:r>
      <w:r w:rsidR="2B7ABAED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(t. j. potenciálnymi zamestnávateľmi) </w:t>
      </w:r>
      <w:r w:rsidR="517910C6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môže pomôcť ďalšiemu rozvoju zručností študentov a ich </w:t>
      </w:r>
      <w:r w:rsidR="517910C6" w:rsidRPr="70C1B67B">
        <w:rPr>
          <w:rFonts w:asciiTheme="minorHAnsi" w:hAnsiTheme="minorHAnsi" w:cstheme="minorBidi"/>
          <w:sz w:val="22"/>
          <w:szCs w:val="22"/>
          <w:lang w:eastAsia="en-US"/>
        </w:rPr>
        <w:lastRenderedPageBreak/>
        <w:t xml:space="preserve">následnému uplatneniu sa.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Ak študenti budú vidieť, že na Slovensku je možné budovať úspešné podnikateľské projekty, uplatniť sa v zaujímavých pracovných pozíciách, bude to pre nich predstavovať motiváciu zostať a pomôcť budovať ekonomický potenciál krajiny. </w:t>
      </w:r>
      <w:r w:rsidR="725FD8CD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Zároveň takéto sieťovanie predpokladá aj využitie kreatívnych nápadov študentov, resp. ich schopností a zručností v inováciách konkrétneho podniku, s ktorým budú </w:t>
      </w:r>
      <w:r w:rsidR="4AF64195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mať možnosť </w:t>
      </w:r>
      <w:r w:rsidR="725FD8CD" w:rsidRPr="70C1B67B">
        <w:rPr>
          <w:rFonts w:asciiTheme="minorHAnsi" w:hAnsiTheme="minorHAnsi" w:cstheme="minorBidi"/>
          <w:sz w:val="22"/>
          <w:szCs w:val="22"/>
          <w:lang w:eastAsia="en-US"/>
        </w:rPr>
        <w:t>v rámci vzdelávania spolupracovať</w:t>
      </w:r>
      <w:r w:rsidR="1487BD26" w:rsidRPr="70C1B67B">
        <w:rPr>
          <w:rFonts w:asciiTheme="minorHAnsi" w:hAnsiTheme="minorHAnsi" w:cstheme="minorBidi"/>
          <w:sz w:val="22"/>
          <w:szCs w:val="22"/>
          <w:lang w:eastAsia="en-US"/>
        </w:rPr>
        <w:t>.</w:t>
      </w:r>
      <w:r w:rsidR="134E20DD" w:rsidRPr="70C1B67B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49FF51F0" w:rsidRPr="70C1B67B">
        <w:rPr>
          <w:rFonts w:asciiTheme="minorHAnsi" w:eastAsiaTheme="minorEastAsia" w:hAnsiTheme="minorHAnsi" w:cstheme="minorBidi"/>
          <w:sz w:val="22"/>
          <w:szCs w:val="22"/>
        </w:rPr>
        <w:t xml:space="preserve">Všetkými uvedenými opatreniami </w:t>
      </w:r>
      <w:r w:rsidR="77FDF534" w:rsidRPr="70C1B67B">
        <w:rPr>
          <w:rFonts w:asciiTheme="minorHAnsi" w:eastAsiaTheme="minorEastAsia" w:hAnsiTheme="minorHAnsi" w:cstheme="minorBidi"/>
          <w:sz w:val="22"/>
          <w:szCs w:val="22"/>
        </w:rPr>
        <w:t xml:space="preserve">sa tak </w:t>
      </w:r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>vytvorí most medzi akademickým prostredím a reálnym podnikateľským svetom, čo prispeje k zatraktívneniu vzdelávacieho procesu pre študentov, následnému lepšiemu uplatneniu absolventov v praxi a </w:t>
      </w:r>
      <w:r w:rsidR="6B1912F9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k </w:t>
      </w:r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>aktívne</w:t>
      </w:r>
      <w:r w:rsidR="1135B1B8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mu </w:t>
      </w:r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>zapojeni</w:t>
      </w:r>
      <w:r w:rsidR="43627050" w:rsidRPr="70C1B67B">
        <w:rPr>
          <w:rFonts w:asciiTheme="minorHAnsi" w:hAnsiTheme="minorHAnsi" w:cstheme="minorBidi"/>
          <w:sz w:val="22"/>
          <w:szCs w:val="22"/>
          <w:lang w:eastAsia="en-US"/>
        </w:rPr>
        <w:t>u</w:t>
      </w:r>
      <w:r w:rsidR="6B3B79E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podnikateľov do nastavenia obsahových rámcov predmetov v rámci inovovaných študijných programov.</w:t>
      </w:r>
      <w:r w:rsidR="466F5DD2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Zároveň sa tým nadviaže aktívnejšia kooperácia medzi súkromným a verejným sektorom vo všeobecnosti, ktorá môže ďalej akcelerovať v rôznych </w:t>
      </w:r>
      <w:r w:rsidR="637E65DF" w:rsidRPr="70C1B67B">
        <w:rPr>
          <w:rFonts w:asciiTheme="minorHAnsi" w:hAnsiTheme="minorHAnsi" w:cstheme="minorBidi"/>
          <w:sz w:val="22"/>
          <w:szCs w:val="22"/>
          <w:lang w:eastAsia="en-US"/>
        </w:rPr>
        <w:t>iných projektoch.</w:t>
      </w:r>
    </w:p>
    <w:p w14:paraId="7D8D5191" w14:textId="177AB825" w:rsidR="006A7C71" w:rsidRDefault="5DCE2896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 tomto kontexte aktivita </w:t>
      </w:r>
      <w:r w:rsidR="2B17A31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 zásade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nadväzuje </w:t>
      </w:r>
      <w:r w:rsidR="4FDF097D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najmä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na prioritné oblasti domény 1 RIS3: Inovatívny priemysel pre 21. storočie. Vzdelávanie mladých ľudí, ktoré má podporovať ich inovačný a podnikateľský potenciál a zároveň ich pripraviť na uplatnenie sa v podnikateľskej sfére alebo v rôznych priemyselných odvetviach, je základom pre zvyšovanie kvality produktivity práce, inovatívnych nápadov a prináša udržateľný ekonomický rast. Práve vzdelaní a motivovaní mladí ľudia sú predpokladom následnej efektívnej realizácie potrebných priemyselných inovácií a manažovania týchto procesov. </w:t>
      </w:r>
      <w:r w:rsidR="19F76AE6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Všetky ostatné domény RIS3, či už je to doména 2: Mobilita pre 21. </w:t>
      </w:r>
      <w:r w:rsidR="61E1E21C" w:rsidRPr="70C1B67B">
        <w:rPr>
          <w:rFonts w:asciiTheme="minorHAnsi" w:hAnsiTheme="minorHAnsi" w:cstheme="minorBidi"/>
          <w:sz w:val="22"/>
          <w:szCs w:val="22"/>
          <w:lang w:eastAsia="en-US"/>
        </w:rPr>
        <w:t>s</w:t>
      </w:r>
      <w:r w:rsidR="19F76AE6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toročie, doména 3: Digitálna transformácia </w:t>
      </w:r>
      <w:r w:rsidR="6439682D" w:rsidRPr="70C1B67B">
        <w:rPr>
          <w:rFonts w:asciiTheme="minorHAnsi" w:hAnsiTheme="minorHAnsi" w:cstheme="minorBidi"/>
          <w:sz w:val="22"/>
          <w:szCs w:val="22"/>
          <w:lang w:eastAsia="en-US"/>
        </w:rPr>
        <w:t>Slovenska</w:t>
      </w:r>
      <w:r w:rsidR="19F76AE6" w:rsidRPr="70C1B67B">
        <w:rPr>
          <w:rFonts w:asciiTheme="minorHAnsi" w:hAnsiTheme="minorHAnsi" w:cstheme="minorBidi"/>
          <w:sz w:val="22"/>
          <w:szCs w:val="22"/>
          <w:lang w:eastAsia="en-US"/>
        </w:rPr>
        <w:t>, doména 4: Zdravá spoločnosť alebo doména 5: Zdravé potraviny a živo</w:t>
      </w:r>
      <w:r w:rsidR="1E62BC0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tné prostredie </w:t>
      </w:r>
      <w:r w:rsidR="5FDEF092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sú svojím obsahom a cieľmi úzko spojené s kvalitným a inovatívnym vzdelávaním mladých ľudí, ktorí následne môžu nájsť svoje uplatnenie </w:t>
      </w:r>
      <w:r w:rsidR="1B1EB57D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 </w:t>
      </w:r>
      <w:r w:rsidR="40F00CC7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prioritných oblastiach pre inteligentnú špecializáciu. </w:t>
      </w:r>
      <w:r w:rsidR="00A6247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Okrem toho sú aktivity projektu </w:t>
      </w:r>
      <w:r w:rsidR="583D2B1A" w:rsidRPr="70C1B67B">
        <w:rPr>
          <w:rFonts w:asciiTheme="minorHAnsi" w:hAnsiTheme="minorHAnsi" w:cstheme="minorBidi"/>
          <w:sz w:val="22"/>
          <w:szCs w:val="22"/>
          <w:lang w:eastAsia="en-US"/>
        </w:rPr>
        <w:t>zamerané</w:t>
      </w:r>
      <w:r w:rsidR="00A6247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na zvyšovanie spolupráce medzi v</w:t>
      </w:r>
      <w:r w:rsidR="35A9F859" w:rsidRPr="70C1B67B">
        <w:rPr>
          <w:rFonts w:asciiTheme="minorHAnsi" w:hAnsiTheme="minorHAnsi" w:cstheme="minorBidi"/>
          <w:sz w:val="22"/>
          <w:szCs w:val="22"/>
          <w:lang w:eastAsia="en-US"/>
        </w:rPr>
        <w:t>zdelávacími inštitúciami a podnikateľskou sférou, čím priamo nadväzuj</w:t>
      </w:r>
      <w:r w:rsidR="66C06953" w:rsidRPr="70C1B67B">
        <w:rPr>
          <w:rFonts w:asciiTheme="minorHAnsi" w:hAnsiTheme="minorHAnsi" w:cstheme="minorBidi"/>
          <w:sz w:val="22"/>
          <w:szCs w:val="22"/>
          <w:lang w:eastAsia="en-US"/>
        </w:rPr>
        <w:t>ú</w:t>
      </w:r>
      <w:r w:rsidR="35A9F859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na opatrenia RIS3. </w:t>
      </w:r>
    </w:p>
    <w:p w14:paraId="17011D51" w14:textId="14758A12" w:rsidR="70C1B67B" w:rsidRDefault="70C1B67B" w:rsidP="70C1B67B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516A66AD" w14:textId="19ED586F" w:rsidR="4F61AFEE" w:rsidRDefault="4F61AFEE" w:rsidP="70C1B67B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Projekt obsahovo súvisí </w:t>
      </w:r>
      <w:r w:rsidR="197E97BC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najmä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>s nasledovnými opatreniami RIS</w:t>
      </w:r>
      <w:r w:rsidR="11F27B3C" w:rsidRPr="70C1B67B">
        <w:rPr>
          <w:rFonts w:asciiTheme="minorHAnsi" w:hAnsiTheme="minorHAnsi" w:cstheme="minorBidi"/>
          <w:sz w:val="22"/>
          <w:szCs w:val="22"/>
          <w:lang w:eastAsia="en-US"/>
        </w:rPr>
        <w:t>3:</w:t>
      </w:r>
    </w:p>
    <w:p w14:paraId="79A93906" w14:textId="53FFF11A" w:rsidR="40B56AAE" w:rsidRDefault="40B56AAE" w:rsidP="00D73A53">
      <w:pPr>
        <w:pStyle w:val="Odsekzoznamu"/>
        <w:numPr>
          <w:ilvl w:val="0"/>
          <w:numId w:val="8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Podporiť spoluprácu vo vzdelávacom procese medzi vzdelávacími inštitúciami a podnikateľskou sférou;</w:t>
      </w:r>
    </w:p>
    <w:p w14:paraId="5C997FE1" w14:textId="6D4A2CE4" w:rsidR="40B56AAE" w:rsidRDefault="40B56AAE" w:rsidP="00D73A53">
      <w:pPr>
        <w:pStyle w:val="Odsekzoznamu"/>
        <w:numPr>
          <w:ilvl w:val="0"/>
          <w:numId w:val="8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Zvýšiť záujem študentov o študijné programy z oblastí s vysokým dopytom na trhu práce (napr. IKT, STEM);</w:t>
      </w:r>
    </w:p>
    <w:p w14:paraId="1A747135" w14:textId="33E4B3ED" w:rsidR="40B56AAE" w:rsidRDefault="40B56AAE" w:rsidP="00D73A53">
      <w:pPr>
        <w:pStyle w:val="Odsekzoznamu"/>
        <w:numPr>
          <w:ilvl w:val="0"/>
          <w:numId w:val="8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Navrhnúť nové odborné multidisciplinárne študijné a učebné odbory pre stredné odborné školy a študijné programy pre vysoké školy reagujúce na globálne trendy</w:t>
      </w:r>
      <w:r w:rsidR="6DF4E7B7" w:rsidRPr="70C1B67B">
        <w:rPr>
          <w:rFonts w:asciiTheme="minorHAnsi" w:hAnsiTheme="minorHAnsi" w:cstheme="minorBidi"/>
          <w:sz w:val="22"/>
          <w:szCs w:val="22"/>
          <w:lang w:eastAsia="en-US"/>
        </w:rPr>
        <w:t>;</w:t>
      </w:r>
    </w:p>
    <w:p w14:paraId="3FF96DF0" w14:textId="16F87F81" w:rsidR="6DF4E7B7" w:rsidRDefault="6DF4E7B7" w:rsidP="00D73A53">
      <w:pPr>
        <w:pStyle w:val="Odsekzoznamu"/>
        <w:numPr>
          <w:ilvl w:val="0"/>
          <w:numId w:val="8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Navrhnúť účinný systém predvídania zručností požadovaných trhom práce, premyslene používať nástroj </w:t>
      </w:r>
      <w:proofErr w:type="spellStart"/>
      <w:r w:rsidRPr="70C1B67B">
        <w:rPr>
          <w:rFonts w:asciiTheme="minorHAnsi" w:hAnsiTheme="minorHAnsi" w:cstheme="minorBidi"/>
          <w:sz w:val="22"/>
          <w:szCs w:val="22"/>
          <w:lang w:eastAsia="en-US"/>
        </w:rPr>
        <w:t>Skills</w:t>
      </w:r>
      <w:proofErr w:type="spellEnd"/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70C1B67B">
        <w:rPr>
          <w:rFonts w:asciiTheme="minorHAnsi" w:hAnsiTheme="minorHAnsi" w:cstheme="minorBidi"/>
          <w:sz w:val="22"/>
          <w:szCs w:val="22"/>
          <w:lang w:eastAsia="en-US"/>
        </w:rPr>
        <w:t>assessment</w:t>
      </w:r>
      <w:proofErr w:type="spellEnd"/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and </w:t>
      </w:r>
      <w:proofErr w:type="spellStart"/>
      <w:r w:rsidRPr="70C1B67B">
        <w:rPr>
          <w:rFonts w:asciiTheme="minorHAnsi" w:hAnsiTheme="minorHAnsi" w:cstheme="minorBidi"/>
          <w:sz w:val="22"/>
          <w:szCs w:val="22"/>
          <w:lang w:eastAsia="en-US"/>
        </w:rPr>
        <w:t>anticipation</w:t>
      </w:r>
      <w:proofErr w:type="spellEnd"/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a posilniť kľúčové kompetencie ako súčasť učebných osnov pre transformáciu ekonomiky (relevantné aj pre oblasť vysokoškolského vzdelávania).</w:t>
      </w:r>
    </w:p>
    <w:p w14:paraId="2BC3FC70" w14:textId="30E3D94A" w:rsidR="0020205B" w:rsidRDefault="0020205B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11CF463E" w14:textId="59F720BB" w:rsidR="0020205B" w:rsidRDefault="1128ECFE" w:rsidP="70C1B67B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Projekt zároveň nadväzuje na viaceré opatrenia Akčného plánu národnej stratégie výskumu, vývoja a inovácií 2030</w:t>
      </w:r>
      <w:r w:rsidR="12F2DE37" w:rsidRPr="70C1B67B">
        <w:rPr>
          <w:rFonts w:asciiTheme="minorHAnsi" w:hAnsiTheme="minorHAnsi" w:cstheme="minorBidi"/>
          <w:sz w:val="22"/>
          <w:szCs w:val="22"/>
          <w:lang w:eastAsia="en-US"/>
        </w:rPr>
        <w:t>, konkrétne najmä</w:t>
      </w:r>
      <w:r w:rsidR="039A6175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: </w:t>
      </w:r>
    </w:p>
    <w:p w14:paraId="79913E14" w14:textId="217B574E" w:rsidR="0020205B" w:rsidRDefault="039A6175" w:rsidP="00D73A53">
      <w:pPr>
        <w:pStyle w:val="Odsekzoznamu"/>
        <w:numPr>
          <w:ilvl w:val="0"/>
          <w:numId w:val="7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1.2.3.4. </w:t>
      </w:r>
      <w:r w:rsidR="0D8F3C9B" w:rsidRPr="70C1B67B">
        <w:rPr>
          <w:rFonts w:asciiTheme="minorHAnsi" w:hAnsiTheme="minorHAnsi" w:cstheme="minorBidi"/>
          <w:sz w:val="22"/>
          <w:szCs w:val="22"/>
          <w:lang w:eastAsia="en-US"/>
        </w:rPr>
        <w:t>P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>odporovanie motivácií akademického prostredia na technologický a vedomostný transfer;</w:t>
      </w:r>
    </w:p>
    <w:p w14:paraId="29B2E175" w14:textId="69D030A2" w:rsidR="0020205B" w:rsidRDefault="7E1E1DD2" w:rsidP="00D73A53">
      <w:pPr>
        <w:pStyle w:val="Odsekzoznamu"/>
        <w:numPr>
          <w:ilvl w:val="0"/>
          <w:numId w:val="7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2.1.1.3 Podporovanie projektov praktického interdisciplinárneho vyučovania na VŠ</w:t>
      </w:r>
      <w:r w:rsidR="0B18D07F" w:rsidRPr="70C1B67B">
        <w:rPr>
          <w:rFonts w:asciiTheme="minorHAnsi" w:hAnsiTheme="minorHAnsi" w:cstheme="minorBidi"/>
          <w:sz w:val="22"/>
          <w:szCs w:val="22"/>
          <w:lang w:eastAsia="en-US"/>
        </w:rPr>
        <w:t>;</w:t>
      </w:r>
    </w:p>
    <w:p w14:paraId="2DA8EF66" w14:textId="75C71A82" w:rsidR="0020205B" w:rsidRDefault="0B18D07F" w:rsidP="00D73A53">
      <w:pPr>
        <w:pStyle w:val="Odsekzoznamu"/>
        <w:numPr>
          <w:ilvl w:val="0"/>
          <w:numId w:val="7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868DD2A">
        <w:rPr>
          <w:rFonts w:asciiTheme="minorHAnsi" w:hAnsiTheme="minorHAnsi" w:cstheme="minorBidi"/>
          <w:sz w:val="22"/>
          <w:szCs w:val="22"/>
          <w:lang w:eastAsia="en-US"/>
        </w:rPr>
        <w:t>2.1.1.4. Testovanie a škálovanie slovenských a medzinárodných programov podpory iniciatívnosti a podnikavosti pre deti, študentov a učiteľov;</w:t>
      </w:r>
    </w:p>
    <w:p w14:paraId="775CE1BE" w14:textId="64D0ECEB" w:rsidR="0020205B" w:rsidRDefault="14194321" w:rsidP="00D73A53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 snahe zabezpečiť kvalifikovanú pracovnú silu </w:t>
      </w:r>
      <w:r w:rsidR="2D9C3A18" w:rsidRPr="70C1B67B">
        <w:rPr>
          <w:rFonts w:asciiTheme="minorHAnsi" w:hAnsiTheme="minorHAnsi" w:cstheme="minorBidi"/>
          <w:sz w:val="22"/>
          <w:szCs w:val="22"/>
          <w:lang w:eastAsia="en-US"/>
        </w:rPr>
        <w:t>má projekt za cieľ podporiť inovovanie a rozšírenie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ponuky predmetov v rámci študijných programov s cieľom zosúladiť a rozvíjať zručnosti pre potreby domén RIS3. </w:t>
      </w:r>
      <w:r w:rsidR="73754A01" w:rsidRPr="70C1B67B">
        <w:rPr>
          <w:rFonts w:asciiTheme="minorHAnsi" w:hAnsiTheme="minorHAnsi" w:cstheme="minorBidi"/>
          <w:sz w:val="22"/>
          <w:szCs w:val="22"/>
          <w:lang w:eastAsia="en-US"/>
        </w:rPr>
        <w:t>Aktivita smeruje k napĺňaniu cieľov RIS3</w:t>
      </w:r>
      <w:r w:rsidR="23155F0E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: </w:t>
      </w:r>
    </w:p>
    <w:p w14:paraId="650A40DC" w14:textId="55193828" w:rsidR="0020205B" w:rsidRDefault="73754A01" w:rsidP="00D73A53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zvyšovaním spolupráce medzi podnikmi a vysokým školstvom vo vzdelávacom procese (čiastkový cieľ 1.1)</w:t>
      </w:r>
      <w:r w:rsidR="39B2A9FE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; </w:t>
      </w:r>
    </w:p>
    <w:p w14:paraId="4000F7C6" w14:textId="0008A5C6" w:rsidR="0020205B" w:rsidRDefault="39B2A9FE" w:rsidP="70C1B67B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lastRenderedPageBreak/>
        <w:t xml:space="preserve">zvyšovaním atraktivity vysokých škôl s cieľom znížiť odchod študentov do zahraničia (čiastkový cieľ 1.7), </w:t>
      </w:r>
    </w:p>
    <w:p w14:paraId="53983A49" w14:textId="2202D42B" w:rsidR="0020205B" w:rsidRDefault="39B2A9FE" w:rsidP="70C1B67B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zvyšovaním kvality vzdelávacieho procesu v študijných programoch a študijných odboroch relevantných pre prioritné oblasti</w:t>
      </w:r>
      <w:r w:rsidR="16E6A30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(čiastkový cieľ 1.8)</w:t>
      </w:r>
      <w:r w:rsidR="57310BAE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, </w:t>
      </w:r>
    </w:p>
    <w:p w14:paraId="70B47C76" w14:textId="2D51650A" w:rsidR="0020205B" w:rsidRDefault="70C1B67B" w:rsidP="70C1B67B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ako aj</w:t>
      </w:r>
      <w:r w:rsidR="601AE481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zvyšovaním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mier</w:t>
      </w:r>
      <w:r w:rsidR="236D7250" w:rsidRPr="70C1B67B">
        <w:rPr>
          <w:rFonts w:asciiTheme="minorHAnsi" w:hAnsiTheme="minorHAnsi" w:cstheme="minorBidi"/>
          <w:sz w:val="22"/>
          <w:szCs w:val="22"/>
          <w:lang w:eastAsia="en-US"/>
        </w:rPr>
        <w:t>y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spolupráce medzi súkromným a akademickým sektorom na výskumných a inovačných projektoch</w:t>
      </w:r>
      <w:r w:rsidR="02D64153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(čiastkový cieľ 2.2)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</w:p>
    <w:p w14:paraId="2B6D1BF2" w14:textId="2F243FBB" w:rsidR="43650D4E" w:rsidRDefault="70C1B67B" w:rsidP="70C1B67B">
      <w:pPr>
        <w:pStyle w:val="Odsekzoznamu"/>
        <w:numPr>
          <w:ilvl w:val="0"/>
          <w:numId w:val="11"/>
        </w:numPr>
        <w:tabs>
          <w:tab w:val="left" w:pos="1340"/>
        </w:tabs>
        <w:spacing w:line="276" w:lineRule="auto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Hlavnou aktivitou predpokladaná zvýšená miera spolupráce s podnikateľským prostredím zaručí súlad ponuky vzdelávania s potrebami všetkých domén RIS3.</w:t>
      </w:r>
      <w:r w:rsidR="50238FA1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7C3230BB" w:rsidRPr="70C1B67B">
        <w:rPr>
          <w:rFonts w:asciiTheme="minorHAnsi" w:hAnsiTheme="minorHAnsi" w:cstheme="minorBidi"/>
          <w:sz w:val="22"/>
          <w:szCs w:val="22"/>
          <w:lang w:eastAsia="en-US"/>
        </w:rPr>
        <w:t>K upresneniu oprávnenosti formou vymedzenia oprávnených študijných programov</w:t>
      </w:r>
      <w:r w:rsidR="214732D4" w:rsidRPr="70C1B67B">
        <w:rPr>
          <w:rFonts w:asciiTheme="minorHAnsi" w:hAnsiTheme="minorHAnsi" w:cstheme="minorBidi"/>
          <w:sz w:val="22"/>
          <w:szCs w:val="22"/>
          <w:lang w:eastAsia="en-US"/>
        </w:rPr>
        <w:t>, ktoré budú inovované a obsahovo súvisia s prioritnými oblasťami domén RIS3</w:t>
      </w:r>
      <w:r w:rsidR="7C3230BB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dôjde vo fáze realizácie NP.</w:t>
      </w:r>
    </w:p>
    <w:p w14:paraId="6916DA44" w14:textId="01E59A55" w:rsidR="43EA227E" w:rsidRDefault="43EA227E" w:rsidP="43EA227E">
      <w:pPr>
        <w:pStyle w:val="Odsekzoznamu"/>
        <w:tabs>
          <w:tab w:val="left" w:pos="1340"/>
        </w:tabs>
        <w:ind w:left="36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74DDFB29" w14:textId="6A6FCF9F" w:rsidR="007707A8" w:rsidRPr="007707A8" w:rsidRDefault="22ED2B16" w:rsidP="43EA227E">
      <w:pPr>
        <w:jc w:val="both"/>
        <w:rPr>
          <w:rFonts w:asciiTheme="minorHAnsi" w:hAnsiTheme="minorHAnsi" w:cstheme="minorBidi"/>
          <w:b/>
          <w:bCs/>
          <w:sz w:val="22"/>
          <w:szCs w:val="22"/>
          <w:u w:val="single"/>
          <w:lang w:eastAsia="en-US"/>
        </w:rPr>
      </w:pPr>
      <w:r w:rsidRPr="43EA227E">
        <w:rPr>
          <w:rFonts w:asciiTheme="minorHAnsi" w:hAnsiTheme="minorHAnsi" w:cstheme="minorBidi"/>
          <w:b/>
          <w:bCs/>
          <w:sz w:val="22"/>
          <w:szCs w:val="22"/>
          <w:u w:val="single"/>
          <w:lang w:eastAsia="en-US"/>
        </w:rPr>
        <w:t>Zapojenie užívateľov do projektu</w:t>
      </w:r>
    </w:p>
    <w:p w14:paraId="0BA4847A" w14:textId="6540BE0D" w:rsidR="00065FA3" w:rsidRDefault="67F21778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>V rámci realizácie aktivity sa predpokladá zapojenie 9 užívateľov (2 užívatelia – VRR; 7 užívateľov – MRR), ktorými môžu byť verejné vysoké školy ako užívatelia, a to buď samostatne alebo v rámci partnerstiev, ktoré medz</w:t>
      </w:r>
      <w:r w:rsidR="777B3957" w:rsidRPr="43EA227E">
        <w:rPr>
          <w:rFonts w:asciiTheme="minorHAnsi" w:hAnsiTheme="minorHAnsi" w:cstheme="minorBidi"/>
          <w:sz w:val="22"/>
          <w:szCs w:val="22"/>
          <w:lang w:eastAsia="en-US"/>
        </w:rPr>
        <w:t>i sebou vytvoria na tento účel.</w:t>
      </w:r>
    </w:p>
    <w:p w14:paraId="40837CB2" w14:textId="08020806" w:rsidR="003F4A50" w:rsidRDefault="3DCBADA2" w:rsidP="43EA227E">
      <w:pPr>
        <w:spacing w:after="24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proofErr w:type="spellStart"/>
      <w:r w:rsidRPr="43EA227E">
        <w:rPr>
          <w:rFonts w:asciiTheme="minorHAnsi" w:hAnsiTheme="minorHAnsi" w:cstheme="minorBidi"/>
          <w:sz w:val="22"/>
          <w:szCs w:val="22"/>
          <w:lang w:eastAsia="en-US"/>
        </w:rPr>
        <w:t>MŠVVaM</w:t>
      </w:r>
      <w:proofErr w:type="spellEnd"/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SR po schválení </w:t>
      </w:r>
      <w:proofErr w:type="spellStart"/>
      <w:r w:rsidRPr="43EA227E">
        <w:rPr>
          <w:rFonts w:asciiTheme="minorHAnsi" w:hAnsiTheme="minorHAnsi" w:cstheme="minorBidi"/>
          <w:sz w:val="22"/>
          <w:szCs w:val="22"/>
          <w:lang w:eastAsia="en-US"/>
        </w:rPr>
        <w:t>ŽoNFP</w:t>
      </w:r>
      <w:proofErr w:type="spellEnd"/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zašle všetkých verejným vysokým školám</w:t>
      </w:r>
      <w:r w:rsidR="6DD13F33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635E3260" w:rsidRPr="43EA227E">
        <w:rPr>
          <w:rFonts w:asciiTheme="minorHAnsi" w:hAnsiTheme="minorHAnsi" w:cstheme="minorBidi"/>
          <w:sz w:val="22"/>
          <w:szCs w:val="22"/>
          <w:lang w:eastAsia="en-US"/>
        </w:rPr>
        <w:t>realizujúcim študijné programy spadajúce do R</w:t>
      </w:r>
      <w:r w:rsidR="6DD13F33" w:rsidRPr="43EA227E">
        <w:rPr>
          <w:rFonts w:asciiTheme="minorHAnsi" w:hAnsiTheme="minorHAnsi" w:cstheme="minorBidi"/>
          <w:sz w:val="22"/>
          <w:szCs w:val="22"/>
          <w:lang w:eastAsia="en-US"/>
        </w:rPr>
        <w:t>IS3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informáciu a výzvu o možnosti zapojiť sa do projektu. </w:t>
      </w:r>
      <w:r w:rsidR="76B508C6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Vysoké školy ako budúci užívatelia zašlú na </w:t>
      </w:r>
      <w:proofErr w:type="spellStart"/>
      <w:r w:rsidR="69E26A23" w:rsidRPr="43EA227E">
        <w:rPr>
          <w:rFonts w:asciiTheme="minorHAnsi" w:hAnsiTheme="minorHAnsi" w:cstheme="minorBidi"/>
          <w:sz w:val="22"/>
          <w:szCs w:val="22"/>
          <w:lang w:eastAsia="en-US"/>
        </w:rPr>
        <w:t>MŠVVaM</w:t>
      </w:r>
      <w:proofErr w:type="spellEnd"/>
      <w:r w:rsidR="69E26A23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SR prihlášku do projektu spolu s prílohami, ktoré bud</w:t>
      </w:r>
      <w:r w:rsidR="5D852013" w:rsidRPr="43EA227E">
        <w:rPr>
          <w:rFonts w:asciiTheme="minorHAnsi" w:hAnsiTheme="minorHAnsi" w:cstheme="minorBidi"/>
          <w:sz w:val="22"/>
          <w:szCs w:val="22"/>
          <w:lang w:eastAsia="en-US"/>
        </w:rPr>
        <w:t>ú</w:t>
      </w:r>
      <w:r w:rsidR="69E26A23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definované v</w:t>
      </w:r>
      <w:r w:rsidR="69CB32A1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 metodickom usmernení. </w:t>
      </w:r>
    </w:p>
    <w:p w14:paraId="70FAC19A" w14:textId="6550DA2D" w:rsidR="00382521" w:rsidRDefault="0047405E" w:rsidP="001E2C9F">
      <w:pPr>
        <w:jc w:val="both"/>
        <w:rPr>
          <w:rFonts w:asciiTheme="minorHAnsi" w:hAnsiTheme="minorHAnsi" w:cstheme="minorBidi"/>
          <w:iCs/>
          <w:sz w:val="22"/>
          <w:szCs w:val="22"/>
          <w:lang w:eastAsia="en-US"/>
        </w:rPr>
      </w:pPr>
      <w:r w:rsidRPr="00CC45B0">
        <w:rPr>
          <w:rFonts w:asciiTheme="minorHAnsi" w:hAnsiTheme="minorHAnsi" w:cstheme="minorBidi"/>
          <w:iCs/>
          <w:sz w:val="22"/>
          <w:szCs w:val="22"/>
          <w:lang w:eastAsia="en-US"/>
        </w:rPr>
        <w:t xml:space="preserve">Do aktivity </w:t>
      </w:r>
      <w:r w:rsidR="00451053" w:rsidRPr="00CC45B0">
        <w:rPr>
          <w:rFonts w:asciiTheme="minorHAnsi" w:hAnsiTheme="minorHAnsi" w:cstheme="minorBidi"/>
          <w:iCs/>
          <w:sz w:val="22"/>
          <w:szCs w:val="22"/>
          <w:lang w:eastAsia="en-US"/>
        </w:rPr>
        <w:t>bud</w:t>
      </w:r>
      <w:r w:rsidR="00CC45B0" w:rsidRPr="00CC45B0">
        <w:rPr>
          <w:rFonts w:asciiTheme="minorHAnsi" w:hAnsiTheme="minorHAnsi" w:cstheme="minorBidi"/>
          <w:iCs/>
          <w:sz w:val="22"/>
          <w:szCs w:val="22"/>
          <w:lang w:eastAsia="en-US"/>
        </w:rPr>
        <w:t>ú</w:t>
      </w:r>
      <w:r w:rsidRPr="00CC45B0">
        <w:rPr>
          <w:rFonts w:asciiTheme="minorHAnsi" w:hAnsiTheme="minorHAnsi" w:cstheme="minorBidi"/>
          <w:iCs/>
          <w:sz w:val="22"/>
          <w:szCs w:val="22"/>
          <w:lang w:eastAsia="en-US"/>
        </w:rPr>
        <w:t xml:space="preserve"> </w:t>
      </w:r>
      <w:r w:rsidR="00B86075" w:rsidRPr="00CC45B0">
        <w:rPr>
          <w:rFonts w:asciiTheme="minorHAnsi" w:hAnsiTheme="minorHAnsi" w:cstheme="minorBidi"/>
          <w:iCs/>
          <w:sz w:val="22"/>
          <w:szCs w:val="22"/>
          <w:lang w:eastAsia="en-US"/>
        </w:rPr>
        <w:t>zapojení užívatelia</w:t>
      </w:r>
      <w:r w:rsidR="005428A5">
        <w:rPr>
          <w:rFonts w:asciiTheme="minorHAnsi" w:hAnsiTheme="minorHAnsi" w:cstheme="minorBidi"/>
          <w:iCs/>
          <w:sz w:val="22"/>
          <w:szCs w:val="22"/>
          <w:lang w:eastAsia="en-US"/>
        </w:rPr>
        <w:t xml:space="preserve"> pod</w:t>
      </w:r>
      <w:r w:rsidR="00382521">
        <w:rPr>
          <w:rFonts w:asciiTheme="minorHAnsi" w:hAnsiTheme="minorHAnsi" w:cstheme="minorBidi"/>
          <w:iCs/>
          <w:sz w:val="22"/>
          <w:szCs w:val="22"/>
          <w:lang w:eastAsia="en-US"/>
        </w:rPr>
        <w:t xml:space="preserve">ľa nasledovných </w:t>
      </w:r>
      <w:r w:rsidR="007425BB">
        <w:rPr>
          <w:rFonts w:asciiTheme="minorHAnsi" w:hAnsiTheme="minorHAnsi" w:cstheme="minorBidi"/>
          <w:iCs/>
          <w:sz w:val="22"/>
          <w:szCs w:val="22"/>
          <w:lang w:eastAsia="en-US"/>
        </w:rPr>
        <w:t>kritérií</w:t>
      </w:r>
      <w:r w:rsidR="00382521">
        <w:rPr>
          <w:rFonts w:asciiTheme="minorHAnsi" w:hAnsiTheme="minorHAnsi" w:cstheme="minorBidi"/>
          <w:iCs/>
          <w:sz w:val="22"/>
          <w:szCs w:val="22"/>
          <w:lang w:eastAsia="en-US"/>
        </w:rPr>
        <w:t>:</w:t>
      </w:r>
    </w:p>
    <w:p w14:paraId="3C788236" w14:textId="05B258ED" w:rsidR="007425BB" w:rsidRPr="007425BB" w:rsidRDefault="28E11645" w:rsidP="00D10DAC">
      <w:pPr>
        <w:jc w:val="both"/>
        <w:rPr>
          <w:b/>
          <w:bCs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u w:val="single"/>
          <w:lang w:eastAsia="en-US"/>
        </w:rPr>
        <w:t>A: Hlavné kritérium</w:t>
      </w:r>
      <w:r w:rsidR="01BCA3F2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- D</w:t>
      </w:r>
      <w:r w:rsidR="1C08B0C5" w:rsidRPr="70C1B67B">
        <w:rPr>
          <w:rFonts w:asciiTheme="minorHAnsi" w:hAnsiTheme="minorHAnsi" w:cstheme="minorBidi"/>
          <w:sz w:val="22"/>
          <w:szCs w:val="22"/>
          <w:lang w:eastAsia="en-US"/>
        </w:rPr>
        <w:t>osiahnutý výsledok na základe periodického hodnotenia vedy, tz</w:t>
      </w:r>
      <w:r w:rsidR="5A5F3CA5" w:rsidRPr="70C1B67B">
        <w:rPr>
          <w:rFonts w:asciiTheme="minorHAnsi" w:hAnsiTheme="minorHAnsi" w:cstheme="minorBidi"/>
          <w:sz w:val="22"/>
          <w:szCs w:val="22"/>
          <w:lang w:eastAsia="en-US"/>
        </w:rPr>
        <w:t>v</w:t>
      </w:r>
      <w:r w:rsidR="1C08B0C5" w:rsidRPr="70C1B67B">
        <w:rPr>
          <w:rFonts w:asciiTheme="minorHAnsi" w:hAnsiTheme="minorHAnsi" w:cstheme="minorBidi"/>
          <w:sz w:val="22"/>
          <w:szCs w:val="22"/>
          <w:lang w:eastAsia="en-US"/>
        </w:rPr>
        <w:t>. VER 2022</w:t>
      </w:r>
    </w:p>
    <w:p w14:paraId="4ED9BEF1" w14:textId="04E9DE0D" w:rsidR="007425BB" w:rsidRPr="00D10DAC" w:rsidRDefault="36001740" w:rsidP="43EA227E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u w:val="single"/>
          <w:lang w:eastAsia="en-US"/>
        </w:rPr>
        <w:t>B: Dodatočné kritérium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- </w:t>
      </w:r>
      <w:r w:rsidR="78BA6049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Počet </w:t>
      </w:r>
      <w:r w:rsidR="27F3C13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existujúcich a funkčných </w:t>
      </w:r>
      <w:r w:rsidR="78BA6049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centier </w:t>
      </w:r>
      <w:proofErr w:type="spellStart"/>
      <w:r w:rsidR="78BA6049" w:rsidRPr="43EA227E">
        <w:rPr>
          <w:rFonts w:asciiTheme="minorHAnsi" w:hAnsiTheme="minorHAnsi" w:cstheme="minorBidi"/>
          <w:sz w:val="22"/>
          <w:szCs w:val="22"/>
          <w:lang w:eastAsia="en-US"/>
        </w:rPr>
        <w:t>excele</w:t>
      </w:r>
      <w:r w:rsidR="3AEB283B" w:rsidRPr="43EA227E">
        <w:rPr>
          <w:rFonts w:asciiTheme="minorHAnsi" w:hAnsiTheme="minorHAnsi" w:cstheme="minorBidi"/>
          <w:sz w:val="22"/>
          <w:szCs w:val="22"/>
          <w:lang w:eastAsia="en-US"/>
        </w:rPr>
        <w:t>n</w:t>
      </w:r>
      <w:r w:rsidR="78BA6049" w:rsidRPr="43EA227E">
        <w:rPr>
          <w:rFonts w:asciiTheme="minorHAnsi" w:hAnsiTheme="minorHAnsi" w:cstheme="minorBidi"/>
          <w:sz w:val="22"/>
          <w:szCs w:val="22"/>
          <w:lang w:eastAsia="en-US"/>
        </w:rPr>
        <w:t>tnosti</w:t>
      </w:r>
      <w:proofErr w:type="spellEnd"/>
      <w:r w:rsidR="2D48CD8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užívateľa</w:t>
      </w:r>
    </w:p>
    <w:p w14:paraId="0B5EEC23" w14:textId="6C8405F3" w:rsidR="001738E4" w:rsidRDefault="226927BD" w:rsidP="43EA227E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Cieľom uplatnenia kritérií je vybrať spomedzi </w:t>
      </w:r>
      <w:r w:rsidR="10771541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verejných vysokých škôl tie, ktoré </w:t>
      </w:r>
      <w:r w:rsidR="5BD55C92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majú najväčší potenciál pre </w:t>
      </w:r>
      <w:r w:rsidR="00454BA5" w:rsidRPr="43EA227E">
        <w:rPr>
          <w:rFonts w:asciiTheme="minorHAnsi" w:hAnsiTheme="minorHAnsi" w:cstheme="minorBidi"/>
          <w:sz w:val="22"/>
          <w:szCs w:val="22"/>
          <w:lang w:eastAsia="en-US"/>
        </w:rPr>
        <w:t>posilnenie tvorivosti, inovatívnosti a podnikavosti študentov</w:t>
      </w:r>
      <w:r w:rsidR="5BD55C92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</w:p>
    <w:p w14:paraId="448B92DC" w14:textId="4AB5E723" w:rsidR="00B95A37" w:rsidRPr="002274DA" w:rsidRDefault="52741D9B" w:rsidP="002274DA">
      <w:pPr>
        <w:spacing w:after="24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23D3BBDC">
        <w:rPr>
          <w:rFonts w:asciiTheme="minorHAnsi" w:hAnsiTheme="minorHAnsi" w:cstheme="minorBidi"/>
          <w:sz w:val="22"/>
          <w:szCs w:val="22"/>
          <w:lang w:eastAsia="en-US"/>
        </w:rPr>
        <w:t xml:space="preserve">V prípade, že dôjde k zhode vyhodnotenia aj po </w:t>
      </w:r>
      <w:r w:rsidR="3EA48BD2" w:rsidRPr="23D3BBDC">
        <w:rPr>
          <w:rFonts w:asciiTheme="minorHAnsi" w:hAnsiTheme="minorHAnsi" w:cstheme="minorBidi"/>
          <w:sz w:val="22"/>
          <w:szCs w:val="22"/>
          <w:lang w:eastAsia="en-US"/>
        </w:rPr>
        <w:t>aplikácii</w:t>
      </w:r>
      <w:r w:rsidRPr="23D3BBDC">
        <w:rPr>
          <w:rFonts w:asciiTheme="minorHAnsi" w:hAnsiTheme="minorHAnsi" w:cstheme="minorBidi"/>
          <w:sz w:val="22"/>
          <w:szCs w:val="22"/>
          <w:lang w:eastAsia="en-US"/>
        </w:rPr>
        <w:t xml:space="preserve"> dodatočného kritéria, bude uprednostnený ten užívateľ, ktorý do projektu zaslal prihlášku skôr. </w:t>
      </w:r>
    </w:p>
    <w:p w14:paraId="169C9321" w14:textId="22C71679" w:rsidR="005F76DF" w:rsidRPr="002274DA" w:rsidRDefault="6E317110" w:rsidP="001738E4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556F87E">
        <w:rPr>
          <w:rFonts w:asciiTheme="minorHAnsi" w:hAnsiTheme="minorHAnsi" w:cstheme="minorBidi"/>
          <w:sz w:val="22"/>
          <w:szCs w:val="22"/>
          <w:lang w:eastAsia="en-US"/>
        </w:rPr>
        <w:t>D</w:t>
      </w:r>
      <w:r w:rsidR="6D51C016" w:rsidRPr="0556F87E">
        <w:rPr>
          <w:rFonts w:asciiTheme="minorHAnsi" w:hAnsiTheme="minorHAnsi" w:cstheme="minorBidi"/>
          <w:sz w:val="22"/>
          <w:szCs w:val="22"/>
          <w:lang w:eastAsia="en-US"/>
        </w:rPr>
        <w:t xml:space="preserve">o projektu sa môžu zapojiť aj viaceré vysoké školy, ktoré za účelom realizácie aktivít projektu vytvoria partnerstvo. Prihlásené partnerstvá vysokých škôl budú posudzované ako jeden užívateľ. V prípade vytvoreného partnerstva sa pri hodnotení berie do úvahy výsledok tej vysokej školy, pôsobiacej v rámci partnerstva/konzorcia, ktorá sa na základe hodnotiacich kritérií umiestnila najvyššie, t. j. s najlepším výsledkom spomedzi vysokých škôl posudzovaného partnerstva vo VER 2022 </w:t>
      </w:r>
      <w:r w:rsidR="78479172" w:rsidRPr="0556F87E">
        <w:rPr>
          <w:rFonts w:asciiTheme="minorHAnsi" w:hAnsiTheme="minorHAnsi" w:cstheme="minorBidi"/>
          <w:sz w:val="22"/>
          <w:szCs w:val="22"/>
          <w:lang w:eastAsia="en-US"/>
        </w:rPr>
        <w:t>a/</w:t>
      </w:r>
      <w:r w:rsidR="6D51C016" w:rsidRPr="0556F87E">
        <w:rPr>
          <w:rFonts w:asciiTheme="minorHAnsi" w:hAnsiTheme="minorHAnsi" w:cstheme="minorBidi"/>
          <w:sz w:val="22"/>
          <w:szCs w:val="22"/>
          <w:lang w:eastAsia="en-US"/>
        </w:rPr>
        <w:t>alebo v počte excelentných pracovísk.</w:t>
      </w:r>
    </w:p>
    <w:p w14:paraId="3920C8BB" w14:textId="41061E59" w:rsidR="00B87C61" w:rsidRPr="002274DA" w:rsidRDefault="3A357325" w:rsidP="002274DA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Na </w:t>
      </w:r>
      <w:r w:rsidR="4AA87A88" w:rsidRPr="43EA227E">
        <w:rPr>
          <w:rFonts w:asciiTheme="minorHAnsi" w:hAnsiTheme="minorHAnsi" w:cstheme="minorBidi"/>
          <w:sz w:val="22"/>
          <w:szCs w:val="22"/>
          <w:lang w:eastAsia="en-US"/>
        </w:rPr>
        <w:t>výber užívateľov má vplyv aj rozpočet projektu</w:t>
      </w:r>
      <w:r w:rsidR="700C6526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, ktorý je delený </w:t>
      </w:r>
      <w:r w:rsidR="501755E3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na </w:t>
      </w:r>
      <w:r w:rsidR="700C6526" w:rsidRPr="43EA227E">
        <w:rPr>
          <w:rFonts w:asciiTheme="minorHAnsi" w:hAnsiTheme="minorHAnsi" w:cstheme="minorBidi"/>
          <w:sz w:val="22"/>
          <w:szCs w:val="22"/>
          <w:lang w:eastAsia="en-US"/>
        </w:rPr>
        <w:t>oba</w:t>
      </w:r>
      <w:r w:rsidR="4AA87A88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typy regiónov</w:t>
      </w:r>
      <w:r w:rsidR="700C6526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– viac rozvinutý región a menej rozvinutý región</w:t>
      </w:r>
      <w:r w:rsidR="4AA87A88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r w:rsidR="715F73E8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Ak dôjde k naplneniu výdavkov pre niektorý z typov regiónov, bude počet žiadateľov znížený tak, aby výdavky projektu nepresiahli celkový rozpočet pre </w:t>
      </w:r>
      <w:r w:rsidR="700C6526" w:rsidRPr="43EA227E">
        <w:rPr>
          <w:rFonts w:asciiTheme="minorHAnsi" w:hAnsiTheme="minorHAnsi" w:cstheme="minorBidi"/>
          <w:sz w:val="22"/>
          <w:szCs w:val="22"/>
          <w:lang w:eastAsia="en-US"/>
        </w:rPr>
        <w:t>dan</w:t>
      </w:r>
      <w:r w:rsidR="30DF1F84" w:rsidRPr="43EA227E">
        <w:rPr>
          <w:rFonts w:asciiTheme="minorHAnsi" w:hAnsiTheme="minorHAnsi" w:cstheme="minorBidi"/>
          <w:sz w:val="22"/>
          <w:szCs w:val="22"/>
          <w:lang w:eastAsia="en-US"/>
        </w:rPr>
        <w:t>ý typ regiónu, a to v snahe zabrániť negatívnemu dopadu na rozpočtovú kapitolu</w:t>
      </w:r>
      <w:r w:rsidR="5429AB55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="5429AB55" w:rsidRPr="43EA227E">
        <w:rPr>
          <w:rFonts w:asciiTheme="minorHAnsi" w:hAnsiTheme="minorHAnsi" w:cstheme="minorBidi"/>
          <w:sz w:val="22"/>
          <w:szCs w:val="22"/>
          <w:lang w:eastAsia="en-US"/>
        </w:rPr>
        <w:t>MŠVVaM</w:t>
      </w:r>
      <w:proofErr w:type="spellEnd"/>
      <w:r w:rsidR="5429AB55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SR a tým aj na štátny rozpočet (nutnosť dofinancovania výdavkov zo štátneho rozpočtu cez rozpočtovú kapitolu </w:t>
      </w:r>
      <w:proofErr w:type="spellStart"/>
      <w:r w:rsidR="5429AB55" w:rsidRPr="43EA227E">
        <w:rPr>
          <w:rFonts w:asciiTheme="minorHAnsi" w:hAnsiTheme="minorHAnsi" w:cstheme="minorBidi"/>
          <w:sz w:val="22"/>
          <w:szCs w:val="22"/>
          <w:lang w:eastAsia="en-US"/>
        </w:rPr>
        <w:t>MŠVVaM</w:t>
      </w:r>
      <w:proofErr w:type="spellEnd"/>
      <w:r w:rsidR="5429AB55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SR).</w:t>
      </w:r>
    </w:p>
    <w:p w14:paraId="4CC2FFFD" w14:textId="5A65B181" w:rsidR="00336EEA" w:rsidRDefault="336413B6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V rámci </w:t>
      </w:r>
      <w:r w:rsidR="44AD2C8A" w:rsidRPr="43EA227E">
        <w:rPr>
          <w:rFonts w:asciiTheme="minorHAnsi" w:hAnsiTheme="minorHAnsi" w:cstheme="minorBidi"/>
          <w:sz w:val="22"/>
          <w:szCs w:val="22"/>
          <w:lang w:eastAsia="en-US"/>
        </w:rPr>
        <w:t>realizácie hlavnej aktivity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bude </w:t>
      </w:r>
      <w:r w:rsidR="75A6FE44" w:rsidRPr="43EA227E">
        <w:rPr>
          <w:rFonts w:asciiTheme="minorHAnsi" w:hAnsiTheme="minorHAnsi" w:cstheme="minorBidi"/>
          <w:sz w:val="22"/>
          <w:szCs w:val="22"/>
          <w:lang w:eastAsia="en-US"/>
        </w:rPr>
        <w:t>užívateľom poskytnutá finančná podpora vo forme transferov</w:t>
      </w:r>
      <w:r w:rsidR="7E6EA72C" w:rsidRPr="43EA227E">
        <w:rPr>
          <w:rFonts w:asciiTheme="minorHAnsi" w:hAnsiTheme="minorHAnsi" w:cstheme="minorBidi"/>
          <w:sz w:val="22"/>
          <w:szCs w:val="22"/>
          <w:lang w:eastAsia="en-US"/>
        </w:rPr>
        <w:t>,</w:t>
      </w:r>
      <w:r w:rsidR="75A6FE44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20EBA527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a to </w:t>
      </w:r>
      <w:r w:rsidR="7E6EA72C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indikatívne </w:t>
      </w:r>
      <w:r w:rsidR="20EBA527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na </w:t>
      </w:r>
      <w:r w:rsidR="7E6EA72C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polročnej </w:t>
      </w:r>
      <w:r w:rsidR="20EBA527" w:rsidRPr="43EA227E">
        <w:rPr>
          <w:rFonts w:asciiTheme="minorHAnsi" w:hAnsiTheme="minorHAnsi" w:cstheme="minorBidi"/>
          <w:sz w:val="22"/>
          <w:szCs w:val="22"/>
          <w:lang w:eastAsia="en-US"/>
        </w:rPr>
        <w:t>báze</w:t>
      </w:r>
      <w:r w:rsidR="695929D4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s možnosťou úpravy </w:t>
      </w:r>
      <w:r w:rsidR="4FBA8DAE" w:rsidRPr="43EA227E">
        <w:rPr>
          <w:rFonts w:asciiTheme="minorHAnsi" w:hAnsiTheme="minorHAnsi" w:cstheme="minorBidi"/>
          <w:sz w:val="22"/>
          <w:szCs w:val="22"/>
          <w:lang w:eastAsia="en-US"/>
        </w:rPr>
        <w:t>metodiky frekvencie transferov</w:t>
      </w:r>
      <w:r w:rsidR="20EBA527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. Prvý transfer môže obsahovať </w:t>
      </w:r>
      <w:r w:rsidR="6F9D6CC6" w:rsidRPr="43EA227E">
        <w:rPr>
          <w:rFonts w:asciiTheme="minorHAnsi" w:hAnsiTheme="minorHAnsi" w:cstheme="minorBidi"/>
          <w:sz w:val="22"/>
          <w:szCs w:val="22"/>
          <w:lang w:eastAsia="en-US"/>
        </w:rPr>
        <w:t>finančné prostriedky na úhradu výdavkov spätne od vzniku oprávnenosti výdavkov na projekte a zároveň finančné prostriedky na úhradu výdavkov nasledujúceho kalendárneho mesiaca</w:t>
      </w:r>
      <w:r w:rsidR="7C95F4D6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</w:p>
    <w:p w14:paraId="67458096" w14:textId="51CFBFA1" w:rsidR="001D4C23" w:rsidRDefault="056924AA" w:rsidP="70C1B67B">
      <w:pPr>
        <w:tabs>
          <w:tab w:val="left" w:pos="1340"/>
        </w:tabs>
        <w:spacing w:after="24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Nasledujúce t</w:t>
      </w:r>
      <w:r w:rsidR="0D84DC37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ransfery budú užívateľom zasielané </w:t>
      </w:r>
      <w:r w:rsidR="58A5C911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vopred, </w:t>
      </w:r>
      <w:proofErr w:type="spellStart"/>
      <w:r w:rsidR="58A5C911" w:rsidRPr="70C1B67B">
        <w:rPr>
          <w:rFonts w:asciiTheme="minorHAnsi" w:hAnsiTheme="minorHAnsi" w:cstheme="minorBidi"/>
          <w:sz w:val="22"/>
          <w:szCs w:val="22"/>
          <w:lang w:eastAsia="en-US"/>
        </w:rPr>
        <w:t>t.j</w:t>
      </w:r>
      <w:proofErr w:type="spellEnd"/>
      <w:r w:rsidR="58A5C911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. pred vznikom </w:t>
      </w:r>
      <w:r w:rsidR="4E571DF7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výdavkov. </w:t>
      </w:r>
      <w:r w:rsidR="07FFC18F" w:rsidRPr="70C1B67B">
        <w:rPr>
          <w:rFonts w:asciiTheme="minorHAnsi" w:hAnsiTheme="minorHAnsi" w:cstheme="minorBidi"/>
          <w:sz w:val="22"/>
          <w:szCs w:val="22"/>
          <w:lang w:eastAsia="en-US"/>
        </w:rPr>
        <w:t>Na zaslanie ďalšieho transferu musí byť zo strany užívateľa zúčtovaných minimálne 60% poskytnutých finančných prostriedkov</w:t>
      </w:r>
      <w:r w:rsidR="6591D990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proofErr w:type="spellStart"/>
      <w:r w:rsidR="7F1497EB" w:rsidRPr="70C1B67B">
        <w:rPr>
          <w:rFonts w:asciiTheme="minorHAnsi" w:hAnsiTheme="minorHAnsi" w:cstheme="minorBidi"/>
          <w:sz w:val="22"/>
          <w:szCs w:val="22"/>
          <w:lang w:eastAsia="en-US"/>
        </w:rPr>
        <w:t>MŠVVaM</w:t>
      </w:r>
      <w:proofErr w:type="spellEnd"/>
      <w:r w:rsidR="7F1497EB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SR to umožní </w:t>
      </w:r>
      <w:r w:rsidR="3CCB8A5A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riadne a včas </w:t>
      </w:r>
      <w:r w:rsidR="57CBDFB8" w:rsidRPr="70C1B67B">
        <w:rPr>
          <w:rFonts w:asciiTheme="minorHAnsi" w:hAnsiTheme="minorHAnsi" w:cstheme="minorBidi"/>
          <w:sz w:val="22"/>
          <w:szCs w:val="22"/>
          <w:lang w:eastAsia="en-US"/>
        </w:rPr>
        <w:t>zúčtovávať finančné prostriedky voči poskytovateľovi</w:t>
      </w:r>
      <w:r w:rsidR="3CCB8A5A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r w:rsidR="16B517D9" w:rsidRPr="70C1B67B">
        <w:rPr>
          <w:rFonts w:asciiTheme="minorHAnsi" w:hAnsiTheme="minorHAnsi" w:cstheme="minorBidi"/>
          <w:sz w:val="22"/>
          <w:szCs w:val="22"/>
          <w:lang w:eastAsia="en-US"/>
        </w:rPr>
        <w:t>Do projektu</w:t>
      </w:r>
      <w:r w:rsidR="002B024B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môžu byť </w:t>
      </w:r>
      <w:r w:rsidR="16B517D9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zapojení </w:t>
      </w:r>
      <w:r w:rsidR="01F22F92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interní </w:t>
      </w:r>
      <w:r w:rsidR="30A55651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pedagogickí </w:t>
      </w:r>
      <w:r w:rsidR="311C9341" w:rsidRPr="70C1B67B">
        <w:rPr>
          <w:rFonts w:asciiTheme="minorHAnsi" w:hAnsiTheme="minorHAnsi" w:cstheme="minorBidi"/>
          <w:sz w:val="22"/>
          <w:szCs w:val="22"/>
          <w:lang w:eastAsia="en-US"/>
        </w:rPr>
        <w:t>zamestnanci užívateľa</w:t>
      </w:r>
      <w:r w:rsidR="58221B2D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r w:rsidR="30A55651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Hlavnou činnosťou interných pedagogických zamestnancov užívateľa bude uskutočňovanie vzdelávacej činnosti </w:t>
      </w:r>
      <w:r w:rsidR="30A55651" w:rsidRPr="70C1B67B">
        <w:rPr>
          <w:rFonts w:asciiTheme="minorHAnsi" w:hAnsiTheme="minorHAnsi" w:cstheme="minorBidi"/>
          <w:sz w:val="22"/>
          <w:szCs w:val="22"/>
          <w:lang w:eastAsia="en-US"/>
        </w:rPr>
        <w:lastRenderedPageBreak/>
        <w:t xml:space="preserve">predmetu vyučovaného v rámci inovovaného študijného programu v súlade s vecným zameraním aktivity projektu. Zároveň je ich úlohou príprava obsahovej náplne predmetu v reflexii na jednotnú metodiku pripravenú </w:t>
      </w:r>
      <w:proofErr w:type="spellStart"/>
      <w:r w:rsidR="30A55651" w:rsidRPr="70C1B67B">
        <w:rPr>
          <w:rFonts w:asciiTheme="minorHAnsi" w:hAnsiTheme="minorHAnsi" w:cstheme="minorBidi"/>
          <w:sz w:val="22"/>
          <w:szCs w:val="22"/>
          <w:lang w:eastAsia="en-US"/>
        </w:rPr>
        <w:t>MŠVVaM</w:t>
      </w:r>
      <w:proofErr w:type="spellEnd"/>
      <w:r w:rsidR="30A55651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SR. Do obsahovej náplne činnosti interného pedagogického zamestnanca patrí aj uskutočňovanie seminárov, prednášok, školení a workshopov zameraných na nadobúdanie a zvyšovanie vedomostí a zručností študentov v oblasti vecného zamerania projektu. </w:t>
      </w:r>
      <w:r w:rsidR="71507F46" w:rsidRPr="70C1B67B">
        <w:rPr>
          <w:rFonts w:asciiTheme="minorHAnsi" w:hAnsiTheme="minorHAnsi" w:cstheme="minorBidi"/>
          <w:sz w:val="22"/>
          <w:szCs w:val="22"/>
          <w:lang w:eastAsia="en-US"/>
        </w:rPr>
        <w:t>Interný zamestnanec</w:t>
      </w:r>
      <w:r w:rsidR="08F85422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zodpovedá za kvalitu </w:t>
      </w:r>
      <w:r w:rsidR="30A55651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predmetu vyučovaného v rámci inovovaného študijného programu v súlade s vecným zameraním aktivity projektu a </w:t>
      </w:r>
      <w:r w:rsidR="08F85422" w:rsidRPr="70C1B67B">
        <w:rPr>
          <w:rFonts w:asciiTheme="minorHAnsi" w:hAnsiTheme="minorHAnsi" w:cstheme="minorBidi"/>
          <w:sz w:val="22"/>
          <w:szCs w:val="22"/>
          <w:lang w:eastAsia="en-US"/>
        </w:rPr>
        <w:t>za metodické usmerňovanie a koordináciu činnosti lektorov</w:t>
      </w:r>
      <w:r w:rsidR="30A55651" w:rsidRPr="70C1B67B">
        <w:rPr>
          <w:rFonts w:asciiTheme="minorHAnsi" w:hAnsiTheme="minorHAnsi" w:cstheme="minorBidi"/>
          <w:sz w:val="22"/>
          <w:szCs w:val="22"/>
          <w:lang w:eastAsia="en-US"/>
        </w:rPr>
        <w:t>, ktorými môžu byť externí odborníci najmä z podnikateľského prostredia</w:t>
      </w:r>
      <w:r w:rsidR="08F85422" w:rsidRPr="70C1B67B">
        <w:rPr>
          <w:rFonts w:asciiTheme="minorHAnsi" w:hAnsiTheme="minorHAnsi" w:cstheme="minorBidi"/>
          <w:sz w:val="22"/>
          <w:szCs w:val="22"/>
          <w:lang w:eastAsia="en-US"/>
        </w:rPr>
        <w:t>.</w:t>
      </w:r>
      <w:r w:rsidR="7FCE330D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</w:p>
    <w:p w14:paraId="30602151" w14:textId="242E075D" w:rsidR="003A5927" w:rsidRDefault="29B41B33" w:rsidP="002274DA">
      <w:pPr>
        <w:tabs>
          <w:tab w:val="left" w:pos="1340"/>
        </w:tabs>
        <w:spacing w:after="24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V rámci realizácie </w:t>
      </w:r>
      <w:r w:rsidR="54AF7643" w:rsidRPr="43EA227E">
        <w:rPr>
          <w:rFonts w:asciiTheme="minorHAnsi" w:hAnsiTheme="minorHAnsi" w:cstheme="minorBidi"/>
          <w:sz w:val="22"/>
          <w:szCs w:val="22"/>
          <w:lang w:eastAsia="en-US"/>
        </w:rPr>
        <w:t>hlavnej aktivity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budú do projektu zapojení aj externí zamestnanci, a</w:t>
      </w:r>
      <w:r w:rsidR="6B481F17" w:rsidRPr="43EA227E">
        <w:rPr>
          <w:rFonts w:asciiTheme="minorHAnsi" w:hAnsiTheme="minorHAnsi" w:cstheme="minorBidi"/>
          <w:sz w:val="22"/>
          <w:szCs w:val="22"/>
          <w:lang w:eastAsia="en-US"/>
        </w:rPr>
        <w:t> 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>to</w:t>
      </w:r>
      <w:r w:rsidR="6B481F17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skúsení odborníci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z podnikateľského prostredia a/a</w:t>
      </w:r>
      <w:r w:rsidR="471AF71E" w:rsidRPr="43EA227E">
        <w:rPr>
          <w:rFonts w:asciiTheme="minorHAnsi" w:hAnsiTheme="minorHAnsi" w:cstheme="minorBidi"/>
          <w:sz w:val="22"/>
          <w:szCs w:val="22"/>
          <w:lang w:eastAsia="en-US"/>
        </w:rPr>
        <w:t>lebo iných vzdelávacích inštitúcií</w:t>
      </w:r>
      <w:r w:rsidR="6B481F17" w:rsidRPr="43EA227E">
        <w:rPr>
          <w:rFonts w:asciiTheme="minorHAnsi" w:hAnsiTheme="minorHAnsi" w:cstheme="minorBidi"/>
          <w:sz w:val="22"/>
          <w:szCs w:val="22"/>
          <w:lang w:eastAsia="en-US"/>
        </w:rPr>
        <w:t>,</w:t>
      </w:r>
      <w:r w:rsidR="471AF71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6B481F17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ktoré už majú vo svojom kurikulu obdobné vzdelávacie aktivity. </w:t>
      </w:r>
      <w:r w:rsidR="471AF71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Zapojenie zástupcov podnikateľského </w:t>
      </w:r>
      <w:r w:rsidR="65C64CBA" w:rsidRPr="43EA227E">
        <w:rPr>
          <w:rFonts w:asciiTheme="minorHAnsi" w:hAnsiTheme="minorHAnsi" w:cstheme="minorBidi"/>
          <w:sz w:val="22"/>
          <w:szCs w:val="22"/>
          <w:lang w:eastAsia="en-US"/>
        </w:rPr>
        <w:t>s</w:t>
      </w:r>
      <w:r w:rsidR="471AF71E" w:rsidRPr="43EA227E">
        <w:rPr>
          <w:rFonts w:asciiTheme="minorHAnsi" w:hAnsiTheme="minorHAnsi" w:cstheme="minorBidi"/>
          <w:sz w:val="22"/>
          <w:szCs w:val="22"/>
          <w:lang w:eastAsia="en-US"/>
        </w:rPr>
        <w:t>ektor</w:t>
      </w:r>
      <w:r w:rsidR="00454BA5" w:rsidRPr="43EA227E">
        <w:rPr>
          <w:rFonts w:asciiTheme="minorHAnsi" w:hAnsiTheme="minorHAnsi" w:cstheme="minorBidi"/>
          <w:sz w:val="22"/>
          <w:szCs w:val="22"/>
          <w:lang w:eastAsia="en-US"/>
        </w:rPr>
        <w:t>a</w:t>
      </w:r>
      <w:r w:rsidR="471AF71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61D79CBA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umožní prepojenie teoretickej časti vzdelávania s </w:t>
      </w:r>
      <w:r w:rsidR="47D3F239" w:rsidRPr="43EA227E">
        <w:rPr>
          <w:rFonts w:asciiTheme="minorHAnsi" w:hAnsiTheme="minorHAnsi" w:cstheme="minorBidi"/>
          <w:sz w:val="22"/>
          <w:szCs w:val="22"/>
          <w:lang w:eastAsia="en-US"/>
        </w:rPr>
        <w:t>podnikateľskou praxou a poznatkami z</w:t>
      </w:r>
      <w:r w:rsidR="12BA2EC6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reálneho podnikateľského prostredia.</w:t>
      </w:r>
      <w:r w:rsidR="002274DA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2102C11E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Oprávnenosť </w:t>
      </w:r>
      <w:r w:rsidR="4617D6D6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výšky </w:t>
      </w:r>
      <w:r w:rsidR="79972F9F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mzdových výdavkov bude </w:t>
      </w:r>
      <w:r w:rsidR="17873849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bližšie </w:t>
      </w:r>
      <w:r w:rsidR="79972F9F" w:rsidRPr="43EA227E">
        <w:rPr>
          <w:rFonts w:asciiTheme="minorHAnsi" w:hAnsiTheme="minorHAnsi" w:cstheme="minorBidi"/>
          <w:sz w:val="22"/>
          <w:szCs w:val="22"/>
          <w:lang w:eastAsia="en-US"/>
        </w:rPr>
        <w:t>zadefinovaná v</w:t>
      </w:r>
      <w:r w:rsidR="17873849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 metodickom dokumente </w:t>
      </w:r>
      <w:proofErr w:type="spellStart"/>
      <w:r w:rsidR="1AB9962C" w:rsidRPr="43EA227E">
        <w:rPr>
          <w:rFonts w:asciiTheme="minorHAnsi" w:hAnsiTheme="minorHAnsi" w:cstheme="minorBidi"/>
          <w:sz w:val="22"/>
          <w:szCs w:val="22"/>
          <w:lang w:eastAsia="en-US"/>
        </w:rPr>
        <w:t>MŠVVaM</w:t>
      </w:r>
      <w:proofErr w:type="spellEnd"/>
      <w:r w:rsidR="1AB9962C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SR.</w:t>
      </w:r>
    </w:p>
    <w:p w14:paraId="054FFBDB" w14:textId="10972F39" w:rsidR="23D3BBDC" w:rsidRDefault="24E86095" w:rsidP="002274DA">
      <w:pPr>
        <w:tabs>
          <w:tab w:val="left" w:pos="1340"/>
        </w:tabs>
        <w:spacing w:after="24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>Projekt bude zároveň zasadený do špecifikácií SK RIS3 2021+, ktorej víziou je podporiť stimuláciu štrukturálnej zmeny slovenskej ekonomiky smerom k rastu založen</w:t>
      </w:r>
      <w:r w:rsidR="635E3260" w:rsidRPr="43EA227E">
        <w:rPr>
          <w:rFonts w:asciiTheme="minorHAnsi" w:hAnsiTheme="minorHAnsi" w:cstheme="minorBidi"/>
          <w:sz w:val="22"/>
          <w:szCs w:val="22"/>
          <w:lang w:eastAsia="en-US"/>
        </w:rPr>
        <w:t>ému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na zvyšovaní výskumnej a inovačnej schopnosti a </w:t>
      </w:r>
      <w:proofErr w:type="spellStart"/>
      <w:r w:rsidRPr="43EA227E">
        <w:rPr>
          <w:rFonts w:asciiTheme="minorHAnsi" w:hAnsiTheme="minorHAnsi" w:cstheme="minorBidi"/>
          <w:sz w:val="22"/>
          <w:szCs w:val="22"/>
          <w:lang w:eastAsia="en-US"/>
        </w:rPr>
        <w:t>excelentnosti</w:t>
      </w:r>
      <w:proofErr w:type="spellEnd"/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v segmentoch s najväčšou konkurenčnou výhodou s cieľom podporovať udržateľný rast zamestnanosti, príjmov a kvality života.</w:t>
      </w:r>
      <w:r w:rsidR="777B3957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Vzdelanostná spoločnosť a motivovaní, kvalifikovaní mladí ľudia môžu pozitívnym spôsobom prispieť k budovaniu všetkých domén RIS3 a ich prioritných oblastí.</w:t>
      </w:r>
    </w:p>
    <w:p w14:paraId="693DF7B5" w14:textId="29F7754E" w:rsidR="689CA00A" w:rsidRDefault="4CC0D2D5" w:rsidP="072445CC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72445CC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Harmonogram</w:t>
      </w:r>
      <w:r w:rsidR="10FAB4C3" w:rsidRPr="072445CC">
        <w:rPr>
          <w:rFonts w:asciiTheme="minorHAnsi" w:hAnsiTheme="minorHAnsi" w:cstheme="minorBidi"/>
          <w:b/>
          <w:bCs/>
          <w:sz w:val="22"/>
          <w:szCs w:val="22"/>
          <w:lang w:eastAsia="en-US"/>
        </w:rPr>
        <w:t xml:space="preserve"> realizácie hlavnej akt</w:t>
      </w:r>
      <w:r w:rsidR="63542932" w:rsidRPr="072445CC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i</w:t>
      </w:r>
      <w:r w:rsidR="10FAB4C3" w:rsidRPr="072445CC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vity</w:t>
      </w:r>
      <w:r w:rsidRPr="072445CC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:</w:t>
      </w:r>
      <w:r w:rsidRPr="072445CC">
        <w:rPr>
          <w:rFonts w:asciiTheme="minorHAnsi" w:hAnsiTheme="minorHAnsi" w:cstheme="minorBidi"/>
          <w:sz w:val="22"/>
          <w:szCs w:val="22"/>
          <w:lang w:eastAsia="en-US"/>
        </w:rPr>
        <w:t xml:space="preserve"> 01.01.2025 </w:t>
      </w:r>
      <w:r w:rsidR="1175194E" w:rsidRPr="072445CC">
        <w:rPr>
          <w:rFonts w:asciiTheme="minorHAnsi" w:hAnsiTheme="minorHAnsi" w:cstheme="minorBidi"/>
          <w:sz w:val="22"/>
          <w:szCs w:val="22"/>
          <w:lang w:eastAsia="en-US"/>
        </w:rPr>
        <w:t>-</w:t>
      </w:r>
      <w:r w:rsidRPr="072445CC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5FD152AA" w:rsidRPr="072445CC">
        <w:rPr>
          <w:rFonts w:asciiTheme="minorHAnsi" w:hAnsiTheme="minorHAnsi" w:cstheme="minorBidi"/>
          <w:sz w:val="22"/>
          <w:szCs w:val="22"/>
          <w:lang w:eastAsia="en-US"/>
        </w:rPr>
        <w:t>30.04.2028</w:t>
      </w:r>
    </w:p>
    <w:p w14:paraId="5FBF1E01" w14:textId="3FEDC169" w:rsidR="689CA00A" w:rsidRDefault="4CC0D2D5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Personálne za</w:t>
      </w:r>
      <w:r w:rsidR="60ACB3B3" w:rsidRPr="43EA227E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bezpečenie</w:t>
      </w:r>
      <w:r w:rsidR="2EE1A2FF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: </w:t>
      </w:r>
    </w:p>
    <w:p w14:paraId="0A000571" w14:textId="518538ED" w:rsidR="689CA00A" w:rsidRDefault="12F461C2" w:rsidP="43EA227E">
      <w:pPr>
        <w:pStyle w:val="Odsekzoznamu"/>
        <w:numPr>
          <w:ilvl w:val="0"/>
          <w:numId w:val="10"/>
        </w:num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u w:val="single"/>
          <w:lang w:eastAsia="en-US"/>
        </w:rPr>
        <w:t>G</w:t>
      </w:r>
      <w:r w:rsidR="4CC0D2D5" w:rsidRPr="43EA227E">
        <w:rPr>
          <w:rFonts w:asciiTheme="minorHAnsi" w:hAnsiTheme="minorHAnsi" w:cstheme="minorBidi"/>
          <w:sz w:val="22"/>
          <w:szCs w:val="22"/>
          <w:u w:val="single"/>
          <w:lang w:eastAsia="en-US"/>
        </w:rPr>
        <w:t>arant (FTE: 1)</w:t>
      </w:r>
      <w:r w:rsidR="4CC0D2D5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– vedenie tímu </w:t>
      </w:r>
      <w:r w:rsidR="6E4ABABB" w:rsidRPr="43EA227E">
        <w:rPr>
          <w:rFonts w:asciiTheme="minorHAnsi" w:hAnsiTheme="minorHAnsi" w:cstheme="minorBidi"/>
          <w:sz w:val="22"/>
          <w:szCs w:val="22"/>
          <w:lang w:eastAsia="en-US"/>
        </w:rPr>
        <w:t>NP,</w:t>
      </w:r>
      <w:r w:rsidR="4CC0D2D5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zabezpečenie efektívnej komunikácie vnútri tímu zamestnancov NP a s</w:t>
      </w:r>
      <w:r w:rsidR="387D750F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užívateľmi</w:t>
      </w:r>
      <w:r w:rsidR="4CC0D2D5" w:rsidRPr="43EA227E">
        <w:rPr>
          <w:rFonts w:asciiTheme="minorHAnsi" w:hAnsiTheme="minorHAnsi" w:cstheme="minorBidi"/>
          <w:sz w:val="22"/>
          <w:szCs w:val="22"/>
          <w:lang w:eastAsia="en-US"/>
        </w:rPr>
        <w:t>, komunikácia s vedením rezortu</w:t>
      </w:r>
      <w:r w:rsidR="25AFA66A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, </w:t>
      </w:r>
      <w:r w:rsidR="4CC0D2D5" w:rsidRPr="43EA227E">
        <w:rPr>
          <w:rFonts w:asciiTheme="minorHAnsi" w:hAnsiTheme="minorHAnsi" w:cstheme="minorBidi"/>
          <w:sz w:val="22"/>
          <w:szCs w:val="22"/>
          <w:lang w:eastAsia="en-US"/>
        </w:rPr>
        <w:t>vedenie strategických porád a účasť na odborných diskusiách k projektu</w:t>
      </w:r>
    </w:p>
    <w:p w14:paraId="485D6B7D" w14:textId="06A434D8" w:rsidR="689CA00A" w:rsidRDefault="052A2E40">
      <w:pPr>
        <w:pStyle w:val="Odsekzoznamu"/>
        <w:numPr>
          <w:ilvl w:val="0"/>
          <w:numId w:val="10"/>
        </w:numPr>
        <w:tabs>
          <w:tab w:val="left" w:pos="1340"/>
        </w:tabs>
        <w:jc w:val="both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u w:val="single"/>
          <w:lang w:eastAsia="en-US"/>
        </w:rPr>
        <w:t>Odborn</w:t>
      </w:r>
      <w:r w:rsidR="02605175" w:rsidRPr="70C1B67B">
        <w:rPr>
          <w:rFonts w:asciiTheme="minorHAnsi" w:hAnsiTheme="minorHAnsi" w:cstheme="minorBidi"/>
          <w:sz w:val="22"/>
          <w:szCs w:val="22"/>
          <w:u w:val="single"/>
          <w:lang w:eastAsia="en-US"/>
        </w:rPr>
        <w:t>ík/špecialista</w:t>
      </w:r>
      <w:r w:rsidRPr="70C1B67B">
        <w:rPr>
          <w:rFonts w:asciiTheme="minorHAnsi" w:hAnsiTheme="minorHAnsi" w:cstheme="minorBidi"/>
          <w:sz w:val="22"/>
          <w:szCs w:val="22"/>
          <w:u w:val="single"/>
          <w:lang w:eastAsia="en-US"/>
        </w:rPr>
        <w:t xml:space="preserve"> (FTE: </w:t>
      </w:r>
      <w:r w:rsidR="274BA78D" w:rsidRPr="70C1B67B">
        <w:rPr>
          <w:rFonts w:asciiTheme="minorHAnsi" w:hAnsiTheme="minorHAnsi" w:cstheme="minorBidi"/>
          <w:sz w:val="22"/>
          <w:szCs w:val="22"/>
          <w:u w:val="single"/>
          <w:lang w:eastAsia="en-US"/>
        </w:rPr>
        <w:t>3</w:t>
      </w:r>
      <w:r w:rsidRPr="70C1B67B">
        <w:rPr>
          <w:rFonts w:asciiTheme="minorHAnsi" w:hAnsiTheme="minorHAnsi" w:cstheme="minorBidi"/>
          <w:sz w:val="22"/>
          <w:szCs w:val="22"/>
          <w:u w:val="single"/>
          <w:lang w:eastAsia="en-US"/>
        </w:rPr>
        <w:t>)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- </w:t>
      </w:r>
      <w:r w:rsidR="125F42CB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realizuje všetky činnosti uvedené v rámci popisu </w:t>
      </w:r>
      <w:r w:rsidR="14762258" w:rsidRPr="70C1B67B">
        <w:rPr>
          <w:rFonts w:asciiTheme="minorHAnsi" w:hAnsiTheme="minorHAnsi" w:cstheme="minorBidi"/>
          <w:sz w:val="22"/>
          <w:szCs w:val="22"/>
          <w:u w:val="single"/>
          <w:lang w:eastAsia="en-US"/>
        </w:rPr>
        <w:t>odborných</w:t>
      </w:r>
      <w:r w:rsidR="125F42CB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kapacít s dôrazom na zabezpečenie </w:t>
      </w:r>
      <w:r w:rsidR="287AAC4F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vypracovania materiálov, metodických materiálov a obsahových rámcov </w:t>
      </w:r>
      <w:r w:rsidR="36181B12" w:rsidRPr="70C1B67B">
        <w:rPr>
          <w:rFonts w:asciiTheme="minorHAnsi" w:hAnsiTheme="minorHAnsi" w:cstheme="minorBidi"/>
          <w:sz w:val="22"/>
          <w:szCs w:val="22"/>
          <w:lang w:eastAsia="en-US"/>
        </w:rPr>
        <w:t>predmetov v rámci inovovaných študijných</w:t>
      </w:r>
      <w:r w:rsidR="287AAC4F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programov zameraných na rozvoj podnikateľských zručností, metodické usmerňovanie užívateľov z hľadiska vecnej a obsahovej náplne projektu. </w:t>
      </w:r>
      <w:r w:rsidR="6C8F26DE" w:rsidRPr="70C1B67B">
        <w:rPr>
          <w:rFonts w:asciiTheme="minorHAnsi" w:hAnsiTheme="minorHAnsi" w:cstheme="minorBidi"/>
          <w:sz w:val="22"/>
          <w:szCs w:val="22"/>
          <w:lang w:eastAsia="en-US"/>
        </w:rPr>
        <w:t>Zároveň poskytuje odborné</w:t>
      </w:r>
      <w:r w:rsidR="2442FFAE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a metodické poradenstvo pre užívateľov a zodpovedá za prípravu zmlúv tak s užívateľmi</w:t>
      </w:r>
      <w:r w:rsidR="6A7CA25D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r w:rsidR="79B57188" w:rsidRPr="70C1B67B">
        <w:rPr>
          <w:rFonts w:asciiTheme="minorHAnsi" w:hAnsiTheme="minorHAnsi" w:cstheme="minorBidi"/>
          <w:sz w:val="22"/>
          <w:szCs w:val="22"/>
          <w:lang w:eastAsia="en-US"/>
        </w:rPr>
        <w:t>Z</w:t>
      </w:r>
      <w:r w:rsidR="6A7CA25D"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>abezpečuje vecnú kontrolu podklad</w:t>
      </w:r>
      <w:r w:rsidR="63F5DFF4"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ov </w:t>
      </w:r>
      <w:r w:rsidR="6A7CA25D"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od užívateľov na </w:t>
      </w:r>
      <w:r w:rsidR="010A1461"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ďalšie spracovanie na ORNP a financovanie </w:t>
      </w:r>
      <w:r w:rsidR="64D2BF68"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>projektu</w:t>
      </w:r>
      <w:r w:rsidR="010A1461" w:rsidRPr="70C1B67B">
        <w:rPr>
          <w:rFonts w:asciiTheme="minorHAnsi" w:eastAsiaTheme="minorEastAsia" w:hAnsiTheme="minorHAnsi" w:cstheme="minorBidi"/>
          <w:sz w:val="22"/>
          <w:szCs w:val="22"/>
          <w:lang w:eastAsia="en-US"/>
        </w:rPr>
        <w:t>.</w:t>
      </w:r>
    </w:p>
    <w:p w14:paraId="659D4C65" w14:textId="0DAD07CB" w:rsidR="689CA00A" w:rsidRDefault="7ED43F19" w:rsidP="43EA227E">
      <w:pPr>
        <w:pStyle w:val="Odsekzoznamu"/>
        <w:numPr>
          <w:ilvl w:val="0"/>
          <w:numId w:val="10"/>
        </w:numPr>
        <w:tabs>
          <w:tab w:val="left" w:pos="1340"/>
        </w:tabs>
        <w:jc w:val="both"/>
        <w:rPr>
          <w:rFonts w:asciiTheme="minorHAnsi" w:eastAsiaTheme="minorEastAsia" w:hAnsiTheme="minorHAnsi" w:cstheme="minorBidi"/>
          <w:color w:val="242424"/>
          <w:sz w:val="22"/>
          <w:szCs w:val="22"/>
        </w:rPr>
      </w:pPr>
      <w:r w:rsidRPr="43EA227E">
        <w:rPr>
          <w:rFonts w:asciiTheme="minorHAnsi" w:eastAsiaTheme="minorEastAsia" w:hAnsiTheme="minorHAnsi" w:cstheme="minorBidi"/>
          <w:sz w:val="22"/>
          <w:szCs w:val="22"/>
          <w:u w:val="single"/>
          <w:lang w:eastAsia="en-US"/>
        </w:rPr>
        <w:t>Koordinátor aktivity (FTE:1)</w:t>
      </w:r>
      <w:r w:rsidRPr="43EA227E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</w:t>
      </w:r>
      <w:r w:rsidRPr="43EA227E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Zamestnanec, ktorý koordinuje činnosti v rámci realizácie aktivity projektu. Zabezpečuje komunikáciu medzi </w:t>
      </w:r>
      <w:proofErr w:type="spellStart"/>
      <w:r w:rsidRPr="43EA227E">
        <w:rPr>
          <w:rFonts w:asciiTheme="minorHAnsi" w:eastAsiaTheme="minorEastAsia" w:hAnsiTheme="minorHAnsi" w:cstheme="minorBidi"/>
          <w:color w:val="242424"/>
          <w:sz w:val="22"/>
          <w:szCs w:val="22"/>
        </w:rPr>
        <w:t>MŠVVaM</w:t>
      </w:r>
      <w:proofErr w:type="spellEnd"/>
      <w:r w:rsidRPr="43EA227E">
        <w:rPr>
          <w:rFonts w:asciiTheme="minorHAnsi" w:eastAsiaTheme="minorEastAsia" w:hAnsiTheme="minorHAnsi" w:cstheme="minorBidi"/>
          <w:color w:val="242424"/>
          <w:sz w:val="22"/>
          <w:szCs w:val="22"/>
        </w:rPr>
        <w:t xml:space="preserve"> a užívateľmi projektu, ako aj spolupracujúcimi externými partnermi. Zabezpečuje operatívnu podporu pri plnení úloh odborníka/špecialistu a garanta a zber dát súvisiacich s realizáciou aktivity projektu.</w:t>
      </w:r>
    </w:p>
    <w:p w14:paraId="6EE892EE" w14:textId="254DEEAD" w:rsidR="689CA00A" w:rsidRDefault="689CA00A" w:rsidP="43EA227E">
      <w:pPr>
        <w:tabs>
          <w:tab w:val="left" w:pos="1340"/>
        </w:tabs>
        <w:jc w:val="both"/>
        <w:rPr>
          <w:rFonts w:asciiTheme="minorHAnsi" w:eastAsiaTheme="minorEastAsia" w:hAnsiTheme="minorHAnsi" w:cstheme="minorBidi"/>
          <w:color w:val="242424"/>
          <w:sz w:val="22"/>
          <w:szCs w:val="22"/>
        </w:rPr>
      </w:pPr>
    </w:p>
    <w:p w14:paraId="0D51F312" w14:textId="1BAE958F" w:rsidR="689CA00A" w:rsidRDefault="0C2A70E6" w:rsidP="70C1B67B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Udržateľnosť projektu: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26B8FC4D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Udržateľnosť projektu je naviazaná na výsledok projektu. </w:t>
      </w:r>
      <w:r w:rsidR="6886247B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Výsledkom projektu je počet </w:t>
      </w:r>
      <w:r w:rsidR="45AA995E" w:rsidRPr="70C1B67B">
        <w:rPr>
          <w:rFonts w:asciiTheme="minorHAnsi" w:hAnsiTheme="minorHAnsi" w:cstheme="minorBidi"/>
          <w:sz w:val="22"/>
          <w:szCs w:val="22"/>
          <w:lang w:eastAsia="en-US"/>
        </w:rPr>
        <w:t>inovovaných študijných programov v rámci ktorých vznikn</w:t>
      </w:r>
      <w:r w:rsidR="7D37AC38" w:rsidRPr="70C1B67B">
        <w:rPr>
          <w:rFonts w:asciiTheme="minorHAnsi" w:hAnsiTheme="minorHAnsi" w:cstheme="minorBidi"/>
          <w:sz w:val="22"/>
          <w:szCs w:val="22"/>
          <w:lang w:eastAsia="en-US"/>
        </w:rPr>
        <w:t>ú</w:t>
      </w:r>
      <w:r w:rsidR="45AA995E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predmet</w:t>
      </w:r>
      <w:r w:rsidR="67AB37A1" w:rsidRPr="70C1B67B">
        <w:rPr>
          <w:rFonts w:asciiTheme="minorHAnsi" w:hAnsiTheme="minorHAnsi" w:cstheme="minorBidi"/>
          <w:sz w:val="22"/>
          <w:szCs w:val="22"/>
          <w:lang w:eastAsia="en-US"/>
        </w:rPr>
        <w:t>y</w:t>
      </w:r>
      <w:r w:rsidR="45AA995E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zameran</w:t>
      </w:r>
      <w:r w:rsidR="4E029E97" w:rsidRPr="70C1B67B">
        <w:rPr>
          <w:rFonts w:asciiTheme="minorHAnsi" w:hAnsiTheme="minorHAnsi" w:cstheme="minorBidi"/>
          <w:sz w:val="22"/>
          <w:szCs w:val="22"/>
          <w:lang w:eastAsia="en-US"/>
        </w:rPr>
        <w:t>é</w:t>
      </w:r>
      <w:r w:rsidR="6886247B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na podporu a rozvoj podnikateľsk</w:t>
      </w:r>
      <w:r w:rsidR="3151F536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ého a inovačného potenciálu študentov VŠ.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>V rámci monitorovania udržateľnosti</w:t>
      </w:r>
      <w:r w:rsidR="6A8BFE6E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výsledk</w:t>
      </w:r>
      <w:r w:rsidR="3AD37A01" w:rsidRPr="70C1B67B">
        <w:rPr>
          <w:rFonts w:asciiTheme="minorHAnsi" w:hAnsiTheme="minorHAnsi" w:cstheme="minorBidi"/>
          <w:sz w:val="22"/>
          <w:szCs w:val="22"/>
          <w:lang w:eastAsia="en-US"/>
        </w:rPr>
        <w:t>u</w:t>
      </w:r>
      <w:r w:rsidR="6A8BFE6E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p</w:t>
      </w:r>
      <w:r w:rsidR="384D13E2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rojektu bude sledované udržanie </w:t>
      </w:r>
      <w:r w:rsidR="45AA995E" w:rsidRPr="70C1B67B">
        <w:rPr>
          <w:rFonts w:asciiTheme="minorHAnsi" w:hAnsiTheme="minorHAnsi" w:cstheme="minorBidi"/>
          <w:sz w:val="22"/>
          <w:szCs w:val="22"/>
          <w:lang w:eastAsia="en-US"/>
        </w:rPr>
        <w:t>vytvorených predmetov</w:t>
      </w:r>
      <w:r w:rsidR="384D13E2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u užívateľov počas celého obdobia udržateľn</w:t>
      </w:r>
      <w:r w:rsidR="42F7F030" w:rsidRPr="70C1B67B">
        <w:rPr>
          <w:rFonts w:asciiTheme="minorHAnsi" w:hAnsiTheme="minorHAnsi" w:cstheme="minorBidi"/>
          <w:sz w:val="22"/>
          <w:szCs w:val="22"/>
          <w:lang w:eastAsia="en-US"/>
        </w:rPr>
        <w:t>osti projektu.</w:t>
      </w:r>
      <w:r w:rsidR="384D13E2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</w:p>
    <w:p w14:paraId="4136C661" w14:textId="17E940B1" w:rsidR="43EA227E" w:rsidRDefault="43EA227E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3C8182DC" w14:textId="77777777" w:rsidR="002274DA" w:rsidRDefault="002274DA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7C48A842" w14:textId="1482E86C" w:rsidR="005E5D73" w:rsidRDefault="79C62306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Okrem hlavnej aktivity budú súčasťou projektu informovanosť a publicita, ktoré majú charakter nepriamych nákladov. Nepriame výdavky na tieto činnosti spolu so zostávajúcimi priamymi výdavkami 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lastRenderedPageBreak/>
        <w:t xml:space="preserve">(okrem priamych personálnych výdavkov) budú preukazované formou zjednodušeného vykazovania výdavkov.  </w:t>
      </w:r>
    </w:p>
    <w:p w14:paraId="7DCB069E" w14:textId="5D8FAB0B" w:rsidR="23D3BBDC" w:rsidRDefault="23D3BBDC" w:rsidP="43EA227E">
      <w:pPr>
        <w:tabs>
          <w:tab w:val="left" w:pos="1340"/>
        </w:tabs>
        <w:jc w:val="both"/>
        <w:rPr>
          <w:rFonts w:asciiTheme="minorHAnsi" w:hAnsiTheme="minorHAnsi" w:cstheme="minorBidi"/>
          <w:b/>
          <w:bCs/>
          <w:sz w:val="22"/>
          <w:szCs w:val="22"/>
          <w:lang w:eastAsia="en-US"/>
        </w:rPr>
      </w:pPr>
    </w:p>
    <w:p w14:paraId="64054EF1" w14:textId="77777777" w:rsidR="002274DA" w:rsidRDefault="4B2DA4B7" w:rsidP="43EA227E">
      <w:pPr>
        <w:tabs>
          <w:tab w:val="left" w:pos="1340"/>
        </w:tabs>
        <w:jc w:val="both"/>
        <w:rPr>
          <w:rFonts w:asciiTheme="minorHAnsi" w:hAnsiTheme="minorHAnsi" w:cstheme="minorBidi"/>
          <w:b/>
          <w:bCs/>
          <w:sz w:val="22"/>
          <w:szCs w:val="22"/>
          <w:lang w:eastAsia="en-US"/>
        </w:rPr>
      </w:pPr>
      <w:r w:rsidRPr="072445CC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Administratívne riadenie projektu</w:t>
      </w:r>
    </w:p>
    <w:p w14:paraId="57BDA503" w14:textId="4F86089D" w:rsidR="62FF0333" w:rsidRDefault="62FF0333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sz w:val="22"/>
          <w:szCs w:val="22"/>
          <w:lang w:eastAsia="en-US"/>
        </w:rPr>
        <w:t>Administratívn</w:t>
      </w:r>
      <w:r w:rsidR="5A64F3AA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o-technicky 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>bud</w:t>
      </w:r>
      <w:r w:rsidR="4ED47B47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e 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projekt zabezpečovať </w:t>
      </w:r>
      <w:r w:rsidR="4ED47B47" w:rsidRPr="43EA227E">
        <w:rPr>
          <w:rFonts w:asciiTheme="minorHAnsi" w:hAnsiTheme="minorHAnsi" w:cstheme="minorBidi"/>
          <w:sz w:val="22"/>
          <w:szCs w:val="22"/>
          <w:lang w:eastAsia="en-US"/>
        </w:rPr>
        <w:t>odbor riadenia národných projektov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="41E55CD0" w:rsidRPr="43EA227E">
        <w:rPr>
          <w:rFonts w:asciiTheme="minorHAnsi" w:hAnsiTheme="minorHAnsi" w:cstheme="minorBidi"/>
          <w:sz w:val="22"/>
          <w:szCs w:val="22"/>
          <w:lang w:eastAsia="en-US"/>
        </w:rPr>
        <w:t>MŠVVaM</w:t>
      </w:r>
      <w:proofErr w:type="spellEnd"/>
      <w:r w:rsidR="41E55CD0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SR</w:t>
      </w:r>
      <w:r w:rsidR="49108C7C"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r w:rsidR="075D32B7" w:rsidRPr="43EA227E">
        <w:rPr>
          <w:rFonts w:asciiTheme="minorHAnsi" w:hAnsiTheme="minorHAnsi" w:cstheme="minorBidi"/>
          <w:sz w:val="22"/>
          <w:szCs w:val="22"/>
          <w:lang w:eastAsia="en-US"/>
        </w:rPr>
        <w:t>Z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amestnanci </w:t>
      </w:r>
      <w:r w:rsidR="49108C7C" w:rsidRPr="43EA227E">
        <w:rPr>
          <w:rFonts w:asciiTheme="minorHAnsi" w:hAnsiTheme="minorHAnsi" w:cstheme="minorBidi"/>
          <w:sz w:val="22"/>
          <w:szCs w:val="22"/>
          <w:lang w:eastAsia="en-US"/>
        </w:rPr>
        <w:t>odboru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majú dlhoročné skúsenosti s implementáciou projektov z fondov EÚ</w:t>
      </w:r>
      <w:r w:rsidR="075D32B7" w:rsidRPr="43EA227E">
        <w:rPr>
          <w:rFonts w:asciiTheme="minorHAnsi" w:hAnsiTheme="minorHAnsi" w:cstheme="minorBidi"/>
          <w:sz w:val="22"/>
          <w:szCs w:val="22"/>
          <w:lang w:eastAsia="en-US"/>
        </w:rPr>
        <w:t>, či už v rámci EŠIF alebo POO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proofErr w:type="spellStart"/>
      <w:r w:rsidRPr="43EA227E">
        <w:rPr>
          <w:rFonts w:asciiTheme="minorHAnsi" w:hAnsiTheme="minorHAnsi" w:cstheme="minorBidi"/>
          <w:sz w:val="22"/>
          <w:szCs w:val="22"/>
          <w:lang w:eastAsia="en-US"/>
        </w:rPr>
        <w:t>M</w:t>
      </w:r>
      <w:r w:rsidR="075D32B7" w:rsidRPr="43EA227E">
        <w:rPr>
          <w:rFonts w:asciiTheme="minorHAnsi" w:hAnsiTheme="minorHAnsi" w:cstheme="minorBidi"/>
          <w:sz w:val="22"/>
          <w:szCs w:val="22"/>
          <w:lang w:eastAsia="en-US"/>
        </w:rPr>
        <w:t>ŠVVaM</w:t>
      </w:r>
      <w:proofErr w:type="spellEnd"/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SR m</w:t>
      </w:r>
      <w:r w:rsidR="64D3B11C" w:rsidRPr="43EA227E">
        <w:rPr>
          <w:rFonts w:asciiTheme="minorHAnsi" w:hAnsiTheme="minorHAnsi" w:cstheme="minorBidi"/>
          <w:sz w:val="22"/>
          <w:szCs w:val="22"/>
          <w:lang w:eastAsia="en-US"/>
        </w:rPr>
        <w:t>á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pre potreby implementácie projektu zabezpečené priestorové vybavenie a aj základné IKT vybavenie. Ďalšie informácie sú uvedené v časti PZ „Administratívna a prevádzková kapacita žiadateľa a partnera“</w:t>
      </w:r>
      <w:r w:rsidR="73BE23C5" w:rsidRPr="43EA227E">
        <w:rPr>
          <w:rFonts w:asciiTheme="minorHAnsi" w:hAnsiTheme="minorHAnsi" w:cstheme="minorBidi"/>
          <w:sz w:val="22"/>
          <w:szCs w:val="22"/>
          <w:lang w:eastAsia="en-US"/>
        </w:rPr>
        <w:t>.</w:t>
      </w:r>
    </w:p>
    <w:p w14:paraId="729BC673" w14:textId="4B6CB801" w:rsidR="43EA227E" w:rsidRDefault="43EA227E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75C30352" w14:textId="3ED2A8B9" w:rsidR="00773E52" w:rsidRPr="00490493" w:rsidRDefault="6CE67F1D" w:rsidP="43EA227E">
      <w:pPr>
        <w:tabs>
          <w:tab w:val="left" w:pos="1340"/>
        </w:tabs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  <w:r w:rsidRPr="43EA227E">
        <w:rPr>
          <w:rFonts w:asciiTheme="minorHAnsi" w:hAnsiTheme="minorHAnsi" w:cstheme="minorBidi"/>
          <w:b/>
          <w:bCs/>
          <w:sz w:val="22"/>
          <w:szCs w:val="22"/>
        </w:rPr>
        <w:t>Doplňujúce informácie k zneniu vylučujúceho kritéria horizontálnych princípov:</w:t>
      </w:r>
      <w:r w:rsidRPr="43EA227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56345F1" w14:textId="77777777" w:rsidR="00773E52" w:rsidRPr="002F6DFB" w:rsidRDefault="00773E52" w:rsidP="00773E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F6DFB">
        <w:rPr>
          <w:rFonts w:asciiTheme="minorHAnsi" w:hAnsiTheme="minorHAnsi" w:cstheme="minorHAnsi"/>
          <w:b/>
          <w:sz w:val="22"/>
          <w:szCs w:val="22"/>
          <w:u w:val="single"/>
        </w:rPr>
        <w:t>Dodržiavanie horizontálnych princípov</w:t>
      </w:r>
    </w:p>
    <w:p w14:paraId="14B29385" w14:textId="670B4147" w:rsidR="7DF43FCC" w:rsidRDefault="0A3675B8" w:rsidP="43EA227E">
      <w:pPr>
        <w:jc w:val="both"/>
        <w:rPr>
          <w:rFonts w:asciiTheme="minorHAnsi" w:hAnsiTheme="minorHAnsi" w:cstheme="minorBidi"/>
          <w:sz w:val="22"/>
          <w:szCs w:val="22"/>
        </w:rPr>
      </w:pPr>
      <w:r w:rsidRPr="43EA227E">
        <w:rPr>
          <w:rFonts w:asciiTheme="minorHAnsi" w:hAnsiTheme="minorHAnsi" w:cstheme="minorBidi"/>
          <w:sz w:val="22"/>
          <w:szCs w:val="22"/>
        </w:rPr>
        <w:t>NP bude realizovaný v súlade s horizontálnymi princípmi s povinnosťou dodržania súladu projektu s Chartou základných práv Európskej únie, rodovou rovnosťou, nediskrimináciou a prístupnosťou osôb so zdravotným postihnutím, ktoré sú definované v Partnerskej dohode SR na roky 2021-2027 a v čl. 9 nariadeni</w:t>
      </w:r>
      <w:r w:rsidR="0B26F2D2" w:rsidRPr="43EA227E">
        <w:rPr>
          <w:rFonts w:asciiTheme="minorHAnsi" w:hAnsiTheme="minorHAnsi" w:cstheme="minorBidi"/>
          <w:sz w:val="22"/>
          <w:szCs w:val="22"/>
        </w:rPr>
        <w:t>a</w:t>
      </w:r>
      <w:r w:rsidRPr="43EA227E">
        <w:rPr>
          <w:rFonts w:asciiTheme="minorHAnsi" w:hAnsiTheme="minorHAnsi" w:cstheme="minorBidi"/>
          <w:sz w:val="22"/>
          <w:szCs w:val="22"/>
        </w:rPr>
        <w:t xml:space="preserve"> o spoločných ustanoveniach, berúc do úvahy Chartu základných práv Európskej únie a povinnosti vyplývajúce z Dohovoru OSN o právach osôb so zdravotným postihnutím a zabezpečenia prístupnosti v súlade s jeho článkom 9, ako horizontálne základné podmienky. Pri implementácii plánovaných aktivít projektu sa budú dodržiavať všetky články Charty ZP EÚ s dôrazom najmä na články Charty ZP EÚ, ktoré sa najviac vzťahujú k plánovaným intervenciám, aktivitám a cieľovým skupinám.</w:t>
      </w:r>
    </w:p>
    <w:p w14:paraId="5F559786" w14:textId="14072E8D" w:rsidR="23D3BBDC" w:rsidRDefault="23D3BBDC" w:rsidP="43EA227E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237EFB6C" w14:textId="4EAE353A" w:rsidR="701F7183" w:rsidRDefault="0A3675B8" w:rsidP="43EA227E">
      <w:pPr>
        <w:jc w:val="both"/>
        <w:rPr>
          <w:rFonts w:asciiTheme="minorHAnsi" w:hAnsiTheme="minorHAnsi" w:cstheme="minorBidi"/>
          <w:sz w:val="22"/>
          <w:szCs w:val="22"/>
        </w:rPr>
      </w:pPr>
      <w:r w:rsidRPr="43EA227E">
        <w:rPr>
          <w:rFonts w:asciiTheme="minorHAnsi" w:hAnsiTheme="minorHAnsi" w:cstheme="minorBidi"/>
          <w:sz w:val="22"/>
          <w:szCs w:val="22"/>
        </w:rPr>
        <w:t>Pri všetkých oprávnených aktivitách realizovaných v rámci projektu bude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aktivít.</w:t>
      </w:r>
    </w:p>
    <w:p w14:paraId="285D3326" w14:textId="40715670" w:rsidR="00773E52" w:rsidRPr="00C30E64" w:rsidRDefault="00773E52" w:rsidP="43EA227E">
      <w:pPr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</w:p>
    <w:p w14:paraId="0BE90BED" w14:textId="14BBDE64" w:rsidR="000C0E25" w:rsidRPr="00C30E64" w:rsidRDefault="65002ADA" w:rsidP="43EA227E">
      <w:pPr>
        <w:pStyle w:val="Odsekzoznamu"/>
        <w:keepNext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Bidi"/>
          <w:b/>
          <w:bCs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Predpokladaný časový rámec</w:t>
      </w:r>
    </w:p>
    <w:tbl>
      <w:tblPr>
        <w:tblStyle w:val="Mriekatabu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239"/>
      </w:tblGrid>
      <w:tr w:rsidR="000C0E25" w:rsidRPr="00C30E64" w14:paraId="1E3B53BA" w14:textId="77777777" w:rsidTr="00F119D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067B2CB0" w14:textId="17C25B7E" w:rsidR="000C0E25" w:rsidRPr="00C30E64" w:rsidRDefault="00CF078D" w:rsidP="00CF078D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Predpokladaný d</w:t>
            </w:r>
            <w:r w:rsidR="000C0E25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átum vyhlásenia v</w:t>
            </w:r>
            <w:r w:rsidR="00736BFC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ýzvy</w:t>
            </w:r>
            <w:r w:rsidR="000C0E25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vo formáte mesiac/rok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0825" w14:textId="5F044205" w:rsidR="000C0E25" w:rsidRPr="00C30E64" w:rsidRDefault="00785B70" w:rsidP="00F119D3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2/2025</w:t>
            </w:r>
          </w:p>
        </w:tc>
      </w:tr>
      <w:tr w:rsidR="000C0E25" w:rsidRPr="00C30E64" w14:paraId="0A58554A" w14:textId="77777777" w:rsidTr="00F119D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71DEB85C" w14:textId="2CEC6D7F" w:rsidR="000C0E25" w:rsidRPr="00C30E64" w:rsidRDefault="000C0E25" w:rsidP="00A06DD6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Predpokladaná doba realizácie </w:t>
            </w:r>
            <w:r w:rsidR="00A06DD6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NP</w:t>
            </w: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v</w:t>
            </w:r>
            <w:r w:rsidR="00A06DD6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 </w:t>
            </w: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mesiacoch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9A6F" w14:textId="06EF8EB8" w:rsidR="000C0E25" w:rsidRPr="00C30E64" w:rsidRDefault="00D25297" w:rsidP="00F119D3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4</w:t>
            </w:r>
            <w:r w:rsidR="002159F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0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2062F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mesiacov</w:t>
            </w:r>
          </w:p>
        </w:tc>
      </w:tr>
    </w:tbl>
    <w:p w14:paraId="7E70E729" w14:textId="77777777" w:rsidR="00785B70" w:rsidRPr="00C30E64" w:rsidRDefault="00785B70" w:rsidP="00D201E8">
      <w:pPr>
        <w:jc w:val="both"/>
        <w:rPr>
          <w:rFonts w:asciiTheme="minorHAnsi" w:hAnsiTheme="minorHAnsi" w:cstheme="minorHAnsi"/>
          <w:sz w:val="22"/>
        </w:rPr>
      </w:pPr>
    </w:p>
    <w:p w14:paraId="1D9E2F2E" w14:textId="45776DB7" w:rsidR="000C0E25" w:rsidRPr="00C30E64" w:rsidRDefault="65002ADA" w:rsidP="43EA227E">
      <w:pPr>
        <w:pStyle w:val="Odsekzoznamu"/>
        <w:keepNext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Bidi"/>
          <w:b/>
          <w:bCs/>
          <w:sz w:val="22"/>
          <w:szCs w:val="22"/>
          <w:lang w:eastAsia="en-US"/>
        </w:rPr>
      </w:pPr>
      <w:r w:rsidRPr="43EA227E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Finančný rámec</w:t>
      </w:r>
      <w:ins w:id="37" w:author="Minarovičová Jana" w:date="2024-12-11T15:10:00Z" w16du:dateUtc="2024-12-11T14:10:00Z">
        <w:r w:rsidR="00395F87">
          <w:rPr>
            <w:rStyle w:val="Odkaznapoznmkupodiarou"/>
            <w:b/>
            <w:bCs/>
            <w:sz w:val="22"/>
            <w:szCs w:val="22"/>
            <w:lang w:eastAsia="en-US"/>
          </w:rPr>
          <w:footnoteReference w:id="7"/>
        </w:r>
      </w:ins>
    </w:p>
    <w:tbl>
      <w:tblPr>
        <w:tblStyle w:val="Mriekatabuky"/>
        <w:tblW w:w="906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721"/>
        <w:gridCol w:w="2504"/>
        <w:gridCol w:w="2842"/>
      </w:tblGrid>
      <w:tr w:rsidR="000C0E25" w:rsidRPr="00C30E64" w:rsidDel="00CF2BA6" w14:paraId="202D0746" w14:textId="3BC40B97" w:rsidTr="072445CC">
        <w:trPr>
          <w:trHeight w:val="300"/>
          <w:del w:id="40" w:author="Minarovičová Jana" w:date="2024-12-11T15:40:00Z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5884B65A" w14:textId="171353CC" w:rsidR="000C0E25" w:rsidRPr="00C30E64" w:rsidDel="00CF2BA6" w:rsidRDefault="000C2EC1" w:rsidP="00C30E64">
            <w:pPr>
              <w:rPr>
                <w:del w:id="41" w:author="Minarovičová Jana" w:date="2024-12-11T15:40:00Z" w16du:dateUtc="2024-12-11T14:40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del w:id="42" w:author="Minarovičová Jana" w:date="2024-12-11T15:40:00Z" w16du:dateUtc="2024-12-11T14:40:00Z">
              <w:r w:rsidRPr="00C30E64" w:rsidDel="00CF2BA6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delText>Fond</w:delText>
              </w:r>
            </w:del>
          </w:p>
        </w:tc>
        <w:customXmlDelRangeStart w:id="43" w:author="Minarovičová Jana" w:date="2024-12-11T15:40:00Z"/>
        <w:sdt>
          <w:sdtPr>
            <w:rPr>
              <w:rFonts w:asciiTheme="minorHAnsi" w:hAnsiTheme="minorHAnsi" w:cstheme="minorBidi"/>
              <w:sz w:val="20"/>
              <w:szCs w:val="20"/>
              <w:lang w:eastAsia="en-US"/>
            </w:rPr>
            <w:id w:val="937723617"/>
            <w:placeholder>
              <w:docPart w:val="D29233FA58F94FB3AF7AC8B7FA267906"/>
            </w:placeholder>
            <w:comboBox>
              <w:listItem w:value="Vyberte položku."/>
              <w:listItem w:displayText="Európsky fond regionálneho rozvoja" w:value="Európsky fond regionálneho rozvoja"/>
              <w:listItem w:displayText="Európsky sociálny fond plus" w:value="Európsky sociálny fond plus"/>
              <w:listItem w:displayText="Kohézny fond" w:value="Kohézny fond"/>
              <w:listItem w:displayText="Fond na spravodlivú transformáciu" w:value="Fond na spravodlivú transformáciu"/>
            </w:comboBox>
          </w:sdtPr>
          <w:sdtContent>
            <w:customXmlDelRangeEnd w:id="43"/>
            <w:tc>
              <w:tcPr>
                <w:tcW w:w="53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546ED6" w14:textId="054178CD" w:rsidR="000C0E25" w:rsidRPr="00C30E64" w:rsidDel="00CF2BA6" w:rsidRDefault="000061EF" w:rsidP="005B0097">
                <w:pPr>
                  <w:rPr>
                    <w:del w:id="44" w:author="Minarovičová Jana" w:date="2024-12-11T15:40:00Z" w16du:dateUtc="2024-12-11T14:40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del w:id="45" w:author="Minarovičová Jana" w:date="2024-12-11T15:40:00Z" w16du:dateUtc="2024-12-11T14:40:00Z">
                  <w:r w:rsidDel="00CF2BA6">
                    <w:rPr>
                      <w:rFonts w:asciiTheme="minorHAnsi" w:hAnsiTheme="minorHAnsi" w:cstheme="minorBidi"/>
                      <w:sz w:val="20"/>
                      <w:szCs w:val="20"/>
                      <w:lang w:eastAsia="en-US"/>
                    </w:rPr>
                    <w:delText>Európsky fond regionálneho rozvoja</w:delText>
                  </w:r>
                </w:del>
              </w:p>
            </w:tc>
            <w:customXmlDelRangeStart w:id="46" w:author="Minarovičová Jana" w:date="2024-12-11T15:40:00Z"/>
          </w:sdtContent>
        </w:sdt>
        <w:customXmlDelRangeEnd w:id="46"/>
      </w:tr>
      <w:tr w:rsidR="004A09B1" w:rsidRPr="00C30E64" w:rsidDel="00CF2BA6" w14:paraId="07F52A18" w14:textId="416D326A" w:rsidTr="072445CC">
        <w:trPr>
          <w:trHeight w:val="300"/>
          <w:del w:id="47" w:author="Minarovičová Jana" w:date="2024-12-11T15:40:00Z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E43F3F7" w14:textId="19C81C1B" w:rsidR="004A09B1" w:rsidRPr="00C30E64" w:rsidDel="00CF2BA6" w:rsidRDefault="004A09B1" w:rsidP="00C30E64">
            <w:pPr>
              <w:rPr>
                <w:del w:id="48" w:author="Minarovičová Jana" w:date="2024-12-11T15:40:00Z" w16du:dateUtc="2024-12-11T14:40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del w:id="49" w:author="Minarovičová Jana" w:date="2024-12-11T15:40:00Z" w16du:dateUtc="2024-12-11T14:40:00Z">
              <w:r w:rsidRPr="00C30E64" w:rsidDel="00CF2BA6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delText xml:space="preserve">Celkové oprávnené výdavky NP podľa kategórie regiónu </w:delText>
              </w:r>
              <w:r w:rsidR="00D010B6" w:rsidRPr="00C30E64" w:rsidDel="00CF2BA6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delText>(v EUR)</w:delText>
              </w:r>
            </w:del>
          </w:p>
        </w:tc>
        <w:customXmlDelRangeStart w:id="50" w:author="Minarovičová Jana" w:date="2024-12-11T15:40:00Z"/>
        <w:sdt>
          <w:sdtPr>
            <w:rPr>
              <w:rFonts w:asciiTheme="minorHAnsi" w:hAnsiTheme="minorHAnsi" w:cstheme="minorBidi"/>
              <w:sz w:val="20"/>
              <w:szCs w:val="20"/>
              <w:lang w:eastAsia="en-US"/>
            </w:rPr>
            <w:id w:val="949436096"/>
            <w:placeholder>
              <w:docPart w:val="A4377FC571334C5BAD22DE34D79BCA07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DelRangeEnd w:id="50"/>
            <w:tc>
              <w:tcPr>
                <w:tcW w:w="2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EC97CC" w14:textId="119C3ADE" w:rsidR="004A09B1" w:rsidRPr="00C30E64" w:rsidDel="00CF2BA6" w:rsidRDefault="00785B70" w:rsidP="005B0097">
                <w:pPr>
                  <w:rPr>
                    <w:del w:id="51" w:author="Minarovičová Jana" w:date="2024-12-11T15:40:00Z" w16du:dateUtc="2024-12-11T14:40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del w:id="52" w:author="Minarovičová Jana" w:date="2024-12-11T15:40:00Z" w16du:dateUtc="2024-12-11T14:40:00Z">
                  <w:r w:rsidDel="00CF2BA6">
                    <w:rPr>
                      <w:rFonts w:asciiTheme="minorHAnsi" w:hAnsiTheme="minorHAnsi" w:cstheme="minorBidi"/>
                      <w:sz w:val="20"/>
                      <w:szCs w:val="20"/>
                      <w:lang w:eastAsia="en-US"/>
                    </w:rPr>
                    <w:delText>viac rozvinutý región</w:delText>
                  </w:r>
                </w:del>
              </w:p>
            </w:tc>
            <w:customXmlDelRangeStart w:id="53" w:author="Minarovičová Jana" w:date="2024-12-11T15:40:00Z"/>
          </w:sdtContent>
        </w:sdt>
        <w:customXmlDelRangeEnd w:id="53"/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FD88" w14:textId="239FB847" w:rsidR="004A09B1" w:rsidRPr="00C30E64" w:rsidDel="00CF2BA6" w:rsidRDefault="2CDC7A1C" w:rsidP="072445CC">
            <w:pPr>
              <w:jc w:val="right"/>
              <w:rPr>
                <w:del w:id="54" w:author="Minarovičová Jana" w:date="2024-12-11T15:40:00Z" w16du:dateUtc="2024-12-11T14:40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del w:id="55" w:author="Minarovičová Jana" w:date="2024-12-11T15:40:00Z" w16du:dateUtc="2024-12-11T14:40:00Z">
              <w:r w:rsidRPr="072445CC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1</w:delText>
              </w:r>
            </w:del>
            <w:del w:id="56" w:author="Minarovičová Jana" w:date="2024-12-02T17:20:00Z" w16du:dateUtc="2024-12-02T16:20:00Z">
              <w:r w:rsidR="50E87380"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</w:del>
            <w:del w:id="57" w:author="Minarovičová Jana" w:date="2024-12-11T15:40:00Z" w16du:dateUtc="2024-12-11T14:40:00Z">
              <w:r w:rsidRPr="072445CC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9</w:delText>
              </w:r>
            </w:del>
            <w:del w:id="58" w:author="Minarovičová Jana" w:date="2024-12-02T17:20:00Z" w16du:dateUtc="2024-12-02T16:20:00Z">
              <w:r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39</w:delText>
              </w:r>
              <w:r w:rsidR="659A9DBE"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  <w:r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785</w:delText>
              </w:r>
              <w:r w:rsidR="4D3607A8"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,</w:delText>
              </w:r>
              <w:r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53</w:delText>
              </w:r>
            </w:del>
          </w:p>
        </w:tc>
      </w:tr>
      <w:tr w:rsidR="004A09B1" w:rsidRPr="00C30E64" w:rsidDel="00CF2BA6" w14:paraId="1941ADD2" w14:textId="3A71B82B" w:rsidTr="072445CC">
        <w:trPr>
          <w:trHeight w:val="300"/>
          <w:del w:id="59" w:author="Minarovičová Jana" w:date="2024-12-11T15:40:00Z"/>
        </w:trPr>
        <w:tc>
          <w:tcPr>
            <w:tcW w:w="3721" w:type="dxa"/>
            <w:vMerge/>
            <w:vAlign w:val="center"/>
          </w:tcPr>
          <w:p w14:paraId="74978731" w14:textId="1533F64F" w:rsidR="004A09B1" w:rsidRPr="00C30E64" w:rsidDel="00CF2BA6" w:rsidRDefault="004A09B1" w:rsidP="00C30E64">
            <w:pPr>
              <w:rPr>
                <w:del w:id="60" w:author="Minarovičová Jana" w:date="2024-12-11T15:40:00Z" w16du:dateUtc="2024-12-11T14:40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customXmlDelRangeStart w:id="61" w:author="Minarovičová Jana" w:date="2024-12-11T15:40:00Z"/>
        <w:sdt>
          <w:sdtPr>
            <w:rPr>
              <w:rFonts w:asciiTheme="minorHAnsi" w:hAnsiTheme="minorHAnsi" w:cstheme="minorBidi"/>
              <w:sz w:val="20"/>
              <w:szCs w:val="20"/>
              <w:lang w:eastAsia="en-US"/>
            </w:rPr>
            <w:id w:val="841902314"/>
            <w:placeholder>
              <w:docPart w:val="0B2AC49C61D3476F9E1021D9A539970E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DelRangeEnd w:id="61"/>
            <w:tc>
              <w:tcPr>
                <w:tcW w:w="2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83670A" w14:textId="24D45DF5" w:rsidR="004A09B1" w:rsidRPr="00C30E64" w:rsidDel="00CF2BA6" w:rsidRDefault="00785B70" w:rsidP="003B2E66">
                <w:pPr>
                  <w:rPr>
                    <w:del w:id="62" w:author="Minarovičová Jana" w:date="2024-12-11T15:40:00Z" w16du:dateUtc="2024-12-11T14:40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del w:id="63" w:author="Minarovičová Jana" w:date="2024-12-11T15:40:00Z" w16du:dateUtc="2024-12-11T14:40:00Z">
                  <w:r w:rsidDel="00CF2BA6">
                    <w:rPr>
                      <w:rFonts w:asciiTheme="minorHAnsi" w:hAnsiTheme="minorHAnsi" w:cstheme="minorBidi"/>
                      <w:sz w:val="20"/>
                      <w:szCs w:val="20"/>
                      <w:lang w:eastAsia="en-US"/>
                    </w:rPr>
                    <w:delText>menej rozvinutý región</w:delText>
                  </w:r>
                </w:del>
              </w:p>
            </w:tc>
            <w:customXmlDelRangeStart w:id="64" w:author="Minarovičová Jana" w:date="2024-12-11T15:40:00Z"/>
          </w:sdtContent>
        </w:sdt>
        <w:customXmlDelRangeEnd w:id="64"/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63C0" w14:textId="17E800C1" w:rsidR="004A09B1" w:rsidRPr="00C30E64" w:rsidDel="00CF2BA6" w:rsidRDefault="1CD9307D" w:rsidP="072445CC">
            <w:pPr>
              <w:jc w:val="right"/>
              <w:rPr>
                <w:del w:id="65" w:author="Minarovičová Jana" w:date="2024-12-11T15:40:00Z" w16du:dateUtc="2024-12-11T14:40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del w:id="66" w:author="Minarovičová Jana" w:date="2024-12-11T15:40:00Z" w16du:dateUtc="2024-12-11T14:40:00Z">
              <w:r w:rsidRPr="072445CC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6</w:delText>
              </w:r>
            </w:del>
            <w:del w:id="67" w:author="Minarovičová Jana" w:date="2024-12-02T17:20:00Z" w16du:dateUtc="2024-12-02T16:20:00Z">
              <w:r w:rsidR="439E0F99"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</w:del>
            <w:del w:id="68" w:author="Minarovičová Jana" w:date="2024-12-11T15:22:00Z" w16du:dateUtc="2024-12-11T14:22:00Z">
              <w:r w:rsidRPr="072445CC" w:rsidDel="003072E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8</w:delText>
              </w:r>
            </w:del>
            <w:del w:id="69" w:author="Minarovičová Jana" w:date="2024-12-02T17:20:00Z" w16du:dateUtc="2024-12-02T16:20:00Z">
              <w:r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77</w:delText>
              </w:r>
              <w:r w:rsidR="5D171B70"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  <w:r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421</w:delText>
              </w:r>
              <w:r w:rsidR="18A609E0"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,</w:delText>
              </w:r>
              <w:r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43</w:delText>
              </w:r>
            </w:del>
          </w:p>
        </w:tc>
      </w:tr>
      <w:tr w:rsidR="002062F3" w:rsidRPr="00C30E64" w:rsidDel="00CF2BA6" w14:paraId="3E8D43B4" w14:textId="5D5007F5" w:rsidTr="072445CC">
        <w:trPr>
          <w:trHeight w:val="300"/>
          <w:del w:id="70" w:author="Minarovičová Jana" w:date="2024-12-11T15:40:00Z"/>
        </w:trPr>
        <w:tc>
          <w:tcPr>
            <w:tcW w:w="37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D4D8897" w14:textId="6ABE0191" w:rsidR="002062F3" w:rsidRPr="00C30E64" w:rsidDel="00CF2BA6" w:rsidRDefault="002062F3" w:rsidP="00C30E64">
            <w:pPr>
              <w:rPr>
                <w:del w:id="71" w:author="Minarovičová Jana" w:date="2024-12-11T15:40:00Z" w16du:dateUtc="2024-12-11T14:40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del w:id="72" w:author="Minarovičová Jana" w:date="2024-12-11T15:40:00Z" w16du:dateUtc="2024-12-11T14:40:00Z">
              <w:r w:rsidRPr="00C30E64" w:rsidDel="00CF2BA6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delText>Zdroj EÚ podľa kategórie regiónu (v EUR)</w:delText>
              </w:r>
            </w:del>
          </w:p>
        </w:tc>
        <w:customXmlDelRangeStart w:id="73" w:author="Minarovičová Jana" w:date="2024-12-11T15:40:00Z"/>
        <w:sdt>
          <w:sdtPr>
            <w:rPr>
              <w:rFonts w:asciiTheme="minorHAnsi" w:hAnsiTheme="minorHAnsi" w:cstheme="minorBidi"/>
              <w:sz w:val="20"/>
              <w:szCs w:val="20"/>
              <w:lang w:eastAsia="en-US"/>
            </w:rPr>
            <w:id w:val="1646165975"/>
            <w:placeholder>
              <w:docPart w:val="A78467ABA30F4981ACE9654CDA2BD874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DelRangeEnd w:id="73"/>
            <w:tc>
              <w:tcPr>
                <w:tcW w:w="2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7DF3C7" w14:textId="229F80CE" w:rsidR="002062F3" w:rsidRPr="00C30E64" w:rsidDel="00CF2BA6" w:rsidRDefault="002062F3" w:rsidP="003B2E66">
                <w:pPr>
                  <w:rPr>
                    <w:del w:id="74" w:author="Minarovičová Jana" w:date="2024-12-11T15:40:00Z" w16du:dateUtc="2024-12-11T14:40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del w:id="75" w:author="Minarovičová Jana" w:date="2024-12-11T15:40:00Z" w16du:dateUtc="2024-12-11T14:40:00Z">
                  <w:r w:rsidDel="00CF2BA6">
                    <w:rPr>
                      <w:rFonts w:asciiTheme="minorHAnsi" w:hAnsiTheme="minorHAnsi" w:cstheme="minorBidi"/>
                      <w:sz w:val="20"/>
                      <w:szCs w:val="20"/>
                      <w:lang w:eastAsia="en-US"/>
                    </w:rPr>
                    <w:delText>viac rozvinutý región</w:delText>
                  </w:r>
                </w:del>
              </w:p>
            </w:tc>
            <w:customXmlDelRangeStart w:id="76" w:author="Minarovičová Jana" w:date="2024-12-11T15:40:00Z"/>
          </w:sdtContent>
        </w:sdt>
        <w:customXmlDelRangeEnd w:id="76"/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FADA" w14:textId="2B1B9C83" w:rsidR="002062F3" w:rsidRPr="00C30E64" w:rsidDel="00CF2BA6" w:rsidRDefault="6D7268B0" w:rsidP="072445CC">
            <w:pPr>
              <w:jc w:val="right"/>
              <w:rPr>
                <w:del w:id="77" w:author="Minarovičová Jana" w:date="2024-12-11T15:40:00Z" w16du:dateUtc="2024-12-11T14:40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del w:id="78" w:author="Minarovičová Jana" w:date="2024-12-11T15:40:00Z" w16du:dateUtc="2024-12-11T14:40:00Z">
              <w:r w:rsidRPr="072445CC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7</w:delText>
              </w:r>
            </w:del>
            <w:del w:id="79" w:author="Minarovičová Jana" w:date="2024-12-11T15:23:00Z" w16du:dateUtc="2024-12-11T14:23:00Z">
              <w:r w:rsidRPr="072445CC" w:rsidDel="003072E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7</w:delText>
              </w:r>
            </w:del>
            <w:del w:id="80" w:author="Minarovičová Jana" w:date="2024-12-02T17:20:00Z" w16du:dateUtc="2024-12-02T16:20:00Z">
              <w:r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5</w:delText>
              </w:r>
              <w:r w:rsidR="56D723A7"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  <w:r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914</w:delText>
              </w:r>
              <w:r w:rsidR="470C0CEA"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,</w:delText>
              </w:r>
              <w:r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21</w:delText>
              </w:r>
            </w:del>
          </w:p>
        </w:tc>
      </w:tr>
      <w:tr w:rsidR="002062F3" w:rsidRPr="00C30E64" w:rsidDel="00CF2BA6" w14:paraId="72508D51" w14:textId="71FBC515" w:rsidTr="072445CC">
        <w:trPr>
          <w:trHeight w:val="300"/>
          <w:del w:id="81" w:author="Minarovičová Jana" w:date="2024-12-11T15:40:00Z"/>
        </w:trPr>
        <w:tc>
          <w:tcPr>
            <w:tcW w:w="3721" w:type="dxa"/>
            <w:vMerge/>
            <w:vAlign w:val="center"/>
          </w:tcPr>
          <w:p w14:paraId="20C28F3A" w14:textId="624E2EF3" w:rsidR="002062F3" w:rsidRPr="00C30E64" w:rsidDel="00CF2BA6" w:rsidRDefault="002062F3" w:rsidP="00C30E64">
            <w:pPr>
              <w:rPr>
                <w:del w:id="82" w:author="Minarovičová Jana" w:date="2024-12-11T15:40:00Z" w16du:dateUtc="2024-12-11T14:40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customXmlDelRangeStart w:id="83" w:author="Minarovičová Jana" w:date="2024-12-11T15:40:00Z"/>
        <w:sdt>
          <w:sdtPr>
            <w:rPr>
              <w:rFonts w:asciiTheme="minorHAnsi" w:hAnsiTheme="minorHAnsi" w:cstheme="minorBidi"/>
              <w:sz w:val="20"/>
              <w:szCs w:val="20"/>
              <w:lang w:eastAsia="en-US"/>
            </w:rPr>
            <w:id w:val="-1173646033"/>
            <w:placeholder>
              <w:docPart w:val="5AF21733320D45DF93DBAC1F793AB8E6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DelRangeEnd w:id="83"/>
            <w:tc>
              <w:tcPr>
                <w:tcW w:w="2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FD6435" w14:textId="1ECB011E" w:rsidR="002062F3" w:rsidRPr="00C30E64" w:rsidDel="00CF2BA6" w:rsidRDefault="002062F3" w:rsidP="003B2E66">
                <w:pPr>
                  <w:rPr>
                    <w:del w:id="84" w:author="Minarovičová Jana" w:date="2024-12-11T15:40:00Z" w16du:dateUtc="2024-12-11T14:40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del w:id="85" w:author="Minarovičová Jana" w:date="2024-12-11T15:40:00Z" w16du:dateUtc="2024-12-11T14:40:00Z">
                  <w:r w:rsidDel="00CF2BA6">
                    <w:rPr>
                      <w:rFonts w:asciiTheme="minorHAnsi" w:hAnsiTheme="minorHAnsi" w:cstheme="minorBidi"/>
                      <w:sz w:val="20"/>
                      <w:szCs w:val="20"/>
                      <w:lang w:eastAsia="en-US"/>
                    </w:rPr>
                    <w:delText>menej rozvinutý región</w:delText>
                  </w:r>
                </w:del>
              </w:p>
            </w:tc>
            <w:customXmlDelRangeStart w:id="86" w:author="Minarovičová Jana" w:date="2024-12-11T15:40:00Z"/>
          </w:sdtContent>
        </w:sdt>
        <w:customXmlDelRangeEnd w:id="86"/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31AD" w14:textId="6940B20E" w:rsidR="002062F3" w:rsidRPr="00C30E64" w:rsidDel="00CF2BA6" w:rsidRDefault="66923A68" w:rsidP="072445CC">
            <w:pPr>
              <w:jc w:val="right"/>
              <w:rPr>
                <w:del w:id="87" w:author="Minarovičová Jana" w:date="2024-12-11T15:40:00Z" w16du:dateUtc="2024-12-11T14:40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del w:id="88" w:author="Minarovičová Jana" w:date="2024-12-11T15:40:00Z" w16du:dateUtc="2024-12-11T14:40:00Z">
              <w:r w:rsidRPr="072445CC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5</w:delText>
              </w:r>
            </w:del>
            <w:del w:id="89" w:author="Minarovičová Jana" w:date="2024-12-02T17:21:00Z" w16du:dateUtc="2024-12-02T16:21:00Z">
              <w:r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</w:del>
            <w:del w:id="90" w:author="Minarovičová Jana" w:date="2024-12-11T15:23:00Z" w16du:dateUtc="2024-12-11T14:23:00Z">
              <w:r w:rsidRPr="072445CC" w:rsidDel="003072E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84</w:delText>
              </w:r>
            </w:del>
            <w:del w:id="91" w:author="Minarovičová Jana" w:date="2024-12-02T17:21:00Z" w16du:dateUtc="2024-12-02T16:21:00Z">
              <w:r w:rsidRPr="072445CC" w:rsidDel="0054614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5 808,21</w:delText>
              </w:r>
            </w:del>
          </w:p>
        </w:tc>
      </w:tr>
      <w:tr w:rsidR="004E039A" w:rsidRPr="00C30E64" w:rsidDel="00CF2BA6" w14:paraId="095B9F42" w14:textId="5FDA9090" w:rsidTr="072445CC">
        <w:trPr>
          <w:trHeight w:val="300"/>
          <w:del w:id="92" w:author="Minarovičová Jana" w:date="2024-12-11T15:40:00Z"/>
        </w:trPr>
        <w:tc>
          <w:tcPr>
            <w:tcW w:w="3721" w:type="dxa"/>
            <w:vMerge w:val="restart"/>
            <w:shd w:val="clear" w:color="auto" w:fill="FFE599" w:themeFill="accent4" w:themeFillTint="66"/>
            <w:vAlign w:val="center"/>
          </w:tcPr>
          <w:p w14:paraId="5088840E" w14:textId="745288BF" w:rsidR="004E039A" w:rsidRPr="00C30E64" w:rsidDel="00CF2BA6" w:rsidRDefault="004E039A" w:rsidP="00C30E64">
            <w:pPr>
              <w:rPr>
                <w:del w:id="93" w:author="Minarovičová Jana" w:date="2024-12-11T15:40:00Z" w16du:dateUtc="2024-12-11T14:40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del w:id="94" w:author="Minarovičová Jana" w:date="2024-12-11T15:40:00Z" w16du:dateUtc="2024-12-11T14:40:00Z">
              <w:r w:rsidRPr="00C30E64" w:rsidDel="00CF2BA6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delText>Vlastné zdroje prijímateľa</w:delText>
              </w:r>
              <w:r w:rsidR="002062F3" w:rsidDel="00CF2BA6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delText xml:space="preserve"> </w:delText>
              </w:r>
              <w:r w:rsidRPr="00C30E64" w:rsidDel="00CF2BA6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delText>podľa kategórie regiónu (v EUR)</w:delText>
              </w:r>
            </w:del>
          </w:p>
        </w:tc>
        <w:customXmlDelRangeStart w:id="95" w:author="Minarovičová Jana" w:date="2024-12-11T15:40:00Z"/>
        <w:sdt>
          <w:sdtPr>
            <w:rPr>
              <w:rFonts w:asciiTheme="minorHAnsi" w:hAnsiTheme="minorHAnsi" w:cstheme="minorBidi"/>
              <w:sz w:val="20"/>
              <w:szCs w:val="20"/>
              <w:lang w:eastAsia="en-US"/>
            </w:rPr>
            <w:id w:val="-1125385470"/>
            <w:placeholder>
              <w:docPart w:val="D249CB06324547D999D70C904998AAA1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DelRangeEnd w:id="95"/>
            <w:tc>
              <w:tcPr>
                <w:tcW w:w="2504" w:type="dxa"/>
              </w:tcPr>
              <w:p w14:paraId="203EEA26" w14:textId="1552CB84" w:rsidR="004E039A" w:rsidRPr="00C30E64" w:rsidDel="00CF2BA6" w:rsidRDefault="002062F3" w:rsidP="004E039A">
                <w:pPr>
                  <w:rPr>
                    <w:del w:id="96" w:author="Minarovičová Jana" w:date="2024-12-11T15:40:00Z" w16du:dateUtc="2024-12-11T14:40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del w:id="97" w:author="Minarovičová Jana" w:date="2024-12-11T15:28:00Z" w16du:dateUtc="2024-12-11T14:28:00Z">
                  <w:r w:rsidDel="00722FB1">
                    <w:rPr>
                      <w:rFonts w:asciiTheme="minorHAnsi" w:hAnsiTheme="minorHAnsi" w:cstheme="minorBidi"/>
                      <w:sz w:val="20"/>
                      <w:szCs w:val="20"/>
                      <w:lang w:eastAsia="en-US"/>
                    </w:rPr>
                    <w:delText>neaplikuje sa</w:delText>
                  </w:r>
                </w:del>
              </w:p>
            </w:tc>
            <w:customXmlDelRangeStart w:id="98" w:author="Minarovičová Jana" w:date="2024-12-11T15:40:00Z"/>
          </w:sdtContent>
        </w:sdt>
        <w:customXmlDelRangeEnd w:id="98"/>
        <w:tc>
          <w:tcPr>
            <w:tcW w:w="2842" w:type="dxa"/>
          </w:tcPr>
          <w:p w14:paraId="28A97E36" w14:textId="1DC9C014" w:rsidR="004E039A" w:rsidRPr="00C30E64" w:rsidDel="00CF2BA6" w:rsidRDefault="004E039A" w:rsidP="004E039A">
            <w:pPr>
              <w:jc w:val="right"/>
              <w:rPr>
                <w:del w:id="99" w:author="Minarovičová Jana" w:date="2024-12-11T15:40:00Z" w16du:dateUtc="2024-12-11T14:40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E039A" w:rsidRPr="00C30E64" w:rsidDel="00CF2BA6" w14:paraId="6F356C1B" w14:textId="5104D1A8" w:rsidTr="072445CC">
        <w:trPr>
          <w:trHeight w:val="300"/>
          <w:del w:id="100" w:author="Minarovičová Jana" w:date="2024-12-11T15:40:00Z"/>
        </w:trPr>
        <w:tc>
          <w:tcPr>
            <w:tcW w:w="3721" w:type="dxa"/>
            <w:vMerge/>
            <w:vAlign w:val="center"/>
          </w:tcPr>
          <w:p w14:paraId="1AF95EF3" w14:textId="5EE8C139" w:rsidR="004E039A" w:rsidRPr="00C30E64" w:rsidDel="00CF2BA6" w:rsidRDefault="004E039A" w:rsidP="00C30E64">
            <w:pPr>
              <w:rPr>
                <w:del w:id="101" w:author="Minarovičová Jana" w:date="2024-12-11T15:40:00Z" w16du:dateUtc="2024-12-11T14:40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customXmlDelRangeStart w:id="102" w:author="Minarovičová Jana" w:date="2024-12-11T15:40:00Z"/>
        <w:sdt>
          <w:sdtPr>
            <w:rPr>
              <w:rFonts w:asciiTheme="minorHAnsi" w:hAnsiTheme="minorHAnsi" w:cstheme="minorBidi"/>
              <w:sz w:val="20"/>
              <w:szCs w:val="20"/>
              <w:lang w:eastAsia="en-US"/>
            </w:rPr>
            <w:id w:val="-86080750"/>
            <w:placeholder>
              <w:docPart w:val="AFDBFDDA02A74E30ADC1C46F9791FF78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DelRangeEnd w:id="102"/>
            <w:tc>
              <w:tcPr>
                <w:tcW w:w="2504" w:type="dxa"/>
              </w:tcPr>
              <w:p w14:paraId="6BBC5E0D" w14:textId="50FBBBBE" w:rsidR="004E039A" w:rsidRPr="00C30E64" w:rsidDel="00CF2BA6" w:rsidRDefault="002062F3" w:rsidP="004E039A">
                <w:pPr>
                  <w:rPr>
                    <w:del w:id="103" w:author="Minarovičová Jana" w:date="2024-12-11T15:40:00Z" w16du:dateUtc="2024-12-11T14:40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del w:id="104" w:author="Minarovičová Jana" w:date="2024-12-11T15:28:00Z" w16du:dateUtc="2024-12-11T14:28:00Z">
                  <w:r w:rsidDel="00722FB1">
                    <w:rPr>
                      <w:rFonts w:asciiTheme="minorHAnsi" w:hAnsiTheme="minorHAnsi" w:cstheme="minorBidi"/>
                      <w:sz w:val="20"/>
                      <w:szCs w:val="20"/>
                      <w:lang w:eastAsia="en-US"/>
                    </w:rPr>
                    <w:delText>neaplikuje sa</w:delText>
                  </w:r>
                </w:del>
              </w:p>
            </w:tc>
            <w:customXmlDelRangeStart w:id="105" w:author="Minarovičová Jana" w:date="2024-12-11T15:40:00Z"/>
          </w:sdtContent>
        </w:sdt>
        <w:customXmlDelRangeEnd w:id="105"/>
        <w:tc>
          <w:tcPr>
            <w:tcW w:w="2842" w:type="dxa"/>
          </w:tcPr>
          <w:p w14:paraId="34710765" w14:textId="0DE97A48" w:rsidR="004E039A" w:rsidRPr="00C30E64" w:rsidDel="00CF2BA6" w:rsidRDefault="004E039A" w:rsidP="004E039A">
            <w:pPr>
              <w:jc w:val="right"/>
              <w:rPr>
                <w:del w:id="106" w:author="Minarovičová Jana" w:date="2024-12-11T15:40:00Z" w16du:dateUtc="2024-12-11T14:40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91C17" w:rsidDel="00CF2BA6" w14:paraId="24785229" w14:textId="506045EC" w:rsidTr="072445CC">
        <w:trPr>
          <w:trHeight w:val="300"/>
          <w:del w:id="107" w:author="Minarovičová Jana" w:date="2024-12-11T15:40:00Z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51313867" w14:textId="3531581E" w:rsidR="00591C17" w:rsidDel="00CF2BA6" w:rsidRDefault="00591C17">
            <w:pPr>
              <w:rPr>
                <w:del w:id="108" w:author="Minarovičová Jana" w:date="2024-12-11T15:40:00Z" w16du:dateUtc="2024-12-11T14:40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del w:id="109" w:author="Minarovičová Jana" w:date="2024-12-11T15:40:00Z" w16du:dateUtc="2024-12-11T14:40:00Z">
              <w:r w:rsidDel="00CF2BA6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delText>Zdroj pro-rata (v %)</w:delText>
              </w:r>
            </w:del>
          </w:p>
        </w:tc>
        <w:customXmlDelRangeStart w:id="110" w:author="Minarovičová Jana" w:date="2024-12-11T15:40:00Z"/>
        <w:sdt>
          <w:sdtPr>
            <w:rPr>
              <w:rFonts w:asciiTheme="minorHAnsi" w:hAnsiTheme="minorHAnsi" w:cstheme="minorBidi"/>
              <w:sz w:val="20"/>
              <w:szCs w:val="20"/>
              <w:lang w:eastAsia="en-US"/>
            </w:rPr>
            <w:id w:val="-805619282"/>
            <w:placeholder>
              <w:docPart w:val="295EF057C22A419698CB5E49E1256EF3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DelRangeEnd w:id="110"/>
            <w:tc>
              <w:tcPr>
                <w:tcW w:w="2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84DB99B" w14:textId="7059333C" w:rsidR="00591C17" w:rsidDel="00CF2BA6" w:rsidRDefault="00591C17">
                <w:pPr>
                  <w:rPr>
                    <w:del w:id="111" w:author="Minarovičová Jana" w:date="2024-12-11T15:40:00Z" w16du:dateUtc="2024-12-11T14:40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del w:id="112" w:author="Minarovičová Jana" w:date="2024-12-11T15:40:00Z" w16du:dateUtc="2024-12-11T14:40:00Z">
                  <w:r w:rsidDel="00CF2BA6"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delText>menej rozvinutý región</w:delText>
                  </w:r>
                </w:del>
              </w:p>
            </w:tc>
            <w:customXmlDelRangeStart w:id="113" w:author="Minarovičová Jana" w:date="2024-12-11T15:40:00Z"/>
          </w:sdtContent>
        </w:sdt>
        <w:customXmlDelRangeEnd w:id="113"/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689F" w14:textId="290F709F" w:rsidR="00591C17" w:rsidDel="00CF2BA6" w:rsidRDefault="00591C17" w:rsidP="072445CC">
            <w:pPr>
              <w:jc w:val="right"/>
              <w:rPr>
                <w:del w:id="114" w:author="Minarovičová Jana" w:date="2024-12-11T15:40:00Z" w16du:dateUtc="2024-12-11T14:40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591C17" w:rsidDel="00CF2BA6" w14:paraId="0F0F59E5" w14:textId="6CA7573A" w:rsidTr="072445CC">
        <w:trPr>
          <w:trHeight w:val="300"/>
          <w:del w:id="115" w:author="Minarovičová Jana" w:date="2024-12-11T15:40:00Z"/>
        </w:trPr>
        <w:tc>
          <w:tcPr>
            <w:tcW w:w="3721" w:type="dxa"/>
            <w:vMerge/>
            <w:vAlign w:val="center"/>
            <w:hideMark/>
          </w:tcPr>
          <w:p w14:paraId="36F4C3CA" w14:textId="1867577D" w:rsidR="00591C17" w:rsidDel="00CF2BA6" w:rsidRDefault="00591C17">
            <w:pPr>
              <w:rPr>
                <w:del w:id="116" w:author="Minarovičová Jana" w:date="2024-12-11T15:40:00Z" w16du:dateUtc="2024-12-11T14:40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customXmlDelRangeStart w:id="117" w:author="Minarovičová Jana" w:date="2024-12-11T15:40:00Z"/>
        <w:sdt>
          <w:sdtPr>
            <w:rPr>
              <w:rFonts w:asciiTheme="minorHAnsi" w:hAnsiTheme="minorHAnsi" w:cstheme="minorBidi"/>
              <w:sz w:val="20"/>
              <w:szCs w:val="20"/>
              <w:lang w:eastAsia="en-US"/>
            </w:rPr>
            <w:id w:val="847832429"/>
            <w:placeholder>
              <w:docPart w:val="10083A56F279473F9BB874E0D238D07D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DelRangeEnd w:id="117"/>
            <w:tc>
              <w:tcPr>
                <w:tcW w:w="2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707EE81" w14:textId="65C11E36" w:rsidR="00591C17" w:rsidDel="00CF2BA6" w:rsidRDefault="00591C17">
                <w:pPr>
                  <w:rPr>
                    <w:del w:id="118" w:author="Minarovičová Jana" w:date="2024-12-11T15:40:00Z" w16du:dateUtc="2024-12-11T14:40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del w:id="119" w:author="Minarovičová Jana" w:date="2024-12-11T15:40:00Z" w16du:dateUtc="2024-12-11T14:40:00Z">
                  <w:r w:rsidDel="00CF2BA6"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delText>viac rozvinutý región</w:delText>
                  </w:r>
                </w:del>
              </w:p>
            </w:tc>
            <w:customXmlDelRangeStart w:id="120" w:author="Minarovičová Jana" w:date="2024-12-11T15:40:00Z"/>
          </w:sdtContent>
        </w:sdt>
        <w:customXmlDelRangeEnd w:id="120"/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A7B3" w14:textId="3CB0FB59" w:rsidR="00591C17" w:rsidDel="00CF2BA6" w:rsidRDefault="00591C17" w:rsidP="072445CC">
            <w:pPr>
              <w:jc w:val="right"/>
              <w:rPr>
                <w:del w:id="121" w:author="Minarovičová Jana" w:date="2024-12-11T15:40:00Z" w16du:dateUtc="2024-12-11T14:40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591C17" w:rsidDel="00CF2BA6" w14:paraId="4B25D869" w14:textId="3BF1CF1D" w:rsidTr="072445CC">
        <w:trPr>
          <w:trHeight w:val="300"/>
          <w:del w:id="122" w:author="Minarovičová Jana" w:date="2024-12-11T15:40:00Z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5AF84DD4" w14:textId="6B2DEA02" w:rsidR="00591C17" w:rsidDel="00CF2BA6" w:rsidRDefault="00591C17">
            <w:pPr>
              <w:rPr>
                <w:del w:id="123" w:author="Minarovičová Jana" w:date="2024-12-11T15:40:00Z" w16du:dateUtc="2024-12-11T14:40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del w:id="124" w:author="Minarovičová Jana" w:date="2024-12-11T15:40:00Z" w16du:dateUtc="2024-12-11T14:40:00Z">
              <w:r w:rsidDel="00CF2BA6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delText xml:space="preserve">V prípade uplatňovania systému pro-rata uveďte spôsob jeho stanovenia  (pomer medzi VRR a MRR), ktorý sa uplatňuje v prípade realizácie operácií s prínosom pre oba kategórie regiónov, vrátane názvu dokumentu v akom bol stanovený. </w:delText>
              </w:r>
            </w:del>
          </w:p>
        </w:tc>
        <w:tc>
          <w:tcPr>
            <w:tcW w:w="5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F8AED" w14:textId="4FC8BBFC" w:rsidR="00770958" w:rsidDel="00CF2BA6" w:rsidRDefault="71910AC1" w:rsidP="43EA227E">
            <w:pPr>
              <w:jc w:val="both"/>
              <w:rPr>
                <w:del w:id="125" w:author="Minarovičová Jana" w:date="2024-12-11T15:40:00Z" w16du:dateUtc="2024-12-11T14:40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del w:id="126" w:author="Minarovičová Jana" w:date="2024-12-11T15:40:00Z" w16du:dateUtc="2024-12-11T14:40:00Z">
              <w:r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Výpočet </w:delText>
              </w:r>
              <w:r w:rsidR="07DC484F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na určenie podielu finančných zdrojov</w:delText>
              </w:r>
              <w:r w:rsidR="3CCFD1D6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podľa regiónov</w:delText>
              </w:r>
              <w:r w:rsidR="07DC484F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  <w:r w:rsidR="3415A7CE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vychádza z</w:delText>
              </w:r>
              <w:r w:rsidR="7239CB39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  <w:r w:rsidR="3415A7CE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podielu počtu užívateľov vo VRR k celkovému počtu užívateľov. </w:delText>
              </w:r>
            </w:del>
          </w:p>
          <w:p w14:paraId="02CE9B3B" w14:textId="2DCD66E9" w:rsidR="00D25297" w:rsidDel="00CF2BA6" w:rsidRDefault="3ADF6070" w:rsidP="43EA227E">
            <w:pPr>
              <w:jc w:val="both"/>
              <w:rPr>
                <w:del w:id="127" w:author="Minarovičová Jana" w:date="2024-12-11T15:40:00Z" w16du:dateUtc="2024-12-11T14:40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del w:id="128" w:author="Minarovičová Jana" w:date="2024-12-11T15:40:00Z" w16du:dateUtc="2024-12-11T14:40:00Z">
              <w:r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Podiel VRR voči MRR </w:delText>
              </w:r>
              <w:r w:rsidR="1A5B1FA9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sa stanovuje na </w:delText>
              </w:r>
              <w:r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2</w:delText>
              </w:r>
              <w:r w:rsidR="00D5299D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2</w:delText>
              </w:r>
              <w:r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%</w:delText>
              </w:r>
              <w:r w:rsidR="1D6A2909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VRR </w:delText>
              </w:r>
              <w:r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/</w:delText>
              </w:r>
              <w:r w:rsidR="0624ACE8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7</w:delText>
              </w:r>
              <w:r w:rsidR="00D5299D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8</w:delText>
              </w:r>
              <w:r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%</w:delText>
              </w:r>
              <w:r w:rsidR="65E96394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MRR</w:delText>
              </w:r>
              <w:r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  <w:r w:rsidR="1A5B1FA9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a to z dôvodu, že </w:delText>
              </w:r>
              <w:r w:rsidR="0624ACE8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pomer užívateľov z VRR voči užívateľom z MRR sa odhaduje v pomere 2/9, t.j. po zaokrúhlení na 2</w:delText>
              </w:r>
              <w:r w:rsidR="00D5299D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2</w:delText>
              </w:r>
              <w:r w:rsidR="0624ACE8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%/7</w:delText>
              </w:r>
              <w:r w:rsidR="00D5299D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8</w:delText>
              </w:r>
              <w:r w:rsidR="0624ACE8" w:rsidRPr="43EA227E" w:rsidDel="00CF2BA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%. </w:delText>
              </w:r>
            </w:del>
          </w:p>
        </w:tc>
      </w:tr>
    </w:tbl>
    <w:p w14:paraId="73B54813" w14:textId="7A236E60" w:rsidR="004E039A" w:rsidRDefault="004E039A" w:rsidP="00DE5B57">
      <w:pPr>
        <w:keepNext/>
        <w:spacing w:before="120" w:after="120"/>
        <w:jc w:val="both"/>
        <w:rPr>
          <w:ins w:id="129" w:author="Minarovičová Jana" w:date="2024-12-11T15:38:00Z" w16du:dateUtc="2024-12-11T14:38:00Z"/>
          <w:rFonts w:asciiTheme="minorHAnsi" w:hAnsiTheme="minorHAnsi" w:cstheme="minorHAnsi"/>
          <w:b/>
          <w:sz w:val="22"/>
          <w:szCs w:val="22"/>
          <w:lang w:eastAsia="en-US"/>
        </w:rPr>
      </w:pPr>
    </w:p>
    <w:tbl>
      <w:tblPr>
        <w:tblStyle w:val="Mriekatabuky"/>
        <w:tblW w:w="906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964"/>
        <w:gridCol w:w="2549"/>
        <w:gridCol w:w="2554"/>
      </w:tblGrid>
      <w:tr w:rsidR="00CF2BA6" w:rsidRPr="00C30E64" w14:paraId="538A8D6C" w14:textId="77777777" w:rsidTr="008D2F95">
        <w:trPr>
          <w:ins w:id="130" w:author="Minarovičová Jana" w:date="2024-12-11T15:38:00Z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1C4D5EF6" w14:textId="77777777" w:rsidR="00CF2BA6" w:rsidRPr="00C30E64" w:rsidRDefault="00CF2BA6" w:rsidP="008D2F95">
            <w:pPr>
              <w:rPr>
                <w:ins w:id="131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ins w:id="132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Fond</w:t>
              </w:r>
            </w:ins>
          </w:p>
        </w:tc>
        <w:customXmlInsRangeStart w:id="133" w:author="Minarovičová Jana" w:date="2024-12-11T15:38:00Z"/>
        <w:sdt>
          <w:sdtPr>
            <w:rPr>
              <w:rFonts w:asciiTheme="minorHAnsi" w:hAnsiTheme="minorHAnsi" w:cstheme="minorHAnsi"/>
              <w:sz w:val="20"/>
              <w:szCs w:val="20"/>
              <w:lang w:eastAsia="en-US"/>
            </w:rPr>
            <w:id w:val="818380736"/>
            <w:placeholder>
              <w:docPart w:val="64F9C56567334E618ECCDBCE5D68ACB6"/>
            </w:placeholder>
            <w:comboBox>
              <w:listItem w:value="Vyberte položku."/>
              <w:listItem w:displayText="Európsky fond regionálneho rozvoja" w:value="Európsky fond regionálneho rozvoja"/>
              <w:listItem w:displayText="Európsky sociálny fond plus" w:value="Európsky sociálny fond plus"/>
              <w:listItem w:displayText="Kohézny fond" w:value="Kohézny fond"/>
              <w:listItem w:displayText="Fond na spravodlivú transformáciu" w:value="Fond na spravodlivú transformáciu"/>
            </w:comboBox>
          </w:sdtPr>
          <w:sdtContent>
            <w:customXmlInsRangeEnd w:id="133"/>
            <w:tc>
              <w:tcPr>
                <w:tcW w:w="510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40C9CC" w14:textId="27E78F87" w:rsidR="00CF2BA6" w:rsidRPr="00C30E64" w:rsidRDefault="00CF2BA6" w:rsidP="008D2F95">
                <w:pPr>
                  <w:rPr>
                    <w:ins w:id="134" w:author="Minarovičová Jana" w:date="2024-12-11T15:38:00Z" w16du:dateUtc="2024-12-11T14:38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ins w:id="135" w:author="Minarovičová Jana" w:date="2024-12-11T15:39:00Z" w16du:dateUtc="2024-12-11T14:39:00Z"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Európsky fond regionálneho rozvoja</w:t>
                  </w:r>
                </w:ins>
              </w:p>
            </w:tc>
            <w:customXmlInsRangeStart w:id="136" w:author="Minarovičová Jana" w:date="2024-12-11T15:38:00Z"/>
          </w:sdtContent>
        </w:sdt>
        <w:customXmlInsRangeEnd w:id="136"/>
      </w:tr>
      <w:tr w:rsidR="00CF2BA6" w:rsidRPr="00C30E64" w14:paraId="3E6BFA4E" w14:textId="77777777" w:rsidTr="008D2F95">
        <w:trPr>
          <w:trHeight w:val="39"/>
          <w:ins w:id="137" w:author="Minarovičová Jana" w:date="2024-12-11T15:38:00Z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5603ACF" w14:textId="4BC7A3FE" w:rsidR="00CF2BA6" w:rsidRPr="00C30E64" w:rsidRDefault="00CF2BA6" w:rsidP="008D2F95">
            <w:pPr>
              <w:rPr>
                <w:ins w:id="138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ins w:id="139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Celkové oprávnené výdavky NP podľa kategórie regiónu (v EUR)</w:t>
              </w:r>
            </w:ins>
          </w:p>
        </w:tc>
        <w:customXmlInsRangeStart w:id="140" w:author="Minarovičová Jana" w:date="2024-12-11T15:38:00Z"/>
        <w:sdt>
          <w:sdtPr>
            <w:rPr>
              <w:rFonts w:asciiTheme="minorHAnsi" w:hAnsiTheme="minorHAnsi" w:cstheme="minorHAnsi"/>
              <w:sz w:val="20"/>
              <w:szCs w:val="20"/>
              <w:lang w:eastAsia="en-US"/>
            </w:rPr>
            <w:id w:val="995846772"/>
            <w:placeholder>
              <w:docPart w:val="0F9720CAA471499EB0932D3F29A85B3E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InsRangeEnd w:id="140"/>
            <w:tc>
              <w:tcPr>
                <w:tcW w:w="25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BCD11E" w14:textId="3BAD6209" w:rsidR="00CF2BA6" w:rsidRPr="00C30E64" w:rsidRDefault="00CF2BA6" w:rsidP="008D2F95">
                <w:pPr>
                  <w:rPr>
                    <w:ins w:id="141" w:author="Minarovičová Jana" w:date="2024-12-11T15:38:00Z" w16du:dateUtc="2024-12-11T14:38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ins w:id="142" w:author="Minarovičová Jana" w:date="2024-12-11T15:39:00Z" w16du:dateUtc="2024-12-11T14:39:00Z"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viac rozvinutý región</w:t>
                  </w:r>
                </w:ins>
              </w:p>
            </w:tc>
            <w:customXmlInsRangeStart w:id="143" w:author="Minarovičová Jana" w:date="2024-12-11T15:38:00Z"/>
          </w:sdtContent>
        </w:sdt>
        <w:customXmlInsRangeEnd w:id="143"/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5567" w14:textId="516278DC" w:rsidR="00CF2BA6" w:rsidRPr="00C30E64" w:rsidRDefault="00CF2BA6" w:rsidP="008D2F95">
            <w:pPr>
              <w:jc w:val="right"/>
              <w:rPr>
                <w:ins w:id="144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145" w:author="Minarovičová Jana" w:date="2024-12-11T15:39:00Z" w16du:dateUtc="2024-12-11T14:39:00Z">
              <w:r w:rsidRPr="072445C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1</w:t>
              </w:r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 </w:t>
              </w:r>
              <w:r w:rsidRPr="072445C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9</w:t>
              </w:r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73 567,00</w:t>
              </w:r>
            </w:ins>
          </w:p>
        </w:tc>
      </w:tr>
      <w:tr w:rsidR="00CF2BA6" w:rsidRPr="00C30E64" w14:paraId="6139ECDB" w14:textId="77777777" w:rsidTr="008D2F95">
        <w:trPr>
          <w:trHeight w:val="39"/>
          <w:ins w:id="146" w:author="Minarovičová Jana" w:date="2024-12-11T15:38:00Z"/>
        </w:trPr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F6E4A6B" w14:textId="77777777" w:rsidR="00CF2BA6" w:rsidRPr="00C30E64" w:rsidRDefault="00CF2BA6" w:rsidP="008D2F95">
            <w:pPr>
              <w:rPr>
                <w:ins w:id="147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customXmlInsRangeStart w:id="148" w:author="Minarovičová Jana" w:date="2024-12-11T15:38:00Z"/>
        <w:sdt>
          <w:sdtPr>
            <w:rPr>
              <w:rFonts w:asciiTheme="minorHAnsi" w:hAnsiTheme="minorHAnsi" w:cstheme="minorHAnsi"/>
              <w:sz w:val="20"/>
              <w:szCs w:val="20"/>
              <w:lang w:eastAsia="en-US"/>
            </w:rPr>
            <w:id w:val="1305820335"/>
            <w:placeholder>
              <w:docPart w:val="5966A7B07ABE4399B0542167C00B2FD0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InsRangeEnd w:id="148"/>
            <w:tc>
              <w:tcPr>
                <w:tcW w:w="25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29D1AC" w14:textId="44558886" w:rsidR="00CF2BA6" w:rsidRPr="00C30E64" w:rsidRDefault="00CF2BA6" w:rsidP="008D2F95">
                <w:pPr>
                  <w:rPr>
                    <w:ins w:id="149" w:author="Minarovičová Jana" w:date="2024-12-11T15:38:00Z" w16du:dateUtc="2024-12-11T14:38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ins w:id="150" w:author="Minarovičová Jana" w:date="2024-12-11T15:39:00Z" w16du:dateUtc="2024-12-11T14:39:00Z"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menej rozvinutý región</w:t>
                  </w:r>
                </w:ins>
              </w:p>
            </w:tc>
            <w:customXmlInsRangeStart w:id="151" w:author="Minarovičová Jana" w:date="2024-12-11T15:38:00Z"/>
          </w:sdtContent>
        </w:sdt>
        <w:customXmlInsRangeEnd w:id="151"/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956A" w14:textId="00B24F07" w:rsidR="00CF2BA6" w:rsidRPr="00C30E64" w:rsidRDefault="00CF2BA6" w:rsidP="008D2F95">
            <w:pPr>
              <w:jc w:val="right"/>
              <w:rPr>
                <w:ins w:id="152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153" w:author="Minarovičová Jana" w:date="2024-12-11T15:39:00Z" w16du:dateUtc="2024-12-11T14:39:00Z">
              <w:r w:rsidRPr="072445C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6</w:t>
              </w:r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 997 193,00</w:t>
              </w:r>
            </w:ins>
          </w:p>
        </w:tc>
      </w:tr>
      <w:tr w:rsidR="00CF2BA6" w:rsidRPr="00C30E64" w14:paraId="544EF8D0" w14:textId="77777777" w:rsidTr="008D2F95">
        <w:trPr>
          <w:trHeight w:val="39"/>
          <w:ins w:id="154" w:author="Minarovičová Jana" w:date="2024-12-11T15:38:00Z"/>
        </w:trPr>
        <w:tc>
          <w:tcPr>
            <w:tcW w:w="3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640763D" w14:textId="3991852B" w:rsidR="00CF2BA6" w:rsidRPr="00C30E64" w:rsidRDefault="00CF2BA6" w:rsidP="008D2F95">
            <w:pPr>
              <w:rPr>
                <w:ins w:id="155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ins w:id="156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Zdroj EÚ podľa kategórie regiónu</w:t>
              </w:r>
            </w:ins>
            <w:ins w:id="157" w:author="Minarovičová Jana" w:date="2024-12-11T15:51:00Z" w16du:dateUtc="2024-12-11T14:51:00Z">
              <w:r w:rsidR="002D3815"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 xml:space="preserve"> </w:t>
              </w:r>
            </w:ins>
            <w:ins w:id="158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(v EUR)</w:t>
              </w:r>
            </w:ins>
          </w:p>
        </w:tc>
        <w:customXmlInsRangeStart w:id="159" w:author="Minarovičová Jana" w:date="2024-12-11T15:38:00Z"/>
        <w:sdt>
          <w:sdtPr>
            <w:rPr>
              <w:rFonts w:asciiTheme="minorHAnsi" w:hAnsiTheme="minorHAnsi" w:cstheme="minorHAnsi"/>
              <w:sz w:val="20"/>
              <w:szCs w:val="20"/>
              <w:lang w:eastAsia="en-US"/>
            </w:rPr>
            <w:id w:val="1784158812"/>
            <w:placeholder>
              <w:docPart w:val="F42C83FB034E489CB800DC589B2EBDB6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InsRangeEnd w:id="159"/>
            <w:tc>
              <w:tcPr>
                <w:tcW w:w="25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04AC1E" w14:textId="1546FD51" w:rsidR="00CF2BA6" w:rsidRPr="00C30E64" w:rsidRDefault="00CF2BA6" w:rsidP="008D2F95">
                <w:pPr>
                  <w:rPr>
                    <w:ins w:id="160" w:author="Minarovičová Jana" w:date="2024-12-11T15:38:00Z" w16du:dateUtc="2024-12-11T14:38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ins w:id="161" w:author="Minarovičová Jana" w:date="2024-12-11T15:40:00Z" w16du:dateUtc="2024-12-11T14:40:00Z"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viac rozvinutý región</w:t>
                  </w:r>
                </w:ins>
              </w:p>
            </w:tc>
            <w:customXmlInsRangeStart w:id="162" w:author="Minarovičová Jana" w:date="2024-12-11T15:38:00Z"/>
          </w:sdtContent>
        </w:sdt>
        <w:customXmlInsRangeEnd w:id="162"/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F050" w14:textId="2B03B0BC" w:rsidR="00CF2BA6" w:rsidRPr="00C30E64" w:rsidRDefault="00CF2BA6" w:rsidP="008D2F95">
            <w:pPr>
              <w:jc w:val="right"/>
              <w:rPr>
                <w:ins w:id="163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164" w:author="Minarovičová Jana" w:date="2024-12-11T15:40:00Z" w16du:dateUtc="2024-12-11T14:40:00Z">
              <w:r w:rsidRPr="072445C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7</w:t>
              </w:r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89 426,00</w:t>
              </w:r>
            </w:ins>
          </w:p>
        </w:tc>
      </w:tr>
      <w:tr w:rsidR="00CF2BA6" w:rsidRPr="00C30E64" w14:paraId="5AE498C9" w14:textId="77777777" w:rsidTr="008D2F95">
        <w:trPr>
          <w:trHeight w:val="39"/>
          <w:ins w:id="165" w:author="Minarovičová Jana" w:date="2024-12-11T15:38:00Z"/>
        </w:trPr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4AC35E6" w14:textId="77777777" w:rsidR="00CF2BA6" w:rsidRPr="00C30E64" w:rsidRDefault="00CF2BA6" w:rsidP="008D2F95">
            <w:pPr>
              <w:rPr>
                <w:ins w:id="166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customXmlInsRangeStart w:id="167" w:author="Minarovičová Jana" w:date="2024-12-11T15:38:00Z"/>
        <w:sdt>
          <w:sdtPr>
            <w:rPr>
              <w:rFonts w:asciiTheme="minorHAnsi" w:hAnsiTheme="minorHAnsi" w:cstheme="minorHAnsi"/>
              <w:sz w:val="20"/>
              <w:szCs w:val="20"/>
              <w:lang w:eastAsia="en-US"/>
            </w:rPr>
            <w:id w:val="-1909533153"/>
            <w:placeholder>
              <w:docPart w:val="E35FC02AD4494BAB8A37B0BA7DECBB89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InsRangeEnd w:id="167"/>
            <w:tc>
              <w:tcPr>
                <w:tcW w:w="25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9CBFCE" w14:textId="44A35D58" w:rsidR="00CF2BA6" w:rsidRPr="00C30E64" w:rsidRDefault="00CF2BA6" w:rsidP="008D2F95">
                <w:pPr>
                  <w:rPr>
                    <w:ins w:id="168" w:author="Minarovičová Jana" w:date="2024-12-11T15:38:00Z" w16du:dateUtc="2024-12-11T14:38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ins w:id="169" w:author="Minarovičová Jana" w:date="2024-12-11T15:40:00Z" w16du:dateUtc="2024-12-11T14:40:00Z"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menej rozvinutý región</w:t>
                  </w:r>
                </w:ins>
              </w:p>
            </w:tc>
            <w:customXmlInsRangeStart w:id="170" w:author="Minarovičová Jana" w:date="2024-12-11T15:38:00Z"/>
          </w:sdtContent>
        </w:sdt>
        <w:customXmlInsRangeEnd w:id="170"/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F011" w14:textId="6CFBE31F" w:rsidR="00CF2BA6" w:rsidRPr="00C30E64" w:rsidRDefault="00CF2BA6" w:rsidP="008D2F95">
            <w:pPr>
              <w:jc w:val="right"/>
              <w:rPr>
                <w:ins w:id="171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172" w:author="Minarovičová Jana" w:date="2024-12-11T15:40:00Z" w16du:dateUtc="2024-12-11T14:40:00Z">
              <w:r w:rsidRPr="072445C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5</w:t>
              </w:r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 947 614,00</w:t>
              </w:r>
            </w:ins>
          </w:p>
        </w:tc>
      </w:tr>
      <w:tr w:rsidR="00CF2BA6" w:rsidRPr="00C30E64" w14:paraId="650D849D" w14:textId="77777777" w:rsidTr="008D2F95">
        <w:trPr>
          <w:trHeight w:val="39"/>
          <w:ins w:id="173" w:author="Minarovičová Jana" w:date="2024-12-11T15:38:00Z"/>
        </w:trPr>
        <w:tc>
          <w:tcPr>
            <w:tcW w:w="3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EC64458" w14:textId="1DA2F9A6" w:rsidR="00CF2BA6" w:rsidRPr="00C30E64" w:rsidRDefault="00CF2BA6" w:rsidP="008D2F95">
            <w:pPr>
              <w:rPr>
                <w:ins w:id="174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ins w:id="175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Zdroj ŠR podľa kategórie regiónu (v EUR)</w:t>
              </w:r>
            </w:ins>
          </w:p>
        </w:tc>
        <w:customXmlInsRangeStart w:id="176" w:author="Minarovičová Jana" w:date="2024-12-11T15:38:00Z"/>
        <w:sdt>
          <w:sdtPr>
            <w:rPr>
              <w:rFonts w:asciiTheme="minorHAnsi" w:hAnsiTheme="minorHAnsi" w:cstheme="minorHAnsi"/>
              <w:sz w:val="20"/>
              <w:szCs w:val="20"/>
              <w:lang w:eastAsia="en-US"/>
            </w:rPr>
            <w:id w:val="283617501"/>
            <w:placeholder>
              <w:docPart w:val="1EABD42E458C4BC1A336B80E28478F11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InsRangeEnd w:id="176"/>
            <w:tc>
              <w:tcPr>
                <w:tcW w:w="25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3897F8" w14:textId="558B8B1C" w:rsidR="00CF2BA6" w:rsidRPr="00C30E64" w:rsidRDefault="00CF2BA6" w:rsidP="008D2F95">
                <w:pPr>
                  <w:rPr>
                    <w:ins w:id="177" w:author="Minarovičová Jana" w:date="2024-12-11T15:38:00Z" w16du:dateUtc="2024-12-11T14:38:00Z"/>
                    <w:rFonts w:asciiTheme="minorHAnsi" w:hAnsiTheme="minorHAnsi" w:cstheme="minorHAnsi"/>
                    <w:b/>
                    <w:sz w:val="20"/>
                    <w:szCs w:val="20"/>
                    <w:lang w:eastAsia="en-US"/>
                  </w:rPr>
                </w:pPr>
                <w:ins w:id="178" w:author="Minarovičová Jana" w:date="2024-12-11T15:40:00Z" w16du:dateUtc="2024-12-11T14:40:00Z"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viac rozvinutý región</w:t>
                  </w:r>
                </w:ins>
              </w:p>
            </w:tc>
            <w:customXmlInsRangeStart w:id="179" w:author="Minarovičová Jana" w:date="2024-12-11T15:38:00Z"/>
          </w:sdtContent>
        </w:sdt>
        <w:customXmlInsRangeEnd w:id="179"/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E12F" w14:textId="0B8743BD" w:rsidR="00CF2BA6" w:rsidRPr="00C30E64" w:rsidRDefault="002D3815" w:rsidP="008D2F95">
            <w:pPr>
              <w:jc w:val="right"/>
              <w:rPr>
                <w:ins w:id="180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ins w:id="181" w:author="Minarovičová Jana" w:date="2024-12-11T15:48:00Z" w16du:dateUtc="2024-12-11T14:48:00Z">
              <w: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1 184 141,00</w:t>
              </w:r>
            </w:ins>
          </w:p>
        </w:tc>
      </w:tr>
      <w:tr w:rsidR="00CF2BA6" w:rsidRPr="00C30E64" w14:paraId="0746FCBC" w14:textId="77777777" w:rsidTr="008D2F95">
        <w:trPr>
          <w:trHeight w:val="39"/>
          <w:ins w:id="182" w:author="Minarovičová Jana" w:date="2024-12-11T15:38:00Z"/>
        </w:trPr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2A5723F" w14:textId="77777777" w:rsidR="00CF2BA6" w:rsidRPr="00C30E64" w:rsidRDefault="00CF2BA6" w:rsidP="008D2F95">
            <w:pPr>
              <w:rPr>
                <w:ins w:id="183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customXmlInsRangeStart w:id="184" w:author="Minarovičová Jana" w:date="2024-12-11T15:38:00Z"/>
        <w:sdt>
          <w:sdtPr>
            <w:rPr>
              <w:rFonts w:asciiTheme="minorHAnsi" w:hAnsiTheme="minorHAnsi" w:cstheme="minorHAnsi"/>
              <w:sz w:val="20"/>
              <w:szCs w:val="20"/>
              <w:lang w:eastAsia="en-US"/>
            </w:rPr>
            <w:id w:val="-2020691729"/>
            <w:placeholder>
              <w:docPart w:val="A0B551D065934128A95BA06E07369C44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InsRangeEnd w:id="184"/>
            <w:tc>
              <w:tcPr>
                <w:tcW w:w="25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1CBFD1" w14:textId="509D9E40" w:rsidR="00CF2BA6" w:rsidRPr="00C30E64" w:rsidRDefault="00CF2BA6" w:rsidP="008D2F95">
                <w:pPr>
                  <w:rPr>
                    <w:ins w:id="185" w:author="Minarovičová Jana" w:date="2024-12-11T15:38:00Z" w16du:dateUtc="2024-12-11T14:38:00Z"/>
                    <w:rFonts w:asciiTheme="minorHAnsi" w:hAnsiTheme="minorHAnsi" w:cstheme="minorHAnsi"/>
                    <w:b/>
                    <w:sz w:val="20"/>
                    <w:szCs w:val="20"/>
                    <w:lang w:eastAsia="en-US"/>
                  </w:rPr>
                </w:pPr>
                <w:ins w:id="186" w:author="Minarovičová Jana" w:date="2024-12-11T15:40:00Z" w16du:dateUtc="2024-12-11T14:40:00Z"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viac rozvinutý región</w:t>
                  </w:r>
                </w:ins>
              </w:p>
            </w:tc>
            <w:customXmlInsRangeStart w:id="187" w:author="Minarovičová Jana" w:date="2024-12-11T15:38:00Z"/>
          </w:sdtContent>
        </w:sdt>
        <w:customXmlInsRangeEnd w:id="187"/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821A" w14:textId="0B6265D4" w:rsidR="00CF2BA6" w:rsidRPr="00C30E64" w:rsidRDefault="002D3815" w:rsidP="008D2F95">
            <w:pPr>
              <w:jc w:val="right"/>
              <w:rPr>
                <w:ins w:id="188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ins w:id="189" w:author="Minarovičová Jana" w:date="2024-12-11T15:48:00Z" w16du:dateUtc="2024-12-11T14:48:00Z">
              <w: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1 049 579,00</w:t>
              </w:r>
            </w:ins>
          </w:p>
        </w:tc>
      </w:tr>
      <w:tr w:rsidR="00CF2BA6" w:rsidRPr="00C30E64" w14:paraId="7618E544" w14:textId="77777777" w:rsidTr="008D2F95">
        <w:trPr>
          <w:trHeight w:val="39"/>
          <w:ins w:id="190" w:author="Minarovičová Jana" w:date="2024-12-11T15:38:00Z"/>
        </w:trPr>
        <w:tc>
          <w:tcPr>
            <w:tcW w:w="3964" w:type="dxa"/>
            <w:vMerge w:val="restart"/>
            <w:shd w:val="clear" w:color="auto" w:fill="FFE599" w:themeFill="accent4" w:themeFillTint="66"/>
            <w:vAlign w:val="center"/>
          </w:tcPr>
          <w:p w14:paraId="495A713E" w14:textId="4D071665" w:rsidR="00CF2BA6" w:rsidRPr="00C30E64" w:rsidRDefault="00CF2BA6" w:rsidP="008D2F95">
            <w:pPr>
              <w:rPr>
                <w:ins w:id="191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ins w:id="192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Vlastné zdroje prijímateľa podľa kategórie regiónu</w:t>
              </w:r>
            </w:ins>
            <w:ins w:id="193" w:author="Minarovičová Jana" w:date="2024-12-11T15:51:00Z" w16du:dateUtc="2024-12-11T14:51:00Z">
              <w:r w:rsidR="002D3815"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 xml:space="preserve"> </w:t>
              </w:r>
            </w:ins>
            <w:ins w:id="194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(v EUR)</w:t>
              </w:r>
            </w:ins>
          </w:p>
        </w:tc>
        <w:customXmlInsRangeStart w:id="195" w:author="Minarovičová Jana" w:date="2024-12-11T15:38:00Z"/>
        <w:sdt>
          <w:sdtPr>
            <w:rPr>
              <w:rFonts w:asciiTheme="minorHAnsi" w:hAnsiTheme="minorHAnsi" w:cstheme="minorHAnsi"/>
              <w:sz w:val="20"/>
              <w:szCs w:val="20"/>
              <w:lang w:eastAsia="en-US"/>
            </w:rPr>
            <w:id w:val="-823896319"/>
            <w:placeholder>
              <w:docPart w:val="F40803A3DDC049F4B7CADD815A9F737B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InsRangeEnd w:id="195"/>
            <w:tc>
              <w:tcPr>
                <w:tcW w:w="2549" w:type="dxa"/>
              </w:tcPr>
              <w:p w14:paraId="2DB7332A" w14:textId="7BD72DEC" w:rsidR="00CF2BA6" w:rsidRPr="00C30E64" w:rsidRDefault="002D3815" w:rsidP="008D2F95">
                <w:pPr>
                  <w:rPr>
                    <w:ins w:id="196" w:author="Minarovičová Jana" w:date="2024-12-11T15:38:00Z" w16du:dateUtc="2024-12-11T14:38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ins w:id="197" w:author="Minarovičová Jana" w:date="2024-12-11T15:41:00Z" w16du:dateUtc="2024-12-11T14:41:00Z"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viac rozvinutý región</w:t>
                  </w:r>
                </w:ins>
              </w:p>
            </w:tc>
            <w:customXmlInsRangeStart w:id="198" w:author="Minarovičová Jana" w:date="2024-12-11T15:38:00Z"/>
          </w:sdtContent>
        </w:sdt>
        <w:customXmlInsRangeEnd w:id="198"/>
        <w:tc>
          <w:tcPr>
            <w:tcW w:w="2554" w:type="dxa"/>
          </w:tcPr>
          <w:p w14:paraId="68328B5A" w14:textId="5748B356" w:rsidR="00CF2BA6" w:rsidRPr="00C30E64" w:rsidRDefault="002D3815" w:rsidP="008D2F95">
            <w:pPr>
              <w:jc w:val="right"/>
              <w:rPr>
                <w:ins w:id="199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200" w:author="Minarovičová Jana" w:date="2024-12-11T15:41:00Z" w16du:dateUtc="2024-12-11T14:41:00Z">
              <w: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0,00</w:t>
              </w:r>
            </w:ins>
          </w:p>
        </w:tc>
      </w:tr>
      <w:tr w:rsidR="00CF2BA6" w:rsidRPr="00C30E64" w14:paraId="46156E09" w14:textId="77777777" w:rsidTr="008D2F95">
        <w:trPr>
          <w:trHeight w:val="39"/>
          <w:ins w:id="201" w:author="Minarovičová Jana" w:date="2024-12-11T15:38:00Z"/>
        </w:trPr>
        <w:tc>
          <w:tcPr>
            <w:tcW w:w="3964" w:type="dxa"/>
            <w:vMerge/>
            <w:shd w:val="clear" w:color="auto" w:fill="FFE599" w:themeFill="accent4" w:themeFillTint="66"/>
            <w:vAlign w:val="center"/>
          </w:tcPr>
          <w:p w14:paraId="34205F49" w14:textId="77777777" w:rsidR="00CF2BA6" w:rsidRPr="00C30E64" w:rsidRDefault="00CF2BA6" w:rsidP="008D2F95">
            <w:pPr>
              <w:rPr>
                <w:ins w:id="202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customXmlInsRangeStart w:id="203" w:author="Minarovičová Jana" w:date="2024-12-11T15:38:00Z"/>
        <w:sdt>
          <w:sdtPr>
            <w:rPr>
              <w:rFonts w:asciiTheme="minorHAnsi" w:hAnsiTheme="minorHAnsi" w:cstheme="minorHAnsi"/>
              <w:sz w:val="20"/>
              <w:szCs w:val="20"/>
              <w:lang w:eastAsia="en-US"/>
            </w:rPr>
            <w:id w:val="320168648"/>
            <w:placeholder>
              <w:docPart w:val="2E6668D30AB74A799DC487E8DEB06F25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InsRangeEnd w:id="203"/>
            <w:tc>
              <w:tcPr>
                <w:tcW w:w="2549" w:type="dxa"/>
              </w:tcPr>
              <w:p w14:paraId="58F4377A" w14:textId="21074A23" w:rsidR="00CF2BA6" w:rsidRPr="00C30E64" w:rsidRDefault="002D3815" w:rsidP="008D2F95">
                <w:pPr>
                  <w:rPr>
                    <w:ins w:id="204" w:author="Minarovičová Jana" w:date="2024-12-11T15:38:00Z" w16du:dateUtc="2024-12-11T14:38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ins w:id="205" w:author="Minarovičová Jana" w:date="2024-12-11T15:41:00Z" w16du:dateUtc="2024-12-11T14:41:00Z"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menej rozvinutý región</w:t>
                  </w:r>
                </w:ins>
              </w:p>
            </w:tc>
            <w:customXmlInsRangeStart w:id="206" w:author="Minarovičová Jana" w:date="2024-12-11T15:38:00Z"/>
          </w:sdtContent>
        </w:sdt>
        <w:customXmlInsRangeEnd w:id="206"/>
        <w:tc>
          <w:tcPr>
            <w:tcW w:w="2554" w:type="dxa"/>
          </w:tcPr>
          <w:p w14:paraId="2C0139DC" w14:textId="375DFCA9" w:rsidR="00CF2BA6" w:rsidRPr="00C30E64" w:rsidRDefault="002D3815" w:rsidP="008D2F95">
            <w:pPr>
              <w:jc w:val="right"/>
              <w:rPr>
                <w:ins w:id="207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208" w:author="Minarovičová Jana" w:date="2024-12-11T15:41:00Z" w16du:dateUtc="2024-12-11T14:41:00Z">
              <w: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0,00</w:t>
              </w:r>
            </w:ins>
          </w:p>
        </w:tc>
      </w:tr>
      <w:tr w:rsidR="00CF2BA6" w:rsidRPr="00C30E64" w14:paraId="77AA2946" w14:textId="77777777" w:rsidTr="008D2F95">
        <w:trPr>
          <w:trHeight w:val="39"/>
          <w:ins w:id="209" w:author="Minarovičová Jana" w:date="2024-12-11T15:38:00Z"/>
        </w:trPr>
        <w:tc>
          <w:tcPr>
            <w:tcW w:w="3964" w:type="dxa"/>
            <w:vMerge w:val="restart"/>
            <w:shd w:val="clear" w:color="auto" w:fill="FFE599" w:themeFill="accent4" w:themeFillTint="66"/>
            <w:vAlign w:val="center"/>
          </w:tcPr>
          <w:p w14:paraId="3F2B2331" w14:textId="77777777" w:rsidR="00CF2BA6" w:rsidRPr="00C30E64" w:rsidRDefault="00CF2BA6" w:rsidP="008D2F95">
            <w:pPr>
              <w:rPr>
                <w:ins w:id="210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ins w:id="211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 xml:space="preserve">Miera spolufinancovania </w:t>
              </w:r>
              <w: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(</w:t>
              </w:r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v %</w:t>
              </w:r>
              <w: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)</w:t>
              </w:r>
            </w:ins>
          </w:p>
        </w:tc>
        <w:tc>
          <w:tcPr>
            <w:tcW w:w="2549" w:type="dxa"/>
          </w:tcPr>
          <w:p w14:paraId="74F1D30F" w14:textId="77777777" w:rsidR="00CF2BA6" w:rsidRPr="00C30E64" w:rsidRDefault="00CF2BA6" w:rsidP="008D2F95">
            <w:pPr>
              <w:rPr>
                <w:ins w:id="212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213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Zdroj EÚ</w:t>
              </w:r>
            </w:ins>
          </w:p>
        </w:tc>
        <w:tc>
          <w:tcPr>
            <w:tcW w:w="2554" w:type="dxa"/>
          </w:tcPr>
          <w:p w14:paraId="7C3AD27E" w14:textId="71EBD35F" w:rsidR="00CF2BA6" w:rsidRPr="00C30E64" w:rsidRDefault="002D3815" w:rsidP="008D2F95">
            <w:pPr>
              <w:jc w:val="right"/>
              <w:rPr>
                <w:ins w:id="214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215" w:author="Minarovičová Jana" w:date="2024-12-11T15:49:00Z" w16du:dateUtc="2024-12-11T14:49:00Z">
              <w: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40% za VRR a 85% za MRR</w:t>
              </w:r>
            </w:ins>
          </w:p>
        </w:tc>
      </w:tr>
      <w:tr w:rsidR="00CF2BA6" w:rsidRPr="00C30E64" w14:paraId="39283C9C" w14:textId="77777777" w:rsidTr="008D2F95">
        <w:trPr>
          <w:trHeight w:val="39"/>
          <w:ins w:id="216" w:author="Minarovičová Jana" w:date="2024-12-11T15:38:00Z"/>
        </w:trPr>
        <w:tc>
          <w:tcPr>
            <w:tcW w:w="3964" w:type="dxa"/>
            <w:vMerge/>
            <w:shd w:val="clear" w:color="auto" w:fill="FFE599" w:themeFill="accent4" w:themeFillTint="66"/>
            <w:vAlign w:val="center"/>
          </w:tcPr>
          <w:p w14:paraId="55FE6C39" w14:textId="77777777" w:rsidR="00CF2BA6" w:rsidRPr="00C30E64" w:rsidRDefault="00CF2BA6" w:rsidP="008D2F95">
            <w:pPr>
              <w:rPr>
                <w:ins w:id="217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549" w:type="dxa"/>
          </w:tcPr>
          <w:p w14:paraId="1C8AA20C" w14:textId="77777777" w:rsidR="00CF2BA6" w:rsidRPr="00C30E64" w:rsidRDefault="00CF2BA6" w:rsidP="008D2F95">
            <w:pPr>
              <w:rPr>
                <w:ins w:id="218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219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Štátny rozpočet SR</w:t>
              </w:r>
            </w:ins>
          </w:p>
        </w:tc>
        <w:tc>
          <w:tcPr>
            <w:tcW w:w="2554" w:type="dxa"/>
          </w:tcPr>
          <w:p w14:paraId="0D7769F3" w14:textId="29E1AE6C" w:rsidR="00CF2BA6" w:rsidRPr="00C30E64" w:rsidRDefault="002D3815" w:rsidP="008D2F95">
            <w:pPr>
              <w:jc w:val="right"/>
              <w:rPr>
                <w:ins w:id="220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221" w:author="Minarovičová Jana" w:date="2024-12-11T15:49:00Z" w16du:dateUtc="2024-12-11T14:49:00Z">
              <w: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60% za VRR a 15% za MRR</w:t>
              </w:r>
            </w:ins>
          </w:p>
        </w:tc>
      </w:tr>
      <w:tr w:rsidR="00CF2BA6" w:rsidRPr="00C30E64" w14:paraId="2E297902" w14:textId="77777777" w:rsidTr="008D2F95">
        <w:trPr>
          <w:trHeight w:val="39"/>
          <w:ins w:id="222" w:author="Minarovičová Jana" w:date="2024-12-11T15:38:00Z"/>
        </w:trPr>
        <w:tc>
          <w:tcPr>
            <w:tcW w:w="3964" w:type="dxa"/>
            <w:vMerge/>
            <w:shd w:val="clear" w:color="auto" w:fill="FFE599" w:themeFill="accent4" w:themeFillTint="66"/>
            <w:vAlign w:val="center"/>
          </w:tcPr>
          <w:p w14:paraId="57AA0264" w14:textId="77777777" w:rsidR="00CF2BA6" w:rsidRPr="00C30E64" w:rsidRDefault="00CF2BA6" w:rsidP="008D2F95">
            <w:pPr>
              <w:rPr>
                <w:ins w:id="223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549" w:type="dxa"/>
          </w:tcPr>
          <w:p w14:paraId="302A8860" w14:textId="77777777" w:rsidR="00CF2BA6" w:rsidRPr="00C30E64" w:rsidRDefault="00CF2BA6" w:rsidP="008D2F95">
            <w:pPr>
              <w:rPr>
                <w:ins w:id="224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225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 xml:space="preserve">Prijímateľ </w:t>
              </w:r>
            </w:ins>
          </w:p>
        </w:tc>
        <w:tc>
          <w:tcPr>
            <w:tcW w:w="2554" w:type="dxa"/>
          </w:tcPr>
          <w:p w14:paraId="6ABEA0BE" w14:textId="282F7B50" w:rsidR="00CF2BA6" w:rsidRPr="00C30E64" w:rsidRDefault="002D3815" w:rsidP="008D2F95">
            <w:pPr>
              <w:jc w:val="right"/>
              <w:rPr>
                <w:ins w:id="226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227" w:author="Minarovičová Jana" w:date="2024-12-11T15:50:00Z" w16du:dateUtc="2024-12-11T14:50:00Z">
              <w: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0%</w:t>
              </w:r>
            </w:ins>
          </w:p>
        </w:tc>
      </w:tr>
      <w:tr w:rsidR="00CF2BA6" w:rsidRPr="00C30E64" w14:paraId="3551D28B" w14:textId="77777777" w:rsidTr="008D2F95">
        <w:trPr>
          <w:trHeight w:val="39"/>
          <w:ins w:id="228" w:author="Minarovičová Jana" w:date="2024-12-11T15:38:00Z"/>
        </w:trPr>
        <w:tc>
          <w:tcPr>
            <w:tcW w:w="3964" w:type="dxa"/>
            <w:shd w:val="clear" w:color="auto" w:fill="FFE599" w:themeFill="accent4" w:themeFillTint="66"/>
            <w:vAlign w:val="center"/>
          </w:tcPr>
          <w:p w14:paraId="08140F5B" w14:textId="17F4709F" w:rsidR="00CF2BA6" w:rsidRPr="00C30E64" w:rsidRDefault="00CF2BA6" w:rsidP="008D2F95">
            <w:pPr>
              <w:rPr>
                <w:ins w:id="229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ins w:id="230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Uplatňovanie špecifického pravidla financovania</w:t>
              </w:r>
            </w:ins>
            <w:ins w:id="231" w:author="Minarovičová Jana" w:date="2024-12-11T15:51:00Z" w16du:dateUtc="2024-12-11T14:51:00Z">
              <w:r w:rsidR="002D3815"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 xml:space="preserve"> </w:t>
              </w:r>
            </w:ins>
            <w:ins w:id="232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(ak relevantné)</w:t>
              </w:r>
            </w:ins>
          </w:p>
        </w:tc>
        <w:tc>
          <w:tcPr>
            <w:tcW w:w="5103" w:type="dxa"/>
            <w:gridSpan w:val="2"/>
          </w:tcPr>
          <w:p w14:paraId="049DD06F" w14:textId="412AD83F" w:rsidR="00CF2BA6" w:rsidRPr="00C30E64" w:rsidRDefault="002D3815" w:rsidP="008D2F95">
            <w:pPr>
              <w:jc w:val="both"/>
              <w:rPr>
                <w:ins w:id="233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234" w:author="Minarovičová Jana" w:date="2024-12-11T15:50:00Z" w16du:dateUtc="2024-12-11T14:50:00Z">
              <w: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nie</w:t>
              </w:r>
            </w:ins>
          </w:p>
        </w:tc>
      </w:tr>
      <w:tr w:rsidR="00CF2BA6" w:rsidRPr="00C30E64" w14:paraId="4C4E303B" w14:textId="77777777" w:rsidTr="008D2F95">
        <w:trPr>
          <w:trHeight w:val="39"/>
          <w:ins w:id="235" w:author="Minarovičová Jana" w:date="2024-12-11T15:38:00Z"/>
        </w:trPr>
        <w:tc>
          <w:tcPr>
            <w:tcW w:w="3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F06FC62" w14:textId="77777777" w:rsidR="00CF2BA6" w:rsidRPr="00C30E64" w:rsidRDefault="00CF2BA6" w:rsidP="008D2F95">
            <w:pPr>
              <w:rPr>
                <w:ins w:id="236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ins w:id="237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 xml:space="preserve">Zdroj pro-rata </w:t>
              </w:r>
              <w: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(</w:t>
              </w:r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v %</w:t>
              </w:r>
              <w: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>)</w:t>
              </w:r>
            </w:ins>
          </w:p>
        </w:tc>
        <w:customXmlInsRangeStart w:id="238" w:author="Paľková Veronika" w:date="2024-12-16T11:46:00Z"/>
        <w:sdt>
          <w:sdtPr>
            <w:rPr>
              <w:rFonts w:asciiTheme="minorHAnsi" w:hAnsiTheme="minorHAnsi" w:cstheme="minorHAnsi"/>
              <w:sz w:val="20"/>
              <w:szCs w:val="20"/>
              <w:lang w:eastAsia="en-US"/>
            </w:rPr>
            <w:id w:val="-182210484"/>
            <w:placeholder>
              <w:docPart w:val="7BB75143C8094C84B9D5C25853105DC0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customXmlInsRangeEnd w:id="238"/>
            <w:tc>
              <w:tcPr>
                <w:tcW w:w="25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0D05EE" w14:textId="60992D55" w:rsidR="00CF2BA6" w:rsidRPr="00C30E64" w:rsidRDefault="0026247E" w:rsidP="008D2F95">
                <w:pPr>
                  <w:rPr>
                    <w:ins w:id="239" w:author="Minarovičová Jana" w:date="2024-12-11T15:38:00Z" w16du:dateUtc="2024-12-11T14:38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ins w:id="240" w:author="Paľková Veronika" w:date="2024-12-16T11:46:00Z" w16du:dateUtc="2024-12-16T10:46:00Z"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neaplikuje sa</w:t>
                  </w:r>
                </w:ins>
              </w:p>
            </w:tc>
            <w:customXmlInsRangeStart w:id="241" w:author="Paľková Veronika" w:date="2024-12-16T11:46:00Z"/>
          </w:sdtContent>
        </w:sdt>
        <w:customXmlInsRangeEnd w:id="241"/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5C7F" w14:textId="77777777" w:rsidR="00CF2BA6" w:rsidRPr="00C30E64" w:rsidRDefault="00CF2BA6" w:rsidP="008D2F95">
            <w:pPr>
              <w:jc w:val="right"/>
              <w:rPr>
                <w:ins w:id="242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CF2BA6" w:rsidRPr="00C30E64" w14:paraId="5273904F" w14:textId="77777777" w:rsidTr="008D2F95">
        <w:trPr>
          <w:trHeight w:val="39"/>
          <w:ins w:id="243" w:author="Minarovičová Jana" w:date="2024-12-11T15:38:00Z"/>
        </w:trPr>
        <w:tc>
          <w:tcPr>
            <w:tcW w:w="3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E9D14D5" w14:textId="77777777" w:rsidR="00CF2BA6" w:rsidRPr="00C30E64" w:rsidRDefault="00CF2BA6" w:rsidP="008D2F95">
            <w:pPr>
              <w:rPr>
                <w:ins w:id="244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eastAsia="en-US"/>
            </w:rPr>
            <w:id w:val="1898164397"/>
            <w:placeholder>
              <w:docPart w:val="E3D227FB38D04865B4AFB5914A7D978C"/>
            </w:placeholder>
            <w:comboBox>
              <w:listItem w:value="Vyberte položku."/>
              <w:listItem w:displayText="menej rozvinutý región" w:value="menej rozvinutý región"/>
              <w:listItem w:displayText="viac rozvinutý región" w:value="viac rozvinutý región"/>
              <w:listItem w:displayText="neaplikuje sa" w:value="neaplikuje sa"/>
            </w:comboBox>
          </w:sdtPr>
          <w:sdtContent>
            <w:tc>
              <w:tcPr>
                <w:tcW w:w="25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352192" w14:textId="41B7BA5F" w:rsidR="00CF2BA6" w:rsidRPr="00C30E64" w:rsidRDefault="0026247E" w:rsidP="008D2F95">
                <w:pPr>
                  <w:rPr>
                    <w:ins w:id="245" w:author="Minarovičová Jana" w:date="2024-12-11T15:38:00Z" w16du:dateUtc="2024-12-11T14:38:00Z"/>
                    <w:rFonts w:asciiTheme="minorHAnsi" w:hAnsiTheme="minorHAnsi" w:cstheme="minorHAnsi"/>
                    <w:sz w:val="20"/>
                    <w:szCs w:val="20"/>
                    <w:lang w:eastAsia="en-US"/>
                  </w:rPr>
                </w:pPr>
                <w:ins w:id="246" w:author="Paľková Veronika" w:date="2024-12-16T11:46:00Z" w16du:dateUtc="2024-12-16T10:46:00Z"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neaplikuje sa</w:t>
                  </w:r>
                </w:ins>
              </w:p>
            </w:tc>
          </w:sdtContent>
        </w:sdt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B0FC" w14:textId="77777777" w:rsidR="00CF2BA6" w:rsidRPr="00C30E64" w:rsidRDefault="00CF2BA6" w:rsidP="008D2F95">
            <w:pPr>
              <w:jc w:val="right"/>
              <w:rPr>
                <w:ins w:id="247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CF2BA6" w:rsidRPr="00C30E64" w14:paraId="661D8E71" w14:textId="77777777" w:rsidTr="008D2F95">
        <w:trPr>
          <w:trHeight w:val="39"/>
          <w:ins w:id="248" w:author="Minarovičová Jana" w:date="2024-12-11T15:38:00Z"/>
        </w:trPr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673FB98" w14:textId="77777777" w:rsidR="00CF2BA6" w:rsidRPr="00C30E64" w:rsidRDefault="00CF2BA6" w:rsidP="008D2F95">
            <w:pPr>
              <w:rPr>
                <w:ins w:id="249" w:author="Minarovičová Jana" w:date="2024-12-11T15:38:00Z" w16du:dateUtc="2024-12-11T14:38:00Z"/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ins w:id="250" w:author="Minarovičová Jana" w:date="2024-12-11T15:38:00Z" w16du:dateUtc="2024-12-11T14:38:00Z">
              <w:r w:rsidRPr="00C30E64"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t xml:space="preserve">V prípade uplatňovania systému pro-rata uveďte spôsob jeho stanovenia  (pomer medzi VRR a MRR), ktorý sa uplatňuje v prípade realizácie operácií s prínosom pre oba kategórie regiónov, vrátane názvu dokumentu v akom bol stanovený. </w:t>
              </w:r>
            </w:ins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DB19" w14:textId="10A7651A" w:rsidR="0026247E" w:rsidRDefault="0026247E" w:rsidP="00CF2BA6">
            <w:pPr>
              <w:jc w:val="both"/>
              <w:rPr>
                <w:ins w:id="251" w:author="Paľková Veronika" w:date="2024-12-16T11:45:00Z" w16du:dateUtc="2024-12-16T10:45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ins w:id="252" w:author="Paľková Veronika" w:date="2024-12-16T11:44:00Z" w16du:dateUtc="2024-12-16T10:44:00Z">
              <w:r w:rsidRPr="002624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 xml:space="preserve">V zmysle čl. 63 ods. 3 prvá veta Nariadenia Európskeho parlamentu a Rady (EÚ) 2021/1060 z 24. júna 2021, v projekte, ktorý zahŕňa/ma </w:t>
              </w:r>
              <w:proofErr w:type="spellStart"/>
              <w:r w:rsidRPr="002624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pínos</w:t>
              </w:r>
              <w:proofErr w:type="spellEnd"/>
              <w:r w:rsidRPr="002624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 xml:space="preserve"> pre viac ako jednu kategóriu regiónu podľa článku 108 ods. 2 nariadenia o spoločných ustanoveniach v rámci členského štátu, sa výdavky spojené s projektom pridelia na príslušné kategórie regiónu na pomernom základe, a to podľa objektívnych kritérií.</w:t>
              </w:r>
            </w:ins>
          </w:p>
          <w:p w14:paraId="6C5F61EF" w14:textId="1EC10A7B" w:rsidR="00CF2BA6" w:rsidRDefault="0026247E" w:rsidP="00CF2BA6">
            <w:pPr>
              <w:jc w:val="both"/>
              <w:rPr>
                <w:ins w:id="253" w:author="Minarovičová Jana" w:date="2024-12-11T15:38:00Z" w16du:dateUtc="2024-12-11T14:38:00Z"/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ins w:id="254" w:author="Paľková Veronika" w:date="2024-12-16T11:45:00Z" w16du:dateUtc="2024-12-16T10:45:00Z">
              <w:r w:rsidRPr="002624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Objektívnym kritériom vzhľadom na povahu a zameranie výzvy je</w:t>
              </w:r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 xml:space="preserve"> </w:t>
              </w:r>
            </w:ins>
            <w:ins w:id="255" w:author="Minarovičová Jana" w:date="2024-12-11T15:38:00Z" w16du:dateUtc="2024-12-11T14:38:00Z">
              <w:r w:rsidR="00CF2BA6" w:rsidRPr="43EA22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 xml:space="preserve">podiel počtu užívateľov vo VRR k celkovému počtu užívateľov. </w:t>
              </w:r>
            </w:ins>
          </w:p>
          <w:p w14:paraId="1A87C858" w14:textId="223CF574" w:rsidR="00CF2BA6" w:rsidRPr="00C30E64" w:rsidRDefault="00CF2BA6" w:rsidP="00CF2BA6">
            <w:pPr>
              <w:jc w:val="both"/>
              <w:rPr>
                <w:ins w:id="256" w:author="Minarovičová Jana" w:date="2024-12-11T15:38:00Z" w16du:dateUtc="2024-12-11T14:38:00Z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ins w:id="257" w:author="Minarovičová Jana" w:date="2024-12-11T15:38:00Z" w16du:dateUtc="2024-12-11T14:38:00Z">
              <w:r w:rsidRPr="43EA22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Podiel VRR voči MRR sa stanovuje na 2</w:t>
              </w:r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2</w:t>
              </w:r>
              <w:r w:rsidRPr="43EA22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% VRR /7</w:t>
              </w:r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8</w:t>
              </w:r>
              <w:r w:rsidRPr="43EA22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 xml:space="preserve">% MRR a to z dôvodu, že pomer užívateľov z VRR voči užívateľom z MRR sa odhaduje v pomere 2/9, </w:t>
              </w:r>
              <w:proofErr w:type="spellStart"/>
              <w:r w:rsidRPr="43EA22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t.j</w:t>
              </w:r>
              <w:proofErr w:type="spellEnd"/>
              <w:r w:rsidRPr="43EA22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. po zaokrúhlení na 2</w:t>
              </w:r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2</w:t>
              </w:r>
              <w:r w:rsidRPr="43EA22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%/7</w:t>
              </w:r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8</w:t>
              </w:r>
              <w:r w:rsidRPr="43EA227E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%.</w:t>
              </w:r>
            </w:ins>
          </w:p>
        </w:tc>
      </w:tr>
    </w:tbl>
    <w:p w14:paraId="404B6A41" w14:textId="77777777" w:rsidR="00CF2BA6" w:rsidRPr="00C30E64" w:rsidRDefault="00CF2BA6" w:rsidP="00DE5B57">
      <w:pPr>
        <w:keepNext/>
        <w:spacing w:before="120" w:after="12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33442EF5" w14:textId="4C3DA379" w:rsidR="00517A82" w:rsidRPr="00C30E64" w:rsidRDefault="00517A82" w:rsidP="00465CBD">
      <w:pPr>
        <w:pStyle w:val="Odsekzoznamu"/>
        <w:keepNext/>
        <w:numPr>
          <w:ilvl w:val="0"/>
          <w:numId w:val="30"/>
        </w:numPr>
        <w:spacing w:before="120" w:after="120"/>
        <w:ind w:left="284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Rozpočet </w:t>
      </w:r>
    </w:p>
    <w:p w14:paraId="1457C78B" w14:textId="0C89C544" w:rsidR="00A06DD6" w:rsidRPr="00C30E64" w:rsidRDefault="00A06DD6" w:rsidP="00EC33B2">
      <w:pPr>
        <w:keepNext/>
        <w:jc w:val="both"/>
        <w:rPr>
          <w:rFonts w:asciiTheme="minorHAnsi" w:hAnsiTheme="minorHAnsi" w:cstheme="minorHAnsi"/>
          <w:b/>
          <w:sz w:val="22"/>
          <w:szCs w:val="22"/>
        </w:rPr>
      </w:pPr>
      <w:r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>Indikatívna výška finančných prostriedkov určených na realizáciu národného projektu a</w:t>
      </w:r>
      <w:r w:rsidR="00BE1025"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> </w:t>
      </w:r>
      <w:r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>ich výstižné zdôvodnenie</w:t>
      </w:r>
    </w:p>
    <w:tbl>
      <w:tblPr>
        <w:tblStyle w:val="Mriekatabu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265"/>
        <w:gridCol w:w="1954"/>
        <w:gridCol w:w="4843"/>
      </w:tblGrid>
      <w:tr w:rsidR="00517A82" w:rsidRPr="00C30E64" w14:paraId="476D9680" w14:textId="77777777" w:rsidTr="072445CC">
        <w:trPr>
          <w:cantSplit/>
          <w:trHeight w:val="3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5CFAABD2" w14:textId="0BD3736F" w:rsidR="00517A82" w:rsidRPr="00C30E64" w:rsidRDefault="00517A82" w:rsidP="00EC33B2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Predpokladané finančné prostriedky na aktivity</w:t>
            </w:r>
            <w:r w:rsidR="00A06DD6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NP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79E8DAE" w14:textId="48D24C3E" w:rsidR="00517A82" w:rsidRPr="00C30E64" w:rsidRDefault="00517A82" w:rsidP="00EC33B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Celkov</w:t>
            </w:r>
            <w:r w:rsidR="00A06DD6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é oprávnené výdavky</w:t>
            </w:r>
          </w:p>
          <w:p w14:paraId="38ADFF63" w14:textId="20F70D4D" w:rsidR="00517A82" w:rsidRPr="00C30E64" w:rsidRDefault="004A09B1" w:rsidP="00EC33B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(v EUR)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62B5521" w14:textId="02606A82" w:rsidR="00517A82" w:rsidRPr="00C30E64" w:rsidRDefault="00A06DD6" w:rsidP="00EC33B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P</w:t>
            </w:r>
            <w:r w:rsidR="00517A82"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lánované vecné vymedzenie</w:t>
            </w:r>
          </w:p>
        </w:tc>
      </w:tr>
      <w:tr w:rsidR="00FE6371" w:rsidRPr="00C30E64" w14:paraId="406CB4DD" w14:textId="77777777" w:rsidTr="072445CC">
        <w:trPr>
          <w:cantSplit/>
          <w:trHeight w:val="30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2B283457" w14:textId="6D54E9F4" w:rsidR="00FE6371" w:rsidRPr="00C30E64" w:rsidRDefault="00FE6371" w:rsidP="00F119D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Hlavné aktivity</w:t>
            </w:r>
          </w:p>
        </w:tc>
      </w:tr>
      <w:tr w:rsidR="00517A82" w:rsidRPr="00C30E64" w14:paraId="3EACFFD1" w14:textId="77777777" w:rsidTr="072445CC">
        <w:trPr>
          <w:cantSplit/>
          <w:trHeight w:val="3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7DC42DE8" w14:textId="77777777" w:rsidR="00517A82" w:rsidRDefault="00517A82" w:rsidP="00F119D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lastRenderedPageBreak/>
              <w:t>Aktivita 1</w:t>
            </w:r>
          </w:p>
          <w:p w14:paraId="5233793A" w14:textId="00E6F819" w:rsidR="00924AD8" w:rsidRPr="00C30E64" w:rsidRDefault="0B26F2D2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Rozvoj podnikateľského a inovačného potenciálu študentov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7FE9" w14:textId="3B14227A" w:rsidR="00517A82" w:rsidRPr="00C30E64" w:rsidRDefault="002A7D67" w:rsidP="43EA227E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ins w:id="258" w:author="Minarovičová Jana" w:date="2024-12-02T16:04:00Z" w16du:dateUtc="2024-12-02T15:04:00Z">
              <w:r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t>8 970</w:t>
              </w:r>
            </w:ins>
            <w:ins w:id="259" w:author="Minarovičová Jana" w:date="2024-12-11T15:24:00Z" w16du:dateUtc="2024-12-11T14:24:00Z">
              <w:r w:rsidR="0065653C"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t> </w:t>
              </w:r>
            </w:ins>
            <w:ins w:id="260" w:author="Minarovičová Jana" w:date="2024-12-02T16:04:00Z" w16du:dateUtc="2024-12-02T15:04:00Z">
              <w:r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t>760</w:t>
              </w:r>
            </w:ins>
            <w:ins w:id="261" w:author="Minarovičová Jana" w:date="2024-12-11T15:24:00Z" w16du:dateUtc="2024-12-11T14:24:00Z">
              <w:r w:rsidR="0065653C"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t>,00</w:t>
              </w:r>
            </w:ins>
            <w:del w:id="262" w:author="Minarovičová Jana" w:date="2024-12-02T16:04:00Z" w16du:dateUtc="2024-12-02T15:04:00Z">
              <w:r w:rsidR="4FF22123" w:rsidRPr="43EA227E" w:rsidDel="002A7D67"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delText>6 405 094,40</w:delText>
              </w:r>
            </w:del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763DDF50" w14:textId="61752237" w:rsidR="00517A82" w:rsidRPr="00C30E64" w:rsidRDefault="0B26F2D2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Posilnenie tvorivosti, inovatívnosti a podnikavosti študentov</w:t>
            </w:r>
            <w:r w:rsidR="22A995F2"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inovovaním študijných programov – vytvorením predmetu zameraného na rozvoj kľúčových kompetencií zásadných pre pripravenosť študentov na uplatnenie sa na dynamickom pracovnom trhu alebo s vlastným podnikateľským projektom </w:t>
            </w:r>
          </w:p>
        </w:tc>
      </w:tr>
      <w:tr w:rsidR="00517A82" w:rsidRPr="00C30E64" w14:paraId="4CB42634" w14:textId="77777777" w:rsidTr="072445CC">
        <w:trPr>
          <w:cantSplit/>
          <w:trHeight w:val="3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694F4C5E" w14:textId="77777777" w:rsidR="00517A82" w:rsidRDefault="00517A82" w:rsidP="00F119D3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skupina výdavkov</w:t>
            </w:r>
          </w:p>
          <w:p w14:paraId="7C971455" w14:textId="77777777" w:rsidR="00924AD8" w:rsidRDefault="00924AD8" w:rsidP="00F119D3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352 Poskytnutie dotácii, príspevkov voči tretím osobám</w:t>
            </w:r>
          </w:p>
          <w:p w14:paraId="0DDEC33B" w14:textId="5A774DD7" w:rsidR="00924AD8" w:rsidRPr="00C30E64" w:rsidRDefault="00924AD8" w:rsidP="00F119D3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(Transfery)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5ACB" w14:textId="2FB5D3B3" w:rsidR="00517A82" w:rsidRPr="00C30E64" w:rsidRDefault="2CFE19BE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5</w:t>
            </w:r>
            <w:del w:id="263" w:author="Minarovičová Jana" w:date="2024-12-02T16:00:00Z" w16du:dateUtc="2024-12-02T15:00:00Z">
              <w:r w:rsidRPr="43EA227E" w:rsidDel="002A7D6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</w:del>
            <w:ins w:id="264" w:author="Minarovičová Jana" w:date="2024-12-02T16:00:00Z" w16du:dateUtc="2024-12-02T15:00:00Z">
              <w:r w:rsidR="002A7D6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 </w:t>
              </w:r>
            </w:ins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62</w:t>
            </w:r>
            <w:ins w:id="265" w:author="Minarovičová Jana" w:date="2024-12-11T15:24:00Z" w16du:dateUtc="2024-12-11T14:24:00Z">
              <w:r w:rsidR="0065653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7</w:t>
              </w:r>
            </w:ins>
            <w:ins w:id="266" w:author="Minarovičová Jana" w:date="2024-12-11T15:25:00Z" w16du:dateUtc="2024-12-11T14:25:00Z">
              <w:r w:rsidR="0065653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 448,00</w:t>
              </w:r>
            </w:ins>
            <w:del w:id="267" w:author="Minarovičová Jana" w:date="2024-12-02T16:00:00Z" w16du:dateUtc="2024-12-02T15:00:00Z">
              <w:r w:rsidRPr="43EA227E" w:rsidDel="002A7D6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4 856,00</w:delText>
              </w:r>
            </w:del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E599" w14:textId="2CA72902" w:rsidR="00517A82" w:rsidRPr="00C30E64" w:rsidRDefault="2FDBA036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Zabezpečenie finančnej podpory užívateľov na realizáciu aktivít</w:t>
            </w:r>
            <w:r w:rsidR="30BB47BD"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 a plnenie cieľov projektu</w:t>
            </w:r>
          </w:p>
        </w:tc>
      </w:tr>
      <w:tr w:rsidR="00E10F0A" w:rsidRPr="00C30E64" w14:paraId="7CBB8AB2" w14:textId="77777777" w:rsidTr="072445CC">
        <w:trPr>
          <w:cantSplit/>
          <w:trHeight w:val="3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7958F022" w14:textId="77777777" w:rsidR="00E10F0A" w:rsidRDefault="00E10F0A" w:rsidP="00E10F0A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skupina výdavkov</w:t>
            </w:r>
          </w:p>
          <w:p w14:paraId="59DFF199" w14:textId="64013DEA" w:rsidR="00E10F0A" w:rsidRPr="00C30E64" w:rsidRDefault="00E10F0A" w:rsidP="00E10F0A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521 – Mzdové výdavky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50F9" w14:textId="18873FC5" w:rsidR="00E10F0A" w:rsidRDefault="0CC0900F" w:rsidP="43EA227E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780</w:t>
            </w:r>
            <w:del w:id="268" w:author="Minarovičová Jana" w:date="2024-12-11T15:24:00Z" w16du:dateUtc="2024-12-11T14:24:00Z">
              <w:r w:rsidRPr="43EA227E" w:rsidDel="0065653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</w:del>
            <w:ins w:id="269" w:author="Minarovičová Jana" w:date="2024-12-11T15:24:00Z" w16du:dateUtc="2024-12-11T14:24:00Z">
              <w:r w:rsidR="0065653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 </w:t>
              </w:r>
            </w:ins>
            <w:r w:rsidRPr="43EA227E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238</w:t>
            </w:r>
            <w:ins w:id="270" w:author="Minarovičová Jana" w:date="2024-12-11T15:24:00Z" w16du:dateUtc="2024-12-11T14:24:00Z">
              <w:r w:rsidR="0065653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,00</w:t>
              </w:r>
            </w:ins>
            <w:del w:id="271" w:author="Minarovičová Jana" w:date="2024-12-11T15:24:00Z" w16du:dateUtc="2024-12-11T14:24:00Z">
              <w:r w:rsidRPr="43EA227E" w:rsidDel="0065653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,40</w:delText>
              </w:r>
            </w:del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4ADA" w14:textId="4B4E9702" w:rsidR="00E10F0A" w:rsidRPr="00C30E64" w:rsidRDefault="6D910337" w:rsidP="072445CC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Výdavky na mzdové zabezpečenie </w:t>
            </w:r>
            <w:r w:rsidR="1D86F931"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5</w:t>
            </w:r>
            <w:r w:rsidR="2620722F"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 zamestnancov </w:t>
            </w:r>
            <w:proofErr w:type="spellStart"/>
            <w:r w:rsidR="2620722F"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MŠVVaM</w:t>
            </w:r>
            <w:proofErr w:type="spellEnd"/>
            <w:r w:rsidR="2620722F"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 SR </w:t>
            </w:r>
            <w:r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na obdobie trvania projektu</w:t>
            </w:r>
          </w:p>
        </w:tc>
      </w:tr>
      <w:tr w:rsidR="002A7D67" w:rsidRPr="00C30E64" w14:paraId="2947F8A4" w14:textId="77777777" w:rsidTr="072445CC">
        <w:trPr>
          <w:cantSplit/>
          <w:trHeight w:val="3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2B4B0193" w14:textId="246F4BA0" w:rsidR="002A7D67" w:rsidRPr="00C30E64" w:rsidRDefault="002A7D67" w:rsidP="002A7D6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skupina výdavkov: 956 -  paušálna sadzba na pokrytie zostávajúcich oprávnených výdavkov projektu podľa článku 56 NSU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3552" w14:textId="3608B8F7" w:rsidR="002A7D67" w:rsidRPr="43EA227E" w:rsidRDefault="002A7D67" w:rsidP="002A7D67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2</w:t>
            </w:r>
            <w:del w:id="272" w:author="Minarovičová Jana" w:date="2024-12-02T16:00:00Z" w16du:dateUtc="2024-12-02T15:00:00Z">
              <w:r w:rsidRPr="072445CC" w:rsidDel="002A7D6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 xml:space="preserve"> </w:delText>
              </w:r>
            </w:del>
            <w:ins w:id="273" w:author="Minarovičová Jana" w:date="2024-12-02T16:00:00Z" w16du:dateUtc="2024-12-02T15:00:00Z"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 </w:t>
              </w:r>
            </w:ins>
            <w:r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56</w:t>
            </w:r>
            <w:ins w:id="274" w:author="Minarovičová Jana" w:date="2024-12-02T16:00:00Z" w16du:dateUtc="2024-12-02T15:00:00Z">
              <w:r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3 074,</w:t>
              </w:r>
            </w:ins>
            <w:ins w:id="275" w:author="Minarovičová Jana" w:date="2024-12-11T15:25:00Z" w16du:dateUtc="2024-12-11T14:25:00Z">
              <w:r w:rsidR="0065653C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00</w:t>
              </w:r>
            </w:ins>
            <w:del w:id="276" w:author="Minarovičová Jana" w:date="2024-12-02T16:00:00Z" w16du:dateUtc="2024-12-02T15:00:00Z">
              <w:r w:rsidRPr="072445CC" w:rsidDel="002A7D67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2 037,76</w:delText>
              </w:r>
            </w:del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9196" w14:textId="3632A2F4" w:rsidR="002A7D67" w:rsidRPr="072445CC" w:rsidRDefault="002A7D67" w:rsidP="002A7D67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Paušálna sadzba na úhradu výdavkov projektu vo výške 40% z výdavkov na zamestnancov (žiadateľa a </w:t>
            </w:r>
            <w:del w:id="277" w:author="Minarovičová Jana" w:date="2024-12-11T17:10:00Z" w16du:dateUtc="2024-12-11T16:10:00Z">
              <w:r w:rsidRPr="072445CC" w:rsidDel="00D3619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delText>zapojených subjektov</w:delText>
              </w:r>
            </w:del>
            <w:ins w:id="278" w:author="Minarovičová Jana" w:date="2024-12-11T17:10:00Z" w16du:dateUtc="2024-12-11T16:10:00Z">
              <w:r w:rsidR="00D36196">
                <w:rPr>
                  <w:rFonts w:asciiTheme="minorHAnsi" w:hAnsiTheme="minorHAnsi" w:cstheme="minorBidi"/>
                  <w:sz w:val="20"/>
                  <w:szCs w:val="20"/>
                  <w:lang w:eastAsia="en-US"/>
                </w:rPr>
                <w:t>užívateľov</w:t>
              </w:r>
            </w:ins>
            <w:r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)</w:t>
            </w:r>
          </w:p>
        </w:tc>
      </w:tr>
      <w:tr w:rsidR="002A7D67" w:rsidRPr="00C30E64" w14:paraId="5E26649D" w14:textId="77777777" w:rsidTr="072445CC">
        <w:trPr>
          <w:cantSplit/>
          <w:trHeight w:val="3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401AECC9" w14:textId="7CCDD061" w:rsidR="002A7D67" w:rsidRPr="00C30E64" w:rsidRDefault="002A7D67" w:rsidP="002A7D6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Hlavné aktivity spolu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C33E" w14:textId="050152E8" w:rsidR="002A7D67" w:rsidRPr="00C30E64" w:rsidRDefault="002A7D67" w:rsidP="002A7D67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72445CC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8</w:t>
            </w:r>
            <w:del w:id="279" w:author="Minarovičová Jana" w:date="2024-12-02T15:59:00Z" w16du:dateUtc="2024-12-02T14:59:00Z">
              <w:r w:rsidRPr="072445CC" w:rsidDel="002A7D67"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delText xml:space="preserve"> </w:delText>
              </w:r>
            </w:del>
            <w:ins w:id="280" w:author="Minarovičová Jana" w:date="2024-12-02T15:59:00Z" w16du:dateUtc="2024-12-02T14:59:00Z">
              <w:r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t> </w:t>
              </w:r>
            </w:ins>
            <w:r w:rsidRPr="072445CC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9</w:t>
            </w:r>
            <w:ins w:id="281" w:author="Minarovičová Jana" w:date="2024-12-02T15:59:00Z" w16du:dateUtc="2024-12-02T14:59:00Z">
              <w:r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t>70 760,</w:t>
              </w:r>
            </w:ins>
            <w:ins w:id="282" w:author="Minarovičová Jana" w:date="2024-12-11T15:25:00Z" w16du:dateUtc="2024-12-11T14:25:00Z">
              <w:r w:rsidR="0065653C"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t>00</w:t>
              </w:r>
            </w:ins>
            <w:del w:id="283" w:author="Minarovičová Jana" w:date="2024-12-02T15:58:00Z" w16du:dateUtc="2024-12-02T14:58:00Z">
              <w:r w:rsidRPr="072445CC" w:rsidDel="002A7D67"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delText>67 132,16</w:delText>
              </w:r>
            </w:del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262114C4" w14:textId="77777777" w:rsidR="002A7D67" w:rsidRPr="00C30E64" w:rsidRDefault="002A7D67" w:rsidP="002A7D6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A7D67" w:rsidRPr="00C30E64" w14:paraId="381DA664" w14:textId="77777777" w:rsidTr="072445CC">
        <w:trPr>
          <w:cantSplit/>
          <w:trHeight w:val="30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1F8122B8" w14:textId="095F7619" w:rsidR="002A7D67" w:rsidRPr="00C30E64" w:rsidRDefault="002A7D67" w:rsidP="002A7D6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Podporné aktivity </w:t>
            </w:r>
          </w:p>
        </w:tc>
      </w:tr>
      <w:tr w:rsidR="002A7D67" w:rsidRPr="00C30E64" w14:paraId="58295488" w14:textId="77777777" w:rsidTr="072445CC">
        <w:trPr>
          <w:cantSplit/>
          <w:trHeight w:val="3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648510FC" w14:textId="154F5937" w:rsidR="002A7D67" w:rsidRPr="00C30E64" w:rsidRDefault="002A7D67" w:rsidP="002A7D67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7866" w14:textId="201E5DC3" w:rsidR="002A7D67" w:rsidRPr="00C30E64" w:rsidRDefault="002A7D67" w:rsidP="002A7D67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CDA1" w14:textId="2DF472F2" w:rsidR="002A7D67" w:rsidRPr="00C30E64" w:rsidRDefault="002A7D67" w:rsidP="002A7D67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2A7D67" w:rsidRPr="00C30E64" w14:paraId="007A3D59" w14:textId="77777777" w:rsidTr="072445CC">
        <w:trPr>
          <w:cantSplit/>
          <w:trHeight w:val="3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6757FF39" w14:textId="77777777" w:rsidR="002A7D67" w:rsidRPr="00C30E64" w:rsidRDefault="002A7D67" w:rsidP="002A7D6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Podporné aktivity SPOLU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0BF8" w14:textId="15EA8AFA" w:rsidR="002A7D67" w:rsidRPr="00C30E64" w:rsidRDefault="002A7D67" w:rsidP="002A7D67">
            <w:pPr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72445CC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7BC2EFE6" w14:textId="77777777" w:rsidR="002A7D67" w:rsidRPr="00C30E64" w:rsidRDefault="002A7D67" w:rsidP="002A7D6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A7D67" w:rsidRPr="00C30E64" w14:paraId="00C37A31" w14:textId="77777777" w:rsidTr="072445CC">
        <w:trPr>
          <w:cantSplit/>
          <w:trHeight w:val="3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6C903D4C" w14:textId="77777777" w:rsidR="002A7D67" w:rsidRPr="00C30E64" w:rsidRDefault="002A7D67" w:rsidP="002A7D67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30E64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6EC4" w14:textId="518B908F" w:rsidR="002A7D67" w:rsidRPr="00B81744" w:rsidRDefault="002A7D67" w:rsidP="002A7D67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43EA227E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8</w:t>
            </w:r>
            <w:del w:id="284" w:author="Minarovičová Jana" w:date="2024-12-02T15:58:00Z" w16du:dateUtc="2024-12-02T14:58:00Z">
              <w:r w:rsidRPr="43EA227E" w:rsidDel="002A7D67"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delText xml:space="preserve"> </w:delText>
              </w:r>
            </w:del>
            <w:ins w:id="285" w:author="Minarovičová Jana" w:date="2024-12-02T15:58:00Z" w16du:dateUtc="2024-12-02T14:58:00Z">
              <w:r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t> </w:t>
              </w:r>
            </w:ins>
            <w:r w:rsidRPr="43EA227E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9</w:t>
            </w:r>
            <w:ins w:id="286" w:author="Minarovičová Jana" w:date="2024-12-02T15:58:00Z" w16du:dateUtc="2024-12-02T14:58:00Z">
              <w:r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t>70 760,</w:t>
              </w:r>
            </w:ins>
            <w:ins w:id="287" w:author="Minarovičová Jana" w:date="2024-12-11T15:26:00Z" w16du:dateUtc="2024-12-11T14:26:00Z">
              <w:r w:rsidR="0065653C"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t>00</w:t>
              </w:r>
            </w:ins>
            <w:del w:id="288" w:author="Minarovičová Jana" w:date="2024-12-02T15:58:00Z" w16du:dateUtc="2024-12-02T14:58:00Z">
              <w:r w:rsidRPr="43EA227E" w:rsidDel="002A7D67">
                <w:rPr>
                  <w:rFonts w:asciiTheme="minorHAnsi" w:hAnsiTheme="minorHAnsi" w:cstheme="minorBidi"/>
                  <w:b/>
                  <w:bCs/>
                  <w:sz w:val="20"/>
                  <w:szCs w:val="20"/>
                  <w:lang w:eastAsia="en-US"/>
                </w:rPr>
                <w:delText>67 132,16</w:delText>
              </w:r>
            </w:del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4A8238A2" w14:textId="77777777" w:rsidR="002A7D67" w:rsidRPr="00C30E64" w:rsidRDefault="002A7D67" w:rsidP="002A7D6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55238F7A" w14:textId="77777777" w:rsidR="00F76B6E" w:rsidRDefault="00F76B6E" w:rsidP="00EC33B2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54A4F8D" w14:textId="77777777" w:rsidR="00DE7D56" w:rsidRPr="00CD0497" w:rsidRDefault="00DE7D56" w:rsidP="00DE7D56">
      <w:pPr>
        <w:tabs>
          <w:tab w:val="left" w:pos="1340"/>
        </w:tabs>
        <w:jc w:val="both"/>
        <w:rPr>
          <w:rFonts w:asciiTheme="minorHAnsi" w:hAnsiTheme="minorHAnsi" w:cstheme="minorBidi"/>
          <w:b/>
          <w:bCs/>
          <w:iCs/>
          <w:sz w:val="22"/>
          <w:szCs w:val="22"/>
          <w:lang w:eastAsia="en-US"/>
        </w:rPr>
      </w:pPr>
      <w:r w:rsidRPr="00CD0497">
        <w:rPr>
          <w:rFonts w:asciiTheme="minorHAnsi" w:hAnsiTheme="minorHAnsi" w:cstheme="minorBidi"/>
          <w:b/>
          <w:bCs/>
          <w:iCs/>
          <w:sz w:val="22"/>
          <w:szCs w:val="22"/>
          <w:lang w:eastAsia="en-US"/>
        </w:rPr>
        <w:t>Rozpočet</w:t>
      </w:r>
    </w:p>
    <w:p w14:paraId="412AB55E" w14:textId="04A88F6D" w:rsidR="00DE7D56" w:rsidRPr="00553E20" w:rsidRDefault="1F5B9631" w:rsidP="00DE7D56">
      <w:pPr>
        <w:tabs>
          <w:tab w:val="left" w:pos="1340"/>
        </w:tabs>
        <w:jc w:val="both"/>
        <w:rPr>
          <w:rFonts w:asciiTheme="minorHAnsi" w:hAnsiTheme="minorHAnsi" w:cstheme="minorBidi"/>
          <w:iCs/>
          <w:sz w:val="22"/>
          <w:szCs w:val="22"/>
          <w:lang w:eastAsia="en-US"/>
        </w:rPr>
      </w:pPr>
      <w:r w:rsidRPr="072445CC">
        <w:rPr>
          <w:rFonts w:asciiTheme="minorHAnsi" w:hAnsiTheme="minorHAnsi" w:cstheme="minorBidi"/>
          <w:sz w:val="22"/>
          <w:szCs w:val="22"/>
          <w:lang w:eastAsia="en-US"/>
        </w:rPr>
        <w:t>Rozpočet pripravovaného NP je 8.9</w:t>
      </w:r>
      <w:ins w:id="289" w:author="Minarovičová Jana" w:date="2024-12-02T16:04:00Z" w16du:dateUtc="2024-12-02T15:04:00Z">
        <w:r w:rsidR="002A7D67">
          <w:rPr>
            <w:rFonts w:asciiTheme="minorHAnsi" w:hAnsiTheme="minorHAnsi" w:cstheme="minorBidi"/>
            <w:sz w:val="22"/>
            <w:szCs w:val="22"/>
            <w:lang w:eastAsia="en-US"/>
          </w:rPr>
          <w:t>70 760</w:t>
        </w:r>
      </w:ins>
      <w:ins w:id="290" w:author="Minarovičová Jana" w:date="2024-12-11T15:26:00Z" w16du:dateUtc="2024-12-11T14:26:00Z">
        <w:r w:rsidR="0065653C">
          <w:rPr>
            <w:rFonts w:asciiTheme="minorHAnsi" w:hAnsiTheme="minorHAnsi" w:cstheme="minorBidi"/>
            <w:sz w:val="22"/>
            <w:szCs w:val="22"/>
            <w:lang w:eastAsia="en-US"/>
          </w:rPr>
          <w:t>,00</w:t>
        </w:r>
      </w:ins>
      <w:del w:id="291" w:author="Minarovičová Jana" w:date="2024-12-02T16:04:00Z" w16du:dateUtc="2024-12-02T15:04:00Z">
        <w:r w:rsidRPr="072445CC" w:rsidDel="002A7D67">
          <w:rPr>
            <w:rFonts w:asciiTheme="minorHAnsi" w:hAnsiTheme="minorHAnsi" w:cstheme="minorBidi"/>
            <w:sz w:val="22"/>
            <w:szCs w:val="22"/>
            <w:lang w:eastAsia="en-US"/>
          </w:rPr>
          <w:delText>6</w:delText>
        </w:r>
        <w:r w:rsidR="0CE03A94" w:rsidRPr="072445CC" w:rsidDel="002A7D67">
          <w:rPr>
            <w:rFonts w:asciiTheme="minorHAnsi" w:hAnsiTheme="minorHAnsi" w:cstheme="minorBidi"/>
            <w:sz w:val="22"/>
            <w:szCs w:val="22"/>
            <w:lang w:eastAsia="en-US"/>
          </w:rPr>
          <w:delText>7</w:delText>
        </w:r>
        <w:r w:rsidRPr="072445CC" w:rsidDel="002A7D67">
          <w:rPr>
            <w:rFonts w:asciiTheme="minorHAnsi" w:hAnsiTheme="minorHAnsi" w:cstheme="minorBidi"/>
            <w:sz w:val="22"/>
            <w:szCs w:val="22"/>
            <w:lang w:eastAsia="en-US"/>
          </w:rPr>
          <w:delText>.</w:delText>
        </w:r>
        <w:r w:rsidR="6214F574" w:rsidRPr="072445CC" w:rsidDel="002A7D67">
          <w:rPr>
            <w:rFonts w:asciiTheme="minorHAnsi" w:hAnsiTheme="minorHAnsi" w:cstheme="minorBidi"/>
            <w:sz w:val="22"/>
            <w:szCs w:val="22"/>
            <w:lang w:eastAsia="en-US"/>
          </w:rPr>
          <w:delText>132</w:delText>
        </w:r>
        <w:r w:rsidRPr="072445CC" w:rsidDel="002A7D67">
          <w:rPr>
            <w:rFonts w:asciiTheme="minorHAnsi" w:hAnsiTheme="minorHAnsi" w:cstheme="minorBidi"/>
            <w:sz w:val="22"/>
            <w:szCs w:val="22"/>
            <w:lang w:eastAsia="en-US"/>
          </w:rPr>
          <w:delText>,</w:delText>
        </w:r>
        <w:r w:rsidR="07C5AA1B" w:rsidRPr="072445CC" w:rsidDel="002A7D67">
          <w:rPr>
            <w:rFonts w:asciiTheme="minorHAnsi" w:hAnsiTheme="minorHAnsi" w:cstheme="minorBidi"/>
            <w:sz w:val="22"/>
            <w:szCs w:val="22"/>
            <w:lang w:eastAsia="en-US"/>
          </w:rPr>
          <w:delText>16</w:delText>
        </w:r>
      </w:del>
      <w:r w:rsidRPr="072445CC">
        <w:rPr>
          <w:rFonts w:asciiTheme="minorHAnsi" w:hAnsiTheme="minorHAnsi" w:cstheme="minorBidi"/>
          <w:sz w:val="22"/>
          <w:szCs w:val="22"/>
          <w:lang w:eastAsia="en-US"/>
        </w:rPr>
        <w:t xml:space="preserve"> EUR (celkové zdroje)</w:t>
      </w:r>
      <w:r w:rsidR="36D3F77C" w:rsidRPr="072445CC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>Vzhľadom na nutnosť určenia metodiky rozdelenia výdavkov</w:t>
      </w:r>
      <w:r w:rsidR="6C0B98B3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pre viac rozvinutý </w:t>
      </w:r>
      <w:r w:rsidR="00D5299D" w:rsidRPr="70C1B67B">
        <w:rPr>
          <w:rFonts w:asciiTheme="minorHAnsi" w:hAnsiTheme="minorHAnsi" w:cstheme="minorBidi"/>
          <w:sz w:val="22"/>
          <w:szCs w:val="22"/>
          <w:lang w:eastAsia="en-US"/>
        </w:rPr>
        <w:t>región</w:t>
      </w:r>
      <w:r w:rsidR="6C0B98B3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(VRR) a menej rozvinutý región (MRR) </w:t>
      </w:r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a skutočnosť, že v čase predloženia PZ na schválenie nie je známe, koľko užívateľov z </w:t>
      </w:r>
      <w:r w:rsidR="6C0B98B3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VRR </w:t>
      </w:r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>v pomere k počtu užívateľov z</w:t>
      </w:r>
      <w:r w:rsidR="6C0B98B3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 MRR </w:t>
      </w:r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bude zapojených do projektu, vychádza stanovenie </w:t>
      </w:r>
      <w:r w:rsidR="6C0B98B3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prerozdelenia </w:t>
      </w:r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výdavkov z pomeru COV na </w:t>
      </w:r>
      <w:r w:rsidR="6C0B98B3" w:rsidRPr="70C1B67B">
        <w:rPr>
          <w:rFonts w:asciiTheme="minorHAnsi" w:hAnsiTheme="minorHAnsi" w:cstheme="minorBidi"/>
          <w:sz w:val="22"/>
          <w:szCs w:val="22"/>
          <w:lang w:eastAsia="en-US"/>
        </w:rPr>
        <w:t>VRR</w:t>
      </w:r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voči </w:t>
      </w:r>
      <w:r w:rsidR="6C0B98B3" w:rsidRPr="70C1B67B">
        <w:rPr>
          <w:rFonts w:asciiTheme="minorHAnsi" w:hAnsiTheme="minorHAnsi" w:cstheme="minorBidi"/>
          <w:sz w:val="22"/>
          <w:szCs w:val="22"/>
          <w:lang w:eastAsia="en-US"/>
        </w:rPr>
        <w:t>MRR</w:t>
      </w:r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>t.j</w:t>
      </w:r>
      <w:proofErr w:type="spellEnd"/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. zaokrúhlene 2 mil. EUR/ zaokrúhlene 9 mil. EUR </w:t>
      </w:r>
      <w:r w:rsidR="5CEF45C4" w:rsidRPr="70C1B67B">
        <w:rPr>
          <w:rFonts w:ascii="Cambria Math" w:hAnsi="Cambria Math" w:cs="Cambria Math"/>
          <w:sz w:val="22"/>
          <w:szCs w:val="22"/>
          <w:lang w:eastAsia="en-US"/>
        </w:rPr>
        <w:t xml:space="preserve">≐ </w:t>
      </w:r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>0,2</w:t>
      </w:r>
      <w:r w:rsidR="00D5299D">
        <w:rPr>
          <w:rFonts w:asciiTheme="minorHAnsi" w:hAnsiTheme="minorHAnsi" w:cstheme="minorBidi"/>
          <w:sz w:val="22"/>
          <w:szCs w:val="22"/>
          <w:lang w:eastAsia="en-US"/>
        </w:rPr>
        <w:t>2</w:t>
      </w:r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= 2</w:t>
      </w:r>
      <w:r w:rsidR="00D5299D">
        <w:rPr>
          <w:rFonts w:asciiTheme="minorHAnsi" w:hAnsiTheme="minorHAnsi" w:cstheme="minorBidi"/>
          <w:sz w:val="22"/>
          <w:szCs w:val="22"/>
          <w:lang w:eastAsia="en-US"/>
        </w:rPr>
        <w:t>2</w:t>
      </w:r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%. Toto percento bude použité na výpočet </w:t>
      </w:r>
      <w:r w:rsidR="6C0B98B3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prerozdelenia </w:t>
      </w:r>
      <w:r w:rsidR="5CEF45C4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výdavkov pre všetky typy výdavkov. </w:t>
      </w:r>
    </w:p>
    <w:p w14:paraId="4E372F6B" w14:textId="77777777" w:rsidR="005059AF" w:rsidRPr="005059AF" w:rsidRDefault="005059AF" w:rsidP="43EA227E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2A1948AE" w14:textId="62BB4D91" w:rsidR="6F5AABC2" w:rsidRDefault="6F5AABC2" w:rsidP="46664B5A">
      <w:pPr>
        <w:spacing w:after="240"/>
        <w:jc w:val="both"/>
        <w:rPr>
          <w:ins w:id="292" w:author="Minarovičová Jana" w:date="2024-12-13T12:37:00Z" w16du:dateUtc="2024-12-13T12:37:34Z"/>
          <w:rFonts w:asciiTheme="minorHAnsi" w:hAnsiTheme="minorHAnsi" w:cstheme="minorBidi"/>
          <w:sz w:val="22"/>
          <w:szCs w:val="22"/>
          <w:lang w:eastAsia="en-US"/>
        </w:rPr>
      </w:pPr>
      <w:ins w:id="293" w:author="Minarovičová Jana" w:date="2024-12-13T12:34:00Z">
        <w:r w:rsidRPr="00B22E57">
          <w:rPr>
            <w:rFonts w:asciiTheme="minorHAnsi" w:hAnsiTheme="minorHAnsi" w:cstheme="minorBidi"/>
            <w:sz w:val="22"/>
            <w:szCs w:val="22"/>
            <w:lang w:eastAsia="en-US"/>
          </w:rPr>
          <w:t xml:space="preserve">Zo strany </w:t>
        </w:r>
        <w:proofErr w:type="spellStart"/>
        <w:r w:rsidRPr="00B22E57">
          <w:rPr>
            <w:rFonts w:asciiTheme="minorHAnsi" w:hAnsiTheme="minorHAnsi" w:cstheme="minorBidi"/>
            <w:sz w:val="22"/>
            <w:szCs w:val="22"/>
            <w:lang w:eastAsia="en-US"/>
          </w:rPr>
          <w:t>MŠVVaM</w:t>
        </w:r>
        <w:proofErr w:type="spellEnd"/>
        <w:r w:rsidRPr="00B22E57">
          <w:rPr>
            <w:rFonts w:asciiTheme="minorHAnsi" w:hAnsiTheme="minorHAnsi" w:cstheme="minorBidi"/>
            <w:sz w:val="22"/>
            <w:szCs w:val="22"/>
            <w:lang w:eastAsia="en-US"/>
          </w:rPr>
          <w:t xml:space="preserve"> SR budú</w:t>
        </w:r>
        <w:r w:rsidRPr="46664B5A">
          <w:rPr>
            <w:rFonts w:asciiTheme="minorHAnsi" w:hAnsiTheme="minorHAnsi" w:cstheme="minorBidi"/>
            <w:b/>
            <w:bCs/>
            <w:sz w:val="22"/>
            <w:szCs w:val="22"/>
            <w:lang w:eastAsia="en-US"/>
          </w:rPr>
          <w:t xml:space="preserve"> f</w:t>
        </w:r>
      </w:ins>
      <w:ins w:id="294" w:author="Minarovičová Jana" w:date="2024-12-13T12:26:00Z">
        <w:r w:rsidR="07C8B4FD" w:rsidRPr="46664B5A">
          <w:rPr>
            <w:rFonts w:asciiTheme="minorHAnsi" w:hAnsiTheme="minorHAnsi" w:cstheme="minorBidi"/>
            <w:b/>
            <w:bCs/>
            <w:sz w:val="22"/>
            <w:szCs w:val="22"/>
            <w:lang w:eastAsia="en-US"/>
          </w:rPr>
          <w:t>inančné prostriedky užívateľom poskytované formou transferov</w:t>
        </w:r>
      </w:ins>
      <w:ins w:id="295" w:author="Minarovičová Jana" w:date="2024-12-13T12:35:00Z">
        <w:r w:rsidR="46F69D0E" w:rsidRPr="46664B5A">
          <w:rPr>
            <w:rFonts w:asciiTheme="minorHAnsi" w:hAnsiTheme="minorHAnsi" w:cstheme="minorBidi"/>
            <w:b/>
            <w:bCs/>
            <w:sz w:val="22"/>
            <w:szCs w:val="22"/>
            <w:lang w:eastAsia="en-US"/>
          </w:rPr>
          <w:t xml:space="preserve"> </w:t>
        </w:r>
        <w:r w:rsidR="46F69D0E" w:rsidRPr="00B22E57">
          <w:rPr>
            <w:rFonts w:asciiTheme="minorHAnsi" w:hAnsiTheme="minorHAnsi" w:cstheme="minorBidi"/>
            <w:sz w:val="22"/>
            <w:szCs w:val="22"/>
            <w:lang w:eastAsia="en-US"/>
          </w:rPr>
          <w:t>na pokrytie nasledovných výdavkov:</w:t>
        </w:r>
      </w:ins>
    </w:p>
    <w:p w14:paraId="7DE948BC" w14:textId="785F6A2D" w:rsidR="5BAEF3B1" w:rsidRDefault="5BAEF3B1" w:rsidP="00B22E57">
      <w:pPr>
        <w:pStyle w:val="Odsekzoznamu"/>
        <w:numPr>
          <w:ilvl w:val="0"/>
          <w:numId w:val="1"/>
        </w:numPr>
        <w:spacing w:after="240"/>
        <w:jc w:val="both"/>
        <w:rPr>
          <w:ins w:id="296" w:author="Minarovičová Jana" w:date="2024-12-13T12:38:00Z" w16du:dateUtc="2024-12-13T12:38:04Z"/>
          <w:rFonts w:asciiTheme="minorHAnsi" w:hAnsiTheme="minorHAnsi" w:cstheme="minorBidi"/>
          <w:sz w:val="22"/>
          <w:szCs w:val="22"/>
          <w:lang w:eastAsia="en-US"/>
        </w:rPr>
      </w:pPr>
      <w:ins w:id="297" w:author="Minarovičová Jana" w:date="2024-12-13T12:37:00Z">
        <w:r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Mzdové výdavky interných zamestnancov </w:t>
        </w:r>
      </w:ins>
      <w:ins w:id="298" w:author="Minarovičová Jana" w:date="2024-12-13T12:38:00Z">
        <w:r w:rsidRPr="46664B5A">
          <w:rPr>
            <w:rFonts w:asciiTheme="minorHAnsi" w:hAnsiTheme="minorHAnsi" w:cstheme="minorBidi"/>
            <w:sz w:val="22"/>
            <w:szCs w:val="22"/>
            <w:lang w:eastAsia="en-US"/>
          </w:rPr>
          <w:t>užívateľov</w:t>
        </w:r>
      </w:ins>
    </w:p>
    <w:p w14:paraId="4C894876" w14:textId="1B2166A0" w:rsidR="5BAEF3B1" w:rsidRDefault="5BAEF3B1" w:rsidP="00B22E57">
      <w:pPr>
        <w:pStyle w:val="Odsekzoznamu"/>
        <w:numPr>
          <w:ilvl w:val="0"/>
          <w:numId w:val="1"/>
        </w:numPr>
        <w:spacing w:after="240"/>
        <w:jc w:val="both"/>
        <w:rPr>
          <w:ins w:id="299" w:author="Minarovičová Jana" w:date="2024-12-13T12:26:00Z" w16du:dateUtc="2024-12-13T12:26:12Z"/>
          <w:rFonts w:asciiTheme="minorHAnsi" w:hAnsiTheme="minorHAnsi" w:cstheme="minorBidi"/>
          <w:sz w:val="22"/>
          <w:szCs w:val="22"/>
          <w:lang w:eastAsia="en-US"/>
        </w:rPr>
      </w:pPr>
      <w:ins w:id="300" w:author="Minarovičová Jana" w:date="2024-12-13T12:38:00Z">
        <w:r w:rsidRPr="46664B5A">
          <w:rPr>
            <w:rFonts w:asciiTheme="minorHAnsi" w:hAnsiTheme="minorHAnsi" w:cstheme="minorBidi"/>
            <w:sz w:val="22"/>
            <w:szCs w:val="22"/>
            <w:lang w:eastAsia="en-US"/>
          </w:rPr>
          <w:t>Mzdové výdavky externých zamestnancov užívateľov</w:t>
        </w:r>
      </w:ins>
    </w:p>
    <w:p w14:paraId="0302E6AF" w14:textId="6AA216B6" w:rsidR="005059AF" w:rsidRPr="005059AF" w:rsidRDefault="495D46A4" w:rsidP="46664B5A">
      <w:pPr>
        <w:spacing w:after="240"/>
        <w:jc w:val="both"/>
        <w:rPr>
          <w:ins w:id="301" w:author="Minarovičová Jana" w:date="2024-12-13T12:44:00Z" w16du:dateUtc="2024-12-13T12:44:03Z"/>
          <w:rFonts w:asciiTheme="minorHAnsi" w:hAnsiTheme="minorHAnsi" w:cstheme="minorBidi"/>
          <w:sz w:val="22"/>
          <w:szCs w:val="22"/>
          <w:lang w:eastAsia="en-US"/>
        </w:rPr>
      </w:pPr>
      <w:ins w:id="302" w:author="Minarovičová Jana" w:date="2024-12-13T12:44:00Z">
        <w:r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Ad a) </w:t>
        </w:r>
      </w:ins>
      <w:r w:rsidR="295DB7E4"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Odhad mzdových </w:t>
      </w:r>
      <w:r w:rsidR="295DB7E4" w:rsidRPr="46664B5A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výdavkov za</w:t>
      </w:r>
      <w:r w:rsidR="34529015" w:rsidRPr="46664B5A">
        <w:rPr>
          <w:rFonts w:ascii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  <w:r w:rsidR="51DFB7CD" w:rsidRPr="46664B5A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interných zamestnancov</w:t>
      </w:r>
      <w:r w:rsidR="51DFB7CD"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295DB7E4"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užívateľov bol realizovaný </w:t>
      </w:r>
      <w:proofErr w:type="spellStart"/>
      <w:r w:rsidR="295DB7E4" w:rsidRPr="46664B5A">
        <w:rPr>
          <w:rFonts w:asciiTheme="minorHAnsi" w:hAnsiTheme="minorHAnsi" w:cstheme="minorBidi"/>
          <w:sz w:val="22"/>
          <w:szCs w:val="22"/>
          <w:lang w:eastAsia="en-US"/>
        </w:rPr>
        <w:t>MŠVVaM</w:t>
      </w:r>
      <w:proofErr w:type="spellEnd"/>
      <w:r w:rsidR="295DB7E4"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 SR, a to zohľadnením obdobných výdavkov v predchádzajúcich rokoch</w:t>
      </w:r>
      <w:r w:rsidR="68905FC7"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 na obdobných pozíciách</w:t>
      </w:r>
      <w:r w:rsidR="17D346BD" w:rsidRPr="46664B5A">
        <w:rPr>
          <w:rFonts w:asciiTheme="minorHAnsi" w:hAnsiTheme="minorHAnsi" w:cstheme="minorBidi"/>
          <w:sz w:val="22"/>
          <w:szCs w:val="22"/>
          <w:lang w:eastAsia="en-US"/>
        </w:rPr>
        <w:t>.</w:t>
      </w:r>
      <w:ins w:id="303" w:author="Minarovičová Jana" w:date="2024-12-11T16:56:00Z" w16du:dateUtc="2024-12-11T15:56:00Z">
        <w:r w:rsidR="29725B49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 </w:t>
        </w:r>
      </w:ins>
      <w:ins w:id="304" w:author="Minarovičová Jana" w:date="2024-12-11T16:57:00Z" w16du:dateUtc="2024-12-11T15:57:00Z">
        <w:r w:rsidR="29725B49" w:rsidRPr="46664B5A">
          <w:rPr>
            <w:rFonts w:asciiTheme="minorHAnsi" w:hAnsiTheme="minorHAnsi" w:cstheme="minorBidi"/>
            <w:sz w:val="22"/>
            <w:szCs w:val="22"/>
            <w:lang w:eastAsia="en-US"/>
          </w:rPr>
          <w:t>Benchmarkom pre výpočet indikatívnej priemernej výšky CCP na 1 interného zame</w:t>
        </w:r>
      </w:ins>
      <w:ins w:id="305" w:author="Minarovičová Jana" w:date="2024-12-11T16:58:00Z" w16du:dateUtc="2024-12-11T15:58:00Z">
        <w:r w:rsidR="29725B49" w:rsidRPr="46664B5A">
          <w:rPr>
            <w:rFonts w:asciiTheme="minorHAnsi" w:hAnsiTheme="minorHAnsi" w:cstheme="minorBidi"/>
            <w:sz w:val="22"/>
            <w:szCs w:val="22"/>
            <w:lang w:eastAsia="en-US"/>
          </w:rPr>
          <w:t>stnanca užívateľa je priemerná výšky mzdy docentov za rok 2023</w:t>
        </w:r>
        <w:r w:rsidR="3937D4CC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 na všetkých vysokých školách</w:t>
        </w:r>
      </w:ins>
      <w:ins w:id="306" w:author="Minarovičová Jana" w:date="2024-12-11T16:59:00Z" w16du:dateUtc="2024-12-11T15:59:00Z">
        <w:r w:rsidR="3937D4CC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 za rok 2023</w:t>
        </w:r>
      </w:ins>
      <w:ins w:id="307" w:author="Minarovičová Jana" w:date="2024-12-11T17:00:00Z" w16du:dateUtc="2024-12-11T16:00:00Z">
        <w:r w:rsidR="00F31050">
          <w:rPr>
            <w:rStyle w:val="Odkaznapoznmkupodiarou"/>
            <w:sz w:val="22"/>
            <w:szCs w:val="22"/>
            <w:lang w:eastAsia="en-US"/>
          </w:rPr>
          <w:footnoteReference w:id="8"/>
        </w:r>
      </w:ins>
      <w:ins w:id="318" w:author="Minarovičová Jana" w:date="2024-12-11T16:59:00Z" w16du:dateUtc="2024-12-11T15:59:00Z">
        <w:r w:rsidR="3937D4CC" w:rsidRPr="46664B5A">
          <w:rPr>
            <w:rFonts w:asciiTheme="minorHAnsi" w:hAnsiTheme="minorHAnsi" w:cstheme="minorBidi"/>
            <w:sz w:val="22"/>
            <w:szCs w:val="22"/>
            <w:lang w:eastAsia="en-US"/>
          </w:rPr>
          <w:t>.</w:t>
        </w:r>
      </w:ins>
      <w:ins w:id="319" w:author="Minarovičová Jana" w:date="2024-12-11T16:57:00Z" w16du:dateUtc="2024-12-11T15:57:00Z">
        <w:r w:rsidR="29725B49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 </w:t>
        </w:r>
      </w:ins>
      <w:r w:rsidR="17D346BD"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ins w:id="320" w:author="Minarovičová Jana" w:date="2024-12-11T17:07:00Z">
        <w:r w:rsidR="3937D4CC" w:rsidRPr="46664B5A">
          <w:rPr>
            <w:rFonts w:asciiTheme="minorHAnsi" w:hAnsiTheme="minorHAnsi" w:cstheme="minorBidi"/>
            <w:sz w:val="22"/>
            <w:szCs w:val="22"/>
            <w:lang w:eastAsia="en-US"/>
          </w:rPr>
          <w:t>Pred</w:t>
        </w:r>
      </w:ins>
      <w:ins w:id="321" w:author="Minarovičová Jana" w:date="2024-12-13T12:42:00Z">
        <w:r w:rsidR="003D86FF" w:rsidRPr="46664B5A">
          <w:rPr>
            <w:rFonts w:asciiTheme="minorHAnsi" w:hAnsiTheme="minorHAnsi" w:cstheme="minorBidi"/>
            <w:sz w:val="22"/>
            <w:szCs w:val="22"/>
            <w:lang w:eastAsia="en-US"/>
          </w:rPr>
          <w:t>po</w:t>
        </w:r>
      </w:ins>
      <w:ins w:id="322" w:author="Minarovičová Jana" w:date="2024-12-11T17:07:00Z" w16du:dateUtc="2024-12-11T16:07:00Z">
        <w:r w:rsidR="3937D4CC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kladá sa </w:t>
        </w:r>
      </w:ins>
      <w:ins w:id="323" w:author="Minarovičová Jana" w:date="2024-12-11T17:08:00Z">
        <w:r w:rsidR="3937D4CC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zapojenie </w:t>
        </w:r>
      </w:ins>
      <w:ins w:id="324" w:author="Minarovičová Jana" w:date="2024-12-13T12:42:00Z">
        <w:r w:rsidR="7F3B1EA5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18 </w:t>
        </w:r>
      </w:ins>
      <w:ins w:id="325" w:author="Minarovičová Jana" w:date="2024-12-11T17:08:00Z">
        <w:r w:rsidR="3937D4CC" w:rsidRPr="46664B5A">
          <w:rPr>
            <w:rFonts w:asciiTheme="minorHAnsi" w:hAnsiTheme="minorHAnsi" w:cstheme="minorBidi"/>
            <w:sz w:val="22"/>
            <w:szCs w:val="22"/>
            <w:lang w:eastAsia="en-US"/>
          </w:rPr>
          <w:t>interných zamestnancov</w:t>
        </w:r>
      </w:ins>
      <w:ins w:id="326" w:author="Minarovičová Jana" w:date="2024-12-13T12:42:00Z">
        <w:r w:rsidR="4AC9FBC5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 </w:t>
        </w:r>
      </w:ins>
      <w:ins w:id="327" w:author="Minarovičová Jana" w:date="2024-12-13T12:43:00Z" w16du:dateUtc="2024-12-11T16:08:00Z">
        <w:r w:rsidR="4AC9FBC5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na celé obdobie projektu za všetkých užívateľov sumárne. </w:t>
        </w:r>
      </w:ins>
    </w:p>
    <w:p w14:paraId="68A602CD" w14:textId="1B0269E5" w:rsidR="005059AF" w:rsidRPr="005059AF" w:rsidRDefault="6008A6D5" w:rsidP="46664B5A">
      <w:pPr>
        <w:spacing w:after="240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ins w:id="328" w:author="Minarovičová Jana" w:date="2024-12-13T12:44:00Z">
        <w:r w:rsidRPr="00B22E57">
          <w:rPr>
            <w:rFonts w:asciiTheme="minorHAnsi" w:hAnsiTheme="minorHAnsi" w:cstheme="minorBidi"/>
            <w:sz w:val="22"/>
            <w:szCs w:val="22"/>
            <w:lang w:eastAsia="en-US"/>
          </w:rPr>
          <w:lastRenderedPageBreak/>
          <w:t xml:space="preserve">Ad b) </w:t>
        </w:r>
      </w:ins>
      <w:r w:rsidR="2439347D" w:rsidRPr="46664B5A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Výška hodinovej sadzby pre externých zamestnancov</w:t>
      </w:r>
      <w:r w:rsidR="2439347D"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ins w:id="329" w:author="Minarovičová Jana" w:date="2024-12-13T12:44:00Z">
        <w:r w:rsidR="70591C66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(vrátane odvodov) </w:t>
        </w:r>
      </w:ins>
      <w:ins w:id="330" w:author="Minarovičová Jana" w:date="2024-12-13T12:45:00Z">
        <w:r w:rsidR="70591C66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vychádza z údajov o </w:t>
        </w:r>
      </w:ins>
      <w:del w:id="331" w:author="Minarovičová Jana" w:date="2024-12-13T12:45:00Z">
        <w:r w:rsidR="1F5B9631" w:rsidRPr="46664B5A" w:rsidDel="2439347D">
          <w:rPr>
            <w:rFonts w:asciiTheme="minorHAnsi" w:hAnsiTheme="minorHAnsi" w:cstheme="minorBidi"/>
            <w:sz w:val="22"/>
            <w:szCs w:val="22"/>
            <w:lang w:eastAsia="en-US"/>
          </w:rPr>
          <w:delText>je zadefinovaná na základe</w:delText>
        </w:r>
      </w:del>
      <w:r w:rsidR="2439347D"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 obdobných výdavko</w:t>
      </w:r>
      <w:ins w:id="332" w:author="Minarovičová Jana" w:date="2024-12-13T12:45:00Z">
        <w:r w:rsidR="4744CFBA" w:rsidRPr="46664B5A">
          <w:rPr>
            <w:rFonts w:asciiTheme="minorHAnsi" w:hAnsiTheme="minorHAnsi" w:cstheme="minorBidi"/>
            <w:sz w:val="22"/>
            <w:szCs w:val="22"/>
            <w:lang w:eastAsia="en-US"/>
          </w:rPr>
          <w:t>ch</w:t>
        </w:r>
      </w:ins>
      <w:del w:id="333" w:author="Minarovičová Jana" w:date="2024-12-13T12:45:00Z">
        <w:r w:rsidR="1F5B9631" w:rsidRPr="46664B5A" w:rsidDel="2439347D">
          <w:rPr>
            <w:rFonts w:asciiTheme="minorHAnsi" w:hAnsiTheme="minorHAnsi" w:cstheme="minorBidi"/>
            <w:sz w:val="22"/>
            <w:szCs w:val="22"/>
            <w:lang w:eastAsia="en-US"/>
          </w:rPr>
          <w:delText>v</w:delText>
        </w:r>
      </w:del>
      <w:r w:rsidR="2439347D"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 v predchádzajúcich projektoch</w:t>
      </w:r>
      <w:ins w:id="334" w:author="Minarovičová Jana" w:date="2024-12-13T12:45:00Z">
        <w:r w:rsidR="37968757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 a predpokladá </w:t>
        </w:r>
      </w:ins>
      <w:ins w:id="335" w:author="Minarovičová Jana" w:date="2024-12-13T12:46:00Z">
        <w:r w:rsidR="37968757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zapojenie 47 </w:t>
        </w:r>
      </w:ins>
      <w:ins w:id="336" w:author="Minarovičová Jana" w:date="2024-12-11T17:09:00Z">
        <w:r w:rsidR="51CBB788" w:rsidRPr="46664B5A">
          <w:rPr>
            <w:rFonts w:asciiTheme="minorHAnsi" w:hAnsiTheme="minorHAnsi" w:cstheme="minorBidi"/>
            <w:sz w:val="22"/>
            <w:szCs w:val="22"/>
            <w:lang w:eastAsia="en-US"/>
          </w:rPr>
          <w:t>externých zamestnancov</w:t>
        </w:r>
      </w:ins>
      <w:ins w:id="337" w:author="Minarovičová Jana" w:date="2024-12-13T12:46:00Z">
        <w:r w:rsidR="11C97977" w:rsidRPr="46664B5A">
          <w:rPr>
            <w:rFonts w:asciiTheme="minorHAnsi" w:hAnsiTheme="minorHAnsi" w:cstheme="minorBidi"/>
            <w:sz w:val="22"/>
            <w:szCs w:val="22"/>
            <w:lang w:eastAsia="en-US"/>
          </w:rPr>
          <w:t xml:space="preserve"> z podnikateľského prostredia n</w:t>
        </w:r>
      </w:ins>
      <w:ins w:id="338" w:author="Minarovičová Jana" w:date="2024-12-13T12:47:00Z" w16du:dateUtc="2024-12-11T16:09:00Z">
        <w:r w:rsidR="11C97977" w:rsidRPr="46664B5A">
          <w:rPr>
            <w:rFonts w:asciiTheme="minorHAnsi" w:hAnsiTheme="minorHAnsi" w:cstheme="minorBidi"/>
            <w:sz w:val="22"/>
            <w:szCs w:val="22"/>
            <w:lang w:eastAsia="en-US"/>
          </w:rPr>
          <w:t>a celé obdobie projektu za všetkých užívateľov sumárne.</w:t>
        </w:r>
      </w:ins>
      <w:del w:id="339" w:author="Minarovičová Jana" w:date="2024-12-13T12:47:00Z">
        <w:r w:rsidR="1F5B9631" w:rsidRPr="46664B5A" w:rsidDel="2439347D">
          <w:rPr>
            <w:rFonts w:asciiTheme="minorHAnsi" w:hAnsiTheme="minorHAnsi" w:cstheme="minorBidi"/>
            <w:sz w:val="22"/>
            <w:szCs w:val="22"/>
            <w:lang w:eastAsia="en-US"/>
          </w:rPr>
          <w:delText>.</w:delText>
        </w:r>
      </w:del>
      <w:del w:id="340" w:author="Minarovičová Jana" w:date="2024-12-13T12:46:00Z">
        <w:r w:rsidR="1F5B9631" w:rsidRPr="46664B5A" w:rsidDel="2439347D">
          <w:rPr>
            <w:rFonts w:asciiTheme="minorHAnsi" w:hAnsiTheme="minorHAnsi" w:cstheme="minorBidi"/>
            <w:sz w:val="22"/>
            <w:szCs w:val="22"/>
            <w:lang w:eastAsia="en-US"/>
          </w:rPr>
          <w:delText xml:space="preserve"> </w:delText>
        </w:r>
      </w:del>
    </w:p>
    <w:p w14:paraId="0C9890A5" w14:textId="2D13108A" w:rsidR="746028CE" w:rsidRDefault="746028CE" w:rsidP="46664B5A">
      <w:pPr>
        <w:spacing w:after="240"/>
        <w:jc w:val="both"/>
        <w:rPr>
          <w:del w:id="341" w:author="Minarovičová Jana" w:date="2024-12-13T12:26:00Z" w16du:dateUtc="2024-12-13T12:26:08Z"/>
          <w:rFonts w:asciiTheme="minorHAnsi" w:hAnsiTheme="minorHAnsi" w:cstheme="minorBidi"/>
          <w:i/>
          <w:iCs/>
          <w:sz w:val="22"/>
          <w:szCs w:val="22"/>
          <w:lang w:eastAsia="en-US"/>
        </w:rPr>
      </w:pPr>
      <w:del w:id="342" w:author="Minarovičová Jana" w:date="2024-12-13T12:26:00Z">
        <w:r w:rsidRPr="46664B5A" w:rsidDel="746028CE">
          <w:rPr>
            <w:rFonts w:asciiTheme="minorHAnsi" w:hAnsiTheme="minorHAnsi" w:cstheme="minorBidi"/>
            <w:b/>
            <w:bCs/>
            <w:sz w:val="22"/>
            <w:szCs w:val="22"/>
            <w:lang w:eastAsia="en-US"/>
          </w:rPr>
          <w:delText>Finančné prostriedky budú poskytované formou transferov</w:delText>
        </w:r>
        <w:r w:rsidRPr="46664B5A" w:rsidDel="746028CE">
          <w:rPr>
            <w:rFonts w:asciiTheme="minorHAnsi" w:hAnsiTheme="minorHAnsi" w:cstheme="minorBidi"/>
            <w:sz w:val="22"/>
            <w:szCs w:val="22"/>
            <w:lang w:eastAsia="en-US"/>
          </w:rPr>
          <w:delText xml:space="preserve"> zo strany MŠVVaM SR voči užívateľom. </w:delText>
        </w:r>
      </w:del>
      <w:r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Oprávnenosť všetkých výdavkov užívateľov bude zadefinovaná v metodickom dokumente </w:t>
      </w:r>
      <w:proofErr w:type="spellStart"/>
      <w:r w:rsidRPr="46664B5A">
        <w:rPr>
          <w:rFonts w:asciiTheme="minorHAnsi" w:hAnsiTheme="minorHAnsi" w:cstheme="minorBidi"/>
          <w:sz w:val="22"/>
          <w:szCs w:val="22"/>
          <w:lang w:eastAsia="en-US"/>
        </w:rPr>
        <w:t>MŠVVaM</w:t>
      </w:r>
      <w:proofErr w:type="spellEnd"/>
      <w:r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 SR v zmysle Príručky k oprávnenosti výdavkov v jeho aktuálne platnej verzii vydanej zo strany MIRRI SR/RO PSK. Transfery budú alokované užívateľom na základe zmluvy a skutočných výdavkov potrebných na realizáciu projektu v zmysle nastavených podmienok v metodickom dokumente </w:t>
      </w:r>
      <w:proofErr w:type="spellStart"/>
      <w:r w:rsidRPr="46664B5A">
        <w:rPr>
          <w:rFonts w:asciiTheme="minorHAnsi" w:hAnsiTheme="minorHAnsi" w:cstheme="minorBidi"/>
          <w:sz w:val="22"/>
          <w:szCs w:val="22"/>
          <w:lang w:eastAsia="en-US"/>
        </w:rPr>
        <w:t>MŠVVaM</w:t>
      </w:r>
      <w:proofErr w:type="spellEnd"/>
      <w:r w:rsidRPr="46664B5A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46664B5A">
        <w:rPr>
          <w:rFonts w:asciiTheme="minorHAnsi" w:hAnsiTheme="minorHAnsi" w:cstheme="minorBidi"/>
          <w:sz w:val="22"/>
          <w:szCs w:val="22"/>
          <w:lang w:eastAsia="en-US"/>
        </w:rPr>
        <w:t>SR</w:t>
      </w:r>
      <w:r w:rsidR="16B5F37B" w:rsidRPr="46664B5A">
        <w:rPr>
          <w:rFonts w:asciiTheme="minorHAnsi" w:hAnsiTheme="minorHAnsi" w:cstheme="minorBidi"/>
          <w:i/>
          <w:iCs/>
          <w:sz w:val="22"/>
          <w:szCs w:val="22"/>
          <w:lang w:eastAsia="en-US"/>
        </w:rPr>
        <w:t>.</w:t>
      </w:r>
    </w:p>
    <w:p w14:paraId="20DF7E6F" w14:textId="74A10445" w:rsidR="00DE7D56" w:rsidRPr="005059AF" w:rsidRDefault="03E3EE95" w:rsidP="43EA227E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586AC9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Mzdové</w:t>
      </w:r>
      <w:proofErr w:type="spellEnd"/>
      <w:r w:rsidRPr="00586AC9">
        <w:rPr>
          <w:rFonts w:asciiTheme="minorHAnsi" w:hAnsiTheme="minorHAnsi" w:cstheme="minorBidi"/>
          <w:b/>
          <w:bCs/>
          <w:sz w:val="22"/>
          <w:szCs w:val="22"/>
          <w:lang w:eastAsia="en-US"/>
        </w:rPr>
        <w:t xml:space="preserve"> výdavky (celková cena práce) zamestnancov </w:t>
      </w:r>
      <w:proofErr w:type="spellStart"/>
      <w:r w:rsidRPr="00586AC9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MŠVVaM</w:t>
      </w:r>
      <w:proofErr w:type="spellEnd"/>
      <w:r w:rsidRPr="00586AC9">
        <w:rPr>
          <w:rFonts w:asciiTheme="minorHAnsi" w:hAnsiTheme="minorHAnsi" w:cstheme="minorBidi"/>
          <w:b/>
          <w:bCs/>
          <w:sz w:val="22"/>
          <w:szCs w:val="22"/>
          <w:lang w:eastAsia="en-US"/>
        </w:rPr>
        <w:t xml:space="preserve"> SR</w:t>
      </w:r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 sú zadefinované podľa priemernej mzdy súčasných miezd zamestnancov na danom útvare, vrátane koeficientov vyplývajúcich zo zákona č. 55/2017 Z. z. o štátnej službe a ostatných koeficientov vplývajúcich na výpočet mzdy zamestnanca v štátnej službe. Jeden zamestnanec je 1 FTE, </w:t>
      </w:r>
      <w:proofErr w:type="spellStart"/>
      <w:r w:rsidRPr="43EA227E">
        <w:rPr>
          <w:rFonts w:asciiTheme="minorHAnsi" w:hAnsiTheme="minorHAnsi" w:cstheme="minorBidi"/>
          <w:sz w:val="22"/>
          <w:szCs w:val="22"/>
          <w:lang w:eastAsia="en-US"/>
        </w:rPr>
        <w:t>t.j</w:t>
      </w:r>
      <w:proofErr w:type="spellEnd"/>
      <w:r w:rsidRPr="43EA227E">
        <w:rPr>
          <w:rFonts w:asciiTheme="minorHAnsi" w:hAnsiTheme="minorHAnsi" w:cstheme="minorBidi"/>
          <w:sz w:val="22"/>
          <w:szCs w:val="22"/>
          <w:lang w:eastAsia="en-US"/>
        </w:rPr>
        <w:t xml:space="preserve">. zamestnanec bude vykonávať iba činnosti súvisiace s realizáciou projektu a to na všetkých zadefinovaných pozíciách.  </w:t>
      </w:r>
    </w:p>
    <w:p w14:paraId="79223590" w14:textId="0AFB04DE" w:rsidR="00DE7D56" w:rsidRDefault="00DE7D56" w:rsidP="43EA227E">
      <w:pPr>
        <w:tabs>
          <w:tab w:val="left" w:pos="1340"/>
        </w:tabs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3FEFFCFE" w14:textId="2C63E44D" w:rsidR="005059AF" w:rsidRDefault="47CC92CA" w:rsidP="072445CC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72445CC">
        <w:rPr>
          <w:rFonts w:asciiTheme="minorHAnsi" w:hAnsiTheme="minorHAnsi" w:cstheme="minorBidi"/>
          <w:sz w:val="22"/>
          <w:szCs w:val="22"/>
          <w:lang w:eastAsia="en-US"/>
        </w:rPr>
        <w:t xml:space="preserve">Na </w:t>
      </w:r>
      <w:r w:rsidR="607B6912" w:rsidRPr="00586AC9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ostatné výdavky</w:t>
      </w:r>
      <w:r w:rsidR="607B6912" w:rsidRPr="072445CC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Pr="072445CC">
        <w:rPr>
          <w:rFonts w:asciiTheme="minorHAnsi" w:hAnsiTheme="minorHAnsi" w:cstheme="minorBidi"/>
          <w:sz w:val="22"/>
          <w:szCs w:val="22"/>
          <w:lang w:eastAsia="en-US"/>
        </w:rPr>
        <w:t xml:space="preserve">je </w:t>
      </w:r>
      <w:r w:rsidR="0C3CE7DC" w:rsidRPr="072445CC">
        <w:rPr>
          <w:rFonts w:asciiTheme="minorHAnsi" w:hAnsiTheme="minorHAnsi" w:cstheme="minorBidi"/>
          <w:sz w:val="22"/>
          <w:szCs w:val="22"/>
          <w:lang w:eastAsia="en-US"/>
        </w:rPr>
        <w:t xml:space="preserve">v rámci projektu </w:t>
      </w:r>
      <w:r w:rsidRPr="072445CC">
        <w:rPr>
          <w:rFonts w:asciiTheme="minorHAnsi" w:hAnsiTheme="minorHAnsi" w:cstheme="minorBidi"/>
          <w:sz w:val="22"/>
          <w:szCs w:val="22"/>
          <w:lang w:eastAsia="en-US"/>
        </w:rPr>
        <w:t xml:space="preserve">vyčlenených </w:t>
      </w:r>
      <w:r w:rsidR="431455F2" w:rsidRPr="072445CC">
        <w:rPr>
          <w:rFonts w:asciiTheme="minorHAnsi" w:hAnsiTheme="minorHAnsi" w:cstheme="minorBidi"/>
          <w:sz w:val="22"/>
          <w:szCs w:val="22"/>
          <w:lang w:eastAsia="en-US"/>
        </w:rPr>
        <w:t>2.56</w:t>
      </w:r>
      <w:ins w:id="343" w:author="Minarovičová Jana" w:date="2024-12-02T16:05:00Z" w16du:dateUtc="2024-12-02T15:05:00Z">
        <w:r w:rsidR="002A7D67">
          <w:rPr>
            <w:rFonts w:asciiTheme="minorHAnsi" w:hAnsiTheme="minorHAnsi" w:cstheme="minorBidi"/>
            <w:sz w:val="22"/>
            <w:szCs w:val="22"/>
            <w:lang w:eastAsia="en-US"/>
          </w:rPr>
          <w:t>3.074,</w:t>
        </w:r>
      </w:ins>
      <w:ins w:id="344" w:author="Minarovičová Jana" w:date="2024-12-11T15:26:00Z" w16du:dateUtc="2024-12-11T14:26:00Z">
        <w:r w:rsidR="0065653C">
          <w:rPr>
            <w:rFonts w:asciiTheme="minorHAnsi" w:hAnsiTheme="minorHAnsi" w:cstheme="minorBidi"/>
            <w:sz w:val="22"/>
            <w:szCs w:val="22"/>
            <w:lang w:eastAsia="en-US"/>
          </w:rPr>
          <w:t>00</w:t>
        </w:r>
      </w:ins>
      <w:del w:id="345" w:author="Minarovičová Jana" w:date="2024-12-02T16:04:00Z" w16du:dateUtc="2024-12-02T15:04:00Z">
        <w:r w:rsidR="431455F2" w:rsidRPr="072445CC" w:rsidDel="002A7D67">
          <w:rPr>
            <w:rFonts w:asciiTheme="minorHAnsi" w:hAnsiTheme="minorHAnsi" w:cstheme="minorBidi"/>
            <w:sz w:val="22"/>
            <w:szCs w:val="22"/>
            <w:lang w:eastAsia="en-US"/>
          </w:rPr>
          <w:delText>2.037,76</w:delText>
        </w:r>
      </w:del>
      <w:r w:rsidR="431455F2" w:rsidRPr="072445CC">
        <w:rPr>
          <w:rFonts w:asciiTheme="minorHAnsi" w:hAnsiTheme="minorHAnsi" w:cstheme="minorBidi"/>
          <w:sz w:val="22"/>
          <w:szCs w:val="22"/>
          <w:lang w:eastAsia="en-US"/>
        </w:rPr>
        <w:t xml:space="preserve"> EUR (celkové zdroje).</w:t>
      </w:r>
    </w:p>
    <w:p w14:paraId="1C7D39D2" w14:textId="77777777" w:rsidR="005059AF" w:rsidRPr="005059AF" w:rsidRDefault="005059AF" w:rsidP="43EA227E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6B97EE05" w14:textId="43EECE4D" w:rsidR="005059AF" w:rsidRPr="005059AF" w:rsidRDefault="773C23EA" w:rsidP="072445CC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72445CC">
        <w:rPr>
          <w:rFonts w:asciiTheme="minorHAnsi" w:hAnsiTheme="minorHAnsi" w:cstheme="minorBidi"/>
          <w:sz w:val="22"/>
          <w:szCs w:val="22"/>
          <w:lang w:eastAsia="en-US"/>
        </w:rPr>
        <w:t>Ostatné výdavky</w:t>
      </w:r>
      <w:r w:rsidR="1F5B9631" w:rsidRPr="072445CC">
        <w:rPr>
          <w:rFonts w:asciiTheme="minorHAnsi" w:hAnsiTheme="minorHAnsi" w:cstheme="minorBidi"/>
          <w:sz w:val="22"/>
          <w:szCs w:val="22"/>
          <w:lang w:eastAsia="en-US"/>
        </w:rPr>
        <w:t xml:space="preserve"> budú financované cez skupinu výdavkov 956, </w:t>
      </w:r>
      <w:proofErr w:type="spellStart"/>
      <w:r w:rsidR="1F5B9631" w:rsidRPr="072445CC">
        <w:rPr>
          <w:rFonts w:asciiTheme="minorHAnsi" w:hAnsiTheme="minorHAnsi" w:cstheme="minorBidi"/>
          <w:sz w:val="22"/>
          <w:szCs w:val="22"/>
          <w:lang w:eastAsia="en-US"/>
        </w:rPr>
        <w:t>t.j</w:t>
      </w:r>
      <w:proofErr w:type="spellEnd"/>
      <w:r w:rsidR="1F5B9631" w:rsidRPr="072445CC">
        <w:rPr>
          <w:rFonts w:asciiTheme="minorHAnsi" w:hAnsiTheme="minorHAnsi" w:cstheme="minorBidi"/>
          <w:sz w:val="22"/>
          <w:szCs w:val="22"/>
          <w:lang w:eastAsia="en-US"/>
        </w:rPr>
        <w:t>. paušálna sadzba na pokrytie zostávajúcich oprávnených výdavkov projektu podľa článku 56 NSU. Z paušálnej sadzby budú financované činnosti súvisiace s realizáciou projektu, ktorých výdavky nie sú súčasťou priamych výdavkov projektu (napr. IKT, cestovné výdavky administratívnych kapacít riadenia projektu, publicita,  apod.)  Výška paušálnej sadzby je v zmysle vyššie uvedeného nariadenia 40% z celkových výdavkov projektu.</w:t>
      </w:r>
    </w:p>
    <w:p w14:paraId="7228589E" w14:textId="3E398162" w:rsidR="00DE7D56" w:rsidRPr="005059AF" w:rsidRDefault="00DE7D56" w:rsidP="43EA227E">
      <w:pPr>
        <w:jc w:val="both"/>
        <w:rPr>
          <w:rFonts w:asciiTheme="minorHAnsi" w:hAnsiTheme="minorHAnsi" w:cstheme="minorBidi"/>
          <w:i/>
          <w:iCs/>
          <w:sz w:val="22"/>
          <w:szCs w:val="22"/>
          <w:lang w:eastAsia="en-US"/>
        </w:rPr>
      </w:pPr>
    </w:p>
    <w:p w14:paraId="71973CBB" w14:textId="3B6D4307" w:rsidR="6AB404AA" w:rsidRPr="005059AF" w:rsidRDefault="0BC3C59C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70C1B67B">
        <w:rPr>
          <w:rFonts w:asciiTheme="minorHAnsi" w:hAnsiTheme="minorHAnsi" w:cstheme="minorBidi"/>
          <w:sz w:val="22"/>
          <w:szCs w:val="22"/>
          <w:lang w:eastAsia="en-US"/>
        </w:rPr>
        <w:t>Oprávnenosť výdavkov pre potreby pripravovaného národného projektu je od 01.01.2025, t.</w:t>
      </w:r>
      <w:r w:rsidR="30E79A0C"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j. tak </w:t>
      </w:r>
      <w:r w:rsidR="6168294D" w:rsidRPr="70C1B67B">
        <w:rPr>
          <w:rFonts w:asciiTheme="minorHAnsi" w:hAnsiTheme="minorHAnsi" w:cstheme="minorBidi"/>
          <w:sz w:val="22"/>
          <w:szCs w:val="22"/>
          <w:lang w:eastAsia="en-US"/>
        </w:rPr>
        <w:t>žiadateľ</w:t>
      </w:r>
      <w:r w:rsidRPr="70C1B67B">
        <w:rPr>
          <w:rFonts w:asciiTheme="minorHAnsi" w:hAnsiTheme="minorHAnsi" w:cstheme="minorBidi"/>
          <w:sz w:val="22"/>
          <w:szCs w:val="22"/>
          <w:lang w:eastAsia="en-US"/>
        </w:rPr>
        <w:t xml:space="preserve"> národného projektu, ako aj užívatelia sú oprávnení predkladať žiadosti o platbu a/alebo inú dohodnutú dokumentáciu na refundovanie oprávnených výdavkov so spätnou platnosťou od 01.01.2025.</w:t>
      </w:r>
    </w:p>
    <w:p w14:paraId="489E8D27" w14:textId="1D1FA220" w:rsidR="222D15A4" w:rsidRDefault="222D15A4" w:rsidP="222D15A4">
      <w:pPr>
        <w:spacing w:before="120" w:after="120"/>
        <w:jc w:val="both"/>
        <w:rPr>
          <w:rFonts w:asciiTheme="minorHAnsi" w:hAnsiTheme="minorHAnsi" w:cstheme="minorBidi"/>
          <w:i/>
          <w:iCs/>
          <w:sz w:val="22"/>
          <w:szCs w:val="22"/>
        </w:rPr>
      </w:pPr>
    </w:p>
    <w:p w14:paraId="1932DD3C" w14:textId="5C9EB075" w:rsidR="003F4170" w:rsidRPr="00C30E64" w:rsidRDefault="00AC1CA5" w:rsidP="00465CBD">
      <w:pPr>
        <w:pStyle w:val="Odsekzoznamu"/>
        <w:keepNext/>
        <w:numPr>
          <w:ilvl w:val="0"/>
          <w:numId w:val="30"/>
        </w:numPr>
        <w:spacing w:before="120" w:after="120"/>
        <w:ind w:left="284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>Ďalšie i</w:t>
      </w:r>
      <w:r w:rsidR="003F4170"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>nformácie o </w:t>
      </w:r>
      <w:r w:rsidRPr="00C30E64">
        <w:rPr>
          <w:rFonts w:asciiTheme="minorHAnsi" w:hAnsiTheme="minorHAnsi" w:cstheme="minorHAnsi"/>
          <w:b/>
          <w:sz w:val="22"/>
          <w:szCs w:val="22"/>
          <w:lang w:eastAsia="en-US"/>
        </w:rPr>
        <w:t>národnom projekte</w:t>
      </w:r>
    </w:p>
    <w:p w14:paraId="7C4F3AC5" w14:textId="5C84FD2C" w:rsidR="00A613AD" w:rsidRPr="00C30E64" w:rsidRDefault="00AC1CA5" w:rsidP="0051160D">
      <w:pPr>
        <w:tabs>
          <w:tab w:val="left" w:pos="5954"/>
        </w:tabs>
        <w:spacing w:before="120" w:after="12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81744">
        <w:rPr>
          <w:rFonts w:asciiTheme="minorHAnsi" w:hAnsiTheme="minorHAnsi" w:cstheme="minorHAnsi"/>
          <w:i/>
          <w:sz w:val="22"/>
          <w:szCs w:val="22"/>
        </w:rPr>
        <w:t xml:space="preserve">Definuje </w:t>
      </w:r>
      <w:r w:rsidR="00ED1A1C" w:rsidRPr="00B81744">
        <w:rPr>
          <w:rFonts w:asciiTheme="minorHAnsi" w:hAnsiTheme="minorHAnsi" w:cstheme="minorHAnsi"/>
          <w:i/>
          <w:sz w:val="22"/>
          <w:szCs w:val="22"/>
        </w:rPr>
        <w:t xml:space="preserve">riadiaci </w:t>
      </w:r>
      <w:r w:rsidR="00EB73C1" w:rsidRPr="00B81744">
        <w:rPr>
          <w:rFonts w:asciiTheme="minorHAnsi" w:hAnsiTheme="minorHAnsi" w:cstheme="minorHAnsi"/>
          <w:i/>
          <w:sz w:val="22"/>
          <w:szCs w:val="22"/>
        </w:rPr>
        <w:t>orgán</w:t>
      </w:r>
      <w:r w:rsidR="00D010B6" w:rsidRPr="00B8174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81744">
        <w:rPr>
          <w:rFonts w:asciiTheme="minorHAnsi" w:hAnsiTheme="minorHAnsi" w:cstheme="minorHAnsi"/>
          <w:i/>
          <w:sz w:val="22"/>
          <w:szCs w:val="22"/>
        </w:rPr>
        <w:t>/</w:t>
      </w:r>
      <w:r w:rsidR="00D010B6" w:rsidRPr="00B8174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B73C1" w:rsidRPr="00B81744">
        <w:rPr>
          <w:rFonts w:asciiTheme="minorHAnsi" w:hAnsiTheme="minorHAnsi" w:cstheme="minorHAnsi"/>
          <w:i/>
          <w:sz w:val="22"/>
          <w:szCs w:val="22"/>
        </w:rPr>
        <w:t>sprostredkovateľský orgán</w:t>
      </w:r>
      <w:r w:rsidRPr="00B81744">
        <w:rPr>
          <w:rFonts w:asciiTheme="minorHAnsi" w:hAnsiTheme="minorHAnsi" w:cstheme="minorHAnsi"/>
          <w:i/>
          <w:sz w:val="22"/>
          <w:szCs w:val="22"/>
        </w:rPr>
        <w:t xml:space="preserve">, ak je to relevantné, v nadväznosti na zameranie projektu (napr. v prípade IT projektov odkaz na dokumentáciu projektu dostupnú v </w:t>
      </w:r>
      <w:proofErr w:type="spellStart"/>
      <w:r w:rsidRPr="00B81744">
        <w:rPr>
          <w:rFonts w:asciiTheme="minorHAnsi" w:hAnsiTheme="minorHAnsi" w:cstheme="minorHAnsi"/>
          <w:i/>
          <w:sz w:val="22"/>
          <w:szCs w:val="22"/>
        </w:rPr>
        <w:t>Metainformačnom</w:t>
      </w:r>
      <w:proofErr w:type="spellEnd"/>
      <w:r w:rsidRPr="00B81744">
        <w:rPr>
          <w:rFonts w:asciiTheme="minorHAnsi" w:hAnsiTheme="minorHAnsi" w:cstheme="minorHAnsi"/>
          <w:i/>
          <w:sz w:val="22"/>
          <w:szCs w:val="22"/>
        </w:rPr>
        <w:t xml:space="preserve"> systéme </w:t>
      </w:r>
      <w:r w:rsidR="006D5B96" w:rsidRPr="00B81744">
        <w:rPr>
          <w:rFonts w:asciiTheme="minorHAnsi" w:hAnsiTheme="minorHAnsi" w:cstheme="minorHAnsi"/>
          <w:i/>
          <w:sz w:val="22"/>
          <w:szCs w:val="22"/>
        </w:rPr>
        <w:t xml:space="preserve">Ministerstva investícií, regionálneho rozvoja a informatizácie Slovenskej republiky </w:t>
      </w:r>
      <w:r w:rsidR="00BE1025" w:rsidRPr="00B81744">
        <w:rPr>
          <w:rFonts w:asciiTheme="minorHAnsi" w:hAnsiTheme="minorHAnsi" w:cstheme="minorHAnsi"/>
          <w:i/>
          <w:sz w:val="22"/>
          <w:szCs w:val="22"/>
        </w:rPr>
        <w:t xml:space="preserve"> </w:t>
      </w:r>
      <w:hyperlink r:id="rId16" w:history="1">
        <w:r w:rsidRPr="00B81744">
          <w:rPr>
            <w:rStyle w:val="Hypertextovprepojenie"/>
            <w:rFonts w:asciiTheme="minorHAnsi" w:hAnsiTheme="minorHAnsi" w:cstheme="minorHAnsi"/>
            <w:i/>
            <w:sz w:val="22"/>
            <w:szCs w:val="22"/>
            <w:u w:val="none"/>
          </w:rPr>
          <w:t>https://metais.vicepremier.gov.sk/</w:t>
        </w:r>
      </w:hyperlink>
      <w:r w:rsidRPr="00B81744">
        <w:rPr>
          <w:rFonts w:asciiTheme="minorHAnsi" w:hAnsiTheme="minorHAnsi" w:cstheme="minorHAnsi"/>
          <w:i/>
          <w:sz w:val="22"/>
          <w:szCs w:val="22"/>
        </w:rPr>
        <w:t>).</w:t>
      </w:r>
      <w:r w:rsidR="005348DA">
        <w:rPr>
          <w:rFonts w:asciiTheme="minorHAnsi" w:hAnsiTheme="minorHAnsi" w:cstheme="minorHAnsi"/>
          <w:i/>
          <w:sz w:val="22"/>
          <w:szCs w:val="22"/>
        </w:rPr>
        <w:t>?</w:t>
      </w:r>
    </w:p>
    <w:sectPr w:rsidR="00A613AD" w:rsidRPr="00C30E64" w:rsidSect="0042706C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6A91F" w14:textId="77777777" w:rsidR="00926D49" w:rsidRDefault="00926D49" w:rsidP="00C1179C">
      <w:r>
        <w:separator/>
      </w:r>
    </w:p>
  </w:endnote>
  <w:endnote w:type="continuationSeparator" w:id="0">
    <w:p w14:paraId="78C24592" w14:textId="77777777" w:rsidR="00926D49" w:rsidRDefault="00926D49" w:rsidP="00C1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0629457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16"/>
        <w:szCs w:val="16"/>
      </w:rPr>
    </w:sdtEndPr>
    <w:sdtContent>
      <w:p w14:paraId="719E55E2" w14:textId="7477EA15" w:rsidR="002414BB" w:rsidRPr="00EC33B2" w:rsidRDefault="002414BB">
        <w:pPr>
          <w:pStyle w:val="Pta"/>
          <w:jc w:val="center"/>
          <w:rPr>
            <w:rFonts w:asciiTheme="minorHAnsi" w:hAnsiTheme="minorHAnsi" w:cstheme="minorHAnsi"/>
            <w:sz w:val="16"/>
          </w:rPr>
        </w:pPr>
        <w:r w:rsidRPr="00EC33B2">
          <w:rPr>
            <w:rFonts w:asciiTheme="minorHAnsi" w:hAnsiTheme="minorHAnsi" w:cstheme="minorHAnsi"/>
            <w:sz w:val="16"/>
          </w:rPr>
          <w:fldChar w:fldCharType="begin"/>
        </w:r>
        <w:r w:rsidRPr="00EC33B2">
          <w:rPr>
            <w:rFonts w:asciiTheme="minorHAnsi" w:hAnsiTheme="minorHAnsi" w:cstheme="minorHAnsi"/>
            <w:sz w:val="16"/>
          </w:rPr>
          <w:instrText>PAGE   \* MERGEFORMAT</w:instrText>
        </w:r>
        <w:r w:rsidRPr="00EC33B2">
          <w:rPr>
            <w:rFonts w:asciiTheme="minorHAnsi" w:hAnsiTheme="minorHAnsi" w:cstheme="minorHAnsi"/>
            <w:sz w:val="16"/>
          </w:rPr>
          <w:fldChar w:fldCharType="separate"/>
        </w:r>
        <w:r>
          <w:rPr>
            <w:rFonts w:asciiTheme="minorHAnsi" w:hAnsiTheme="minorHAnsi" w:cstheme="minorHAnsi"/>
            <w:noProof/>
            <w:sz w:val="16"/>
          </w:rPr>
          <w:t>16</w:t>
        </w:r>
        <w:r w:rsidRPr="00EC33B2">
          <w:rPr>
            <w:rFonts w:asciiTheme="minorHAnsi" w:hAnsiTheme="minorHAnsi" w:cstheme="minorHAnsi"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CF1C4E2" w14:paraId="63EBBD96" w14:textId="77777777" w:rsidTr="3CF1C4E2">
      <w:trPr>
        <w:trHeight w:val="300"/>
      </w:trPr>
      <w:tc>
        <w:tcPr>
          <w:tcW w:w="3020" w:type="dxa"/>
        </w:tcPr>
        <w:p w14:paraId="420457F0" w14:textId="7BB19DB4" w:rsidR="3CF1C4E2" w:rsidRDefault="3CF1C4E2" w:rsidP="3CF1C4E2">
          <w:pPr>
            <w:pStyle w:val="Hlavika"/>
            <w:ind w:left="-115"/>
          </w:pPr>
        </w:p>
      </w:tc>
      <w:tc>
        <w:tcPr>
          <w:tcW w:w="3020" w:type="dxa"/>
        </w:tcPr>
        <w:p w14:paraId="37D83D1D" w14:textId="405DDD6B" w:rsidR="3CF1C4E2" w:rsidRDefault="3CF1C4E2" w:rsidP="3CF1C4E2">
          <w:pPr>
            <w:pStyle w:val="Hlavika"/>
            <w:jc w:val="center"/>
          </w:pPr>
        </w:p>
      </w:tc>
      <w:tc>
        <w:tcPr>
          <w:tcW w:w="3020" w:type="dxa"/>
        </w:tcPr>
        <w:p w14:paraId="39E499AB" w14:textId="04EAC224" w:rsidR="3CF1C4E2" w:rsidRDefault="3CF1C4E2" w:rsidP="3CF1C4E2">
          <w:pPr>
            <w:pStyle w:val="Hlavika"/>
            <w:ind w:right="-115"/>
            <w:jc w:val="right"/>
          </w:pPr>
        </w:p>
      </w:tc>
    </w:tr>
  </w:tbl>
  <w:p w14:paraId="444137FD" w14:textId="516F9558" w:rsidR="3CF1C4E2" w:rsidRDefault="3CF1C4E2" w:rsidP="3CF1C4E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C3FD4" w14:textId="77777777" w:rsidR="00926D49" w:rsidRDefault="00926D49" w:rsidP="00C1179C">
      <w:r>
        <w:separator/>
      </w:r>
    </w:p>
  </w:footnote>
  <w:footnote w:type="continuationSeparator" w:id="0">
    <w:p w14:paraId="38304F9B" w14:textId="77777777" w:rsidR="00926D49" w:rsidRDefault="00926D49" w:rsidP="00C1179C">
      <w:r>
        <w:continuationSeparator/>
      </w:r>
    </w:p>
  </w:footnote>
  <w:footnote w:id="1">
    <w:p w14:paraId="6883C322" w14:textId="33AC6C88" w:rsidR="002414BB" w:rsidRPr="00851291" w:rsidRDefault="002414BB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851291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851291">
        <w:rPr>
          <w:rFonts w:asciiTheme="minorHAnsi" w:hAnsiTheme="minorHAnsi" w:cstheme="minorHAnsi"/>
          <w:sz w:val="16"/>
          <w:szCs w:val="16"/>
        </w:rPr>
        <w:t xml:space="preserve"> </w:t>
      </w:r>
      <w:r w:rsidRPr="00346F86">
        <w:rPr>
          <w:rStyle w:val="Hypertextovprepojenie"/>
          <w:sz w:val="16"/>
          <w:szCs w:val="16"/>
        </w:rPr>
        <w:t>https://europa.eu/eurobarometer/api/deliverable/download/file?deliverableId=76864</w:t>
      </w:r>
    </w:p>
  </w:footnote>
  <w:footnote w:id="2">
    <w:p w14:paraId="77F3A515" w14:textId="002AF1CD" w:rsidR="00346F86" w:rsidRDefault="00346F8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46F86">
        <w:rPr>
          <w:rStyle w:val="Hypertextovprepojenie"/>
          <w:sz w:val="16"/>
          <w:szCs w:val="16"/>
        </w:rPr>
        <w:t>https://analyza.todarozum.sk/download/B20190922T000000290.xlsx</w:t>
      </w:r>
    </w:p>
  </w:footnote>
  <w:footnote w:id="3">
    <w:p w14:paraId="3603E0FA" w14:textId="41E1DD89" w:rsidR="00430EA2" w:rsidRDefault="00430EA2">
      <w:pPr>
        <w:pStyle w:val="Textpoznmkypodiarou"/>
      </w:pPr>
      <w:r>
        <w:rPr>
          <w:rStyle w:val="Odkaznapoznmkupodiarou"/>
        </w:rPr>
        <w:footnoteRef/>
      </w:r>
      <w:r w:rsidRPr="00430EA2">
        <w:rPr>
          <w:sz w:val="16"/>
          <w:szCs w:val="16"/>
        </w:rPr>
        <w:t xml:space="preserve"> </w:t>
      </w:r>
      <w:hyperlink r:id="rId1">
        <w:r w:rsidRPr="00430EA2">
          <w:rPr>
            <w:rStyle w:val="Hypertextovprepojenie"/>
            <w:rFonts w:asciiTheme="minorHAnsi" w:hAnsiTheme="minorHAnsi" w:cstheme="minorBidi"/>
            <w:sz w:val="16"/>
            <w:szCs w:val="16"/>
          </w:rPr>
          <w:t>https://analyza.todarozum.sk/docs/342402002li0a/</w:t>
        </w:r>
      </w:hyperlink>
    </w:p>
  </w:footnote>
  <w:footnote w:id="4">
    <w:p w14:paraId="4357E4AA" w14:textId="4FDCD756" w:rsidR="00430EA2" w:rsidRDefault="00430EA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0EA2">
        <w:rPr>
          <w:rStyle w:val="Hypertextovprepojenie"/>
          <w:sz w:val="16"/>
          <w:szCs w:val="16"/>
        </w:rPr>
        <w:t>https://www.wipo.int/gii-ranking/en/slovakia/</w:t>
      </w:r>
    </w:p>
  </w:footnote>
  <w:footnote w:id="5">
    <w:p w14:paraId="353EC612" w14:textId="1D8E8A88" w:rsidR="00346F86" w:rsidRDefault="00346F8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2" w:history="1">
        <w:r w:rsidRPr="00346F86">
          <w:rPr>
            <w:rStyle w:val="Hypertextovprepojenie"/>
            <w:rFonts w:asciiTheme="minorHAnsi" w:hAnsiTheme="minorHAnsi" w:cstheme="minorBidi"/>
            <w:sz w:val="16"/>
            <w:szCs w:val="16"/>
          </w:rPr>
          <w:t>https://www.indexprosperity.cz/2024/index-prosperity-ceska-2023/</w:t>
        </w:r>
      </w:hyperlink>
    </w:p>
  </w:footnote>
  <w:footnote w:id="6">
    <w:p w14:paraId="577E22AD" w14:textId="63604B2D" w:rsidR="00346F86" w:rsidRDefault="00346F8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3" w:history="1">
        <w:hyperlink r:id="rId4" w:history="1">
          <w:r w:rsidRPr="00346F86">
            <w:rPr>
              <w:rStyle w:val="Hypertextovprepojenie"/>
              <w:rFonts w:asciiTheme="minorHAnsi" w:hAnsiTheme="minorHAnsi" w:cstheme="minorBidi"/>
              <w:sz w:val="16"/>
              <w:szCs w:val="16"/>
            </w:rPr>
            <w:t>https://www.wipo.int/gii-ranking/en/slovakia/</w:t>
          </w:r>
        </w:hyperlink>
      </w:hyperlink>
    </w:p>
  </w:footnote>
  <w:footnote w:id="7">
    <w:p w14:paraId="11B8DB94" w14:textId="308B6C26" w:rsidR="00395F87" w:rsidRDefault="00395F87">
      <w:pPr>
        <w:pStyle w:val="Textpoznmkypodiarou"/>
      </w:pPr>
      <w:ins w:id="38" w:author="Minarovičová Jana" w:date="2024-12-11T15:10:00Z" w16du:dateUtc="2024-12-11T14:10:00Z">
        <w:r>
          <w:rPr>
            <w:rStyle w:val="Odkaznapoznmkupodiarou"/>
          </w:rPr>
          <w:footnoteRef/>
        </w:r>
        <w:r>
          <w:t xml:space="preserve"> Sumy </w:t>
        </w:r>
      </w:ins>
      <w:ins w:id="39" w:author="Minarovičová Jana" w:date="2024-12-11T15:11:00Z" w16du:dateUtc="2024-12-11T14:11:00Z">
        <w:r>
          <w:t>sú zaokrúhlené na celé čísla</w:t>
        </w:r>
      </w:ins>
    </w:p>
  </w:footnote>
  <w:footnote w:id="8">
    <w:p w14:paraId="20D34E6A" w14:textId="5655904C" w:rsidR="00F31050" w:rsidRDefault="00F31050">
      <w:pPr>
        <w:pStyle w:val="Textpoznmkypodiarou"/>
      </w:pPr>
      <w:ins w:id="308" w:author="Minarovičová Jana" w:date="2024-12-11T17:00:00Z" w16du:dateUtc="2024-12-11T16:00:00Z">
        <w:r>
          <w:rPr>
            <w:rStyle w:val="Odkaznapoznmkupodiarou"/>
          </w:rPr>
          <w:footnoteRef/>
        </w:r>
        <w:r>
          <w:t xml:space="preserve"> </w:t>
        </w:r>
      </w:ins>
      <w:ins w:id="309" w:author="Minarovičová Jana" w:date="2024-12-11T17:04:00Z">
        <w:r w:rsidRPr="00F31050">
          <w:t>Výročná správa o stave vysokého školstva za rok 2023</w:t>
        </w:r>
      </w:ins>
      <w:ins w:id="310" w:author="Minarovičová Jana" w:date="2024-12-11T17:04:00Z" w16du:dateUtc="2024-12-11T16:04:00Z">
        <w:r>
          <w:t xml:space="preserve"> vzatá na vedomie vládou S</w:t>
        </w:r>
      </w:ins>
      <w:ins w:id="311" w:author="Minarovičová Jana" w:date="2024-12-11T17:05:00Z" w16du:dateUtc="2024-12-11T16:05:00Z">
        <w:r>
          <w:t xml:space="preserve">R </w:t>
        </w:r>
      </w:ins>
      <w:ins w:id="312" w:author="Minarovičová Jana" w:date="2024-12-11T17:04:00Z" w16du:dateUtc="2024-12-11T16:04:00Z">
        <w:r>
          <w:t xml:space="preserve">na rokovaní vlády SR </w:t>
        </w:r>
      </w:ins>
      <w:ins w:id="313" w:author="Minarovičová Jana" w:date="2024-12-11T17:05:00Z" w16du:dateUtc="2024-12-11T16:05:00Z">
        <w:r>
          <w:t xml:space="preserve">dňa 04.12.2024.  </w:t>
        </w:r>
      </w:ins>
      <w:r>
        <w:fldChar w:fldCharType="begin"/>
      </w:r>
      <w:r>
        <w:instrText>HYPERLINK "</w:instrText>
      </w:r>
      <w:r w:rsidRPr="00F31050">
        <w:instrText>https://rokovania.gov.sk/RVL/Negotiation/1379</w:instrText>
      </w:r>
      <w:r>
        <w:instrText>"</w:instrText>
      </w:r>
      <w:r>
        <w:fldChar w:fldCharType="separate"/>
      </w:r>
      <w:ins w:id="314" w:author="Minarovičová Jana" w:date="2024-12-11T17:00:00Z" w16du:dateUtc="2024-12-11T16:00:00Z">
        <w:r w:rsidRPr="00F31050">
          <w:rPr>
            <w:rStyle w:val="Hypertextovprepojenie"/>
          </w:rPr>
          <w:t>https://rokovania.gov.sk/RVL/Negotiation/1379</w:t>
        </w:r>
      </w:ins>
      <w:ins w:id="315" w:author="Minarovičová Jana" w:date="2024-12-11T17:05:00Z" w16du:dateUtc="2024-12-11T16:05:00Z">
        <w:r>
          <w:fldChar w:fldCharType="end"/>
        </w:r>
      </w:ins>
      <w:ins w:id="316" w:author="Minarovičová Jana" w:date="2024-12-11T17:03:00Z" w16du:dateUtc="2024-12-11T16:03:00Z">
        <w:r>
          <w:t xml:space="preserve"> </w:t>
        </w:r>
      </w:ins>
      <w:ins w:id="317" w:author="Minarovičová Jana" w:date="2024-12-11T17:00:00Z" w16du:dateUtc="2024-12-11T16:00:00Z">
        <w:r w:rsidRPr="00F31050">
          <w:t xml:space="preserve"> - informatívny materiál a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A5416" w14:textId="15D225BE" w:rsidR="002414BB" w:rsidRDefault="002414BB" w:rsidP="009A7FBD">
    <w:pPr>
      <w:pStyle w:val="Hlavika"/>
      <w:tabs>
        <w:tab w:val="clear" w:pos="4536"/>
        <w:tab w:val="clear" w:pos="9072"/>
        <w:tab w:val="left" w:pos="7358"/>
      </w:tabs>
      <w:ind w:left="-567" w:right="-853"/>
    </w:pPr>
    <w:r>
      <w:rPr>
        <w:rFonts w:ascii="Calibri" w:eastAsia="Calibri" w:hAnsi="Calibri"/>
        <w:noProof/>
      </w:rPr>
      <w:tab/>
    </w:r>
    <w:r>
      <w:rPr>
        <w:rFonts w:ascii="Calibri" w:eastAsia="Calibri" w:hAnsi="Calibri"/>
        <w:noProof/>
      </w:rPr>
      <w:drawing>
        <wp:inline distT="0" distB="0" distL="0" distR="0" wp14:anchorId="49D2E42E" wp14:editId="313EFD63">
          <wp:extent cx="822960" cy="8534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5D53B" w14:textId="4E13E7F6" w:rsidR="002414BB" w:rsidRDefault="002E4484" w:rsidP="002E4484">
    <w:pPr>
      <w:pStyle w:val="Hlavika"/>
      <w:tabs>
        <w:tab w:val="clear" w:pos="9072"/>
      </w:tabs>
      <w:spacing w:after="600"/>
      <w:ind w:left="-567" w:right="-992"/>
    </w:pPr>
    <w:r w:rsidRPr="006255DC">
      <w:rPr>
        <w:noProof/>
      </w:rPr>
      <w:drawing>
        <wp:anchor distT="0" distB="0" distL="114300" distR="114300" simplePos="0" relativeHeight="251659264" behindDoc="0" locked="0" layoutInCell="1" allowOverlap="1" wp14:anchorId="1DDFCC43" wp14:editId="2DABEFB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435610"/>
          <wp:effectExtent l="0" t="0" r="0" b="254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SPOLUFINANCOVANÝ EU_PS_MSVVaM SR_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0D1C"/>
    <w:multiLevelType w:val="hybridMultilevel"/>
    <w:tmpl w:val="7A62A0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4DB5"/>
    <w:multiLevelType w:val="hybridMultilevel"/>
    <w:tmpl w:val="E40E7D5E"/>
    <w:lvl w:ilvl="0" w:tplc="DCA08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78AF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622E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342A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EC3B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ED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DC4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4B6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7265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6AF62"/>
    <w:multiLevelType w:val="hybridMultilevel"/>
    <w:tmpl w:val="ADFC4D2A"/>
    <w:lvl w:ilvl="0" w:tplc="B4906790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71CC165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BAC274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616A72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2E49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54C803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AA481F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007C2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C80C1F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3E0E9"/>
    <w:multiLevelType w:val="hybridMultilevel"/>
    <w:tmpl w:val="D5C6C326"/>
    <w:lvl w:ilvl="0" w:tplc="2DB263F0">
      <w:start w:val="1"/>
      <w:numFmt w:val="bullet"/>
      <w:lvlText w:val="-"/>
      <w:lvlJc w:val="left"/>
      <w:pPr>
        <w:ind w:left="360" w:hanging="360"/>
      </w:pPr>
      <w:rPr>
        <w:rFonts w:ascii="Aptos" w:hAnsi="Aptos" w:hint="default"/>
      </w:rPr>
    </w:lvl>
    <w:lvl w:ilvl="1" w:tplc="66FEAE1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EDA208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B1C6D6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FC4367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93CB45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2CA381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970CD9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B9E4BE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9D61FD"/>
    <w:multiLevelType w:val="hybridMultilevel"/>
    <w:tmpl w:val="2D70A15C"/>
    <w:lvl w:ilvl="0" w:tplc="E6281BE8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D6900E1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5EC33F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6E0B1C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2EC094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1D84E8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E285D6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2822AD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12A57B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7A7479"/>
    <w:multiLevelType w:val="hybridMultilevel"/>
    <w:tmpl w:val="02D26CBC"/>
    <w:lvl w:ilvl="0" w:tplc="C7767F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428D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AE48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A864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24A3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861E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6A83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B216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3C53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FC005"/>
    <w:multiLevelType w:val="hybridMultilevel"/>
    <w:tmpl w:val="7212AE56"/>
    <w:lvl w:ilvl="0" w:tplc="A510DDA6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DFFA1C1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5B4E37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82C889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138BDF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580F8C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38472D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CAF0A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B5E6BC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9211BC"/>
    <w:multiLevelType w:val="hybridMultilevel"/>
    <w:tmpl w:val="101EAA3A"/>
    <w:lvl w:ilvl="0" w:tplc="F9EC58A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BE64B69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7F03B9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4ECE6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F78E54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A4E59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E82F0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368FF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580B67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BBF3D0B"/>
    <w:multiLevelType w:val="hybridMultilevel"/>
    <w:tmpl w:val="445C0958"/>
    <w:lvl w:ilvl="0" w:tplc="C82E4A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0A28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D6E97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25EBB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54A0C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3221F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CEC3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A928D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010D4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0BC2318D"/>
    <w:multiLevelType w:val="hybridMultilevel"/>
    <w:tmpl w:val="6ECE52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56635"/>
    <w:multiLevelType w:val="hybridMultilevel"/>
    <w:tmpl w:val="45D4240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72CE4E"/>
    <w:multiLevelType w:val="hybridMultilevel"/>
    <w:tmpl w:val="B05C2676"/>
    <w:lvl w:ilvl="0" w:tplc="FCF4C5C4">
      <w:start w:val="1"/>
      <w:numFmt w:val="bullet"/>
      <w:lvlText w:val="Ø"/>
      <w:lvlJc w:val="left"/>
      <w:pPr>
        <w:ind w:left="360" w:hanging="360"/>
      </w:pPr>
      <w:rPr>
        <w:rFonts w:ascii="Wingdings" w:hAnsi="Wingdings" w:hint="default"/>
      </w:rPr>
    </w:lvl>
    <w:lvl w:ilvl="1" w:tplc="84401B2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69E27E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412BA7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F28973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FA26DC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3DC231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5EC6C6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1ACD8D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DB29FF"/>
    <w:multiLevelType w:val="hybridMultilevel"/>
    <w:tmpl w:val="66DA120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0B7A37"/>
    <w:multiLevelType w:val="hybridMultilevel"/>
    <w:tmpl w:val="BA76C2D0"/>
    <w:lvl w:ilvl="0" w:tplc="041B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27275F"/>
    <w:multiLevelType w:val="hybridMultilevel"/>
    <w:tmpl w:val="CD722E0E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B7022B"/>
    <w:multiLevelType w:val="hybridMultilevel"/>
    <w:tmpl w:val="7A62A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F5273C"/>
    <w:multiLevelType w:val="hybridMultilevel"/>
    <w:tmpl w:val="D32827D2"/>
    <w:lvl w:ilvl="0" w:tplc="F85A21D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3F2C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88B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9CF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AAA1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809E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2C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38FE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3623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6521BB"/>
    <w:multiLevelType w:val="hybridMultilevel"/>
    <w:tmpl w:val="5E1CBF72"/>
    <w:lvl w:ilvl="0" w:tplc="0A62C1C0">
      <w:start w:val="1"/>
      <w:numFmt w:val="bullet"/>
      <w:lvlText w:val="-"/>
      <w:lvlJc w:val="left"/>
      <w:pPr>
        <w:ind w:left="1635" w:hanging="360"/>
      </w:pPr>
      <w:rPr>
        <w:rFonts w:ascii="Aptos" w:hAnsi="Aptos" w:hint="default"/>
      </w:rPr>
    </w:lvl>
    <w:lvl w:ilvl="1" w:tplc="6B8EA8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227E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521A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7669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D4E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56FF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C015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04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7601D8"/>
    <w:multiLevelType w:val="hybridMultilevel"/>
    <w:tmpl w:val="29C6E5E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ED3290C"/>
    <w:multiLevelType w:val="hybridMultilevel"/>
    <w:tmpl w:val="F354600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0CEC3DD"/>
    <w:multiLevelType w:val="hybridMultilevel"/>
    <w:tmpl w:val="D74C3594"/>
    <w:lvl w:ilvl="0" w:tplc="F17A85E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1365A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0295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EEA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76B2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FC4D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CC43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9C6D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6CCB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C3909"/>
    <w:multiLevelType w:val="hybridMultilevel"/>
    <w:tmpl w:val="76E6BC30"/>
    <w:lvl w:ilvl="0" w:tplc="043AA1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C4072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390DD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A92C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405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5CAD2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5B653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E10C7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738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2D6DEB5C"/>
    <w:multiLevelType w:val="hybridMultilevel"/>
    <w:tmpl w:val="ABD8F714"/>
    <w:lvl w:ilvl="0" w:tplc="72522C2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D40A2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E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F8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A0E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4E4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9E3B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2E95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C2B2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8789F7"/>
    <w:multiLevelType w:val="hybridMultilevel"/>
    <w:tmpl w:val="BA4CA180"/>
    <w:lvl w:ilvl="0" w:tplc="47BC6F4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534D4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C9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26CE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F6DB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3E9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9E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9EEE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087E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FA59ED"/>
    <w:multiLevelType w:val="hybridMultilevel"/>
    <w:tmpl w:val="12A491F2"/>
    <w:lvl w:ilvl="0" w:tplc="FFFFFFFF">
      <w:start w:val="6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A0984"/>
    <w:multiLevelType w:val="hybridMultilevel"/>
    <w:tmpl w:val="10865C44"/>
    <w:lvl w:ilvl="0" w:tplc="FA94999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E46C8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762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B677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89F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DA6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1488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7676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983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CC924B"/>
    <w:multiLevelType w:val="hybridMultilevel"/>
    <w:tmpl w:val="8180991C"/>
    <w:lvl w:ilvl="0" w:tplc="580A099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78D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68F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6A0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4C66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301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50DC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94B9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74B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893B3A"/>
    <w:multiLevelType w:val="hybridMultilevel"/>
    <w:tmpl w:val="C5DE8A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F527A23"/>
    <w:multiLevelType w:val="hybridMultilevel"/>
    <w:tmpl w:val="3B3019CC"/>
    <w:lvl w:ilvl="0" w:tplc="0BE010D8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77CE9"/>
    <w:multiLevelType w:val="hybridMultilevel"/>
    <w:tmpl w:val="29D4247C"/>
    <w:lvl w:ilvl="0" w:tplc="F0F21F3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D1894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9A23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27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8AAC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CC77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5AF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96F6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A4D0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42B5D2"/>
    <w:multiLevelType w:val="hybridMultilevel"/>
    <w:tmpl w:val="37181F32"/>
    <w:lvl w:ilvl="0" w:tplc="22662CD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1749F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767A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6AA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7498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E87D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6269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881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0AF2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68206E"/>
    <w:multiLevelType w:val="hybridMultilevel"/>
    <w:tmpl w:val="0986A9F0"/>
    <w:lvl w:ilvl="0" w:tplc="025CEFF0">
      <w:start w:val="6"/>
      <w:numFmt w:val="decimal"/>
      <w:lvlText w:val="%1."/>
      <w:lvlJc w:val="left"/>
      <w:pPr>
        <w:ind w:left="360" w:hanging="360"/>
      </w:pPr>
    </w:lvl>
    <w:lvl w:ilvl="1" w:tplc="8F0C3636">
      <w:start w:val="1"/>
      <w:numFmt w:val="lowerLetter"/>
      <w:lvlText w:val="%2."/>
      <w:lvlJc w:val="left"/>
      <w:pPr>
        <w:ind w:left="1440" w:hanging="360"/>
      </w:pPr>
    </w:lvl>
    <w:lvl w:ilvl="2" w:tplc="227C64F2">
      <w:start w:val="1"/>
      <w:numFmt w:val="lowerRoman"/>
      <w:lvlText w:val="%3."/>
      <w:lvlJc w:val="right"/>
      <w:pPr>
        <w:ind w:left="2160" w:hanging="180"/>
      </w:pPr>
    </w:lvl>
    <w:lvl w:ilvl="3" w:tplc="2086135E">
      <w:start w:val="1"/>
      <w:numFmt w:val="decimal"/>
      <w:lvlText w:val="%4."/>
      <w:lvlJc w:val="left"/>
      <w:pPr>
        <w:ind w:left="2880" w:hanging="360"/>
      </w:pPr>
    </w:lvl>
    <w:lvl w:ilvl="4" w:tplc="4D341F12">
      <w:start w:val="1"/>
      <w:numFmt w:val="lowerLetter"/>
      <w:lvlText w:val="%5."/>
      <w:lvlJc w:val="left"/>
      <w:pPr>
        <w:ind w:left="3600" w:hanging="360"/>
      </w:pPr>
    </w:lvl>
    <w:lvl w:ilvl="5" w:tplc="5D4C9642">
      <w:start w:val="1"/>
      <w:numFmt w:val="lowerRoman"/>
      <w:lvlText w:val="%6."/>
      <w:lvlJc w:val="right"/>
      <w:pPr>
        <w:ind w:left="4320" w:hanging="180"/>
      </w:pPr>
    </w:lvl>
    <w:lvl w:ilvl="6" w:tplc="03A2C028">
      <w:start w:val="1"/>
      <w:numFmt w:val="decimal"/>
      <w:lvlText w:val="%7."/>
      <w:lvlJc w:val="left"/>
      <w:pPr>
        <w:ind w:left="5040" w:hanging="360"/>
      </w:pPr>
    </w:lvl>
    <w:lvl w:ilvl="7" w:tplc="3EBC0FDC">
      <w:start w:val="1"/>
      <w:numFmt w:val="lowerLetter"/>
      <w:lvlText w:val="%8."/>
      <w:lvlJc w:val="left"/>
      <w:pPr>
        <w:ind w:left="5760" w:hanging="360"/>
      </w:pPr>
    </w:lvl>
    <w:lvl w:ilvl="8" w:tplc="D0EC7CA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BE470"/>
    <w:multiLevelType w:val="hybridMultilevel"/>
    <w:tmpl w:val="02C492FE"/>
    <w:lvl w:ilvl="0" w:tplc="A5262070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AA2A918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8D8289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926190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3724FB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122BD4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B66455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488790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B86161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FE1E78"/>
    <w:multiLevelType w:val="hybridMultilevel"/>
    <w:tmpl w:val="156AD3D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1106DA2"/>
    <w:multiLevelType w:val="hybridMultilevel"/>
    <w:tmpl w:val="7B20F712"/>
    <w:lvl w:ilvl="0" w:tplc="041B000D">
      <w:start w:val="1"/>
      <w:numFmt w:val="bullet"/>
      <w:lvlText w:val=""/>
      <w:lvlJc w:val="left"/>
      <w:pPr>
        <w:ind w:left="79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5" w15:restartNumberingAfterBreak="0">
    <w:nsid w:val="63CBFC2E"/>
    <w:multiLevelType w:val="hybridMultilevel"/>
    <w:tmpl w:val="B7D88D72"/>
    <w:lvl w:ilvl="0" w:tplc="C41AAB48">
      <w:start w:val="1"/>
      <w:numFmt w:val="lowerLetter"/>
      <w:lvlText w:val="%1)"/>
      <w:lvlJc w:val="left"/>
      <w:pPr>
        <w:ind w:left="360" w:hanging="360"/>
      </w:pPr>
    </w:lvl>
    <w:lvl w:ilvl="1" w:tplc="96084B0A">
      <w:start w:val="1"/>
      <w:numFmt w:val="lowerLetter"/>
      <w:lvlText w:val="%2."/>
      <w:lvlJc w:val="left"/>
      <w:pPr>
        <w:ind w:left="1080" w:hanging="360"/>
      </w:pPr>
    </w:lvl>
    <w:lvl w:ilvl="2" w:tplc="28F6C532">
      <w:start w:val="1"/>
      <w:numFmt w:val="lowerRoman"/>
      <w:lvlText w:val="%3."/>
      <w:lvlJc w:val="right"/>
      <w:pPr>
        <w:ind w:left="1800" w:hanging="180"/>
      </w:pPr>
    </w:lvl>
    <w:lvl w:ilvl="3" w:tplc="805E2B8E">
      <w:start w:val="1"/>
      <w:numFmt w:val="decimal"/>
      <w:lvlText w:val="%4."/>
      <w:lvlJc w:val="left"/>
      <w:pPr>
        <w:ind w:left="2520" w:hanging="360"/>
      </w:pPr>
    </w:lvl>
    <w:lvl w:ilvl="4" w:tplc="3E64ED30">
      <w:start w:val="1"/>
      <w:numFmt w:val="lowerLetter"/>
      <w:lvlText w:val="%5."/>
      <w:lvlJc w:val="left"/>
      <w:pPr>
        <w:ind w:left="3240" w:hanging="360"/>
      </w:pPr>
    </w:lvl>
    <w:lvl w:ilvl="5" w:tplc="E8A6DB04">
      <w:start w:val="1"/>
      <w:numFmt w:val="lowerRoman"/>
      <w:lvlText w:val="%6."/>
      <w:lvlJc w:val="right"/>
      <w:pPr>
        <w:ind w:left="3960" w:hanging="180"/>
      </w:pPr>
    </w:lvl>
    <w:lvl w:ilvl="6" w:tplc="EA4C02D6">
      <w:start w:val="1"/>
      <w:numFmt w:val="decimal"/>
      <w:lvlText w:val="%7."/>
      <w:lvlJc w:val="left"/>
      <w:pPr>
        <w:ind w:left="4680" w:hanging="360"/>
      </w:pPr>
    </w:lvl>
    <w:lvl w:ilvl="7" w:tplc="21B0A6E0">
      <w:start w:val="1"/>
      <w:numFmt w:val="lowerLetter"/>
      <w:lvlText w:val="%8."/>
      <w:lvlJc w:val="left"/>
      <w:pPr>
        <w:ind w:left="5400" w:hanging="360"/>
      </w:pPr>
    </w:lvl>
    <w:lvl w:ilvl="8" w:tplc="62EED98E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5B6028"/>
    <w:multiLevelType w:val="hybridMultilevel"/>
    <w:tmpl w:val="533226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4998D4"/>
    <w:multiLevelType w:val="hybridMultilevel"/>
    <w:tmpl w:val="40C09340"/>
    <w:lvl w:ilvl="0" w:tplc="A4BA265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CAEECB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6C9A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E6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6AC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00D6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A6D6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6C0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B4B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709FC"/>
    <w:multiLevelType w:val="hybridMultilevel"/>
    <w:tmpl w:val="7EA05CC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123EDA"/>
    <w:multiLevelType w:val="hybridMultilevel"/>
    <w:tmpl w:val="C66CB34A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CDBE11"/>
    <w:multiLevelType w:val="hybridMultilevel"/>
    <w:tmpl w:val="C15EE53E"/>
    <w:lvl w:ilvl="0" w:tplc="16FC05E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990E7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8205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838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2A4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A89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B2A0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60D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E28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FB6483"/>
    <w:multiLevelType w:val="hybridMultilevel"/>
    <w:tmpl w:val="671AD284"/>
    <w:lvl w:ilvl="0" w:tplc="B60A1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54AD2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F2CA9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C4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1E0B8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DD437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EF87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B1ED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8A248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2" w15:restartNumberingAfterBreak="0">
    <w:nsid w:val="77112540"/>
    <w:multiLevelType w:val="hybridMultilevel"/>
    <w:tmpl w:val="7E445B72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0122DD"/>
    <w:multiLevelType w:val="hybridMultilevel"/>
    <w:tmpl w:val="8AB4B904"/>
    <w:lvl w:ilvl="0" w:tplc="3CB2C31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DE76DB6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7AA2CC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CC0101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CEE406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968137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E1A151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220C22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E6820D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2939BB"/>
    <w:multiLevelType w:val="hybridMultilevel"/>
    <w:tmpl w:val="9FF26DDA"/>
    <w:lvl w:ilvl="0" w:tplc="D1149C42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00C2571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D6A697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FC4D4F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A30170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3C2C35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BEBE9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38329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A64850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F2E5C48"/>
    <w:multiLevelType w:val="hybridMultilevel"/>
    <w:tmpl w:val="41C81E4C"/>
    <w:lvl w:ilvl="0" w:tplc="2C9245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563080">
    <w:abstractNumId w:val="35"/>
  </w:num>
  <w:num w:numId="2" w16cid:durableId="1837528038">
    <w:abstractNumId w:val="30"/>
  </w:num>
  <w:num w:numId="3" w16cid:durableId="1204444848">
    <w:abstractNumId w:val="5"/>
  </w:num>
  <w:num w:numId="4" w16cid:durableId="1570384354">
    <w:abstractNumId w:val="1"/>
  </w:num>
  <w:num w:numId="5" w16cid:durableId="542140205">
    <w:abstractNumId w:val="40"/>
  </w:num>
  <w:num w:numId="6" w16cid:durableId="1012613223">
    <w:abstractNumId w:val="16"/>
  </w:num>
  <w:num w:numId="7" w16cid:durableId="1571109767">
    <w:abstractNumId w:val="29"/>
  </w:num>
  <w:num w:numId="8" w16cid:durableId="876509209">
    <w:abstractNumId w:val="22"/>
  </w:num>
  <w:num w:numId="9" w16cid:durableId="599721018">
    <w:abstractNumId w:val="31"/>
  </w:num>
  <w:num w:numId="10" w16cid:durableId="91173311">
    <w:abstractNumId w:val="11"/>
  </w:num>
  <w:num w:numId="11" w16cid:durableId="659845563">
    <w:abstractNumId w:val="3"/>
  </w:num>
  <w:num w:numId="12" w16cid:durableId="104352854">
    <w:abstractNumId w:val="2"/>
  </w:num>
  <w:num w:numId="13" w16cid:durableId="1482428829">
    <w:abstractNumId w:val="6"/>
  </w:num>
  <w:num w:numId="14" w16cid:durableId="1726442738">
    <w:abstractNumId w:val="32"/>
  </w:num>
  <w:num w:numId="15" w16cid:durableId="1505437566">
    <w:abstractNumId w:val="44"/>
  </w:num>
  <w:num w:numId="16" w16cid:durableId="1158501802">
    <w:abstractNumId w:val="4"/>
  </w:num>
  <w:num w:numId="17" w16cid:durableId="1289777234">
    <w:abstractNumId w:val="43"/>
  </w:num>
  <w:num w:numId="18" w16cid:durableId="2097359152">
    <w:abstractNumId w:val="37"/>
  </w:num>
  <w:num w:numId="19" w16cid:durableId="892079674">
    <w:abstractNumId w:val="20"/>
  </w:num>
  <w:num w:numId="20" w16cid:durableId="1413894769">
    <w:abstractNumId w:val="26"/>
  </w:num>
  <w:num w:numId="21" w16cid:durableId="1576865184">
    <w:abstractNumId w:val="17"/>
  </w:num>
  <w:num w:numId="22" w16cid:durableId="1445806850">
    <w:abstractNumId w:val="23"/>
  </w:num>
  <w:num w:numId="23" w16cid:durableId="2115201157">
    <w:abstractNumId w:val="25"/>
  </w:num>
  <w:num w:numId="24" w16cid:durableId="421150895">
    <w:abstractNumId w:val="28"/>
  </w:num>
  <w:num w:numId="25" w16cid:durableId="956912719">
    <w:abstractNumId w:val="0"/>
  </w:num>
  <w:num w:numId="26" w16cid:durableId="1502744511">
    <w:abstractNumId w:val="19"/>
  </w:num>
  <w:num w:numId="27" w16cid:durableId="1475950859">
    <w:abstractNumId w:val="14"/>
  </w:num>
  <w:num w:numId="28" w16cid:durableId="1983922290">
    <w:abstractNumId w:val="34"/>
  </w:num>
  <w:num w:numId="29" w16cid:durableId="367416037">
    <w:abstractNumId w:val="15"/>
  </w:num>
  <w:num w:numId="30" w16cid:durableId="277371933">
    <w:abstractNumId w:val="24"/>
  </w:num>
  <w:num w:numId="31" w16cid:durableId="1037659064">
    <w:abstractNumId w:val="33"/>
  </w:num>
  <w:num w:numId="32" w16cid:durableId="1811093469">
    <w:abstractNumId w:val="13"/>
  </w:num>
  <w:num w:numId="33" w16cid:durableId="2040472002">
    <w:abstractNumId w:val="9"/>
  </w:num>
  <w:num w:numId="34" w16cid:durableId="1302345005">
    <w:abstractNumId w:val="38"/>
  </w:num>
  <w:num w:numId="35" w16cid:durableId="470945928">
    <w:abstractNumId w:val="12"/>
  </w:num>
  <w:num w:numId="36" w16cid:durableId="1868327479">
    <w:abstractNumId w:val="10"/>
  </w:num>
  <w:num w:numId="37" w16cid:durableId="622734834">
    <w:abstractNumId w:val="42"/>
  </w:num>
  <w:num w:numId="38" w16cid:durableId="1573853287">
    <w:abstractNumId w:val="24"/>
    <w:lvlOverride w:ilvl="0">
      <w:startOverride w:val="6"/>
      <w:lvl w:ilvl="0" w:tplc="FFFFFFFF">
        <w:start w:val="6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 w:tplc="041B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startOverride w:val="1"/>
      <w:lvl w:ilvl="2" w:tplc="041B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startOverride w:val="1"/>
      <w:lvl w:ilvl="3" w:tplc="041B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startOverride w:val="1"/>
      <w:lvl w:ilvl="4" w:tplc="041B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startOverride w:val="1"/>
      <w:lvl w:ilvl="5" w:tplc="041B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startOverride w:val="1"/>
      <w:lvl w:ilvl="6" w:tplc="041B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startOverride w:val="1"/>
      <w:lvl w:ilvl="7" w:tplc="041B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startOverride w:val="1"/>
      <w:lvl w:ilvl="8" w:tplc="041B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705104230">
    <w:abstractNumId w:val="39"/>
  </w:num>
  <w:num w:numId="40" w16cid:durableId="1358578762">
    <w:abstractNumId w:val="36"/>
  </w:num>
  <w:num w:numId="41" w16cid:durableId="1890873038">
    <w:abstractNumId w:val="8"/>
  </w:num>
  <w:num w:numId="42" w16cid:durableId="786434033">
    <w:abstractNumId w:val="41"/>
  </w:num>
  <w:num w:numId="43" w16cid:durableId="234167244">
    <w:abstractNumId w:val="21"/>
  </w:num>
  <w:num w:numId="44" w16cid:durableId="768698639">
    <w:abstractNumId w:val="27"/>
  </w:num>
  <w:num w:numId="45" w16cid:durableId="545291563">
    <w:abstractNumId w:val="18"/>
  </w:num>
  <w:num w:numId="46" w16cid:durableId="1203900468">
    <w:abstractNumId w:val="7"/>
  </w:num>
  <w:num w:numId="47" w16cid:durableId="60979872">
    <w:abstractNumId w:val="45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narovičová Jana">
    <w15:presenceInfo w15:providerId="AD" w15:userId="S::jana.minarovicova@minedu.sk::d5f3d851-fe9d-439e-b696-5dabdb5bf398"/>
  </w15:person>
  <w15:person w15:author="Paľková Veronika">
    <w15:presenceInfo w15:providerId="AD" w15:userId="S::veronika.palkova@minedu.sk::57a65e29-e122-4d8e-bd91-aa529191d5f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79C"/>
    <w:rsid w:val="00001D6B"/>
    <w:rsid w:val="00003741"/>
    <w:rsid w:val="000057FB"/>
    <w:rsid w:val="00005B7B"/>
    <w:rsid w:val="000061EF"/>
    <w:rsid w:val="00007C77"/>
    <w:rsid w:val="00010E7F"/>
    <w:rsid w:val="00013154"/>
    <w:rsid w:val="00016737"/>
    <w:rsid w:val="00020F43"/>
    <w:rsid w:val="0002117A"/>
    <w:rsid w:val="000212FD"/>
    <w:rsid w:val="00026490"/>
    <w:rsid w:val="00026C6E"/>
    <w:rsid w:val="00027E5E"/>
    <w:rsid w:val="000321B8"/>
    <w:rsid w:val="000337A3"/>
    <w:rsid w:val="0003412A"/>
    <w:rsid w:val="00035FBC"/>
    <w:rsid w:val="00036F5D"/>
    <w:rsid w:val="000374C6"/>
    <w:rsid w:val="00041AED"/>
    <w:rsid w:val="00042A76"/>
    <w:rsid w:val="00043625"/>
    <w:rsid w:val="0004484E"/>
    <w:rsid w:val="000465BD"/>
    <w:rsid w:val="00051767"/>
    <w:rsid w:val="000522A3"/>
    <w:rsid w:val="000542FB"/>
    <w:rsid w:val="00057486"/>
    <w:rsid w:val="0006283B"/>
    <w:rsid w:val="00063FF2"/>
    <w:rsid w:val="000649E5"/>
    <w:rsid w:val="00064E17"/>
    <w:rsid w:val="00065210"/>
    <w:rsid w:val="00065FA3"/>
    <w:rsid w:val="000664B6"/>
    <w:rsid w:val="00067817"/>
    <w:rsid w:val="00070C30"/>
    <w:rsid w:val="00073461"/>
    <w:rsid w:val="000740CC"/>
    <w:rsid w:val="000769C0"/>
    <w:rsid w:val="00077882"/>
    <w:rsid w:val="000819DE"/>
    <w:rsid w:val="00084A0D"/>
    <w:rsid w:val="000872C6"/>
    <w:rsid w:val="000901D7"/>
    <w:rsid w:val="00090916"/>
    <w:rsid w:val="000A1D34"/>
    <w:rsid w:val="000B0152"/>
    <w:rsid w:val="000B03F0"/>
    <w:rsid w:val="000B1768"/>
    <w:rsid w:val="000B47F5"/>
    <w:rsid w:val="000B5909"/>
    <w:rsid w:val="000B73F1"/>
    <w:rsid w:val="000C0E25"/>
    <w:rsid w:val="000C1288"/>
    <w:rsid w:val="000C2D7F"/>
    <w:rsid w:val="000C2EC1"/>
    <w:rsid w:val="000C3133"/>
    <w:rsid w:val="000C33AA"/>
    <w:rsid w:val="000C35FA"/>
    <w:rsid w:val="000C4623"/>
    <w:rsid w:val="000D268C"/>
    <w:rsid w:val="000E2AD2"/>
    <w:rsid w:val="000E381B"/>
    <w:rsid w:val="000E39DB"/>
    <w:rsid w:val="000E591D"/>
    <w:rsid w:val="000E5F07"/>
    <w:rsid w:val="000E7481"/>
    <w:rsid w:val="00100067"/>
    <w:rsid w:val="001066B5"/>
    <w:rsid w:val="0010706C"/>
    <w:rsid w:val="00111706"/>
    <w:rsid w:val="0011308C"/>
    <w:rsid w:val="00115086"/>
    <w:rsid w:val="00115118"/>
    <w:rsid w:val="00115E01"/>
    <w:rsid w:val="00117590"/>
    <w:rsid w:val="001247AC"/>
    <w:rsid w:val="00125539"/>
    <w:rsid w:val="001265CB"/>
    <w:rsid w:val="00130640"/>
    <w:rsid w:val="00130E31"/>
    <w:rsid w:val="00135174"/>
    <w:rsid w:val="00142E17"/>
    <w:rsid w:val="00144E71"/>
    <w:rsid w:val="00145085"/>
    <w:rsid w:val="00145997"/>
    <w:rsid w:val="00145D74"/>
    <w:rsid w:val="00146D0C"/>
    <w:rsid w:val="00151FBB"/>
    <w:rsid w:val="001550B0"/>
    <w:rsid w:val="001570A8"/>
    <w:rsid w:val="00161BBC"/>
    <w:rsid w:val="00162C02"/>
    <w:rsid w:val="00162EE9"/>
    <w:rsid w:val="00163002"/>
    <w:rsid w:val="00163495"/>
    <w:rsid w:val="00163C35"/>
    <w:rsid w:val="0016447D"/>
    <w:rsid w:val="00164526"/>
    <w:rsid w:val="001658B3"/>
    <w:rsid w:val="00166B57"/>
    <w:rsid w:val="001702F1"/>
    <w:rsid w:val="001738E4"/>
    <w:rsid w:val="00173D5F"/>
    <w:rsid w:val="00175C3E"/>
    <w:rsid w:val="00180D68"/>
    <w:rsid w:val="00181A44"/>
    <w:rsid w:val="00181BCB"/>
    <w:rsid w:val="00186C84"/>
    <w:rsid w:val="001913CD"/>
    <w:rsid w:val="00191D4B"/>
    <w:rsid w:val="001928E7"/>
    <w:rsid w:val="00193B28"/>
    <w:rsid w:val="00193C18"/>
    <w:rsid w:val="00194135"/>
    <w:rsid w:val="00194825"/>
    <w:rsid w:val="00195825"/>
    <w:rsid w:val="001963FD"/>
    <w:rsid w:val="00196C97"/>
    <w:rsid w:val="001A14C3"/>
    <w:rsid w:val="001A30B7"/>
    <w:rsid w:val="001A50C5"/>
    <w:rsid w:val="001A5473"/>
    <w:rsid w:val="001B1CC1"/>
    <w:rsid w:val="001B2A08"/>
    <w:rsid w:val="001B33C5"/>
    <w:rsid w:val="001B4146"/>
    <w:rsid w:val="001B5EBA"/>
    <w:rsid w:val="001B6BD9"/>
    <w:rsid w:val="001B730D"/>
    <w:rsid w:val="001C542B"/>
    <w:rsid w:val="001C59B3"/>
    <w:rsid w:val="001C7CE3"/>
    <w:rsid w:val="001C7DDE"/>
    <w:rsid w:val="001D0CBD"/>
    <w:rsid w:val="001D1130"/>
    <w:rsid w:val="001D19FD"/>
    <w:rsid w:val="001D2593"/>
    <w:rsid w:val="001D35CE"/>
    <w:rsid w:val="001D4C23"/>
    <w:rsid w:val="001E0570"/>
    <w:rsid w:val="001E0BC2"/>
    <w:rsid w:val="001E0F66"/>
    <w:rsid w:val="001E2A23"/>
    <w:rsid w:val="001E2BF4"/>
    <w:rsid w:val="001E2C9F"/>
    <w:rsid w:val="001E39A2"/>
    <w:rsid w:val="001E749B"/>
    <w:rsid w:val="001F179B"/>
    <w:rsid w:val="001F2BC8"/>
    <w:rsid w:val="001F75D9"/>
    <w:rsid w:val="0020205B"/>
    <w:rsid w:val="00204E6E"/>
    <w:rsid w:val="002062F3"/>
    <w:rsid w:val="00207783"/>
    <w:rsid w:val="0021171A"/>
    <w:rsid w:val="002119F9"/>
    <w:rsid w:val="002159F5"/>
    <w:rsid w:val="00217A75"/>
    <w:rsid w:val="0022036B"/>
    <w:rsid w:val="00221709"/>
    <w:rsid w:val="00221E40"/>
    <w:rsid w:val="002230F0"/>
    <w:rsid w:val="0022336E"/>
    <w:rsid w:val="00223494"/>
    <w:rsid w:val="00223F56"/>
    <w:rsid w:val="002274DA"/>
    <w:rsid w:val="00230982"/>
    <w:rsid w:val="0023118F"/>
    <w:rsid w:val="00233CE8"/>
    <w:rsid w:val="00235C90"/>
    <w:rsid w:val="00236870"/>
    <w:rsid w:val="0023C5E5"/>
    <w:rsid w:val="00240278"/>
    <w:rsid w:val="00240656"/>
    <w:rsid w:val="002414BB"/>
    <w:rsid w:val="0024457B"/>
    <w:rsid w:val="00246D04"/>
    <w:rsid w:val="002507E6"/>
    <w:rsid w:val="0025185D"/>
    <w:rsid w:val="002535F5"/>
    <w:rsid w:val="002545A9"/>
    <w:rsid w:val="00255D76"/>
    <w:rsid w:val="0026027F"/>
    <w:rsid w:val="0026247E"/>
    <w:rsid w:val="00273E50"/>
    <w:rsid w:val="00276B99"/>
    <w:rsid w:val="00277620"/>
    <w:rsid w:val="00277BB9"/>
    <w:rsid w:val="002813CE"/>
    <w:rsid w:val="0028544B"/>
    <w:rsid w:val="00285656"/>
    <w:rsid w:val="0028593B"/>
    <w:rsid w:val="002874B1"/>
    <w:rsid w:val="00291C1C"/>
    <w:rsid w:val="00295354"/>
    <w:rsid w:val="00296C87"/>
    <w:rsid w:val="002A131D"/>
    <w:rsid w:val="002A435D"/>
    <w:rsid w:val="002A45E9"/>
    <w:rsid w:val="002A47C0"/>
    <w:rsid w:val="002A5718"/>
    <w:rsid w:val="002A7A8D"/>
    <w:rsid w:val="002A7D67"/>
    <w:rsid w:val="002B024B"/>
    <w:rsid w:val="002B0EFD"/>
    <w:rsid w:val="002B1674"/>
    <w:rsid w:val="002B2240"/>
    <w:rsid w:val="002B2436"/>
    <w:rsid w:val="002B39A9"/>
    <w:rsid w:val="002B39E2"/>
    <w:rsid w:val="002B528D"/>
    <w:rsid w:val="002B5E26"/>
    <w:rsid w:val="002B6788"/>
    <w:rsid w:val="002B6F68"/>
    <w:rsid w:val="002B7438"/>
    <w:rsid w:val="002C0A9E"/>
    <w:rsid w:val="002C10D3"/>
    <w:rsid w:val="002C2DE0"/>
    <w:rsid w:val="002C3FB5"/>
    <w:rsid w:val="002C4C2A"/>
    <w:rsid w:val="002C521E"/>
    <w:rsid w:val="002C5994"/>
    <w:rsid w:val="002C6832"/>
    <w:rsid w:val="002C78B5"/>
    <w:rsid w:val="002D3815"/>
    <w:rsid w:val="002D4B72"/>
    <w:rsid w:val="002D5F5E"/>
    <w:rsid w:val="002D66EE"/>
    <w:rsid w:val="002E000C"/>
    <w:rsid w:val="002E1CF9"/>
    <w:rsid w:val="002E3BEF"/>
    <w:rsid w:val="002E4484"/>
    <w:rsid w:val="002F3740"/>
    <w:rsid w:val="002F446F"/>
    <w:rsid w:val="002F4E17"/>
    <w:rsid w:val="002F5AE3"/>
    <w:rsid w:val="002F5D71"/>
    <w:rsid w:val="003014D2"/>
    <w:rsid w:val="00301F6B"/>
    <w:rsid w:val="0030238D"/>
    <w:rsid w:val="00303086"/>
    <w:rsid w:val="00303861"/>
    <w:rsid w:val="00306DCC"/>
    <w:rsid w:val="003072E7"/>
    <w:rsid w:val="00310EEC"/>
    <w:rsid w:val="00312493"/>
    <w:rsid w:val="00315E4B"/>
    <w:rsid w:val="003162A1"/>
    <w:rsid w:val="003164BE"/>
    <w:rsid w:val="003169AD"/>
    <w:rsid w:val="00320DB4"/>
    <w:rsid w:val="00321D18"/>
    <w:rsid w:val="00323410"/>
    <w:rsid w:val="0032345E"/>
    <w:rsid w:val="003272A9"/>
    <w:rsid w:val="00331A0B"/>
    <w:rsid w:val="00331DD9"/>
    <w:rsid w:val="00333237"/>
    <w:rsid w:val="00336152"/>
    <w:rsid w:val="00336B8F"/>
    <w:rsid w:val="00336EEA"/>
    <w:rsid w:val="00343A9C"/>
    <w:rsid w:val="00344F11"/>
    <w:rsid w:val="0034658C"/>
    <w:rsid w:val="00346F86"/>
    <w:rsid w:val="00347E59"/>
    <w:rsid w:val="00351102"/>
    <w:rsid w:val="00351742"/>
    <w:rsid w:val="003544F5"/>
    <w:rsid w:val="003600FC"/>
    <w:rsid w:val="003624FC"/>
    <w:rsid w:val="00363027"/>
    <w:rsid w:val="00367D0C"/>
    <w:rsid w:val="00369C7D"/>
    <w:rsid w:val="00371550"/>
    <w:rsid w:val="003727EB"/>
    <w:rsid w:val="003727F0"/>
    <w:rsid w:val="00373549"/>
    <w:rsid w:val="00373FE6"/>
    <w:rsid w:val="003767B7"/>
    <w:rsid w:val="0038141F"/>
    <w:rsid w:val="003821FA"/>
    <w:rsid w:val="00382521"/>
    <w:rsid w:val="0038256C"/>
    <w:rsid w:val="00384455"/>
    <w:rsid w:val="003844BE"/>
    <w:rsid w:val="00384C86"/>
    <w:rsid w:val="00385C26"/>
    <w:rsid w:val="00387177"/>
    <w:rsid w:val="00387471"/>
    <w:rsid w:val="00387AEC"/>
    <w:rsid w:val="003923F3"/>
    <w:rsid w:val="00395F87"/>
    <w:rsid w:val="003965DA"/>
    <w:rsid w:val="003A0389"/>
    <w:rsid w:val="003A3A3E"/>
    <w:rsid w:val="003A3FB7"/>
    <w:rsid w:val="003A5927"/>
    <w:rsid w:val="003A6006"/>
    <w:rsid w:val="003A73C4"/>
    <w:rsid w:val="003B0A75"/>
    <w:rsid w:val="003B2E66"/>
    <w:rsid w:val="003B5DCA"/>
    <w:rsid w:val="003B6E39"/>
    <w:rsid w:val="003B7636"/>
    <w:rsid w:val="003C02B6"/>
    <w:rsid w:val="003C5805"/>
    <w:rsid w:val="003D0592"/>
    <w:rsid w:val="003D5CF9"/>
    <w:rsid w:val="003D7347"/>
    <w:rsid w:val="003D86FF"/>
    <w:rsid w:val="003E118E"/>
    <w:rsid w:val="003E33C8"/>
    <w:rsid w:val="003E7201"/>
    <w:rsid w:val="003E7494"/>
    <w:rsid w:val="003F0302"/>
    <w:rsid w:val="003F28AE"/>
    <w:rsid w:val="003F4170"/>
    <w:rsid w:val="003F4A50"/>
    <w:rsid w:val="00402B38"/>
    <w:rsid w:val="0040342D"/>
    <w:rsid w:val="00404DF7"/>
    <w:rsid w:val="00406D31"/>
    <w:rsid w:val="004107D0"/>
    <w:rsid w:val="00411F1A"/>
    <w:rsid w:val="004126A9"/>
    <w:rsid w:val="00413683"/>
    <w:rsid w:val="00415A4A"/>
    <w:rsid w:val="00417F69"/>
    <w:rsid w:val="0041FF39"/>
    <w:rsid w:val="004208D2"/>
    <w:rsid w:val="00421619"/>
    <w:rsid w:val="0042339A"/>
    <w:rsid w:val="0042689D"/>
    <w:rsid w:val="00426C92"/>
    <w:rsid w:val="0042706C"/>
    <w:rsid w:val="004279D7"/>
    <w:rsid w:val="00427DD3"/>
    <w:rsid w:val="00430540"/>
    <w:rsid w:val="00430EA2"/>
    <w:rsid w:val="00431960"/>
    <w:rsid w:val="00433930"/>
    <w:rsid w:val="00435A16"/>
    <w:rsid w:val="004361F2"/>
    <w:rsid w:val="00436550"/>
    <w:rsid w:val="00441378"/>
    <w:rsid w:val="00444148"/>
    <w:rsid w:val="00444B79"/>
    <w:rsid w:val="00446F28"/>
    <w:rsid w:val="00447875"/>
    <w:rsid w:val="004506EF"/>
    <w:rsid w:val="00451053"/>
    <w:rsid w:val="004520C6"/>
    <w:rsid w:val="00454BA5"/>
    <w:rsid w:val="00454DF4"/>
    <w:rsid w:val="00456F53"/>
    <w:rsid w:val="004571C6"/>
    <w:rsid w:val="004603F2"/>
    <w:rsid w:val="00464287"/>
    <w:rsid w:val="00464B24"/>
    <w:rsid w:val="00465CBD"/>
    <w:rsid w:val="00465DEF"/>
    <w:rsid w:val="0046672F"/>
    <w:rsid w:val="00472590"/>
    <w:rsid w:val="00472999"/>
    <w:rsid w:val="00472E19"/>
    <w:rsid w:val="0047331E"/>
    <w:rsid w:val="0047405E"/>
    <w:rsid w:val="00477AAC"/>
    <w:rsid w:val="00480BC6"/>
    <w:rsid w:val="00481815"/>
    <w:rsid w:val="00484B69"/>
    <w:rsid w:val="00484F95"/>
    <w:rsid w:val="0048628C"/>
    <w:rsid w:val="004864D7"/>
    <w:rsid w:val="0048741F"/>
    <w:rsid w:val="004875BA"/>
    <w:rsid w:val="00490413"/>
    <w:rsid w:val="00491B26"/>
    <w:rsid w:val="00491C44"/>
    <w:rsid w:val="004920E8"/>
    <w:rsid w:val="00497BCB"/>
    <w:rsid w:val="004A09B1"/>
    <w:rsid w:val="004A2945"/>
    <w:rsid w:val="004A2CA4"/>
    <w:rsid w:val="004A493E"/>
    <w:rsid w:val="004A4BDB"/>
    <w:rsid w:val="004A6546"/>
    <w:rsid w:val="004A72A7"/>
    <w:rsid w:val="004A7E0E"/>
    <w:rsid w:val="004A7FC6"/>
    <w:rsid w:val="004B0450"/>
    <w:rsid w:val="004B10D1"/>
    <w:rsid w:val="004C3BA6"/>
    <w:rsid w:val="004C3C44"/>
    <w:rsid w:val="004C4A00"/>
    <w:rsid w:val="004C572B"/>
    <w:rsid w:val="004C5997"/>
    <w:rsid w:val="004D141B"/>
    <w:rsid w:val="004D4091"/>
    <w:rsid w:val="004D416A"/>
    <w:rsid w:val="004D4684"/>
    <w:rsid w:val="004D4C1A"/>
    <w:rsid w:val="004D780E"/>
    <w:rsid w:val="004D7E93"/>
    <w:rsid w:val="004E01AD"/>
    <w:rsid w:val="004E039A"/>
    <w:rsid w:val="004E0EA2"/>
    <w:rsid w:val="004E4431"/>
    <w:rsid w:val="004E70F9"/>
    <w:rsid w:val="004F0362"/>
    <w:rsid w:val="004F1732"/>
    <w:rsid w:val="004F1BA1"/>
    <w:rsid w:val="004F4071"/>
    <w:rsid w:val="004F40DD"/>
    <w:rsid w:val="004F451C"/>
    <w:rsid w:val="004F6114"/>
    <w:rsid w:val="004F6646"/>
    <w:rsid w:val="004F7B49"/>
    <w:rsid w:val="00501F13"/>
    <w:rsid w:val="00502328"/>
    <w:rsid w:val="00502D66"/>
    <w:rsid w:val="00504E2A"/>
    <w:rsid w:val="005054EC"/>
    <w:rsid w:val="005059AF"/>
    <w:rsid w:val="00505F81"/>
    <w:rsid w:val="0050684F"/>
    <w:rsid w:val="005114EC"/>
    <w:rsid w:val="0051160D"/>
    <w:rsid w:val="0051247B"/>
    <w:rsid w:val="00515137"/>
    <w:rsid w:val="005159D1"/>
    <w:rsid w:val="005159EE"/>
    <w:rsid w:val="00516232"/>
    <w:rsid w:val="00517A82"/>
    <w:rsid w:val="00520C94"/>
    <w:rsid w:val="005210E8"/>
    <w:rsid w:val="0052168B"/>
    <w:rsid w:val="00523D5E"/>
    <w:rsid w:val="00524CB2"/>
    <w:rsid w:val="00525D6E"/>
    <w:rsid w:val="00527A2D"/>
    <w:rsid w:val="0053026F"/>
    <w:rsid w:val="005348DA"/>
    <w:rsid w:val="00535D46"/>
    <w:rsid w:val="005414F3"/>
    <w:rsid w:val="005428A5"/>
    <w:rsid w:val="00542F79"/>
    <w:rsid w:val="00545FFB"/>
    <w:rsid w:val="00546147"/>
    <w:rsid w:val="00550393"/>
    <w:rsid w:val="005508F1"/>
    <w:rsid w:val="00551153"/>
    <w:rsid w:val="00553A43"/>
    <w:rsid w:val="00553DE4"/>
    <w:rsid w:val="00553E20"/>
    <w:rsid w:val="00554C15"/>
    <w:rsid w:val="00555708"/>
    <w:rsid w:val="0055587F"/>
    <w:rsid w:val="0055644E"/>
    <w:rsid w:val="005571DA"/>
    <w:rsid w:val="0056115B"/>
    <w:rsid w:val="00562140"/>
    <w:rsid w:val="00570D9C"/>
    <w:rsid w:val="005778F1"/>
    <w:rsid w:val="00580CF9"/>
    <w:rsid w:val="005810FD"/>
    <w:rsid w:val="00581B2F"/>
    <w:rsid w:val="00586AC9"/>
    <w:rsid w:val="005912C8"/>
    <w:rsid w:val="00591C17"/>
    <w:rsid w:val="0059373A"/>
    <w:rsid w:val="00593A1E"/>
    <w:rsid w:val="00594816"/>
    <w:rsid w:val="00596FDB"/>
    <w:rsid w:val="0059741A"/>
    <w:rsid w:val="00597CC6"/>
    <w:rsid w:val="00597E19"/>
    <w:rsid w:val="005A2F11"/>
    <w:rsid w:val="005A46F0"/>
    <w:rsid w:val="005A5092"/>
    <w:rsid w:val="005A58EB"/>
    <w:rsid w:val="005A618D"/>
    <w:rsid w:val="005B0097"/>
    <w:rsid w:val="005B11B2"/>
    <w:rsid w:val="005B2DCF"/>
    <w:rsid w:val="005B480B"/>
    <w:rsid w:val="005B590C"/>
    <w:rsid w:val="005B66C1"/>
    <w:rsid w:val="005C366A"/>
    <w:rsid w:val="005C5ACD"/>
    <w:rsid w:val="005D10AB"/>
    <w:rsid w:val="005D31DB"/>
    <w:rsid w:val="005D6488"/>
    <w:rsid w:val="005E06B3"/>
    <w:rsid w:val="005E0CE8"/>
    <w:rsid w:val="005E2E11"/>
    <w:rsid w:val="005E4064"/>
    <w:rsid w:val="005E4C73"/>
    <w:rsid w:val="005E50BE"/>
    <w:rsid w:val="005E5D73"/>
    <w:rsid w:val="005F0BC2"/>
    <w:rsid w:val="005F10C7"/>
    <w:rsid w:val="005F49BC"/>
    <w:rsid w:val="005F4B09"/>
    <w:rsid w:val="005F5318"/>
    <w:rsid w:val="005F61DF"/>
    <w:rsid w:val="005F6FF5"/>
    <w:rsid w:val="005F76DF"/>
    <w:rsid w:val="0060010F"/>
    <w:rsid w:val="00602C94"/>
    <w:rsid w:val="00606419"/>
    <w:rsid w:val="006103DA"/>
    <w:rsid w:val="006115DC"/>
    <w:rsid w:val="0061216F"/>
    <w:rsid w:val="006121F5"/>
    <w:rsid w:val="00612944"/>
    <w:rsid w:val="006146EA"/>
    <w:rsid w:val="00615C8B"/>
    <w:rsid w:val="0061610A"/>
    <w:rsid w:val="006163CA"/>
    <w:rsid w:val="00617D0C"/>
    <w:rsid w:val="00617DA5"/>
    <w:rsid w:val="00617F40"/>
    <w:rsid w:val="0062019D"/>
    <w:rsid w:val="00620CE7"/>
    <w:rsid w:val="0062375F"/>
    <w:rsid w:val="00625BE6"/>
    <w:rsid w:val="0063103C"/>
    <w:rsid w:val="00633E3C"/>
    <w:rsid w:val="0063498E"/>
    <w:rsid w:val="006356FE"/>
    <w:rsid w:val="006367D5"/>
    <w:rsid w:val="00636C8D"/>
    <w:rsid w:val="00637DA2"/>
    <w:rsid w:val="00644BCD"/>
    <w:rsid w:val="00645070"/>
    <w:rsid w:val="006470D5"/>
    <w:rsid w:val="00651C41"/>
    <w:rsid w:val="00653022"/>
    <w:rsid w:val="006538B3"/>
    <w:rsid w:val="006542B8"/>
    <w:rsid w:val="0065469B"/>
    <w:rsid w:val="0065653C"/>
    <w:rsid w:val="00657A4A"/>
    <w:rsid w:val="00660B2F"/>
    <w:rsid w:val="006610D8"/>
    <w:rsid w:val="00662454"/>
    <w:rsid w:val="0066339B"/>
    <w:rsid w:val="00663FED"/>
    <w:rsid w:val="006644BC"/>
    <w:rsid w:val="00664630"/>
    <w:rsid w:val="00672F4D"/>
    <w:rsid w:val="00673BD7"/>
    <w:rsid w:val="00674840"/>
    <w:rsid w:val="00675D1B"/>
    <w:rsid w:val="00680E20"/>
    <w:rsid w:val="00680F0E"/>
    <w:rsid w:val="006819F0"/>
    <w:rsid w:val="006838FE"/>
    <w:rsid w:val="00692589"/>
    <w:rsid w:val="0069262E"/>
    <w:rsid w:val="00695DE4"/>
    <w:rsid w:val="006A00DC"/>
    <w:rsid w:val="006A35A8"/>
    <w:rsid w:val="006A4FF4"/>
    <w:rsid w:val="006A7398"/>
    <w:rsid w:val="006A7B76"/>
    <w:rsid w:val="006A7C71"/>
    <w:rsid w:val="006B276E"/>
    <w:rsid w:val="006B3788"/>
    <w:rsid w:val="006B467E"/>
    <w:rsid w:val="006B4881"/>
    <w:rsid w:val="006C0813"/>
    <w:rsid w:val="006C1837"/>
    <w:rsid w:val="006C2712"/>
    <w:rsid w:val="006C2985"/>
    <w:rsid w:val="006C302C"/>
    <w:rsid w:val="006C4357"/>
    <w:rsid w:val="006C5F3D"/>
    <w:rsid w:val="006C69C8"/>
    <w:rsid w:val="006C72DC"/>
    <w:rsid w:val="006D1A10"/>
    <w:rsid w:val="006D4948"/>
    <w:rsid w:val="006D4AD8"/>
    <w:rsid w:val="006D5B96"/>
    <w:rsid w:val="006D6349"/>
    <w:rsid w:val="006D729F"/>
    <w:rsid w:val="006D74B3"/>
    <w:rsid w:val="006E14CB"/>
    <w:rsid w:val="006E1F6E"/>
    <w:rsid w:val="006E457F"/>
    <w:rsid w:val="006E5900"/>
    <w:rsid w:val="006E6550"/>
    <w:rsid w:val="006E6780"/>
    <w:rsid w:val="006F02CB"/>
    <w:rsid w:val="006F1D9C"/>
    <w:rsid w:val="006F237C"/>
    <w:rsid w:val="006F574B"/>
    <w:rsid w:val="006F7215"/>
    <w:rsid w:val="00701C6E"/>
    <w:rsid w:val="00710F41"/>
    <w:rsid w:val="007129D6"/>
    <w:rsid w:val="0071346C"/>
    <w:rsid w:val="00720568"/>
    <w:rsid w:val="00720977"/>
    <w:rsid w:val="00720CD8"/>
    <w:rsid w:val="00722BDB"/>
    <w:rsid w:val="00722EC9"/>
    <w:rsid w:val="00722FB1"/>
    <w:rsid w:val="0072397B"/>
    <w:rsid w:val="007261B6"/>
    <w:rsid w:val="0073033D"/>
    <w:rsid w:val="00730575"/>
    <w:rsid w:val="00731F79"/>
    <w:rsid w:val="007320E8"/>
    <w:rsid w:val="007330A2"/>
    <w:rsid w:val="007331EC"/>
    <w:rsid w:val="00733E9E"/>
    <w:rsid w:val="00735095"/>
    <w:rsid w:val="00736BFC"/>
    <w:rsid w:val="0073780F"/>
    <w:rsid w:val="00741434"/>
    <w:rsid w:val="007425BB"/>
    <w:rsid w:val="00743C2D"/>
    <w:rsid w:val="00744F0E"/>
    <w:rsid w:val="00746A98"/>
    <w:rsid w:val="00747F88"/>
    <w:rsid w:val="00750E59"/>
    <w:rsid w:val="0075199B"/>
    <w:rsid w:val="00754E5F"/>
    <w:rsid w:val="00756712"/>
    <w:rsid w:val="0075695D"/>
    <w:rsid w:val="00757293"/>
    <w:rsid w:val="00760577"/>
    <w:rsid w:val="007702DF"/>
    <w:rsid w:val="007707A8"/>
    <w:rsid w:val="00770958"/>
    <w:rsid w:val="00770EF6"/>
    <w:rsid w:val="00771D9E"/>
    <w:rsid w:val="00772141"/>
    <w:rsid w:val="00772386"/>
    <w:rsid w:val="00772B2F"/>
    <w:rsid w:val="00773E52"/>
    <w:rsid w:val="007742F8"/>
    <w:rsid w:val="00775CC6"/>
    <w:rsid w:val="007779EC"/>
    <w:rsid w:val="00777F1D"/>
    <w:rsid w:val="0078249B"/>
    <w:rsid w:val="00784AFD"/>
    <w:rsid w:val="00785AA0"/>
    <w:rsid w:val="00785B70"/>
    <w:rsid w:val="00786F67"/>
    <w:rsid w:val="00791180"/>
    <w:rsid w:val="007916B1"/>
    <w:rsid w:val="0079354F"/>
    <w:rsid w:val="00795D2E"/>
    <w:rsid w:val="007A4314"/>
    <w:rsid w:val="007A4B61"/>
    <w:rsid w:val="007A6485"/>
    <w:rsid w:val="007A73B8"/>
    <w:rsid w:val="007A7FF8"/>
    <w:rsid w:val="007B7145"/>
    <w:rsid w:val="007C2CC1"/>
    <w:rsid w:val="007C5921"/>
    <w:rsid w:val="007C6E0C"/>
    <w:rsid w:val="007D1FD4"/>
    <w:rsid w:val="007D2C8C"/>
    <w:rsid w:val="007D335E"/>
    <w:rsid w:val="007D3743"/>
    <w:rsid w:val="007D4CAB"/>
    <w:rsid w:val="007D4ED2"/>
    <w:rsid w:val="007D6F3C"/>
    <w:rsid w:val="007E1BB5"/>
    <w:rsid w:val="007E4853"/>
    <w:rsid w:val="007E54C3"/>
    <w:rsid w:val="007E7E45"/>
    <w:rsid w:val="007F1D2F"/>
    <w:rsid w:val="007F44E2"/>
    <w:rsid w:val="007F77D2"/>
    <w:rsid w:val="00800F0A"/>
    <w:rsid w:val="00801D21"/>
    <w:rsid w:val="00805462"/>
    <w:rsid w:val="00807A5C"/>
    <w:rsid w:val="00813CB5"/>
    <w:rsid w:val="00816140"/>
    <w:rsid w:val="008207E7"/>
    <w:rsid w:val="00820E66"/>
    <w:rsid w:val="008227C2"/>
    <w:rsid w:val="00825064"/>
    <w:rsid w:val="008253C9"/>
    <w:rsid w:val="00831D71"/>
    <w:rsid w:val="00835711"/>
    <w:rsid w:val="00835B8D"/>
    <w:rsid w:val="00836F8C"/>
    <w:rsid w:val="00840A7E"/>
    <w:rsid w:val="0084296B"/>
    <w:rsid w:val="00842BE1"/>
    <w:rsid w:val="00844A85"/>
    <w:rsid w:val="008450EC"/>
    <w:rsid w:val="00847216"/>
    <w:rsid w:val="00851291"/>
    <w:rsid w:val="008528BB"/>
    <w:rsid w:val="00856AA3"/>
    <w:rsid w:val="008602D4"/>
    <w:rsid w:val="00862A48"/>
    <w:rsid w:val="00864238"/>
    <w:rsid w:val="00864F21"/>
    <w:rsid w:val="008656F5"/>
    <w:rsid w:val="00866B2C"/>
    <w:rsid w:val="00866FE0"/>
    <w:rsid w:val="00867EC3"/>
    <w:rsid w:val="0087262D"/>
    <w:rsid w:val="00872ED6"/>
    <w:rsid w:val="00874E4B"/>
    <w:rsid w:val="008778BB"/>
    <w:rsid w:val="00881650"/>
    <w:rsid w:val="00881ECC"/>
    <w:rsid w:val="00882E27"/>
    <w:rsid w:val="00887F5C"/>
    <w:rsid w:val="00892F84"/>
    <w:rsid w:val="0089306D"/>
    <w:rsid w:val="008962F4"/>
    <w:rsid w:val="008A04B8"/>
    <w:rsid w:val="008A1808"/>
    <w:rsid w:val="008A189F"/>
    <w:rsid w:val="008A58C0"/>
    <w:rsid w:val="008A5DF6"/>
    <w:rsid w:val="008A6B91"/>
    <w:rsid w:val="008B02E2"/>
    <w:rsid w:val="008B3344"/>
    <w:rsid w:val="008B3716"/>
    <w:rsid w:val="008B648E"/>
    <w:rsid w:val="008B7ADA"/>
    <w:rsid w:val="008D17C3"/>
    <w:rsid w:val="008E513A"/>
    <w:rsid w:val="008E5684"/>
    <w:rsid w:val="008E7016"/>
    <w:rsid w:val="008F1638"/>
    <w:rsid w:val="008F2B6B"/>
    <w:rsid w:val="008F681D"/>
    <w:rsid w:val="00902067"/>
    <w:rsid w:val="00902D8B"/>
    <w:rsid w:val="00902F05"/>
    <w:rsid w:val="00903611"/>
    <w:rsid w:val="00906685"/>
    <w:rsid w:val="00907B6B"/>
    <w:rsid w:val="00912068"/>
    <w:rsid w:val="00914DB9"/>
    <w:rsid w:val="0091614A"/>
    <w:rsid w:val="00920E13"/>
    <w:rsid w:val="00921279"/>
    <w:rsid w:val="00921D3A"/>
    <w:rsid w:val="009223EA"/>
    <w:rsid w:val="009239FE"/>
    <w:rsid w:val="00923FD4"/>
    <w:rsid w:val="00924AD8"/>
    <w:rsid w:val="00926493"/>
    <w:rsid w:val="00926D49"/>
    <w:rsid w:val="0092730C"/>
    <w:rsid w:val="00927A6D"/>
    <w:rsid w:val="00931B23"/>
    <w:rsid w:val="00935A5F"/>
    <w:rsid w:val="00935B98"/>
    <w:rsid w:val="009409ED"/>
    <w:rsid w:val="0094108B"/>
    <w:rsid w:val="00941FB0"/>
    <w:rsid w:val="009422DD"/>
    <w:rsid w:val="00943335"/>
    <w:rsid w:val="00944115"/>
    <w:rsid w:val="009447A3"/>
    <w:rsid w:val="00945947"/>
    <w:rsid w:val="00946B36"/>
    <w:rsid w:val="00950CD7"/>
    <w:rsid w:val="00952655"/>
    <w:rsid w:val="00953234"/>
    <w:rsid w:val="0095324F"/>
    <w:rsid w:val="00957908"/>
    <w:rsid w:val="00960465"/>
    <w:rsid w:val="0096091F"/>
    <w:rsid w:val="00960E44"/>
    <w:rsid w:val="009616E5"/>
    <w:rsid w:val="00965137"/>
    <w:rsid w:val="009721A1"/>
    <w:rsid w:val="00972C9E"/>
    <w:rsid w:val="00974FA7"/>
    <w:rsid w:val="009779A1"/>
    <w:rsid w:val="009811F5"/>
    <w:rsid w:val="00982719"/>
    <w:rsid w:val="00984E18"/>
    <w:rsid w:val="00985BAB"/>
    <w:rsid w:val="00985CE0"/>
    <w:rsid w:val="00990DFD"/>
    <w:rsid w:val="009918D5"/>
    <w:rsid w:val="00993FD4"/>
    <w:rsid w:val="0099678A"/>
    <w:rsid w:val="009968D9"/>
    <w:rsid w:val="009A0AFF"/>
    <w:rsid w:val="009A30D2"/>
    <w:rsid w:val="009A505E"/>
    <w:rsid w:val="009A707D"/>
    <w:rsid w:val="009A79CC"/>
    <w:rsid w:val="009A7EDC"/>
    <w:rsid w:val="009A7FBD"/>
    <w:rsid w:val="009B007D"/>
    <w:rsid w:val="009B2F58"/>
    <w:rsid w:val="009B3822"/>
    <w:rsid w:val="009B4BB3"/>
    <w:rsid w:val="009B57FF"/>
    <w:rsid w:val="009C1791"/>
    <w:rsid w:val="009C41B3"/>
    <w:rsid w:val="009C4C01"/>
    <w:rsid w:val="009C4F8C"/>
    <w:rsid w:val="009C6A0D"/>
    <w:rsid w:val="009C7283"/>
    <w:rsid w:val="009D0ACA"/>
    <w:rsid w:val="009D2DC6"/>
    <w:rsid w:val="009D50D3"/>
    <w:rsid w:val="009E26F4"/>
    <w:rsid w:val="009E4385"/>
    <w:rsid w:val="009E4E9E"/>
    <w:rsid w:val="009E7156"/>
    <w:rsid w:val="009F0CCF"/>
    <w:rsid w:val="009F70BF"/>
    <w:rsid w:val="009F9319"/>
    <w:rsid w:val="009FA702"/>
    <w:rsid w:val="00A00EEF"/>
    <w:rsid w:val="00A011C3"/>
    <w:rsid w:val="00A012B1"/>
    <w:rsid w:val="00A02421"/>
    <w:rsid w:val="00A0497C"/>
    <w:rsid w:val="00A06399"/>
    <w:rsid w:val="00A06DD6"/>
    <w:rsid w:val="00A07D4A"/>
    <w:rsid w:val="00A101B4"/>
    <w:rsid w:val="00A1613D"/>
    <w:rsid w:val="00A200DC"/>
    <w:rsid w:val="00A21BCC"/>
    <w:rsid w:val="00A22139"/>
    <w:rsid w:val="00A24618"/>
    <w:rsid w:val="00A2796B"/>
    <w:rsid w:val="00A30D7A"/>
    <w:rsid w:val="00A31D2E"/>
    <w:rsid w:val="00A32103"/>
    <w:rsid w:val="00A32298"/>
    <w:rsid w:val="00A36581"/>
    <w:rsid w:val="00A4108C"/>
    <w:rsid w:val="00A41E6B"/>
    <w:rsid w:val="00A4310E"/>
    <w:rsid w:val="00A4346D"/>
    <w:rsid w:val="00A439C6"/>
    <w:rsid w:val="00A464BD"/>
    <w:rsid w:val="00A509C9"/>
    <w:rsid w:val="00A50CB8"/>
    <w:rsid w:val="00A50D6A"/>
    <w:rsid w:val="00A52014"/>
    <w:rsid w:val="00A5251B"/>
    <w:rsid w:val="00A526DD"/>
    <w:rsid w:val="00A53B4B"/>
    <w:rsid w:val="00A613AD"/>
    <w:rsid w:val="00A62470"/>
    <w:rsid w:val="00A630E0"/>
    <w:rsid w:val="00A637C5"/>
    <w:rsid w:val="00A6553D"/>
    <w:rsid w:val="00A661FB"/>
    <w:rsid w:val="00A6682D"/>
    <w:rsid w:val="00A669C8"/>
    <w:rsid w:val="00A67278"/>
    <w:rsid w:val="00A6749F"/>
    <w:rsid w:val="00A72B9B"/>
    <w:rsid w:val="00A733D7"/>
    <w:rsid w:val="00A7373B"/>
    <w:rsid w:val="00A7456A"/>
    <w:rsid w:val="00A75101"/>
    <w:rsid w:val="00A772B2"/>
    <w:rsid w:val="00A7B0D0"/>
    <w:rsid w:val="00A802F6"/>
    <w:rsid w:val="00A82256"/>
    <w:rsid w:val="00A90E7E"/>
    <w:rsid w:val="00A91DCB"/>
    <w:rsid w:val="00A94C5E"/>
    <w:rsid w:val="00A96C1C"/>
    <w:rsid w:val="00A96E7D"/>
    <w:rsid w:val="00AA2194"/>
    <w:rsid w:val="00AA2B6B"/>
    <w:rsid w:val="00AA516A"/>
    <w:rsid w:val="00AA7414"/>
    <w:rsid w:val="00AA78D4"/>
    <w:rsid w:val="00AB1EB4"/>
    <w:rsid w:val="00AB230B"/>
    <w:rsid w:val="00AB4AFE"/>
    <w:rsid w:val="00AB7D69"/>
    <w:rsid w:val="00AC07C0"/>
    <w:rsid w:val="00AC14F8"/>
    <w:rsid w:val="00AC1C15"/>
    <w:rsid w:val="00AC1CA5"/>
    <w:rsid w:val="00AC1CBA"/>
    <w:rsid w:val="00AC294A"/>
    <w:rsid w:val="00AC3487"/>
    <w:rsid w:val="00AC5827"/>
    <w:rsid w:val="00AC5C0B"/>
    <w:rsid w:val="00AC64D7"/>
    <w:rsid w:val="00AD11A7"/>
    <w:rsid w:val="00AD207D"/>
    <w:rsid w:val="00AD4ABE"/>
    <w:rsid w:val="00AD5861"/>
    <w:rsid w:val="00AD6E59"/>
    <w:rsid w:val="00AD7E17"/>
    <w:rsid w:val="00AE412C"/>
    <w:rsid w:val="00AE5950"/>
    <w:rsid w:val="00AE7B08"/>
    <w:rsid w:val="00AE7D16"/>
    <w:rsid w:val="00AF03DB"/>
    <w:rsid w:val="00AF0692"/>
    <w:rsid w:val="00AF7CC4"/>
    <w:rsid w:val="00AF7F9D"/>
    <w:rsid w:val="00B00385"/>
    <w:rsid w:val="00B0061A"/>
    <w:rsid w:val="00B01A28"/>
    <w:rsid w:val="00B02170"/>
    <w:rsid w:val="00B03C44"/>
    <w:rsid w:val="00B03F35"/>
    <w:rsid w:val="00B04894"/>
    <w:rsid w:val="00B0720D"/>
    <w:rsid w:val="00B10013"/>
    <w:rsid w:val="00B1090A"/>
    <w:rsid w:val="00B11798"/>
    <w:rsid w:val="00B125EF"/>
    <w:rsid w:val="00B1341C"/>
    <w:rsid w:val="00B14104"/>
    <w:rsid w:val="00B14D66"/>
    <w:rsid w:val="00B15730"/>
    <w:rsid w:val="00B21BE9"/>
    <w:rsid w:val="00B22E57"/>
    <w:rsid w:val="00B25BA0"/>
    <w:rsid w:val="00B309D2"/>
    <w:rsid w:val="00B34002"/>
    <w:rsid w:val="00B34CC0"/>
    <w:rsid w:val="00B35F57"/>
    <w:rsid w:val="00B43551"/>
    <w:rsid w:val="00B44298"/>
    <w:rsid w:val="00B460E2"/>
    <w:rsid w:val="00B470B7"/>
    <w:rsid w:val="00B51194"/>
    <w:rsid w:val="00B51CD4"/>
    <w:rsid w:val="00B53054"/>
    <w:rsid w:val="00B533B1"/>
    <w:rsid w:val="00B54D28"/>
    <w:rsid w:val="00B5789C"/>
    <w:rsid w:val="00B57F5C"/>
    <w:rsid w:val="00B60FA6"/>
    <w:rsid w:val="00B61DAA"/>
    <w:rsid w:val="00B63D3C"/>
    <w:rsid w:val="00B64252"/>
    <w:rsid w:val="00B64719"/>
    <w:rsid w:val="00B67373"/>
    <w:rsid w:val="00B67F8D"/>
    <w:rsid w:val="00B712B2"/>
    <w:rsid w:val="00B7267D"/>
    <w:rsid w:val="00B72DFE"/>
    <w:rsid w:val="00B73E80"/>
    <w:rsid w:val="00B74549"/>
    <w:rsid w:val="00B747AB"/>
    <w:rsid w:val="00B74D5A"/>
    <w:rsid w:val="00B80618"/>
    <w:rsid w:val="00B81744"/>
    <w:rsid w:val="00B82405"/>
    <w:rsid w:val="00B83D58"/>
    <w:rsid w:val="00B84B5B"/>
    <w:rsid w:val="00B84B90"/>
    <w:rsid w:val="00B85CB9"/>
    <w:rsid w:val="00B86075"/>
    <w:rsid w:val="00B87C61"/>
    <w:rsid w:val="00B90EE9"/>
    <w:rsid w:val="00B9147E"/>
    <w:rsid w:val="00B93B22"/>
    <w:rsid w:val="00B95A37"/>
    <w:rsid w:val="00B95A98"/>
    <w:rsid w:val="00B960F0"/>
    <w:rsid w:val="00BA099D"/>
    <w:rsid w:val="00BA2C38"/>
    <w:rsid w:val="00BA36BD"/>
    <w:rsid w:val="00BA6EB2"/>
    <w:rsid w:val="00BB1085"/>
    <w:rsid w:val="00BB28E7"/>
    <w:rsid w:val="00BB306A"/>
    <w:rsid w:val="00BB70E4"/>
    <w:rsid w:val="00BC1246"/>
    <w:rsid w:val="00BC272B"/>
    <w:rsid w:val="00BC36FA"/>
    <w:rsid w:val="00BC5B22"/>
    <w:rsid w:val="00BC6043"/>
    <w:rsid w:val="00BC6AD7"/>
    <w:rsid w:val="00BD1922"/>
    <w:rsid w:val="00BD1A23"/>
    <w:rsid w:val="00BD776A"/>
    <w:rsid w:val="00BE1025"/>
    <w:rsid w:val="00BE34F1"/>
    <w:rsid w:val="00BE6BE8"/>
    <w:rsid w:val="00BE6DC9"/>
    <w:rsid w:val="00BE7031"/>
    <w:rsid w:val="00BE7ABF"/>
    <w:rsid w:val="00BF0458"/>
    <w:rsid w:val="00BF1317"/>
    <w:rsid w:val="00BF191B"/>
    <w:rsid w:val="00BF19BE"/>
    <w:rsid w:val="00BF1E6D"/>
    <w:rsid w:val="00BF1F47"/>
    <w:rsid w:val="00BF5454"/>
    <w:rsid w:val="00BF575F"/>
    <w:rsid w:val="00BF6268"/>
    <w:rsid w:val="00BF7738"/>
    <w:rsid w:val="00C00336"/>
    <w:rsid w:val="00C00AA1"/>
    <w:rsid w:val="00C020C5"/>
    <w:rsid w:val="00C02E16"/>
    <w:rsid w:val="00C061DF"/>
    <w:rsid w:val="00C0724F"/>
    <w:rsid w:val="00C1104F"/>
    <w:rsid w:val="00C1179C"/>
    <w:rsid w:val="00C12180"/>
    <w:rsid w:val="00C123B2"/>
    <w:rsid w:val="00C1334B"/>
    <w:rsid w:val="00C1353C"/>
    <w:rsid w:val="00C15080"/>
    <w:rsid w:val="00C15390"/>
    <w:rsid w:val="00C17262"/>
    <w:rsid w:val="00C17278"/>
    <w:rsid w:val="00C17C31"/>
    <w:rsid w:val="00C17DE0"/>
    <w:rsid w:val="00C20782"/>
    <w:rsid w:val="00C21164"/>
    <w:rsid w:val="00C215BE"/>
    <w:rsid w:val="00C21C8B"/>
    <w:rsid w:val="00C22542"/>
    <w:rsid w:val="00C235BA"/>
    <w:rsid w:val="00C26B3F"/>
    <w:rsid w:val="00C27852"/>
    <w:rsid w:val="00C30E64"/>
    <w:rsid w:val="00C318E8"/>
    <w:rsid w:val="00C319F0"/>
    <w:rsid w:val="00C337B9"/>
    <w:rsid w:val="00C33926"/>
    <w:rsid w:val="00C35578"/>
    <w:rsid w:val="00C434E5"/>
    <w:rsid w:val="00C43857"/>
    <w:rsid w:val="00C445A7"/>
    <w:rsid w:val="00C448D0"/>
    <w:rsid w:val="00C45194"/>
    <w:rsid w:val="00C4610C"/>
    <w:rsid w:val="00C47E11"/>
    <w:rsid w:val="00C50277"/>
    <w:rsid w:val="00C50CA2"/>
    <w:rsid w:val="00C52F2F"/>
    <w:rsid w:val="00C53F6F"/>
    <w:rsid w:val="00C61E4B"/>
    <w:rsid w:val="00C62C19"/>
    <w:rsid w:val="00C63A28"/>
    <w:rsid w:val="00C63C64"/>
    <w:rsid w:val="00C65816"/>
    <w:rsid w:val="00C6665D"/>
    <w:rsid w:val="00C67E92"/>
    <w:rsid w:val="00C67F49"/>
    <w:rsid w:val="00C75BF2"/>
    <w:rsid w:val="00C75EB5"/>
    <w:rsid w:val="00C7737D"/>
    <w:rsid w:val="00C776C1"/>
    <w:rsid w:val="00C81787"/>
    <w:rsid w:val="00C82B88"/>
    <w:rsid w:val="00C84E3F"/>
    <w:rsid w:val="00C915F1"/>
    <w:rsid w:val="00C92200"/>
    <w:rsid w:val="00C92C55"/>
    <w:rsid w:val="00C92F10"/>
    <w:rsid w:val="00C93B2F"/>
    <w:rsid w:val="00C95807"/>
    <w:rsid w:val="00C96E9C"/>
    <w:rsid w:val="00C96FDC"/>
    <w:rsid w:val="00CA106F"/>
    <w:rsid w:val="00CA25BE"/>
    <w:rsid w:val="00CA3E8A"/>
    <w:rsid w:val="00CA43FA"/>
    <w:rsid w:val="00CB0032"/>
    <w:rsid w:val="00CB3146"/>
    <w:rsid w:val="00CB3793"/>
    <w:rsid w:val="00CB4AD9"/>
    <w:rsid w:val="00CB7453"/>
    <w:rsid w:val="00CB7A9D"/>
    <w:rsid w:val="00CB7E9D"/>
    <w:rsid w:val="00CC0395"/>
    <w:rsid w:val="00CC3D3A"/>
    <w:rsid w:val="00CC4533"/>
    <w:rsid w:val="00CC45B0"/>
    <w:rsid w:val="00CC4864"/>
    <w:rsid w:val="00CC50FD"/>
    <w:rsid w:val="00CD039B"/>
    <w:rsid w:val="00CD0497"/>
    <w:rsid w:val="00CD1AEC"/>
    <w:rsid w:val="00CD30EF"/>
    <w:rsid w:val="00CD384C"/>
    <w:rsid w:val="00CD38E3"/>
    <w:rsid w:val="00CD45BE"/>
    <w:rsid w:val="00CD5851"/>
    <w:rsid w:val="00CD66B9"/>
    <w:rsid w:val="00CD6D98"/>
    <w:rsid w:val="00CE5D70"/>
    <w:rsid w:val="00CE6E80"/>
    <w:rsid w:val="00CF078D"/>
    <w:rsid w:val="00CF1207"/>
    <w:rsid w:val="00CF222F"/>
    <w:rsid w:val="00CF25DE"/>
    <w:rsid w:val="00CF2BA6"/>
    <w:rsid w:val="00CF40F3"/>
    <w:rsid w:val="00D003C0"/>
    <w:rsid w:val="00D010B6"/>
    <w:rsid w:val="00D02231"/>
    <w:rsid w:val="00D02AA8"/>
    <w:rsid w:val="00D05046"/>
    <w:rsid w:val="00D0588F"/>
    <w:rsid w:val="00D07488"/>
    <w:rsid w:val="00D079BA"/>
    <w:rsid w:val="00D07A90"/>
    <w:rsid w:val="00D07D70"/>
    <w:rsid w:val="00D1010D"/>
    <w:rsid w:val="00D104DA"/>
    <w:rsid w:val="00D1072C"/>
    <w:rsid w:val="00D10AF7"/>
    <w:rsid w:val="00D10DAC"/>
    <w:rsid w:val="00D12624"/>
    <w:rsid w:val="00D137B4"/>
    <w:rsid w:val="00D13A41"/>
    <w:rsid w:val="00D16E88"/>
    <w:rsid w:val="00D1740A"/>
    <w:rsid w:val="00D17EB2"/>
    <w:rsid w:val="00D201E8"/>
    <w:rsid w:val="00D21070"/>
    <w:rsid w:val="00D21CB9"/>
    <w:rsid w:val="00D222F1"/>
    <w:rsid w:val="00D22B87"/>
    <w:rsid w:val="00D23AFF"/>
    <w:rsid w:val="00D24302"/>
    <w:rsid w:val="00D25297"/>
    <w:rsid w:val="00D25FF8"/>
    <w:rsid w:val="00D2634F"/>
    <w:rsid w:val="00D276EE"/>
    <w:rsid w:val="00D27746"/>
    <w:rsid w:val="00D30503"/>
    <w:rsid w:val="00D33711"/>
    <w:rsid w:val="00D34ABC"/>
    <w:rsid w:val="00D34BF6"/>
    <w:rsid w:val="00D34EEA"/>
    <w:rsid w:val="00D35BC0"/>
    <w:rsid w:val="00D36196"/>
    <w:rsid w:val="00D3787A"/>
    <w:rsid w:val="00D4232E"/>
    <w:rsid w:val="00D44845"/>
    <w:rsid w:val="00D47ECC"/>
    <w:rsid w:val="00D50C63"/>
    <w:rsid w:val="00D5299D"/>
    <w:rsid w:val="00D529C6"/>
    <w:rsid w:val="00D55DAC"/>
    <w:rsid w:val="00D55DC1"/>
    <w:rsid w:val="00D624D1"/>
    <w:rsid w:val="00D633AB"/>
    <w:rsid w:val="00D70ED2"/>
    <w:rsid w:val="00D73A53"/>
    <w:rsid w:val="00D7426C"/>
    <w:rsid w:val="00D74BFC"/>
    <w:rsid w:val="00D75DD4"/>
    <w:rsid w:val="00D80048"/>
    <w:rsid w:val="00D81391"/>
    <w:rsid w:val="00D82201"/>
    <w:rsid w:val="00D84536"/>
    <w:rsid w:val="00D8522F"/>
    <w:rsid w:val="00D87F95"/>
    <w:rsid w:val="00D9308F"/>
    <w:rsid w:val="00DA3627"/>
    <w:rsid w:val="00DA666F"/>
    <w:rsid w:val="00DA7E45"/>
    <w:rsid w:val="00DB0E2B"/>
    <w:rsid w:val="00DB1FDC"/>
    <w:rsid w:val="00DB2DBF"/>
    <w:rsid w:val="00DB2FFB"/>
    <w:rsid w:val="00DB46F0"/>
    <w:rsid w:val="00DB68D8"/>
    <w:rsid w:val="00DB6A1D"/>
    <w:rsid w:val="00DC0E8B"/>
    <w:rsid w:val="00DC2F15"/>
    <w:rsid w:val="00DC50A6"/>
    <w:rsid w:val="00DC6C85"/>
    <w:rsid w:val="00DD10A9"/>
    <w:rsid w:val="00DD17AA"/>
    <w:rsid w:val="00DD3296"/>
    <w:rsid w:val="00DD40BC"/>
    <w:rsid w:val="00DD4E78"/>
    <w:rsid w:val="00DD4F4E"/>
    <w:rsid w:val="00DD6B19"/>
    <w:rsid w:val="00DE09D2"/>
    <w:rsid w:val="00DE214A"/>
    <w:rsid w:val="00DE5B57"/>
    <w:rsid w:val="00DE5F62"/>
    <w:rsid w:val="00DE74A5"/>
    <w:rsid w:val="00DE779B"/>
    <w:rsid w:val="00DE7D56"/>
    <w:rsid w:val="00DF44AA"/>
    <w:rsid w:val="00DF4C16"/>
    <w:rsid w:val="00DF5B4E"/>
    <w:rsid w:val="00DF6F8F"/>
    <w:rsid w:val="00DF7EA7"/>
    <w:rsid w:val="00E0085F"/>
    <w:rsid w:val="00E00F96"/>
    <w:rsid w:val="00E01841"/>
    <w:rsid w:val="00E03990"/>
    <w:rsid w:val="00E044CF"/>
    <w:rsid w:val="00E06B9D"/>
    <w:rsid w:val="00E10F0A"/>
    <w:rsid w:val="00E10F34"/>
    <w:rsid w:val="00E11FF6"/>
    <w:rsid w:val="00E15A73"/>
    <w:rsid w:val="00E21E0E"/>
    <w:rsid w:val="00E226B9"/>
    <w:rsid w:val="00E22EE7"/>
    <w:rsid w:val="00E22FED"/>
    <w:rsid w:val="00E23041"/>
    <w:rsid w:val="00E263F7"/>
    <w:rsid w:val="00E2783F"/>
    <w:rsid w:val="00E27BB7"/>
    <w:rsid w:val="00E32F3D"/>
    <w:rsid w:val="00E3439C"/>
    <w:rsid w:val="00E365FD"/>
    <w:rsid w:val="00E42092"/>
    <w:rsid w:val="00E445E5"/>
    <w:rsid w:val="00E45C61"/>
    <w:rsid w:val="00E46729"/>
    <w:rsid w:val="00E474E2"/>
    <w:rsid w:val="00E50EC6"/>
    <w:rsid w:val="00E515B0"/>
    <w:rsid w:val="00E51C2C"/>
    <w:rsid w:val="00E538EA"/>
    <w:rsid w:val="00E55301"/>
    <w:rsid w:val="00E56852"/>
    <w:rsid w:val="00E568CB"/>
    <w:rsid w:val="00E56F05"/>
    <w:rsid w:val="00E63092"/>
    <w:rsid w:val="00E6442D"/>
    <w:rsid w:val="00E6616B"/>
    <w:rsid w:val="00E705AB"/>
    <w:rsid w:val="00E70780"/>
    <w:rsid w:val="00E722AF"/>
    <w:rsid w:val="00E72E76"/>
    <w:rsid w:val="00E732F6"/>
    <w:rsid w:val="00E743A1"/>
    <w:rsid w:val="00E753D7"/>
    <w:rsid w:val="00E76FFE"/>
    <w:rsid w:val="00E77C43"/>
    <w:rsid w:val="00E818D0"/>
    <w:rsid w:val="00E82502"/>
    <w:rsid w:val="00E8355E"/>
    <w:rsid w:val="00E83AFD"/>
    <w:rsid w:val="00E83E9C"/>
    <w:rsid w:val="00E85185"/>
    <w:rsid w:val="00E851C3"/>
    <w:rsid w:val="00E9311B"/>
    <w:rsid w:val="00E94EB9"/>
    <w:rsid w:val="00E9509E"/>
    <w:rsid w:val="00E9686D"/>
    <w:rsid w:val="00EA163C"/>
    <w:rsid w:val="00EA1EAE"/>
    <w:rsid w:val="00EA44A8"/>
    <w:rsid w:val="00EA6230"/>
    <w:rsid w:val="00EB0794"/>
    <w:rsid w:val="00EB130F"/>
    <w:rsid w:val="00EB2F83"/>
    <w:rsid w:val="00EB3061"/>
    <w:rsid w:val="00EB3DB9"/>
    <w:rsid w:val="00EB73C1"/>
    <w:rsid w:val="00EB7606"/>
    <w:rsid w:val="00EB7C2B"/>
    <w:rsid w:val="00EC2B21"/>
    <w:rsid w:val="00EC33B2"/>
    <w:rsid w:val="00EC4EE0"/>
    <w:rsid w:val="00EC50BF"/>
    <w:rsid w:val="00EC534B"/>
    <w:rsid w:val="00EC55DC"/>
    <w:rsid w:val="00EC70A0"/>
    <w:rsid w:val="00EC74E1"/>
    <w:rsid w:val="00ED1A1C"/>
    <w:rsid w:val="00ED49E9"/>
    <w:rsid w:val="00ED542B"/>
    <w:rsid w:val="00ED711C"/>
    <w:rsid w:val="00ED7BF3"/>
    <w:rsid w:val="00EE0F83"/>
    <w:rsid w:val="00EE2D5E"/>
    <w:rsid w:val="00EE39F5"/>
    <w:rsid w:val="00EE4820"/>
    <w:rsid w:val="00EE6B0A"/>
    <w:rsid w:val="00EE7194"/>
    <w:rsid w:val="00EF0BEE"/>
    <w:rsid w:val="00EF4F44"/>
    <w:rsid w:val="00EF7D81"/>
    <w:rsid w:val="00F00466"/>
    <w:rsid w:val="00F0074E"/>
    <w:rsid w:val="00F0129C"/>
    <w:rsid w:val="00F03DC0"/>
    <w:rsid w:val="00F047C7"/>
    <w:rsid w:val="00F051F0"/>
    <w:rsid w:val="00F054EE"/>
    <w:rsid w:val="00F05AA6"/>
    <w:rsid w:val="00F06D0E"/>
    <w:rsid w:val="00F10568"/>
    <w:rsid w:val="00F10D92"/>
    <w:rsid w:val="00F110CE"/>
    <w:rsid w:val="00F119D3"/>
    <w:rsid w:val="00F11D27"/>
    <w:rsid w:val="00F12E23"/>
    <w:rsid w:val="00F15524"/>
    <w:rsid w:val="00F17BF0"/>
    <w:rsid w:val="00F238B4"/>
    <w:rsid w:val="00F25EA3"/>
    <w:rsid w:val="00F31050"/>
    <w:rsid w:val="00F32C49"/>
    <w:rsid w:val="00F333E7"/>
    <w:rsid w:val="00F3376B"/>
    <w:rsid w:val="00F352D1"/>
    <w:rsid w:val="00F354A3"/>
    <w:rsid w:val="00F35B12"/>
    <w:rsid w:val="00F373D0"/>
    <w:rsid w:val="00F3C44B"/>
    <w:rsid w:val="00F40809"/>
    <w:rsid w:val="00F41FD6"/>
    <w:rsid w:val="00F42B98"/>
    <w:rsid w:val="00F43DA7"/>
    <w:rsid w:val="00F44966"/>
    <w:rsid w:val="00F44A29"/>
    <w:rsid w:val="00F45186"/>
    <w:rsid w:val="00F4634D"/>
    <w:rsid w:val="00F46B87"/>
    <w:rsid w:val="00F474D6"/>
    <w:rsid w:val="00F47E9E"/>
    <w:rsid w:val="00F51E76"/>
    <w:rsid w:val="00F52FC2"/>
    <w:rsid w:val="00F600E2"/>
    <w:rsid w:val="00F6134D"/>
    <w:rsid w:val="00F6221F"/>
    <w:rsid w:val="00F659FC"/>
    <w:rsid w:val="00F67A57"/>
    <w:rsid w:val="00F70CD1"/>
    <w:rsid w:val="00F730FA"/>
    <w:rsid w:val="00F74818"/>
    <w:rsid w:val="00F76B6E"/>
    <w:rsid w:val="00F77202"/>
    <w:rsid w:val="00F7748A"/>
    <w:rsid w:val="00F77EF9"/>
    <w:rsid w:val="00F8018B"/>
    <w:rsid w:val="00F8218C"/>
    <w:rsid w:val="00F83847"/>
    <w:rsid w:val="00F8440F"/>
    <w:rsid w:val="00F87927"/>
    <w:rsid w:val="00F905AB"/>
    <w:rsid w:val="00F9563B"/>
    <w:rsid w:val="00F95666"/>
    <w:rsid w:val="00F95A37"/>
    <w:rsid w:val="00F95FA3"/>
    <w:rsid w:val="00FA075F"/>
    <w:rsid w:val="00FA0FF7"/>
    <w:rsid w:val="00FA4102"/>
    <w:rsid w:val="00FA49EF"/>
    <w:rsid w:val="00FA587D"/>
    <w:rsid w:val="00FA5CFD"/>
    <w:rsid w:val="00FA70E7"/>
    <w:rsid w:val="00FA7E72"/>
    <w:rsid w:val="00FB27DC"/>
    <w:rsid w:val="00FB3290"/>
    <w:rsid w:val="00FB5262"/>
    <w:rsid w:val="00FB6E2F"/>
    <w:rsid w:val="00FB7672"/>
    <w:rsid w:val="00FB7C75"/>
    <w:rsid w:val="00FB7D25"/>
    <w:rsid w:val="00FC1099"/>
    <w:rsid w:val="00FC2736"/>
    <w:rsid w:val="00FC2767"/>
    <w:rsid w:val="00FC3680"/>
    <w:rsid w:val="00FC3A62"/>
    <w:rsid w:val="00FC5C8A"/>
    <w:rsid w:val="00FD2CAA"/>
    <w:rsid w:val="00FD4850"/>
    <w:rsid w:val="00FD4A64"/>
    <w:rsid w:val="00FE28B9"/>
    <w:rsid w:val="00FE3580"/>
    <w:rsid w:val="00FE3BB5"/>
    <w:rsid w:val="00FE3DDF"/>
    <w:rsid w:val="00FE46DC"/>
    <w:rsid w:val="00FE4936"/>
    <w:rsid w:val="00FE6371"/>
    <w:rsid w:val="00FF29E8"/>
    <w:rsid w:val="00FF31DD"/>
    <w:rsid w:val="00FF422B"/>
    <w:rsid w:val="010A1461"/>
    <w:rsid w:val="010B60D3"/>
    <w:rsid w:val="011A8744"/>
    <w:rsid w:val="013B8220"/>
    <w:rsid w:val="015C3DA0"/>
    <w:rsid w:val="015ECA2C"/>
    <w:rsid w:val="0173D1DA"/>
    <w:rsid w:val="017A5525"/>
    <w:rsid w:val="01832786"/>
    <w:rsid w:val="01BCA3F2"/>
    <w:rsid w:val="01C0F57C"/>
    <w:rsid w:val="01DA5207"/>
    <w:rsid w:val="01E1A8A7"/>
    <w:rsid w:val="01F22F92"/>
    <w:rsid w:val="01F402AC"/>
    <w:rsid w:val="021C3FDE"/>
    <w:rsid w:val="022526CB"/>
    <w:rsid w:val="0228C10A"/>
    <w:rsid w:val="02378741"/>
    <w:rsid w:val="023A415D"/>
    <w:rsid w:val="023B0A6A"/>
    <w:rsid w:val="023BC0A4"/>
    <w:rsid w:val="023C8C5A"/>
    <w:rsid w:val="0245B1D2"/>
    <w:rsid w:val="025359D5"/>
    <w:rsid w:val="02605175"/>
    <w:rsid w:val="0262CE9B"/>
    <w:rsid w:val="027649A3"/>
    <w:rsid w:val="02829504"/>
    <w:rsid w:val="02D57C48"/>
    <w:rsid w:val="02D64153"/>
    <w:rsid w:val="02D6655F"/>
    <w:rsid w:val="02DC1F26"/>
    <w:rsid w:val="02E38197"/>
    <w:rsid w:val="03051882"/>
    <w:rsid w:val="031E8A27"/>
    <w:rsid w:val="0327AAA6"/>
    <w:rsid w:val="032ACC16"/>
    <w:rsid w:val="032E6E4A"/>
    <w:rsid w:val="03327012"/>
    <w:rsid w:val="033676F2"/>
    <w:rsid w:val="0347EAC6"/>
    <w:rsid w:val="0349453D"/>
    <w:rsid w:val="03554570"/>
    <w:rsid w:val="035A248E"/>
    <w:rsid w:val="036FC638"/>
    <w:rsid w:val="03970438"/>
    <w:rsid w:val="039A6175"/>
    <w:rsid w:val="039D7ABF"/>
    <w:rsid w:val="03B394A3"/>
    <w:rsid w:val="03BCE57B"/>
    <w:rsid w:val="03DDE36E"/>
    <w:rsid w:val="03E3EE95"/>
    <w:rsid w:val="03E95F5B"/>
    <w:rsid w:val="03EC8C47"/>
    <w:rsid w:val="03EF28E7"/>
    <w:rsid w:val="03FB7155"/>
    <w:rsid w:val="0417805C"/>
    <w:rsid w:val="043C1725"/>
    <w:rsid w:val="043D3F59"/>
    <w:rsid w:val="04525FA6"/>
    <w:rsid w:val="045C5C17"/>
    <w:rsid w:val="0477C5FE"/>
    <w:rsid w:val="047BE091"/>
    <w:rsid w:val="048EB0EE"/>
    <w:rsid w:val="04B3A83A"/>
    <w:rsid w:val="04B4B746"/>
    <w:rsid w:val="04C7A667"/>
    <w:rsid w:val="04E88BDC"/>
    <w:rsid w:val="0508E79C"/>
    <w:rsid w:val="052A2E40"/>
    <w:rsid w:val="052C0AC0"/>
    <w:rsid w:val="053E041A"/>
    <w:rsid w:val="0556F87E"/>
    <w:rsid w:val="056924AA"/>
    <w:rsid w:val="056FE89E"/>
    <w:rsid w:val="0570EF74"/>
    <w:rsid w:val="057FFA1D"/>
    <w:rsid w:val="058484C3"/>
    <w:rsid w:val="058C80E8"/>
    <w:rsid w:val="059723E1"/>
    <w:rsid w:val="05B73160"/>
    <w:rsid w:val="05BEC348"/>
    <w:rsid w:val="05C45756"/>
    <w:rsid w:val="05C8EB37"/>
    <w:rsid w:val="05CA95B4"/>
    <w:rsid w:val="05F6C69F"/>
    <w:rsid w:val="05F842CF"/>
    <w:rsid w:val="05FAF273"/>
    <w:rsid w:val="06085C53"/>
    <w:rsid w:val="060C216C"/>
    <w:rsid w:val="060F6E96"/>
    <w:rsid w:val="061FCE04"/>
    <w:rsid w:val="0624ACE8"/>
    <w:rsid w:val="062747D4"/>
    <w:rsid w:val="063652A6"/>
    <w:rsid w:val="063DC388"/>
    <w:rsid w:val="067FE751"/>
    <w:rsid w:val="069B044A"/>
    <w:rsid w:val="069BF4E0"/>
    <w:rsid w:val="06C25E57"/>
    <w:rsid w:val="06CCF207"/>
    <w:rsid w:val="06DF8B5C"/>
    <w:rsid w:val="06E6C898"/>
    <w:rsid w:val="06EBB17B"/>
    <w:rsid w:val="06EDF3AA"/>
    <w:rsid w:val="06F2A2D6"/>
    <w:rsid w:val="07098999"/>
    <w:rsid w:val="070B9840"/>
    <w:rsid w:val="0715A87A"/>
    <w:rsid w:val="071C3410"/>
    <w:rsid w:val="071D92ED"/>
    <w:rsid w:val="072445CC"/>
    <w:rsid w:val="072C9C6E"/>
    <w:rsid w:val="0734F20A"/>
    <w:rsid w:val="073A6A58"/>
    <w:rsid w:val="073AFD65"/>
    <w:rsid w:val="0749EF6C"/>
    <w:rsid w:val="0759F8C2"/>
    <w:rsid w:val="075B183F"/>
    <w:rsid w:val="075D32B7"/>
    <w:rsid w:val="07732952"/>
    <w:rsid w:val="0777407D"/>
    <w:rsid w:val="078940FB"/>
    <w:rsid w:val="078C1F9D"/>
    <w:rsid w:val="078EDF40"/>
    <w:rsid w:val="07AD14C6"/>
    <w:rsid w:val="07B7BFD3"/>
    <w:rsid w:val="07C5AA1B"/>
    <w:rsid w:val="07C8B4FD"/>
    <w:rsid w:val="07DC484F"/>
    <w:rsid w:val="07E2791E"/>
    <w:rsid w:val="07E65E65"/>
    <w:rsid w:val="07F39F5E"/>
    <w:rsid w:val="07F44055"/>
    <w:rsid w:val="07F760DC"/>
    <w:rsid w:val="07F9AE34"/>
    <w:rsid w:val="07FE884D"/>
    <w:rsid w:val="07FFC18F"/>
    <w:rsid w:val="0803D83A"/>
    <w:rsid w:val="080A3517"/>
    <w:rsid w:val="080E9143"/>
    <w:rsid w:val="081A5153"/>
    <w:rsid w:val="081B225E"/>
    <w:rsid w:val="0824E5B5"/>
    <w:rsid w:val="08339324"/>
    <w:rsid w:val="0834065E"/>
    <w:rsid w:val="08464B28"/>
    <w:rsid w:val="0856CBA2"/>
    <w:rsid w:val="085B973E"/>
    <w:rsid w:val="086FD89A"/>
    <w:rsid w:val="08879AB9"/>
    <w:rsid w:val="0889D41B"/>
    <w:rsid w:val="088E5772"/>
    <w:rsid w:val="08A19C7A"/>
    <w:rsid w:val="08A59BA1"/>
    <w:rsid w:val="08AE49AD"/>
    <w:rsid w:val="08B3958F"/>
    <w:rsid w:val="08CB4BCC"/>
    <w:rsid w:val="08DD4CC5"/>
    <w:rsid w:val="08E12A03"/>
    <w:rsid w:val="08E15670"/>
    <w:rsid w:val="08E39F38"/>
    <w:rsid w:val="08ED5B57"/>
    <w:rsid w:val="08F85422"/>
    <w:rsid w:val="08FB5335"/>
    <w:rsid w:val="090B2960"/>
    <w:rsid w:val="091E5F74"/>
    <w:rsid w:val="091FD066"/>
    <w:rsid w:val="0921725A"/>
    <w:rsid w:val="09280E40"/>
    <w:rsid w:val="09497CE5"/>
    <w:rsid w:val="096442E6"/>
    <w:rsid w:val="09803886"/>
    <w:rsid w:val="098063FC"/>
    <w:rsid w:val="098D72FC"/>
    <w:rsid w:val="09939298"/>
    <w:rsid w:val="09964234"/>
    <w:rsid w:val="099A8F72"/>
    <w:rsid w:val="09A33D8E"/>
    <w:rsid w:val="09A59A3D"/>
    <w:rsid w:val="09AB512B"/>
    <w:rsid w:val="09B78B05"/>
    <w:rsid w:val="09B8C570"/>
    <w:rsid w:val="09C489A3"/>
    <w:rsid w:val="09CA642A"/>
    <w:rsid w:val="09CD037C"/>
    <w:rsid w:val="09CEA342"/>
    <w:rsid w:val="09EF4F1B"/>
    <w:rsid w:val="0A00A0F5"/>
    <w:rsid w:val="0A0CA7A1"/>
    <w:rsid w:val="0A1A0189"/>
    <w:rsid w:val="0A29F3A2"/>
    <w:rsid w:val="0A2AB94D"/>
    <w:rsid w:val="0A3675B8"/>
    <w:rsid w:val="0A3AC1E3"/>
    <w:rsid w:val="0A40FAA4"/>
    <w:rsid w:val="0A4C932C"/>
    <w:rsid w:val="0A4FD2E4"/>
    <w:rsid w:val="0A52584F"/>
    <w:rsid w:val="0A5F3F78"/>
    <w:rsid w:val="0A8BEDE1"/>
    <w:rsid w:val="0A940DBF"/>
    <w:rsid w:val="0A953C45"/>
    <w:rsid w:val="0AA74B39"/>
    <w:rsid w:val="0AA76744"/>
    <w:rsid w:val="0AC108AF"/>
    <w:rsid w:val="0AC8309D"/>
    <w:rsid w:val="0AD870AE"/>
    <w:rsid w:val="0AE3C4AF"/>
    <w:rsid w:val="0AFE29E9"/>
    <w:rsid w:val="0B0FA74F"/>
    <w:rsid w:val="0B18D07F"/>
    <w:rsid w:val="0B225E3D"/>
    <w:rsid w:val="0B24AB93"/>
    <w:rsid w:val="0B26F2D2"/>
    <w:rsid w:val="0B35F089"/>
    <w:rsid w:val="0B365DEF"/>
    <w:rsid w:val="0B3DC1B4"/>
    <w:rsid w:val="0B411455"/>
    <w:rsid w:val="0B43D998"/>
    <w:rsid w:val="0B5710ED"/>
    <w:rsid w:val="0B6486C1"/>
    <w:rsid w:val="0B68F759"/>
    <w:rsid w:val="0B7C2280"/>
    <w:rsid w:val="0B7CB294"/>
    <w:rsid w:val="0B85AF67"/>
    <w:rsid w:val="0B86F3AA"/>
    <w:rsid w:val="0B8987A6"/>
    <w:rsid w:val="0B8BE0B1"/>
    <w:rsid w:val="0B931C51"/>
    <w:rsid w:val="0B9333C9"/>
    <w:rsid w:val="0BBA6EFD"/>
    <w:rsid w:val="0BC3C59C"/>
    <w:rsid w:val="0BC8968F"/>
    <w:rsid w:val="0BCB271C"/>
    <w:rsid w:val="0BD46514"/>
    <w:rsid w:val="0BE4BD68"/>
    <w:rsid w:val="0BE70DB6"/>
    <w:rsid w:val="0C160E79"/>
    <w:rsid w:val="0C165862"/>
    <w:rsid w:val="0C29ED3F"/>
    <w:rsid w:val="0C2A70E6"/>
    <w:rsid w:val="0C3CE7DC"/>
    <w:rsid w:val="0C4940F2"/>
    <w:rsid w:val="0C5E02ED"/>
    <w:rsid w:val="0C6551F5"/>
    <w:rsid w:val="0C797A5B"/>
    <w:rsid w:val="0C850D22"/>
    <w:rsid w:val="0C86198C"/>
    <w:rsid w:val="0CB5EB98"/>
    <w:rsid w:val="0CC0900F"/>
    <w:rsid w:val="0CE03A94"/>
    <w:rsid w:val="0CE7B363"/>
    <w:rsid w:val="0CE8CD3D"/>
    <w:rsid w:val="0CF06EFE"/>
    <w:rsid w:val="0CFCA911"/>
    <w:rsid w:val="0D24EFBE"/>
    <w:rsid w:val="0D2D5D3A"/>
    <w:rsid w:val="0D2DF346"/>
    <w:rsid w:val="0D597A14"/>
    <w:rsid w:val="0D66C37B"/>
    <w:rsid w:val="0D670977"/>
    <w:rsid w:val="0D7E16F5"/>
    <w:rsid w:val="0D7FCCD8"/>
    <w:rsid w:val="0D84DC37"/>
    <w:rsid w:val="0D8B57D3"/>
    <w:rsid w:val="0D8F3C9B"/>
    <w:rsid w:val="0D997B3A"/>
    <w:rsid w:val="0DA2CAFA"/>
    <w:rsid w:val="0DA74256"/>
    <w:rsid w:val="0DB10772"/>
    <w:rsid w:val="0DB93F64"/>
    <w:rsid w:val="0DCE7C26"/>
    <w:rsid w:val="0DDCB128"/>
    <w:rsid w:val="0DDD00A7"/>
    <w:rsid w:val="0DF0AEA0"/>
    <w:rsid w:val="0DF35A45"/>
    <w:rsid w:val="0DF47F0B"/>
    <w:rsid w:val="0E00C9DC"/>
    <w:rsid w:val="0E11462A"/>
    <w:rsid w:val="0E40379B"/>
    <w:rsid w:val="0E590E2A"/>
    <w:rsid w:val="0E6880E3"/>
    <w:rsid w:val="0E6C73CD"/>
    <w:rsid w:val="0E74088C"/>
    <w:rsid w:val="0E7F4609"/>
    <w:rsid w:val="0E8DBA7F"/>
    <w:rsid w:val="0E93550F"/>
    <w:rsid w:val="0E9406AB"/>
    <w:rsid w:val="0E9E1F36"/>
    <w:rsid w:val="0EAB6C09"/>
    <w:rsid w:val="0EAC66C0"/>
    <w:rsid w:val="0EB8E62A"/>
    <w:rsid w:val="0EF2C2CA"/>
    <w:rsid w:val="0F1A2A3F"/>
    <w:rsid w:val="0F23E739"/>
    <w:rsid w:val="0F40524F"/>
    <w:rsid w:val="0F4B3CAC"/>
    <w:rsid w:val="0F4C5B4A"/>
    <w:rsid w:val="0F65C53D"/>
    <w:rsid w:val="0F6B3D81"/>
    <w:rsid w:val="0F6DB920"/>
    <w:rsid w:val="0F7D9BD4"/>
    <w:rsid w:val="0F923CDA"/>
    <w:rsid w:val="0F96A47A"/>
    <w:rsid w:val="0FA8AE7A"/>
    <w:rsid w:val="0FAC4EDB"/>
    <w:rsid w:val="0FB21DCC"/>
    <w:rsid w:val="0FBDB4CF"/>
    <w:rsid w:val="0FD6693E"/>
    <w:rsid w:val="0FD67E93"/>
    <w:rsid w:val="0FD80026"/>
    <w:rsid w:val="0FF1CFC5"/>
    <w:rsid w:val="0FFBCAF2"/>
    <w:rsid w:val="1009FEAF"/>
    <w:rsid w:val="1016D503"/>
    <w:rsid w:val="101C2AFF"/>
    <w:rsid w:val="10250F46"/>
    <w:rsid w:val="102ACE20"/>
    <w:rsid w:val="10352376"/>
    <w:rsid w:val="1045708B"/>
    <w:rsid w:val="1046E3E9"/>
    <w:rsid w:val="10484532"/>
    <w:rsid w:val="10517328"/>
    <w:rsid w:val="10548C37"/>
    <w:rsid w:val="1075DBFC"/>
    <w:rsid w:val="1075F7DC"/>
    <w:rsid w:val="10771541"/>
    <w:rsid w:val="109082A2"/>
    <w:rsid w:val="10B5AA57"/>
    <w:rsid w:val="10B8EDDE"/>
    <w:rsid w:val="10BAC6A6"/>
    <w:rsid w:val="10DCAB4F"/>
    <w:rsid w:val="10DFC349"/>
    <w:rsid w:val="10F0008C"/>
    <w:rsid w:val="10F25D06"/>
    <w:rsid w:val="10FAB4C3"/>
    <w:rsid w:val="10FD85D1"/>
    <w:rsid w:val="11044B15"/>
    <w:rsid w:val="110588F4"/>
    <w:rsid w:val="11084660"/>
    <w:rsid w:val="110A9212"/>
    <w:rsid w:val="1113B5F2"/>
    <w:rsid w:val="1128ECFE"/>
    <w:rsid w:val="112B2E45"/>
    <w:rsid w:val="1135B1B8"/>
    <w:rsid w:val="114B1C6F"/>
    <w:rsid w:val="1175194E"/>
    <w:rsid w:val="11779A7D"/>
    <w:rsid w:val="118183A2"/>
    <w:rsid w:val="1186600A"/>
    <w:rsid w:val="118E1B76"/>
    <w:rsid w:val="118FCDB2"/>
    <w:rsid w:val="119F4C58"/>
    <w:rsid w:val="11A6293F"/>
    <w:rsid w:val="11B8BC95"/>
    <w:rsid w:val="11BCCEE8"/>
    <w:rsid w:val="11C6A293"/>
    <w:rsid w:val="11C97977"/>
    <w:rsid w:val="11CE30BC"/>
    <w:rsid w:val="11DDAFEB"/>
    <w:rsid w:val="11E3A840"/>
    <w:rsid w:val="11F27B3C"/>
    <w:rsid w:val="120367DB"/>
    <w:rsid w:val="12153B98"/>
    <w:rsid w:val="1217AAC3"/>
    <w:rsid w:val="123B9277"/>
    <w:rsid w:val="123DFD86"/>
    <w:rsid w:val="12441A29"/>
    <w:rsid w:val="125B9DCA"/>
    <w:rsid w:val="125F42CB"/>
    <w:rsid w:val="1261F3E2"/>
    <w:rsid w:val="127316CE"/>
    <w:rsid w:val="1299DC07"/>
    <w:rsid w:val="12A122C5"/>
    <w:rsid w:val="12BA2EC6"/>
    <w:rsid w:val="12C15160"/>
    <w:rsid w:val="12C6C5E9"/>
    <w:rsid w:val="12D05D51"/>
    <w:rsid w:val="12DCEA68"/>
    <w:rsid w:val="12E509DF"/>
    <w:rsid w:val="12EDCF56"/>
    <w:rsid w:val="12F12730"/>
    <w:rsid w:val="12F2DE37"/>
    <w:rsid w:val="12F35C48"/>
    <w:rsid w:val="12F461C2"/>
    <w:rsid w:val="13108FF8"/>
    <w:rsid w:val="1323BA1A"/>
    <w:rsid w:val="132EA079"/>
    <w:rsid w:val="1335FCA7"/>
    <w:rsid w:val="1343AA66"/>
    <w:rsid w:val="134E20DD"/>
    <w:rsid w:val="13519C48"/>
    <w:rsid w:val="13635D83"/>
    <w:rsid w:val="13640470"/>
    <w:rsid w:val="1367D285"/>
    <w:rsid w:val="1371DADD"/>
    <w:rsid w:val="1372EAE3"/>
    <w:rsid w:val="1373A36C"/>
    <w:rsid w:val="1388E27D"/>
    <w:rsid w:val="1389716F"/>
    <w:rsid w:val="13968FB5"/>
    <w:rsid w:val="139DCB01"/>
    <w:rsid w:val="139FCA2F"/>
    <w:rsid w:val="13ACDFF0"/>
    <w:rsid w:val="13AD0234"/>
    <w:rsid w:val="13BB8283"/>
    <w:rsid w:val="13F4F5AD"/>
    <w:rsid w:val="1404513F"/>
    <w:rsid w:val="141530A6"/>
    <w:rsid w:val="14194321"/>
    <w:rsid w:val="142A711E"/>
    <w:rsid w:val="142BC91F"/>
    <w:rsid w:val="142FB04C"/>
    <w:rsid w:val="14304AC9"/>
    <w:rsid w:val="143D22A4"/>
    <w:rsid w:val="1442315B"/>
    <w:rsid w:val="1445F313"/>
    <w:rsid w:val="14762258"/>
    <w:rsid w:val="1481735E"/>
    <w:rsid w:val="1486C82B"/>
    <w:rsid w:val="1487BD26"/>
    <w:rsid w:val="148AEE05"/>
    <w:rsid w:val="148FAABF"/>
    <w:rsid w:val="149ED0F0"/>
    <w:rsid w:val="14AE4E4D"/>
    <w:rsid w:val="14EAD6C4"/>
    <w:rsid w:val="14FC2BFF"/>
    <w:rsid w:val="1507EBCD"/>
    <w:rsid w:val="150F8238"/>
    <w:rsid w:val="151CFE82"/>
    <w:rsid w:val="152760D5"/>
    <w:rsid w:val="152A9FF2"/>
    <w:rsid w:val="152C27F1"/>
    <w:rsid w:val="152F5999"/>
    <w:rsid w:val="1537B80A"/>
    <w:rsid w:val="155B8CB0"/>
    <w:rsid w:val="15658422"/>
    <w:rsid w:val="157187EB"/>
    <w:rsid w:val="15783137"/>
    <w:rsid w:val="158609A2"/>
    <w:rsid w:val="158AFEE5"/>
    <w:rsid w:val="15901F89"/>
    <w:rsid w:val="159839E2"/>
    <w:rsid w:val="159E586B"/>
    <w:rsid w:val="15A33CE2"/>
    <w:rsid w:val="15BA7E4A"/>
    <w:rsid w:val="15C00874"/>
    <w:rsid w:val="15DA475D"/>
    <w:rsid w:val="15F828C5"/>
    <w:rsid w:val="15FB1616"/>
    <w:rsid w:val="160B9BF8"/>
    <w:rsid w:val="160BCD76"/>
    <w:rsid w:val="1616FDDA"/>
    <w:rsid w:val="161B73EA"/>
    <w:rsid w:val="1628D19B"/>
    <w:rsid w:val="162B4654"/>
    <w:rsid w:val="164668B2"/>
    <w:rsid w:val="166A5911"/>
    <w:rsid w:val="167674D8"/>
    <w:rsid w:val="1676A570"/>
    <w:rsid w:val="169B97EF"/>
    <w:rsid w:val="16A5ECD2"/>
    <w:rsid w:val="16B517D9"/>
    <w:rsid w:val="16B5F37B"/>
    <w:rsid w:val="16B989E1"/>
    <w:rsid w:val="16C28B8B"/>
    <w:rsid w:val="16CBA717"/>
    <w:rsid w:val="16D71C04"/>
    <w:rsid w:val="16DEFB28"/>
    <w:rsid w:val="16E6A300"/>
    <w:rsid w:val="16EF50FF"/>
    <w:rsid w:val="1704302A"/>
    <w:rsid w:val="17064006"/>
    <w:rsid w:val="1711E724"/>
    <w:rsid w:val="172A8424"/>
    <w:rsid w:val="1739BA01"/>
    <w:rsid w:val="173ACC93"/>
    <w:rsid w:val="176ECBF4"/>
    <w:rsid w:val="1776B93E"/>
    <w:rsid w:val="17873849"/>
    <w:rsid w:val="178BDE1A"/>
    <w:rsid w:val="178D9581"/>
    <w:rsid w:val="179005B5"/>
    <w:rsid w:val="1790A46D"/>
    <w:rsid w:val="17A9FCCB"/>
    <w:rsid w:val="17B1080E"/>
    <w:rsid w:val="17D259D0"/>
    <w:rsid w:val="17D346BD"/>
    <w:rsid w:val="17D80461"/>
    <w:rsid w:val="17DEA818"/>
    <w:rsid w:val="17E5E4CB"/>
    <w:rsid w:val="17EAB72F"/>
    <w:rsid w:val="1807EACC"/>
    <w:rsid w:val="1811582B"/>
    <w:rsid w:val="181A58AF"/>
    <w:rsid w:val="1822E5F2"/>
    <w:rsid w:val="182D4EC9"/>
    <w:rsid w:val="1834E510"/>
    <w:rsid w:val="183678AA"/>
    <w:rsid w:val="1852B1B8"/>
    <w:rsid w:val="18748F2B"/>
    <w:rsid w:val="187FEF5A"/>
    <w:rsid w:val="18989BD6"/>
    <w:rsid w:val="189DBC91"/>
    <w:rsid w:val="189E882F"/>
    <w:rsid w:val="18A04533"/>
    <w:rsid w:val="18A609E0"/>
    <w:rsid w:val="18BF354A"/>
    <w:rsid w:val="18D737BF"/>
    <w:rsid w:val="18D96DA3"/>
    <w:rsid w:val="18D9C526"/>
    <w:rsid w:val="18DA21A6"/>
    <w:rsid w:val="1902BDF3"/>
    <w:rsid w:val="19086421"/>
    <w:rsid w:val="1908BCBE"/>
    <w:rsid w:val="1917C7AF"/>
    <w:rsid w:val="19312871"/>
    <w:rsid w:val="1932B0FE"/>
    <w:rsid w:val="1937A979"/>
    <w:rsid w:val="194882D0"/>
    <w:rsid w:val="195D937D"/>
    <w:rsid w:val="195EAD3F"/>
    <w:rsid w:val="1975FF18"/>
    <w:rsid w:val="197E97BC"/>
    <w:rsid w:val="19833216"/>
    <w:rsid w:val="1985EE74"/>
    <w:rsid w:val="19890A47"/>
    <w:rsid w:val="19954633"/>
    <w:rsid w:val="19998F5F"/>
    <w:rsid w:val="199F79CB"/>
    <w:rsid w:val="19B390A4"/>
    <w:rsid w:val="19B63D92"/>
    <w:rsid w:val="19B7275D"/>
    <w:rsid w:val="19DF0DC4"/>
    <w:rsid w:val="19E9BF39"/>
    <w:rsid w:val="19EA21A7"/>
    <w:rsid w:val="19EC0762"/>
    <w:rsid w:val="19F76AE6"/>
    <w:rsid w:val="19FBC330"/>
    <w:rsid w:val="1A085F88"/>
    <w:rsid w:val="1A1BCD5C"/>
    <w:rsid w:val="1A3BB9BB"/>
    <w:rsid w:val="1A4A11C9"/>
    <w:rsid w:val="1A546E9D"/>
    <w:rsid w:val="1A5B1FA9"/>
    <w:rsid w:val="1A857BE7"/>
    <w:rsid w:val="1A8DB706"/>
    <w:rsid w:val="1AA5B35F"/>
    <w:rsid w:val="1AB80F24"/>
    <w:rsid w:val="1AB9435C"/>
    <w:rsid w:val="1AB9962C"/>
    <w:rsid w:val="1ABA1919"/>
    <w:rsid w:val="1AC09382"/>
    <w:rsid w:val="1ACFC2E0"/>
    <w:rsid w:val="1AD3EC35"/>
    <w:rsid w:val="1AEE2176"/>
    <w:rsid w:val="1AF4FA76"/>
    <w:rsid w:val="1B05E315"/>
    <w:rsid w:val="1B0ACCFA"/>
    <w:rsid w:val="1B1AED7B"/>
    <w:rsid w:val="1B1D06F3"/>
    <w:rsid w:val="1B1EB57D"/>
    <w:rsid w:val="1B1EC9FD"/>
    <w:rsid w:val="1B2EAE37"/>
    <w:rsid w:val="1B3F870D"/>
    <w:rsid w:val="1B4E50E0"/>
    <w:rsid w:val="1B4EDA6D"/>
    <w:rsid w:val="1B6A0574"/>
    <w:rsid w:val="1B7AE240"/>
    <w:rsid w:val="1B92B388"/>
    <w:rsid w:val="1BB53399"/>
    <w:rsid w:val="1BBCEF3B"/>
    <w:rsid w:val="1BC71E68"/>
    <w:rsid w:val="1BC857BE"/>
    <w:rsid w:val="1BD9A2D4"/>
    <w:rsid w:val="1BEBBE85"/>
    <w:rsid w:val="1BF385AB"/>
    <w:rsid w:val="1C08B0C5"/>
    <w:rsid w:val="1C16F98E"/>
    <w:rsid w:val="1C1D685D"/>
    <w:rsid w:val="1C2796A2"/>
    <w:rsid w:val="1C35AED9"/>
    <w:rsid w:val="1C47B0D4"/>
    <w:rsid w:val="1C5BE905"/>
    <w:rsid w:val="1C6CCE9C"/>
    <w:rsid w:val="1C7DDCC0"/>
    <w:rsid w:val="1CC20DBE"/>
    <w:rsid w:val="1CC9B35B"/>
    <w:rsid w:val="1CCAE4FF"/>
    <w:rsid w:val="1CD8BB6A"/>
    <w:rsid w:val="1CD9307D"/>
    <w:rsid w:val="1CDB527D"/>
    <w:rsid w:val="1CDC7FF4"/>
    <w:rsid w:val="1CDF998A"/>
    <w:rsid w:val="1CE91463"/>
    <w:rsid w:val="1D00B051"/>
    <w:rsid w:val="1D141D84"/>
    <w:rsid w:val="1D16D9F7"/>
    <w:rsid w:val="1D27A392"/>
    <w:rsid w:val="1D3B41A7"/>
    <w:rsid w:val="1D4CABDF"/>
    <w:rsid w:val="1D53C958"/>
    <w:rsid w:val="1D57AFBC"/>
    <w:rsid w:val="1D6A2909"/>
    <w:rsid w:val="1D6A4FC8"/>
    <w:rsid w:val="1D6E6F6F"/>
    <w:rsid w:val="1D75AD0F"/>
    <w:rsid w:val="1D7CA999"/>
    <w:rsid w:val="1D7D23F3"/>
    <w:rsid w:val="1D85BEAE"/>
    <w:rsid w:val="1D86F931"/>
    <w:rsid w:val="1D885198"/>
    <w:rsid w:val="1D890CDA"/>
    <w:rsid w:val="1DA69747"/>
    <w:rsid w:val="1DB5E682"/>
    <w:rsid w:val="1DB6EBE3"/>
    <w:rsid w:val="1DB7C011"/>
    <w:rsid w:val="1DBF3D73"/>
    <w:rsid w:val="1DBFCDCC"/>
    <w:rsid w:val="1DBFEC08"/>
    <w:rsid w:val="1DCE96AA"/>
    <w:rsid w:val="1DE0794B"/>
    <w:rsid w:val="1DFA57E9"/>
    <w:rsid w:val="1E0E30C5"/>
    <w:rsid w:val="1E263B6F"/>
    <w:rsid w:val="1E27747F"/>
    <w:rsid w:val="1E302A44"/>
    <w:rsid w:val="1E343514"/>
    <w:rsid w:val="1E3A8D6F"/>
    <w:rsid w:val="1E4943EB"/>
    <w:rsid w:val="1E4E18B2"/>
    <w:rsid w:val="1E534B3C"/>
    <w:rsid w:val="1E54B996"/>
    <w:rsid w:val="1E5B9A19"/>
    <w:rsid w:val="1E62BC04"/>
    <w:rsid w:val="1E632517"/>
    <w:rsid w:val="1ED6846A"/>
    <w:rsid w:val="1EE21651"/>
    <w:rsid w:val="1F0EBA43"/>
    <w:rsid w:val="1F0EC0D1"/>
    <w:rsid w:val="1F23222B"/>
    <w:rsid w:val="1F5582EF"/>
    <w:rsid w:val="1F55B354"/>
    <w:rsid w:val="1F55D464"/>
    <w:rsid w:val="1F5B9631"/>
    <w:rsid w:val="1F64BE58"/>
    <w:rsid w:val="1F6E34DA"/>
    <w:rsid w:val="1F799EF0"/>
    <w:rsid w:val="1F81175A"/>
    <w:rsid w:val="1F8B1EC2"/>
    <w:rsid w:val="1FA75EAB"/>
    <w:rsid w:val="1FB10CDF"/>
    <w:rsid w:val="1FB160CF"/>
    <w:rsid w:val="1FC0BF0B"/>
    <w:rsid w:val="1FCD4971"/>
    <w:rsid w:val="1FD71A48"/>
    <w:rsid w:val="1FD90C92"/>
    <w:rsid w:val="1FE690E1"/>
    <w:rsid w:val="1FEDCC0E"/>
    <w:rsid w:val="2025DA69"/>
    <w:rsid w:val="202A8C0D"/>
    <w:rsid w:val="20307C94"/>
    <w:rsid w:val="2031A59E"/>
    <w:rsid w:val="2041DAA1"/>
    <w:rsid w:val="206458E3"/>
    <w:rsid w:val="2066711E"/>
    <w:rsid w:val="207B933E"/>
    <w:rsid w:val="20841162"/>
    <w:rsid w:val="20966B37"/>
    <w:rsid w:val="209EB8B9"/>
    <w:rsid w:val="20E01292"/>
    <w:rsid w:val="20EBA527"/>
    <w:rsid w:val="20FA3941"/>
    <w:rsid w:val="20FB2766"/>
    <w:rsid w:val="2102C11E"/>
    <w:rsid w:val="2111E64C"/>
    <w:rsid w:val="2117BC3D"/>
    <w:rsid w:val="211D9867"/>
    <w:rsid w:val="211E1ABE"/>
    <w:rsid w:val="213314ED"/>
    <w:rsid w:val="2142387E"/>
    <w:rsid w:val="214732D4"/>
    <w:rsid w:val="214BB731"/>
    <w:rsid w:val="214C8E52"/>
    <w:rsid w:val="214E02C2"/>
    <w:rsid w:val="216148FD"/>
    <w:rsid w:val="2166E299"/>
    <w:rsid w:val="2167ED2B"/>
    <w:rsid w:val="216C4213"/>
    <w:rsid w:val="217197A0"/>
    <w:rsid w:val="2198A6F7"/>
    <w:rsid w:val="21A13F91"/>
    <w:rsid w:val="21AD952F"/>
    <w:rsid w:val="21C83EC4"/>
    <w:rsid w:val="21C8F94E"/>
    <w:rsid w:val="21D9F025"/>
    <w:rsid w:val="21F02334"/>
    <w:rsid w:val="21F3B9CD"/>
    <w:rsid w:val="21F7E07C"/>
    <w:rsid w:val="21F7E36A"/>
    <w:rsid w:val="21FA4BCF"/>
    <w:rsid w:val="21FA9755"/>
    <w:rsid w:val="22016A4A"/>
    <w:rsid w:val="2216E191"/>
    <w:rsid w:val="2220F7A8"/>
    <w:rsid w:val="22226F67"/>
    <w:rsid w:val="222830A9"/>
    <w:rsid w:val="222D15A4"/>
    <w:rsid w:val="22416FBB"/>
    <w:rsid w:val="224A8068"/>
    <w:rsid w:val="224C40EA"/>
    <w:rsid w:val="224DADB4"/>
    <w:rsid w:val="225DE6DA"/>
    <w:rsid w:val="225FC65D"/>
    <w:rsid w:val="22645FBB"/>
    <w:rsid w:val="226927BD"/>
    <w:rsid w:val="227AAB51"/>
    <w:rsid w:val="2289924A"/>
    <w:rsid w:val="22974C51"/>
    <w:rsid w:val="22A995F2"/>
    <w:rsid w:val="22C6C5F5"/>
    <w:rsid w:val="22C824A5"/>
    <w:rsid w:val="22C9E947"/>
    <w:rsid w:val="22D2C331"/>
    <w:rsid w:val="22D7E1A0"/>
    <w:rsid w:val="22ED2B16"/>
    <w:rsid w:val="22F74147"/>
    <w:rsid w:val="22F75654"/>
    <w:rsid w:val="22FDC565"/>
    <w:rsid w:val="230774EE"/>
    <w:rsid w:val="230A1E02"/>
    <w:rsid w:val="23155F0E"/>
    <w:rsid w:val="231C640A"/>
    <w:rsid w:val="2328B88F"/>
    <w:rsid w:val="232DCED3"/>
    <w:rsid w:val="2330BFCF"/>
    <w:rsid w:val="23317A7C"/>
    <w:rsid w:val="2332E927"/>
    <w:rsid w:val="233929CE"/>
    <w:rsid w:val="235F0C8E"/>
    <w:rsid w:val="236D7250"/>
    <w:rsid w:val="236E5F6C"/>
    <w:rsid w:val="237108B0"/>
    <w:rsid w:val="2374FEE0"/>
    <w:rsid w:val="237EA13B"/>
    <w:rsid w:val="238E484D"/>
    <w:rsid w:val="238F947E"/>
    <w:rsid w:val="23AB0B5B"/>
    <w:rsid w:val="23B25C63"/>
    <w:rsid w:val="23C99D3B"/>
    <w:rsid w:val="23CCD325"/>
    <w:rsid w:val="23D3BBDC"/>
    <w:rsid w:val="23DCCDFF"/>
    <w:rsid w:val="23DE5EB4"/>
    <w:rsid w:val="23EDCE67"/>
    <w:rsid w:val="23F47E11"/>
    <w:rsid w:val="24093F41"/>
    <w:rsid w:val="240EE1AA"/>
    <w:rsid w:val="24151CB6"/>
    <w:rsid w:val="241BE6E8"/>
    <w:rsid w:val="2421F19F"/>
    <w:rsid w:val="242768BC"/>
    <w:rsid w:val="2439347D"/>
    <w:rsid w:val="2442FFAE"/>
    <w:rsid w:val="24677D8F"/>
    <w:rsid w:val="246E0CB5"/>
    <w:rsid w:val="247A8D7E"/>
    <w:rsid w:val="247B40ED"/>
    <w:rsid w:val="2486F1C9"/>
    <w:rsid w:val="249D0D3F"/>
    <w:rsid w:val="249D863E"/>
    <w:rsid w:val="24CBB041"/>
    <w:rsid w:val="24CDA817"/>
    <w:rsid w:val="24E86095"/>
    <w:rsid w:val="24FA644F"/>
    <w:rsid w:val="25029854"/>
    <w:rsid w:val="2510E886"/>
    <w:rsid w:val="253DB62B"/>
    <w:rsid w:val="2548BEEF"/>
    <w:rsid w:val="255EF6A4"/>
    <w:rsid w:val="255F0C25"/>
    <w:rsid w:val="25644417"/>
    <w:rsid w:val="2565B66F"/>
    <w:rsid w:val="256EBF4C"/>
    <w:rsid w:val="2580F820"/>
    <w:rsid w:val="2588D8B9"/>
    <w:rsid w:val="258C658D"/>
    <w:rsid w:val="25A18A49"/>
    <w:rsid w:val="25AAB1A1"/>
    <w:rsid w:val="25AFA66A"/>
    <w:rsid w:val="25B85D88"/>
    <w:rsid w:val="25C65AE8"/>
    <w:rsid w:val="25CD1A52"/>
    <w:rsid w:val="25D3D4ED"/>
    <w:rsid w:val="25D5AE07"/>
    <w:rsid w:val="25F249CA"/>
    <w:rsid w:val="26107C3E"/>
    <w:rsid w:val="2620722F"/>
    <w:rsid w:val="262B9D48"/>
    <w:rsid w:val="262D0E5D"/>
    <w:rsid w:val="26425A42"/>
    <w:rsid w:val="2655CC0F"/>
    <w:rsid w:val="265DBE60"/>
    <w:rsid w:val="26665A40"/>
    <w:rsid w:val="266C4A05"/>
    <w:rsid w:val="268A2846"/>
    <w:rsid w:val="26B8FC4D"/>
    <w:rsid w:val="26DBBBA5"/>
    <w:rsid w:val="26DC119F"/>
    <w:rsid w:val="26EAC37D"/>
    <w:rsid w:val="26F04DC7"/>
    <w:rsid w:val="26F99313"/>
    <w:rsid w:val="270E1C59"/>
    <w:rsid w:val="2715D7D7"/>
    <w:rsid w:val="27223D9A"/>
    <w:rsid w:val="27232855"/>
    <w:rsid w:val="272F202A"/>
    <w:rsid w:val="2742724D"/>
    <w:rsid w:val="274BA78D"/>
    <w:rsid w:val="275C0EBE"/>
    <w:rsid w:val="276E4F72"/>
    <w:rsid w:val="2785CCFD"/>
    <w:rsid w:val="27C48697"/>
    <w:rsid w:val="27D75FA3"/>
    <w:rsid w:val="27DDADA1"/>
    <w:rsid w:val="27DECA6A"/>
    <w:rsid w:val="27E2AD2D"/>
    <w:rsid w:val="27F3C13E"/>
    <w:rsid w:val="27F4F1CE"/>
    <w:rsid w:val="27F95151"/>
    <w:rsid w:val="2808D76A"/>
    <w:rsid w:val="2811EA54"/>
    <w:rsid w:val="2813D9B3"/>
    <w:rsid w:val="281671D7"/>
    <w:rsid w:val="2816EA7B"/>
    <w:rsid w:val="282B032E"/>
    <w:rsid w:val="28379E89"/>
    <w:rsid w:val="284CEDA1"/>
    <w:rsid w:val="28544D44"/>
    <w:rsid w:val="28639A4F"/>
    <w:rsid w:val="2867B54F"/>
    <w:rsid w:val="28792178"/>
    <w:rsid w:val="287AAC4F"/>
    <w:rsid w:val="287C502A"/>
    <w:rsid w:val="2883CEA0"/>
    <w:rsid w:val="28875832"/>
    <w:rsid w:val="289B10F1"/>
    <w:rsid w:val="289D114F"/>
    <w:rsid w:val="28A1E72F"/>
    <w:rsid w:val="28A9035A"/>
    <w:rsid w:val="28ABD64F"/>
    <w:rsid w:val="28B243F2"/>
    <w:rsid w:val="28C168DE"/>
    <w:rsid w:val="28C393B4"/>
    <w:rsid w:val="28E11645"/>
    <w:rsid w:val="28F2FC63"/>
    <w:rsid w:val="29020906"/>
    <w:rsid w:val="29055124"/>
    <w:rsid w:val="29058616"/>
    <w:rsid w:val="290AA9B6"/>
    <w:rsid w:val="2918516F"/>
    <w:rsid w:val="292C1C3B"/>
    <w:rsid w:val="294AD743"/>
    <w:rsid w:val="295D9F41"/>
    <w:rsid w:val="295DB7E4"/>
    <w:rsid w:val="29688DC2"/>
    <w:rsid w:val="29708C5E"/>
    <w:rsid w:val="29725B49"/>
    <w:rsid w:val="2983FA2D"/>
    <w:rsid w:val="298C82ED"/>
    <w:rsid w:val="299466A8"/>
    <w:rsid w:val="29A629FD"/>
    <w:rsid w:val="29A655A2"/>
    <w:rsid w:val="29B41B33"/>
    <w:rsid w:val="29B8217C"/>
    <w:rsid w:val="29B83AF9"/>
    <w:rsid w:val="29C1FA2A"/>
    <w:rsid w:val="29CC478D"/>
    <w:rsid w:val="29D06CCE"/>
    <w:rsid w:val="29E28244"/>
    <w:rsid w:val="29E4D434"/>
    <w:rsid w:val="29E8315E"/>
    <w:rsid w:val="2A219801"/>
    <w:rsid w:val="2A39E5C8"/>
    <w:rsid w:val="2A450709"/>
    <w:rsid w:val="2A4DFCCA"/>
    <w:rsid w:val="2A5F285C"/>
    <w:rsid w:val="2A7995B6"/>
    <w:rsid w:val="2A800CEE"/>
    <w:rsid w:val="2A870B89"/>
    <w:rsid w:val="2A8C683C"/>
    <w:rsid w:val="2AAFADE8"/>
    <w:rsid w:val="2AB0145E"/>
    <w:rsid w:val="2AC46B14"/>
    <w:rsid w:val="2AC794AE"/>
    <w:rsid w:val="2AC9EDCC"/>
    <w:rsid w:val="2ACEF1EF"/>
    <w:rsid w:val="2AD3E249"/>
    <w:rsid w:val="2AE56541"/>
    <w:rsid w:val="2AF3A8A3"/>
    <w:rsid w:val="2AF89D27"/>
    <w:rsid w:val="2AFDCB64"/>
    <w:rsid w:val="2B0695C4"/>
    <w:rsid w:val="2B0B0CF5"/>
    <w:rsid w:val="2B17A310"/>
    <w:rsid w:val="2B393E46"/>
    <w:rsid w:val="2B695CC9"/>
    <w:rsid w:val="2B6F1C93"/>
    <w:rsid w:val="2B6F2C96"/>
    <w:rsid w:val="2B7ABAED"/>
    <w:rsid w:val="2B7CF68F"/>
    <w:rsid w:val="2B86C88D"/>
    <w:rsid w:val="2B970AD6"/>
    <w:rsid w:val="2B9C4CD5"/>
    <w:rsid w:val="2BA22650"/>
    <w:rsid w:val="2BE68597"/>
    <w:rsid w:val="2BE7911F"/>
    <w:rsid w:val="2C44CE82"/>
    <w:rsid w:val="2C482B51"/>
    <w:rsid w:val="2C4B2C45"/>
    <w:rsid w:val="2C4D4897"/>
    <w:rsid w:val="2C577DA8"/>
    <w:rsid w:val="2C5E2E76"/>
    <w:rsid w:val="2C6737F8"/>
    <w:rsid w:val="2C7F29BE"/>
    <w:rsid w:val="2C8A97EB"/>
    <w:rsid w:val="2CA750AE"/>
    <w:rsid w:val="2CB2D145"/>
    <w:rsid w:val="2CBBB80D"/>
    <w:rsid w:val="2CCCA644"/>
    <w:rsid w:val="2CD301B3"/>
    <w:rsid w:val="2CD9C3F9"/>
    <w:rsid w:val="2CDC7A1C"/>
    <w:rsid w:val="2CE73C8F"/>
    <w:rsid w:val="2CF8846E"/>
    <w:rsid w:val="2CFE19BE"/>
    <w:rsid w:val="2D09D8B8"/>
    <w:rsid w:val="2D0F1BE0"/>
    <w:rsid w:val="2D0F6526"/>
    <w:rsid w:val="2D148DCC"/>
    <w:rsid w:val="2D3F0AD8"/>
    <w:rsid w:val="2D48B62A"/>
    <w:rsid w:val="2D48CD8E"/>
    <w:rsid w:val="2D66D5EC"/>
    <w:rsid w:val="2D6AA39E"/>
    <w:rsid w:val="2D725D3B"/>
    <w:rsid w:val="2D7D239C"/>
    <w:rsid w:val="2D9A6ABD"/>
    <w:rsid w:val="2D9C3A18"/>
    <w:rsid w:val="2D9D9EA5"/>
    <w:rsid w:val="2DA64FF7"/>
    <w:rsid w:val="2DA65CD3"/>
    <w:rsid w:val="2DB3FE7E"/>
    <w:rsid w:val="2DB86379"/>
    <w:rsid w:val="2DC3EE6F"/>
    <w:rsid w:val="2DCB1089"/>
    <w:rsid w:val="2DD5E817"/>
    <w:rsid w:val="2DE2B81E"/>
    <w:rsid w:val="2DEA1B4F"/>
    <w:rsid w:val="2DF94CA0"/>
    <w:rsid w:val="2DF9E893"/>
    <w:rsid w:val="2DFD271D"/>
    <w:rsid w:val="2E009356"/>
    <w:rsid w:val="2E0432C8"/>
    <w:rsid w:val="2E0D0CDB"/>
    <w:rsid w:val="2E0D97CE"/>
    <w:rsid w:val="2E0E7E8C"/>
    <w:rsid w:val="2E2A1388"/>
    <w:rsid w:val="2E2BAABA"/>
    <w:rsid w:val="2E340803"/>
    <w:rsid w:val="2E3BADDB"/>
    <w:rsid w:val="2E433F81"/>
    <w:rsid w:val="2E509AFA"/>
    <w:rsid w:val="2E5D2BB0"/>
    <w:rsid w:val="2E67C5FF"/>
    <w:rsid w:val="2E71C75E"/>
    <w:rsid w:val="2E985FB5"/>
    <w:rsid w:val="2EA3EFDB"/>
    <w:rsid w:val="2EA9DF66"/>
    <w:rsid w:val="2EBC1C7C"/>
    <w:rsid w:val="2EC46C26"/>
    <w:rsid w:val="2EC5096B"/>
    <w:rsid w:val="2ED1A61F"/>
    <w:rsid w:val="2ED6D9F9"/>
    <w:rsid w:val="2EDAA92C"/>
    <w:rsid w:val="2EE152CD"/>
    <w:rsid w:val="2EE1A2FF"/>
    <w:rsid w:val="2EEDE382"/>
    <w:rsid w:val="2EF86A14"/>
    <w:rsid w:val="2EFD7777"/>
    <w:rsid w:val="2F12BA94"/>
    <w:rsid w:val="2F18C710"/>
    <w:rsid w:val="2F1AF88E"/>
    <w:rsid w:val="2F2681AE"/>
    <w:rsid w:val="2F43CED1"/>
    <w:rsid w:val="2F440E0C"/>
    <w:rsid w:val="2F521688"/>
    <w:rsid w:val="2F52BD5F"/>
    <w:rsid w:val="2F6973BB"/>
    <w:rsid w:val="2F7C65CA"/>
    <w:rsid w:val="2F841380"/>
    <w:rsid w:val="2F8C7545"/>
    <w:rsid w:val="2F8EAAB2"/>
    <w:rsid w:val="2FAF4597"/>
    <w:rsid w:val="2FB1A92F"/>
    <w:rsid w:val="2FB746C3"/>
    <w:rsid w:val="2FDBA036"/>
    <w:rsid w:val="2FE3DAF2"/>
    <w:rsid w:val="2FF7DCC1"/>
    <w:rsid w:val="3005E022"/>
    <w:rsid w:val="3011EEBC"/>
    <w:rsid w:val="3012B291"/>
    <w:rsid w:val="30138F77"/>
    <w:rsid w:val="3022FE64"/>
    <w:rsid w:val="30347712"/>
    <w:rsid w:val="304274E7"/>
    <w:rsid w:val="3062E00B"/>
    <w:rsid w:val="30746CAC"/>
    <w:rsid w:val="307D1E97"/>
    <w:rsid w:val="3086DBFA"/>
    <w:rsid w:val="3088A2D4"/>
    <w:rsid w:val="309F6947"/>
    <w:rsid w:val="30A55651"/>
    <w:rsid w:val="30AF94B0"/>
    <w:rsid w:val="30B37550"/>
    <w:rsid w:val="30B51309"/>
    <w:rsid w:val="30B7036B"/>
    <w:rsid w:val="30B74EAE"/>
    <w:rsid w:val="30B838B6"/>
    <w:rsid w:val="30BB47BD"/>
    <w:rsid w:val="30BF8BEF"/>
    <w:rsid w:val="30C7DCE0"/>
    <w:rsid w:val="30CBF654"/>
    <w:rsid w:val="30DBE81F"/>
    <w:rsid w:val="30DC8E5F"/>
    <w:rsid w:val="30DCC337"/>
    <w:rsid w:val="30DDD33B"/>
    <w:rsid w:val="30DF1F84"/>
    <w:rsid w:val="30E79A0C"/>
    <w:rsid w:val="31126903"/>
    <w:rsid w:val="311A7451"/>
    <w:rsid w:val="311C9341"/>
    <w:rsid w:val="311E3EE7"/>
    <w:rsid w:val="312A520B"/>
    <w:rsid w:val="313A3752"/>
    <w:rsid w:val="3151F536"/>
    <w:rsid w:val="3156665D"/>
    <w:rsid w:val="315C3CF0"/>
    <w:rsid w:val="31602CA3"/>
    <w:rsid w:val="31AC1333"/>
    <w:rsid w:val="31AFAF6E"/>
    <w:rsid w:val="31C678C2"/>
    <w:rsid w:val="31EB4D07"/>
    <w:rsid w:val="31F6A7D5"/>
    <w:rsid w:val="31F709D3"/>
    <w:rsid w:val="32115411"/>
    <w:rsid w:val="321847D0"/>
    <w:rsid w:val="3227C619"/>
    <w:rsid w:val="3230A19F"/>
    <w:rsid w:val="32363889"/>
    <w:rsid w:val="323D0B8F"/>
    <w:rsid w:val="32427EE3"/>
    <w:rsid w:val="32456180"/>
    <w:rsid w:val="32514FEE"/>
    <w:rsid w:val="3251FF0A"/>
    <w:rsid w:val="3293601F"/>
    <w:rsid w:val="32966375"/>
    <w:rsid w:val="3299B6AD"/>
    <w:rsid w:val="32B3AAD3"/>
    <w:rsid w:val="32B7FC66"/>
    <w:rsid w:val="32BE3450"/>
    <w:rsid w:val="32C0B9F9"/>
    <w:rsid w:val="32CDCF0F"/>
    <w:rsid w:val="32CFE543"/>
    <w:rsid w:val="32E2F397"/>
    <w:rsid w:val="32E92123"/>
    <w:rsid w:val="32F35A61"/>
    <w:rsid w:val="330CB087"/>
    <w:rsid w:val="3310FE75"/>
    <w:rsid w:val="3313D400"/>
    <w:rsid w:val="3315C750"/>
    <w:rsid w:val="334D7906"/>
    <w:rsid w:val="335A1FB7"/>
    <w:rsid w:val="336413B6"/>
    <w:rsid w:val="336685E4"/>
    <w:rsid w:val="336EE347"/>
    <w:rsid w:val="33706894"/>
    <w:rsid w:val="33731C63"/>
    <w:rsid w:val="337A9003"/>
    <w:rsid w:val="33825918"/>
    <w:rsid w:val="3386D2CD"/>
    <w:rsid w:val="338BE74E"/>
    <w:rsid w:val="3390F39B"/>
    <w:rsid w:val="33955BE2"/>
    <w:rsid w:val="33AF84B4"/>
    <w:rsid w:val="33C37066"/>
    <w:rsid w:val="33CD0F9B"/>
    <w:rsid w:val="33D2CA40"/>
    <w:rsid w:val="33DDED77"/>
    <w:rsid w:val="33EF70FC"/>
    <w:rsid w:val="33FA0DCF"/>
    <w:rsid w:val="340D763F"/>
    <w:rsid w:val="340E4DDC"/>
    <w:rsid w:val="3415A7CE"/>
    <w:rsid w:val="341B659B"/>
    <w:rsid w:val="3423EF0E"/>
    <w:rsid w:val="3435DC98"/>
    <w:rsid w:val="343E499C"/>
    <w:rsid w:val="34447BAD"/>
    <w:rsid w:val="34529015"/>
    <w:rsid w:val="34544DBE"/>
    <w:rsid w:val="3486E02B"/>
    <w:rsid w:val="34B82248"/>
    <w:rsid w:val="34D070C4"/>
    <w:rsid w:val="34D27DAC"/>
    <w:rsid w:val="35240709"/>
    <w:rsid w:val="353716E6"/>
    <w:rsid w:val="35435237"/>
    <w:rsid w:val="35553B33"/>
    <w:rsid w:val="355FB31F"/>
    <w:rsid w:val="3568D05B"/>
    <w:rsid w:val="35794622"/>
    <w:rsid w:val="357A5AFA"/>
    <w:rsid w:val="357F35F1"/>
    <w:rsid w:val="3583CE5E"/>
    <w:rsid w:val="3589DCD6"/>
    <w:rsid w:val="35A9F859"/>
    <w:rsid w:val="35AB24F5"/>
    <w:rsid w:val="35B82508"/>
    <w:rsid w:val="35BA2C1B"/>
    <w:rsid w:val="35BB416C"/>
    <w:rsid w:val="35C07635"/>
    <w:rsid w:val="35CBF737"/>
    <w:rsid w:val="35CF0EE1"/>
    <w:rsid w:val="35D5F254"/>
    <w:rsid w:val="35DF9C25"/>
    <w:rsid w:val="35F709BB"/>
    <w:rsid w:val="36001740"/>
    <w:rsid w:val="3616A621"/>
    <w:rsid w:val="36181B12"/>
    <w:rsid w:val="36243C59"/>
    <w:rsid w:val="362DAEF4"/>
    <w:rsid w:val="36432777"/>
    <w:rsid w:val="3653C485"/>
    <w:rsid w:val="3668F234"/>
    <w:rsid w:val="367711A4"/>
    <w:rsid w:val="36794F01"/>
    <w:rsid w:val="367C7867"/>
    <w:rsid w:val="368A1F2D"/>
    <w:rsid w:val="368C09B5"/>
    <w:rsid w:val="368F9D94"/>
    <w:rsid w:val="369A24BB"/>
    <w:rsid w:val="36A93EF3"/>
    <w:rsid w:val="36B7DA09"/>
    <w:rsid w:val="36BC22B9"/>
    <w:rsid w:val="36D3F77C"/>
    <w:rsid w:val="36DBB82D"/>
    <w:rsid w:val="36DFD4C0"/>
    <w:rsid w:val="36E3E0A2"/>
    <w:rsid w:val="36E8E17C"/>
    <w:rsid w:val="36F2B6CB"/>
    <w:rsid w:val="36F69770"/>
    <w:rsid w:val="36FF9F46"/>
    <w:rsid w:val="37026213"/>
    <w:rsid w:val="3711C011"/>
    <w:rsid w:val="371AEA45"/>
    <w:rsid w:val="375AC052"/>
    <w:rsid w:val="376D4755"/>
    <w:rsid w:val="377237F7"/>
    <w:rsid w:val="3773BDA5"/>
    <w:rsid w:val="37775443"/>
    <w:rsid w:val="377E7564"/>
    <w:rsid w:val="377F9F4F"/>
    <w:rsid w:val="37968757"/>
    <w:rsid w:val="37991CA0"/>
    <w:rsid w:val="379E0029"/>
    <w:rsid w:val="379E7DED"/>
    <w:rsid w:val="37BE7DD9"/>
    <w:rsid w:val="37CE5A67"/>
    <w:rsid w:val="37CF40A2"/>
    <w:rsid w:val="37D1C1CD"/>
    <w:rsid w:val="37F2D031"/>
    <w:rsid w:val="37F4A74B"/>
    <w:rsid w:val="381AB210"/>
    <w:rsid w:val="381CAB72"/>
    <w:rsid w:val="3841D399"/>
    <w:rsid w:val="38484556"/>
    <w:rsid w:val="384A934D"/>
    <w:rsid w:val="384D13E2"/>
    <w:rsid w:val="38502986"/>
    <w:rsid w:val="385B1F39"/>
    <w:rsid w:val="386AB4CD"/>
    <w:rsid w:val="38721EBC"/>
    <w:rsid w:val="3879534C"/>
    <w:rsid w:val="387D750F"/>
    <w:rsid w:val="389D1825"/>
    <w:rsid w:val="38AA0C2B"/>
    <w:rsid w:val="38AED592"/>
    <w:rsid w:val="38AED71B"/>
    <w:rsid w:val="38B60D3B"/>
    <w:rsid w:val="38C9868A"/>
    <w:rsid w:val="38C9D304"/>
    <w:rsid w:val="38CBEE00"/>
    <w:rsid w:val="38D7FEF6"/>
    <w:rsid w:val="38DD0433"/>
    <w:rsid w:val="38E298AE"/>
    <w:rsid w:val="391465B2"/>
    <w:rsid w:val="391B6049"/>
    <w:rsid w:val="3930EB65"/>
    <w:rsid w:val="3931867A"/>
    <w:rsid w:val="3937BACA"/>
    <w:rsid w:val="3937D4CC"/>
    <w:rsid w:val="39553085"/>
    <w:rsid w:val="3958FA5E"/>
    <w:rsid w:val="395CE2DA"/>
    <w:rsid w:val="397477FE"/>
    <w:rsid w:val="3976EBB8"/>
    <w:rsid w:val="3999C468"/>
    <w:rsid w:val="399FDF09"/>
    <w:rsid w:val="39B2A9FE"/>
    <w:rsid w:val="39BE973E"/>
    <w:rsid w:val="39BF8B93"/>
    <w:rsid w:val="39D9822E"/>
    <w:rsid w:val="39EFD55B"/>
    <w:rsid w:val="3A002356"/>
    <w:rsid w:val="3A1A0FE8"/>
    <w:rsid w:val="3A25053C"/>
    <w:rsid w:val="3A327245"/>
    <w:rsid w:val="3A357325"/>
    <w:rsid w:val="3A37B140"/>
    <w:rsid w:val="3A637351"/>
    <w:rsid w:val="3A798EDA"/>
    <w:rsid w:val="3A7EAB23"/>
    <w:rsid w:val="3A91A2C6"/>
    <w:rsid w:val="3A91CEDF"/>
    <w:rsid w:val="3A9A924A"/>
    <w:rsid w:val="3AC32C1D"/>
    <w:rsid w:val="3AC536E2"/>
    <w:rsid w:val="3AC7CDFC"/>
    <w:rsid w:val="3AD0C5B2"/>
    <w:rsid w:val="3AD37A01"/>
    <w:rsid w:val="3AD9698C"/>
    <w:rsid w:val="3ADF6070"/>
    <w:rsid w:val="3AE7E4BB"/>
    <w:rsid w:val="3AEB283B"/>
    <w:rsid w:val="3B01647D"/>
    <w:rsid w:val="3B06E6C1"/>
    <w:rsid w:val="3B294528"/>
    <w:rsid w:val="3B37A176"/>
    <w:rsid w:val="3B437961"/>
    <w:rsid w:val="3B475320"/>
    <w:rsid w:val="3B61E26C"/>
    <w:rsid w:val="3B6B74A8"/>
    <w:rsid w:val="3B71DDC9"/>
    <w:rsid w:val="3B7A530E"/>
    <w:rsid w:val="3B95EB68"/>
    <w:rsid w:val="3B97C4CB"/>
    <w:rsid w:val="3BA63108"/>
    <w:rsid w:val="3BAB6385"/>
    <w:rsid w:val="3BAE0D88"/>
    <w:rsid w:val="3BB450FA"/>
    <w:rsid w:val="3BC18F9D"/>
    <w:rsid w:val="3BD609CB"/>
    <w:rsid w:val="3BDCC642"/>
    <w:rsid w:val="3BF783FC"/>
    <w:rsid w:val="3C05A9BA"/>
    <w:rsid w:val="3C0CC5EB"/>
    <w:rsid w:val="3C33B782"/>
    <w:rsid w:val="3C3860B0"/>
    <w:rsid w:val="3C5A40CF"/>
    <w:rsid w:val="3C6C7A4B"/>
    <w:rsid w:val="3C7BE511"/>
    <w:rsid w:val="3C8C1487"/>
    <w:rsid w:val="3C8DBD4D"/>
    <w:rsid w:val="3CB94FA8"/>
    <w:rsid w:val="3CB95E1D"/>
    <w:rsid w:val="3CBDE824"/>
    <w:rsid w:val="3CCB8A5A"/>
    <w:rsid w:val="3CCE709D"/>
    <w:rsid w:val="3CCFD1D6"/>
    <w:rsid w:val="3CD3A1EC"/>
    <w:rsid w:val="3CEF8549"/>
    <w:rsid w:val="3CF1C4E2"/>
    <w:rsid w:val="3CF4A154"/>
    <w:rsid w:val="3D0B71FA"/>
    <w:rsid w:val="3D1C0AF9"/>
    <w:rsid w:val="3D25B63B"/>
    <w:rsid w:val="3D269590"/>
    <w:rsid w:val="3D36A227"/>
    <w:rsid w:val="3D5797B5"/>
    <w:rsid w:val="3D5F63A4"/>
    <w:rsid w:val="3D617A5A"/>
    <w:rsid w:val="3D6F4C35"/>
    <w:rsid w:val="3D7308EE"/>
    <w:rsid w:val="3D988F48"/>
    <w:rsid w:val="3DA3495B"/>
    <w:rsid w:val="3DADD286"/>
    <w:rsid w:val="3DAF4A11"/>
    <w:rsid w:val="3DB6011B"/>
    <w:rsid w:val="3DC394F9"/>
    <w:rsid w:val="3DCBADA2"/>
    <w:rsid w:val="3DCFF35F"/>
    <w:rsid w:val="3DD08002"/>
    <w:rsid w:val="3DD240EE"/>
    <w:rsid w:val="3DD2820F"/>
    <w:rsid w:val="3DDBA49D"/>
    <w:rsid w:val="3DE93AD1"/>
    <w:rsid w:val="3E023DCD"/>
    <w:rsid w:val="3E087072"/>
    <w:rsid w:val="3E1B8C55"/>
    <w:rsid w:val="3E1F7719"/>
    <w:rsid w:val="3E208321"/>
    <w:rsid w:val="3E7171D1"/>
    <w:rsid w:val="3E7F98E8"/>
    <w:rsid w:val="3EA32C69"/>
    <w:rsid w:val="3EA48BD2"/>
    <w:rsid w:val="3EBD3AB9"/>
    <w:rsid w:val="3EC1BE3E"/>
    <w:rsid w:val="3EDEAA96"/>
    <w:rsid w:val="3EE48944"/>
    <w:rsid w:val="3EED872E"/>
    <w:rsid w:val="3EF1A679"/>
    <w:rsid w:val="3F0AFBE9"/>
    <w:rsid w:val="3F1D821A"/>
    <w:rsid w:val="3F2B0D1E"/>
    <w:rsid w:val="3F2D6B0D"/>
    <w:rsid w:val="3F32D253"/>
    <w:rsid w:val="3F3D7A9E"/>
    <w:rsid w:val="3F44D54D"/>
    <w:rsid w:val="3F4D3419"/>
    <w:rsid w:val="3F4DCCD7"/>
    <w:rsid w:val="3F57C45A"/>
    <w:rsid w:val="3F6B1E00"/>
    <w:rsid w:val="3F6C712C"/>
    <w:rsid w:val="3F73ACFD"/>
    <w:rsid w:val="3F7C9F22"/>
    <w:rsid w:val="3F7FEB1E"/>
    <w:rsid w:val="3F965D92"/>
    <w:rsid w:val="3F9DB9C6"/>
    <w:rsid w:val="3FA35EAA"/>
    <w:rsid w:val="3FBE9A5E"/>
    <w:rsid w:val="3FD6350B"/>
    <w:rsid w:val="3FD9E8B1"/>
    <w:rsid w:val="3FDB93B7"/>
    <w:rsid w:val="3FE02744"/>
    <w:rsid w:val="3FFCA825"/>
    <w:rsid w:val="4000BE0A"/>
    <w:rsid w:val="4000D35E"/>
    <w:rsid w:val="4006407F"/>
    <w:rsid w:val="401C4080"/>
    <w:rsid w:val="4028EAFD"/>
    <w:rsid w:val="40351A72"/>
    <w:rsid w:val="40411336"/>
    <w:rsid w:val="406455D4"/>
    <w:rsid w:val="406525C9"/>
    <w:rsid w:val="406AF806"/>
    <w:rsid w:val="40816021"/>
    <w:rsid w:val="408FB11E"/>
    <w:rsid w:val="4091E6EB"/>
    <w:rsid w:val="4095726D"/>
    <w:rsid w:val="40983BC0"/>
    <w:rsid w:val="40A7F84C"/>
    <w:rsid w:val="40A86EFD"/>
    <w:rsid w:val="40B56AAE"/>
    <w:rsid w:val="40C8A10D"/>
    <w:rsid w:val="40D96A06"/>
    <w:rsid w:val="40ECFD1E"/>
    <w:rsid w:val="40F00CC7"/>
    <w:rsid w:val="40F4BC71"/>
    <w:rsid w:val="40F76B7F"/>
    <w:rsid w:val="4105AF5C"/>
    <w:rsid w:val="410C3F9F"/>
    <w:rsid w:val="413EFACF"/>
    <w:rsid w:val="414E15D0"/>
    <w:rsid w:val="414EC01E"/>
    <w:rsid w:val="41599EE0"/>
    <w:rsid w:val="41670587"/>
    <w:rsid w:val="41671844"/>
    <w:rsid w:val="417BA906"/>
    <w:rsid w:val="41996279"/>
    <w:rsid w:val="4199F176"/>
    <w:rsid w:val="41BE6209"/>
    <w:rsid w:val="41CA31C8"/>
    <w:rsid w:val="41DAC599"/>
    <w:rsid w:val="41E55CD0"/>
    <w:rsid w:val="41E58A37"/>
    <w:rsid w:val="41F2AD82"/>
    <w:rsid w:val="420658C7"/>
    <w:rsid w:val="42121188"/>
    <w:rsid w:val="4215F7ED"/>
    <w:rsid w:val="421F95CB"/>
    <w:rsid w:val="42217165"/>
    <w:rsid w:val="4226DCAD"/>
    <w:rsid w:val="422F6C78"/>
    <w:rsid w:val="4233CD13"/>
    <w:rsid w:val="423FA77C"/>
    <w:rsid w:val="4250B3CC"/>
    <w:rsid w:val="4257EEE2"/>
    <w:rsid w:val="425C09D7"/>
    <w:rsid w:val="425FB0E4"/>
    <w:rsid w:val="42604631"/>
    <w:rsid w:val="42626402"/>
    <w:rsid w:val="42861EC8"/>
    <w:rsid w:val="428F60DE"/>
    <w:rsid w:val="42A10F05"/>
    <w:rsid w:val="42BF5E9D"/>
    <w:rsid w:val="42DA3355"/>
    <w:rsid w:val="42EAC3DA"/>
    <w:rsid w:val="42EE869C"/>
    <w:rsid w:val="42F69F54"/>
    <w:rsid w:val="42F7F030"/>
    <w:rsid w:val="42FE46B2"/>
    <w:rsid w:val="431455F2"/>
    <w:rsid w:val="432C2F54"/>
    <w:rsid w:val="432DE58D"/>
    <w:rsid w:val="4331A0A6"/>
    <w:rsid w:val="433581F8"/>
    <w:rsid w:val="43627050"/>
    <w:rsid w:val="4363C636"/>
    <w:rsid w:val="43650D4E"/>
    <w:rsid w:val="43771BF3"/>
    <w:rsid w:val="43796E61"/>
    <w:rsid w:val="4396FB16"/>
    <w:rsid w:val="43995F05"/>
    <w:rsid w:val="439E0F99"/>
    <w:rsid w:val="43A4AE40"/>
    <w:rsid w:val="43B0594E"/>
    <w:rsid w:val="43B187E6"/>
    <w:rsid w:val="43B29929"/>
    <w:rsid w:val="43B4D380"/>
    <w:rsid w:val="43C06E92"/>
    <w:rsid w:val="43C5EC90"/>
    <w:rsid w:val="43C7F933"/>
    <w:rsid w:val="43C9F3A0"/>
    <w:rsid w:val="43D55DC6"/>
    <w:rsid w:val="43D87442"/>
    <w:rsid w:val="43E69A65"/>
    <w:rsid w:val="43EA227E"/>
    <w:rsid w:val="440C7ECF"/>
    <w:rsid w:val="4410E858"/>
    <w:rsid w:val="44137953"/>
    <w:rsid w:val="4418016A"/>
    <w:rsid w:val="44278C7D"/>
    <w:rsid w:val="442B959B"/>
    <w:rsid w:val="44343D6D"/>
    <w:rsid w:val="44481C85"/>
    <w:rsid w:val="445009CF"/>
    <w:rsid w:val="4465A09E"/>
    <w:rsid w:val="44676313"/>
    <w:rsid w:val="448253C9"/>
    <w:rsid w:val="449363B5"/>
    <w:rsid w:val="449B2325"/>
    <w:rsid w:val="449B42AB"/>
    <w:rsid w:val="44A72705"/>
    <w:rsid w:val="44A8EE8C"/>
    <w:rsid w:val="44AD2C8A"/>
    <w:rsid w:val="44B9BE51"/>
    <w:rsid w:val="44C8F5ED"/>
    <w:rsid w:val="44D216FC"/>
    <w:rsid w:val="44EB2D3E"/>
    <w:rsid w:val="45040EA0"/>
    <w:rsid w:val="45253ED6"/>
    <w:rsid w:val="452E80E7"/>
    <w:rsid w:val="4539961D"/>
    <w:rsid w:val="4547D1E3"/>
    <w:rsid w:val="456C9FA8"/>
    <w:rsid w:val="45758ADD"/>
    <w:rsid w:val="457D328B"/>
    <w:rsid w:val="45808B99"/>
    <w:rsid w:val="4582E227"/>
    <w:rsid w:val="459D159E"/>
    <w:rsid w:val="459D1AEA"/>
    <w:rsid w:val="45A0D9E1"/>
    <w:rsid w:val="45A6B181"/>
    <w:rsid w:val="45A6FD64"/>
    <w:rsid w:val="45AA995E"/>
    <w:rsid w:val="45AD4B35"/>
    <w:rsid w:val="45B02531"/>
    <w:rsid w:val="45BBA959"/>
    <w:rsid w:val="45CE5AA2"/>
    <w:rsid w:val="45D1BD4D"/>
    <w:rsid w:val="45D69540"/>
    <w:rsid w:val="45E69922"/>
    <w:rsid w:val="4617D6D6"/>
    <w:rsid w:val="46210AE8"/>
    <w:rsid w:val="46304699"/>
    <w:rsid w:val="46435310"/>
    <w:rsid w:val="464D5DD7"/>
    <w:rsid w:val="46502ACB"/>
    <w:rsid w:val="465A7116"/>
    <w:rsid w:val="46664B5A"/>
    <w:rsid w:val="46688AFD"/>
    <w:rsid w:val="466F5DD2"/>
    <w:rsid w:val="46939427"/>
    <w:rsid w:val="469672B4"/>
    <w:rsid w:val="4698DAB7"/>
    <w:rsid w:val="46A6AFA4"/>
    <w:rsid w:val="46BA2946"/>
    <w:rsid w:val="46C1B483"/>
    <w:rsid w:val="46C1F7CB"/>
    <w:rsid w:val="46C93D16"/>
    <w:rsid w:val="46C9FD46"/>
    <w:rsid w:val="46DD0118"/>
    <w:rsid w:val="46E853AE"/>
    <w:rsid w:val="46EC7BBF"/>
    <w:rsid w:val="46F44563"/>
    <w:rsid w:val="46F69D0E"/>
    <w:rsid w:val="47056C03"/>
    <w:rsid w:val="470C0CEA"/>
    <w:rsid w:val="471AC1B8"/>
    <w:rsid w:val="471AF71E"/>
    <w:rsid w:val="473A7FDE"/>
    <w:rsid w:val="47400CCC"/>
    <w:rsid w:val="4744CFBA"/>
    <w:rsid w:val="475CA996"/>
    <w:rsid w:val="4777E2C8"/>
    <w:rsid w:val="47786811"/>
    <w:rsid w:val="477EBAF9"/>
    <w:rsid w:val="47878CEB"/>
    <w:rsid w:val="478A6BDA"/>
    <w:rsid w:val="4796C151"/>
    <w:rsid w:val="47AAE375"/>
    <w:rsid w:val="47CC92CA"/>
    <w:rsid w:val="47D3F239"/>
    <w:rsid w:val="47D5F3EB"/>
    <w:rsid w:val="4808DCBC"/>
    <w:rsid w:val="480F0032"/>
    <w:rsid w:val="481700F1"/>
    <w:rsid w:val="4832D3DE"/>
    <w:rsid w:val="48374241"/>
    <w:rsid w:val="4840C623"/>
    <w:rsid w:val="4859FAFF"/>
    <w:rsid w:val="4868DD2A"/>
    <w:rsid w:val="487B4618"/>
    <w:rsid w:val="487CAD2F"/>
    <w:rsid w:val="4888120A"/>
    <w:rsid w:val="488A2826"/>
    <w:rsid w:val="4890FEC6"/>
    <w:rsid w:val="48967220"/>
    <w:rsid w:val="489FD085"/>
    <w:rsid w:val="48A5B999"/>
    <w:rsid w:val="48A756E7"/>
    <w:rsid w:val="48A9BDAD"/>
    <w:rsid w:val="48B8E7DD"/>
    <w:rsid w:val="48BE2BA1"/>
    <w:rsid w:val="48C851F9"/>
    <w:rsid w:val="48DD06E9"/>
    <w:rsid w:val="48E537D6"/>
    <w:rsid w:val="49108C7C"/>
    <w:rsid w:val="4911DF93"/>
    <w:rsid w:val="492FD49C"/>
    <w:rsid w:val="49480C85"/>
    <w:rsid w:val="495D46A4"/>
    <w:rsid w:val="496BF5D6"/>
    <w:rsid w:val="49715212"/>
    <w:rsid w:val="4971A77B"/>
    <w:rsid w:val="49735FF1"/>
    <w:rsid w:val="49752E30"/>
    <w:rsid w:val="49788261"/>
    <w:rsid w:val="4986FE93"/>
    <w:rsid w:val="4997ED70"/>
    <w:rsid w:val="49C9C8DE"/>
    <w:rsid w:val="49CC16B2"/>
    <w:rsid w:val="49CC48B8"/>
    <w:rsid w:val="49CF9633"/>
    <w:rsid w:val="49E4B251"/>
    <w:rsid w:val="49E9B372"/>
    <w:rsid w:val="49ED6BBA"/>
    <w:rsid w:val="49FF51F0"/>
    <w:rsid w:val="4A05FA64"/>
    <w:rsid w:val="4A081E86"/>
    <w:rsid w:val="4A377BF8"/>
    <w:rsid w:val="4A4D3FE0"/>
    <w:rsid w:val="4A6D93EC"/>
    <w:rsid w:val="4A6EBA93"/>
    <w:rsid w:val="4A7454E1"/>
    <w:rsid w:val="4A7891DC"/>
    <w:rsid w:val="4A7B9158"/>
    <w:rsid w:val="4A812EEA"/>
    <w:rsid w:val="4A8D013E"/>
    <w:rsid w:val="4A8E6D18"/>
    <w:rsid w:val="4AA87A88"/>
    <w:rsid w:val="4AB4EC4A"/>
    <w:rsid w:val="4AC3E396"/>
    <w:rsid w:val="4AC9FBC5"/>
    <w:rsid w:val="4ACCA630"/>
    <w:rsid w:val="4AEC5241"/>
    <w:rsid w:val="4AF64195"/>
    <w:rsid w:val="4AF71458"/>
    <w:rsid w:val="4AF759A3"/>
    <w:rsid w:val="4AF7D2C8"/>
    <w:rsid w:val="4B24FE7F"/>
    <w:rsid w:val="4B2B4D66"/>
    <w:rsid w:val="4B2DA4B7"/>
    <w:rsid w:val="4B3B8750"/>
    <w:rsid w:val="4B3F4262"/>
    <w:rsid w:val="4B4781C1"/>
    <w:rsid w:val="4B54CF4A"/>
    <w:rsid w:val="4B5A71C5"/>
    <w:rsid w:val="4B62D485"/>
    <w:rsid w:val="4B6F3E63"/>
    <w:rsid w:val="4B77BF8B"/>
    <w:rsid w:val="4B963E6F"/>
    <w:rsid w:val="4BA62FF8"/>
    <w:rsid w:val="4BA8D094"/>
    <w:rsid w:val="4BAB15D4"/>
    <w:rsid w:val="4BC57E6C"/>
    <w:rsid w:val="4BCA1FA3"/>
    <w:rsid w:val="4BE522A5"/>
    <w:rsid w:val="4BE986AE"/>
    <w:rsid w:val="4BEC1832"/>
    <w:rsid w:val="4BF4ABDA"/>
    <w:rsid w:val="4C1BCA01"/>
    <w:rsid w:val="4C2A2272"/>
    <w:rsid w:val="4C43926F"/>
    <w:rsid w:val="4C4E275C"/>
    <w:rsid w:val="4C53A448"/>
    <w:rsid w:val="4C5BE90A"/>
    <w:rsid w:val="4C72489D"/>
    <w:rsid w:val="4CA53922"/>
    <w:rsid w:val="4CB1EA62"/>
    <w:rsid w:val="4CB471A4"/>
    <w:rsid w:val="4CB6E928"/>
    <w:rsid w:val="4CC0D2D5"/>
    <w:rsid w:val="4CDD86B2"/>
    <w:rsid w:val="4CDDA879"/>
    <w:rsid w:val="4CE8F2EC"/>
    <w:rsid w:val="4CF0FAC9"/>
    <w:rsid w:val="4CF16A21"/>
    <w:rsid w:val="4CFDBB8B"/>
    <w:rsid w:val="4D0F72C8"/>
    <w:rsid w:val="4D13EFC6"/>
    <w:rsid w:val="4D3607A8"/>
    <w:rsid w:val="4D3CA4C4"/>
    <w:rsid w:val="4D48AD1A"/>
    <w:rsid w:val="4D4CF198"/>
    <w:rsid w:val="4D62823A"/>
    <w:rsid w:val="4D72E93F"/>
    <w:rsid w:val="4D910F66"/>
    <w:rsid w:val="4D97F3E2"/>
    <w:rsid w:val="4D9C67C3"/>
    <w:rsid w:val="4D9CFA25"/>
    <w:rsid w:val="4DA8B230"/>
    <w:rsid w:val="4DB7911B"/>
    <w:rsid w:val="4DBDA7D5"/>
    <w:rsid w:val="4DCD82E5"/>
    <w:rsid w:val="4DDEA0B2"/>
    <w:rsid w:val="4DE6E941"/>
    <w:rsid w:val="4E029E97"/>
    <w:rsid w:val="4E10C14C"/>
    <w:rsid w:val="4E11905D"/>
    <w:rsid w:val="4E19D80B"/>
    <w:rsid w:val="4E2CD9D9"/>
    <w:rsid w:val="4E34391F"/>
    <w:rsid w:val="4E4BAD29"/>
    <w:rsid w:val="4E52199F"/>
    <w:rsid w:val="4E571DF7"/>
    <w:rsid w:val="4E5947E3"/>
    <w:rsid w:val="4E667ECA"/>
    <w:rsid w:val="4E6DD168"/>
    <w:rsid w:val="4E90AD01"/>
    <w:rsid w:val="4E977F6F"/>
    <w:rsid w:val="4EA50DA8"/>
    <w:rsid w:val="4EAD1022"/>
    <w:rsid w:val="4EB93060"/>
    <w:rsid w:val="4ED47B47"/>
    <w:rsid w:val="4EDE45AC"/>
    <w:rsid w:val="4EEC1AD3"/>
    <w:rsid w:val="4EF7634B"/>
    <w:rsid w:val="4F06A4F3"/>
    <w:rsid w:val="4F16151C"/>
    <w:rsid w:val="4F2BE79D"/>
    <w:rsid w:val="4F40D44B"/>
    <w:rsid w:val="4F4BD499"/>
    <w:rsid w:val="4F4BE24F"/>
    <w:rsid w:val="4F5058B7"/>
    <w:rsid w:val="4F61AFEE"/>
    <w:rsid w:val="4F7E8603"/>
    <w:rsid w:val="4FA07C46"/>
    <w:rsid w:val="4FA9836B"/>
    <w:rsid w:val="4FBA8DAE"/>
    <w:rsid w:val="4FBF31D6"/>
    <w:rsid w:val="4FD8DFCD"/>
    <w:rsid w:val="4FDD5142"/>
    <w:rsid w:val="4FDD9074"/>
    <w:rsid w:val="4FDF097D"/>
    <w:rsid w:val="4FE22FD8"/>
    <w:rsid w:val="4FECD4F0"/>
    <w:rsid w:val="4FF22123"/>
    <w:rsid w:val="5014FEC4"/>
    <w:rsid w:val="501755E3"/>
    <w:rsid w:val="50184DCF"/>
    <w:rsid w:val="50238FA1"/>
    <w:rsid w:val="504EF4A7"/>
    <w:rsid w:val="504F4000"/>
    <w:rsid w:val="5055C347"/>
    <w:rsid w:val="505A5B9C"/>
    <w:rsid w:val="5064194A"/>
    <w:rsid w:val="50831DEB"/>
    <w:rsid w:val="5085F68A"/>
    <w:rsid w:val="5093F7A6"/>
    <w:rsid w:val="509EA4EC"/>
    <w:rsid w:val="50A8B584"/>
    <w:rsid w:val="50B63C32"/>
    <w:rsid w:val="50BAFFFE"/>
    <w:rsid w:val="50C57A95"/>
    <w:rsid w:val="50CF22C8"/>
    <w:rsid w:val="50DC7344"/>
    <w:rsid w:val="50E87380"/>
    <w:rsid w:val="50F1EEF2"/>
    <w:rsid w:val="510A6B14"/>
    <w:rsid w:val="510FB0C5"/>
    <w:rsid w:val="514AF7EA"/>
    <w:rsid w:val="514D2D22"/>
    <w:rsid w:val="51728C46"/>
    <w:rsid w:val="517910C6"/>
    <w:rsid w:val="517A0903"/>
    <w:rsid w:val="518732A5"/>
    <w:rsid w:val="51900F12"/>
    <w:rsid w:val="5198352A"/>
    <w:rsid w:val="519A191A"/>
    <w:rsid w:val="519B020C"/>
    <w:rsid w:val="519C9696"/>
    <w:rsid w:val="51BA8B8B"/>
    <w:rsid w:val="51CBB788"/>
    <w:rsid w:val="51D7154A"/>
    <w:rsid w:val="51DA9063"/>
    <w:rsid w:val="51DE488D"/>
    <w:rsid w:val="51DFB7CD"/>
    <w:rsid w:val="51FFB971"/>
    <w:rsid w:val="522DCEAB"/>
    <w:rsid w:val="52501BA0"/>
    <w:rsid w:val="52570CE5"/>
    <w:rsid w:val="525E27F2"/>
    <w:rsid w:val="526384CD"/>
    <w:rsid w:val="52741D9B"/>
    <w:rsid w:val="5280E132"/>
    <w:rsid w:val="5281A78F"/>
    <w:rsid w:val="5285B40F"/>
    <w:rsid w:val="5290A57B"/>
    <w:rsid w:val="529372E5"/>
    <w:rsid w:val="52A410FF"/>
    <w:rsid w:val="52AD8D12"/>
    <w:rsid w:val="52BB1C01"/>
    <w:rsid w:val="52C27D16"/>
    <w:rsid w:val="52C80A8A"/>
    <w:rsid w:val="52D2F240"/>
    <w:rsid w:val="52DF7DEB"/>
    <w:rsid w:val="52FEB251"/>
    <w:rsid w:val="53066FCC"/>
    <w:rsid w:val="5324A473"/>
    <w:rsid w:val="5335B398"/>
    <w:rsid w:val="53390EFD"/>
    <w:rsid w:val="533982DE"/>
    <w:rsid w:val="533A6F42"/>
    <w:rsid w:val="53457E69"/>
    <w:rsid w:val="53581B22"/>
    <w:rsid w:val="535DEECF"/>
    <w:rsid w:val="535EC6BC"/>
    <w:rsid w:val="5381B0CB"/>
    <w:rsid w:val="5382F092"/>
    <w:rsid w:val="538E5824"/>
    <w:rsid w:val="53A0775E"/>
    <w:rsid w:val="53AE95B7"/>
    <w:rsid w:val="53B1CBB4"/>
    <w:rsid w:val="53BB2BE2"/>
    <w:rsid w:val="53C3944B"/>
    <w:rsid w:val="53D29570"/>
    <w:rsid w:val="53F05901"/>
    <w:rsid w:val="53F0F462"/>
    <w:rsid w:val="53F42E59"/>
    <w:rsid w:val="5429AB55"/>
    <w:rsid w:val="542C58C9"/>
    <w:rsid w:val="543FBD37"/>
    <w:rsid w:val="5454B61B"/>
    <w:rsid w:val="545D7515"/>
    <w:rsid w:val="545E71A4"/>
    <w:rsid w:val="5464DDD7"/>
    <w:rsid w:val="546DF78A"/>
    <w:rsid w:val="54AF6D31"/>
    <w:rsid w:val="54AF7643"/>
    <w:rsid w:val="54B1D0F6"/>
    <w:rsid w:val="54BC6353"/>
    <w:rsid w:val="54C175B8"/>
    <w:rsid w:val="54C1C157"/>
    <w:rsid w:val="54C8264A"/>
    <w:rsid w:val="54C9F9A2"/>
    <w:rsid w:val="54D6A991"/>
    <w:rsid w:val="54EBE0B2"/>
    <w:rsid w:val="54F8B54D"/>
    <w:rsid w:val="5529F9F8"/>
    <w:rsid w:val="552B9E41"/>
    <w:rsid w:val="552F6726"/>
    <w:rsid w:val="554B9DC4"/>
    <w:rsid w:val="5561DDF4"/>
    <w:rsid w:val="557DD872"/>
    <w:rsid w:val="55872250"/>
    <w:rsid w:val="558AA932"/>
    <w:rsid w:val="558F6075"/>
    <w:rsid w:val="55B81ACC"/>
    <w:rsid w:val="55BD91E4"/>
    <w:rsid w:val="55BDA95E"/>
    <w:rsid w:val="55C6CD89"/>
    <w:rsid w:val="55C80387"/>
    <w:rsid w:val="55D62693"/>
    <w:rsid w:val="55DB0E71"/>
    <w:rsid w:val="55E15193"/>
    <w:rsid w:val="55F61DB5"/>
    <w:rsid w:val="55FB0475"/>
    <w:rsid w:val="5608486C"/>
    <w:rsid w:val="560A872A"/>
    <w:rsid w:val="561F7E6D"/>
    <w:rsid w:val="562399BB"/>
    <w:rsid w:val="5627C38C"/>
    <w:rsid w:val="562D3A01"/>
    <w:rsid w:val="56365BB8"/>
    <w:rsid w:val="564B79B7"/>
    <w:rsid w:val="56567B6E"/>
    <w:rsid w:val="56579C3F"/>
    <w:rsid w:val="565E8184"/>
    <w:rsid w:val="56687E4D"/>
    <w:rsid w:val="566A5328"/>
    <w:rsid w:val="5671B20F"/>
    <w:rsid w:val="567CFBAE"/>
    <w:rsid w:val="5690A15B"/>
    <w:rsid w:val="56938DFA"/>
    <w:rsid w:val="569ABF1D"/>
    <w:rsid w:val="569CEABE"/>
    <w:rsid w:val="56AAF9BC"/>
    <w:rsid w:val="56B27C8B"/>
    <w:rsid w:val="56B71E36"/>
    <w:rsid w:val="56B82CAC"/>
    <w:rsid w:val="56CA2F8B"/>
    <w:rsid w:val="56D4723F"/>
    <w:rsid w:val="56D723A7"/>
    <w:rsid w:val="56D9919E"/>
    <w:rsid w:val="56E741AD"/>
    <w:rsid w:val="56E89D45"/>
    <w:rsid w:val="56F5C1FA"/>
    <w:rsid w:val="5703E88C"/>
    <w:rsid w:val="570ADAE0"/>
    <w:rsid w:val="57310BAE"/>
    <w:rsid w:val="57341CDC"/>
    <w:rsid w:val="573AE46E"/>
    <w:rsid w:val="573F8AB0"/>
    <w:rsid w:val="5742D211"/>
    <w:rsid w:val="5744E827"/>
    <w:rsid w:val="57499E54"/>
    <w:rsid w:val="574EEE7B"/>
    <w:rsid w:val="5753BB68"/>
    <w:rsid w:val="5758DD80"/>
    <w:rsid w:val="57605FB0"/>
    <w:rsid w:val="576184D9"/>
    <w:rsid w:val="5762DB39"/>
    <w:rsid w:val="5767DB9F"/>
    <w:rsid w:val="5772F98B"/>
    <w:rsid w:val="5786B051"/>
    <w:rsid w:val="57BD724B"/>
    <w:rsid w:val="57CBDFB8"/>
    <w:rsid w:val="57DB201E"/>
    <w:rsid w:val="57EAF4F1"/>
    <w:rsid w:val="57F228B4"/>
    <w:rsid w:val="57F3FCD8"/>
    <w:rsid w:val="57FA17D2"/>
    <w:rsid w:val="581C8D83"/>
    <w:rsid w:val="581CDB2D"/>
    <w:rsid w:val="58221B2D"/>
    <w:rsid w:val="5824BB5B"/>
    <w:rsid w:val="583D2B1A"/>
    <w:rsid w:val="584321B8"/>
    <w:rsid w:val="58441C74"/>
    <w:rsid w:val="584FCAAF"/>
    <w:rsid w:val="585BD9DB"/>
    <w:rsid w:val="586035B8"/>
    <w:rsid w:val="58618000"/>
    <w:rsid w:val="586A83FA"/>
    <w:rsid w:val="5871A610"/>
    <w:rsid w:val="5871E624"/>
    <w:rsid w:val="58768A78"/>
    <w:rsid w:val="58792BD6"/>
    <w:rsid w:val="58A0B490"/>
    <w:rsid w:val="58A5C911"/>
    <w:rsid w:val="58A5D33F"/>
    <w:rsid w:val="58B3F336"/>
    <w:rsid w:val="58CD5194"/>
    <w:rsid w:val="58D5566A"/>
    <w:rsid w:val="58DAD018"/>
    <w:rsid w:val="58E376CA"/>
    <w:rsid w:val="58F76530"/>
    <w:rsid w:val="5907BA80"/>
    <w:rsid w:val="5915F933"/>
    <w:rsid w:val="591A9E02"/>
    <w:rsid w:val="591C25B1"/>
    <w:rsid w:val="593CC540"/>
    <w:rsid w:val="59512A11"/>
    <w:rsid w:val="595446E1"/>
    <w:rsid w:val="5958716E"/>
    <w:rsid w:val="59755F67"/>
    <w:rsid w:val="59803BC1"/>
    <w:rsid w:val="5993E8CB"/>
    <w:rsid w:val="599B2A1B"/>
    <w:rsid w:val="59A21AC8"/>
    <w:rsid w:val="59A52919"/>
    <w:rsid w:val="59A8BB93"/>
    <w:rsid w:val="59C166C6"/>
    <w:rsid w:val="59C5FD32"/>
    <w:rsid w:val="59CE462D"/>
    <w:rsid w:val="59D7EB93"/>
    <w:rsid w:val="59E8DD0A"/>
    <w:rsid w:val="59EB6D1C"/>
    <w:rsid w:val="59F1DEE9"/>
    <w:rsid w:val="5A09B1F9"/>
    <w:rsid w:val="5A0C5E61"/>
    <w:rsid w:val="5A0CB0EC"/>
    <w:rsid w:val="5A343AC1"/>
    <w:rsid w:val="5A3B2AAA"/>
    <w:rsid w:val="5A433515"/>
    <w:rsid w:val="5A47B1BD"/>
    <w:rsid w:val="5A5D9654"/>
    <w:rsid w:val="5A5F3CA5"/>
    <w:rsid w:val="5A64F3AA"/>
    <w:rsid w:val="5A68293C"/>
    <w:rsid w:val="5A785F43"/>
    <w:rsid w:val="5A95F9C5"/>
    <w:rsid w:val="5A979089"/>
    <w:rsid w:val="5AB03DE8"/>
    <w:rsid w:val="5ADFD0B9"/>
    <w:rsid w:val="5AEB6775"/>
    <w:rsid w:val="5AF48EC1"/>
    <w:rsid w:val="5AFA582E"/>
    <w:rsid w:val="5B01480F"/>
    <w:rsid w:val="5B0BAA62"/>
    <w:rsid w:val="5B1FCB81"/>
    <w:rsid w:val="5B2E51FB"/>
    <w:rsid w:val="5B42077C"/>
    <w:rsid w:val="5B47766D"/>
    <w:rsid w:val="5B4A0B32"/>
    <w:rsid w:val="5B60E543"/>
    <w:rsid w:val="5B6BB287"/>
    <w:rsid w:val="5B6FCF3F"/>
    <w:rsid w:val="5B8076C7"/>
    <w:rsid w:val="5B97A984"/>
    <w:rsid w:val="5B9B8E1E"/>
    <w:rsid w:val="5BAEF3B1"/>
    <w:rsid w:val="5BB54244"/>
    <w:rsid w:val="5BB83E28"/>
    <w:rsid w:val="5BC3734D"/>
    <w:rsid w:val="5BCB5A46"/>
    <w:rsid w:val="5BD55C92"/>
    <w:rsid w:val="5BD82119"/>
    <w:rsid w:val="5BD94E35"/>
    <w:rsid w:val="5BEDD785"/>
    <w:rsid w:val="5BEE5228"/>
    <w:rsid w:val="5BFB2402"/>
    <w:rsid w:val="5C01AC37"/>
    <w:rsid w:val="5C086044"/>
    <w:rsid w:val="5C08FEE7"/>
    <w:rsid w:val="5C1929C3"/>
    <w:rsid w:val="5C1B9864"/>
    <w:rsid w:val="5C31E789"/>
    <w:rsid w:val="5C36A8BC"/>
    <w:rsid w:val="5C393F83"/>
    <w:rsid w:val="5C3A0E7C"/>
    <w:rsid w:val="5C3D5221"/>
    <w:rsid w:val="5C665FCB"/>
    <w:rsid w:val="5C8B7617"/>
    <w:rsid w:val="5C947A1C"/>
    <w:rsid w:val="5CA26DF8"/>
    <w:rsid w:val="5CA7B7D8"/>
    <w:rsid w:val="5CADFFF4"/>
    <w:rsid w:val="5CD19B2D"/>
    <w:rsid w:val="5CDA0AD2"/>
    <w:rsid w:val="5CEF45C4"/>
    <w:rsid w:val="5D02B125"/>
    <w:rsid w:val="5D02E70F"/>
    <w:rsid w:val="5D0426D0"/>
    <w:rsid w:val="5D171B70"/>
    <w:rsid w:val="5D275980"/>
    <w:rsid w:val="5D2DECF5"/>
    <w:rsid w:val="5D385658"/>
    <w:rsid w:val="5D41E1FE"/>
    <w:rsid w:val="5D6E65DF"/>
    <w:rsid w:val="5D852013"/>
    <w:rsid w:val="5D8B8B6C"/>
    <w:rsid w:val="5D912AFD"/>
    <w:rsid w:val="5DA5280A"/>
    <w:rsid w:val="5DA854AF"/>
    <w:rsid w:val="5DCB9B04"/>
    <w:rsid w:val="5DCE2896"/>
    <w:rsid w:val="5DDB42BF"/>
    <w:rsid w:val="5DDCD0CA"/>
    <w:rsid w:val="5DE7BFEF"/>
    <w:rsid w:val="5DE94FAE"/>
    <w:rsid w:val="5DF03153"/>
    <w:rsid w:val="5DF62B5F"/>
    <w:rsid w:val="5DF99842"/>
    <w:rsid w:val="5E076E02"/>
    <w:rsid w:val="5E1165BD"/>
    <w:rsid w:val="5E24D488"/>
    <w:rsid w:val="5E2ED81C"/>
    <w:rsid w:val="5E3321FF"/>
    <w:rsid w:val="5E57B224"/>
    <w:rsid w:val="5E6A8A53"/>
    <w:rsid w:val="5E74581A"/>
    <w:rsid w:val="5E7C79A9"/>
    <w:rsid w:val="5E83B8AB"/>
    <w:rsid w:val="5EA16CB3"/>
    <w:rsid w:val="5EA908FB"/>
    <w:rsid w:val="5EB1EA86"/>
    <w:rsid w:val="5EBBE432"/>
    <w:rsid w:val="5EBC68FA"/>
    <w:rsid w:val="5EC3DE3E"/>
    <w:rsid w:val="5ECB7A75"/>
    <w:rsid w:val="5ED26151"/>
    <w:rsid w:val="5EE40A8A"/>
    <w:rsid w:val="5EE45BA9"/>
    <w:rsid w:val="5EED113F"/>
    <w:rsid w:val="5EED9818"/>
    <w:rsid w:val="5F03FC5B"/>
    <w:rsid w:val="5F4A8DE2"/>
    <w:rsid w:val="5F6317EE"/>
    <w:rsid w:val="5F6928F3"/>
    <w:rsid w:val="5F6C846E"/>
    <w:rsid w:val="5F7E5409"/>
    <w:rsid w:val="5F85D8EF"/>
    <w:rsid w:val="5F87B871"/>
    <w:rsid w:val="5F88DB24"/>
    <w:rsid w:val="5F8C7CC2"/>
    <w:rsid w:val="5F91928F"/>
    <w:rsid w:val="5F93E10F"/>
    <w:rsid w:val="5F999FFB"/>
    <w:rsid w:val="5FA64DBB"/>
    <w:rsid w:val="5FB67431"/>
    <w:rsid w:val="5FC9AA2B"/>
    <w:rsid w:val="5FD152AA"/>
    <w:rsid w:val="5FD3384B"/>
    <w:rsid w:val="5FDEF092"/>
    <w:rsid w:val="5FFB3043"/>
    <w:rsid w:val="600331E2"/>
    <w:rsid w:val="6008A6D5"/>
    <w:rsid w:val="6016B7B8"/>
    <w:rsid w:val="601AE481"/>
    <w:rsid w:val="602B831B"/>
    <w:rsid w:val="6030E9FD"/>
    <w:rsid w:val="603EAC01"/>
    <w:rsid w:val="6065B8F8"/>
    <w:rsid w:val="6071C5AD"/>
    <w:rsid w:val="607B6912"/>
    <w:rsid w:val="60867133"/>
    <w:rsid w:val="60991853"/>
    <w:rsid w:val="60A0C879"/>
    <w:rsid w:val="60A558A4"/>
    <w:rsid w:val="60AC4D51"/>
    <w:rsid w:val="60ACB3B3"/>
    <w:rsid w:val="60B03169"/>
    <w:rsid w:val="60BFF4E6"/>
    <w:rsid w:val="60CEB6BB"/>
    <w:rsid w:val="60DE00F0"/>
    <w:rsid w:val="60E0FC76"/>
    <w:rsid w:val="60F5F7E9"/>
    <w:rsid w:val="60F84B2A"/>
    <w:rsid w:val="610686BF"/>
    <w:rsid w:val="611F56CF"/>
    <w:rsid w:val="61214B9F"/>
    <w:rsid w:val="6128900D"/>
    <w:rsid w:val="612B4365"/>
    <w:rsid w:val="61301111"/>
    <w:rsid w:val="613287C3"/>
    <w:rsid w:val="614FE84F"/>
    <w:rsid w:val="6159D35B"/>
    <w:rsid w:val="615EC5D0"/>
    <w:rsid w:val="6166B9E8"/>
    <w:rsid w:val="6168294D"/>
    <w:rsid w:val="61803F09"/>
    <w:rsid w:val="61A2C362"/>
    <w:rsid w:val="61A552D9"/>
    <w:rsid w:val="61B2D226"/>
    <w:rsid w:val="61B9969B"/>
    <w:rsid w:val="61D2675A"/>
    <w:rsid w:val="61D78DDA"/>
    <w:rsid w:val="61D79CBA"/>
    <w:rsid w:val="61DD9873"/>
    <w:rsid w:val="61E1E21C"/>
    <w:rsid w:val="61E9BD6C"/>
    <w:rsid w:val="61F5980A"/>
    <w:rsid w:val="620F4F6C"/>
    <w:rsid w:val="6211FE44"/>
    <w:rsid w:val="6214F574"/>
    <w:rsid w:val="621A25AF"/>
    <w:rsid w:val="623914BE"/>
    <w:rsid w:val="624EBCE3"/>
    <w:rsid w:val="6250322F"/>
    <w:rsid w:val="626002E1"/>
    <w:rsid w:val="6266987D"/>
    <w:rsid w:val="626F0C5E"/>
    <w:rsid w:val="6277503B"/>
    <w:rsid w:val="6283CF1B"/>
    <w:rsid w:val="6283FB94"/>
    <w:rsid w:val="6284C3F7"/>
    <w:rsid w:val="62997CFC"/>
    <w:rsid w:val="62B99543"/>
    <w:rsid w:val="62C173E3"/>
    <w:rsid w:val="62CDDCDB"/>
    <w:rsid w:val="62E6E57B"/>
    <w:rsid w:val="62F2B552"/>
    <w:rsid w:val="62FF0333"/>
    <w:rsid w:val="6312EF06"/>
    <w:rsid w:val="6320E1B0"/>
    <w:rsid w:val="632596C9"/>
    <w:rsid w:val="632DA04D"/>
    <w:rsid w:val="6331E536"/>
    <w:rsid w:val="6336C54B"/>
    <w:rsid w:val="63384A44"/>
    <w:rsid w:val="633AAAF8"/>
    <w:rsid w:val="634423A1"/>
    <w:rsid w:val="63513FC5"/>
    <w:rsid w:val="63542932"/>
    <w:rsid w:val="63568BEC"/>
    <w:rsid w:val="635E3260"/>
    <w:rsid w:val="6377E26A"/>
    <w:rsid w:val="63791064"/>
    <w:rsid w:val="637E65DF"/>
    <w:rsid w:val="63883AA2"/>
    <w:rsid w:val="6391F87A"/>
    <w:rsid w:val="63A2417B"/>
    <w:rsid w:val="63D3836B"/>
    <w:rsid w:val="63E4D6BC"/>
    <w:rsid w:val="63F5DFF4"/>
    <w:rsid w:val="63F71ABB"/>
    <w:rsid w:val="6405B956"/>
    <w:rsid w:val="6407282F"/>
    <w:rsid w:val="6410DACD"/>
    <w:rsid w:val="641EABD1"/>
    <w:rsid w:val="64284D03"/>
    <w:rsid w:val="642D8D46"/>
    <w:rsid w:val="6434C20C"/>
    <w:rsid w:val="6439682D"/>
    <w:rsid w:val="644B8ADA"/>
    <w:rsid w:val="645010F5"/>
    <w:rsid w:val="6453FF6C"/>
    <w:rsid w:val="64572202"/>
    <w:rsid w:val="646243CB"/>
    <w:rsid w:val="646C6679"/>
    <w:rsid w:val="6494F07C"/>
    <w:rsid w:val="649FC679"/>
    <w:rsid w:val="64A2C749"/>
    <w:rsid w:val="64A8748F"/>
    <w:rsid w:val="64AE27CA"/>
    <w:rsid w:val="64B25B83"/>
    <w:rsid w:val="64D24C55"/>
    <w:rsid w:val="64D2BF68"/>
    <w:rsid w:val="64D3B11C"/>
    <w:rsid w:val="64E5BC7E"/>
    <w:rsid w:val="64ECD736"/>
    <w:rsid w:val="64ECD7AD"/>
    <w:rsid w:val="64EE8039"/>
    <w:rsid w:val="65002ADA"/>
    <w:rsid w:val="65047B98"/>
    <w:rsid w:val="65089B33"/>
    <w:rsid w:val="650A0118"/>
    <w:rsid w:val="650A7B12"/>
    <w:rsid w:val="6515A964"/>
    <w:rsid w:val="6524054A"/>
    <w:rsid w:val="653101ED"/>
    <w:rsid w:val="6533998E"/>
    <w:rsid w:val="653D089E"/>
    <w:rsid w:val="6545FE2E"/>
    <w:rsid w:val="65478DDD"/>
    <w:rsid w:val="655C06FD"/>
    <w:rsid w:val="655C5C9C"/>
    <w:rsid w:val="6574028F"/>
    <w:rsid w:val="65754FBE"/>
    <w:rsid w:val="65783228"/>
    <w:rsid w:val="65844948"/>
    <w:rsid w:val="6591D990"/>
    <w:rsid w:val="65975B1D"/>
    <w:rsid w:val="659A9DBE"/>
    <w:rsid w:val="65A89AA2"/>
    <w:rsid w:val="65AAA8E0"/>
    <w:rsid w:val="65C64CBA"/>
    <w:rsid w:val="65CBA279"/>
    <w:rsid w:val="65E96394"/>
    <w:rsid w:val="65EFE236"/>
    <w:rsid w:val="65FF7019"/>
    <w:rsid w:val="6601A744"/>
    <w:rsid w:val="660651C5"/>
    <w:rsid w:val="660BDD19"/>
    <w:rsid w:val="660E7D4D"/>
    <w:rsid w:val="6611A71A"/>
    <w:rsid w:val="6619CF60"/>
    <w:rsid w:val="66248122"/>
    <w:rsid w:val="6640F4DA"/>
    <w:rsid w:val="664E5D6E"/>
    <w:rsid w:val="6657318F"/>
    <w:rsid w:val="66642849"/>
    <w:rsid w:val="6676545B"/>
    <w:rsid w:val="66923A68"/>
    <w:rsid w:val="6694CB2F"/>
    <w:rsid w:val="66B29569"/>
    <w:rsid w:val="66C06953"/>
    <w:rsid w:val="66EE0AD1"/>
    <w:rsid w:val="66F4087D"/>
    <w:rsid w:val="6734C844"/>
    <w:rsid w:val="6737B885"/>
    <w:rsid w:val="67399DDA"/>
    <w:rsid w:val="675D3CA0"/>
    <w:rsid w:val="67889220"/>
    <w:rsid w:val="679F991C"/>
    <w:rsid w:val="67AB37A1"/>
    <w:rsid w:val="67C10A9F"/>
    <w:rsid w:val="67C60D10"/>
    <w:rsid w:val="67C7A992"/>
    <w:rsid w:val="67C8E8BE"/>
    <w:rsid w:val="67D4B9F2"/>
    <w:rsid w:val="67E60986"/>
    <w:rsid w:val="67F21778"/>
    <w:rsid w:val="681209A5"/>
    <w:rsid w:val="6816886E"/>
    <w:rsid w:val="68188573"/>
    <w:rsid w:val="6857434F"/>
    <w:rsid w:val="686A32CE"/>
    <w:rsid w:val="6886247B"/>
    <w:rsid w:val="688EBA84"/>
    <w:rsid w:val="688FD70E"/>
    <w:rsid w:val="68905FC7"/>
    <w:rsid w:val="6899EDEA"/>
    <w:rsid w:val="689CA00A"/>
    <w:rsid w:val="689CE557"/>
    <w:rsid w:val="68D07285"/>
    <w:rsid w:val="68D4859B"/>
    <w:rsid w:val="68E79624"/>
    <w:rsid w:val="691B0D74"/>
    <w:rsid w:val="69209A87"/>
    <w:rsid w:val="6949562C"/>
    <w:rsid w:val="695929D4"/>
    <w:rsid w:val="6974E3C6"/>
    <w:rsid w:val="697C3D63"/>
    <w:rsid w:val="698BC855"/>
    <w:rsid w:val="698D89E1"/>
    <w:rsid w:val="698E7119"/>
    <w:rsid w:val="69973F2E"/>
    <w:rsid w:val="69BF2C91"/>
    <w:rsid w:val="69BFFEC2"/>
    <w:rsid w:val="69CB32A1"/>
    <w:rsid w:val="69D210C3"/>
    <w:rsid w:val="69D30C14"/>
    <w:rsid w:val="69D7FF63"/>
    <w:rsid w:val="69E26A23"/>
    <w:rsid w:val="69E59169"/>
    <w:rsid w:val="69F33453"/>
    <w:rsid w:val="69F80A2E"/>
    <w:rsid w:val="69F87038"/>
    <w:rsid w:val="6A106E7A"/>
    <w:rsid w:val="6A1EE79A"/>
    <w:rsid w:val="6A2E715D"/>
    <w:rsid w:val="6A33CBE5"/>
    <w:rsid w:val="6A348AF9"/>
    <w:rsid w:val="6A425FA4"/>
    <w:rsid w:val="6A444C38"/>
    <w:rsid w:val="6A758424"/>
    <w:rsid w:val="6A7CA25D"/>
    <w:rsid w:val="6A8BFE6E"/>
    <w:rsid w:val="6A98236E"/>
    <w:rsid w:val="6AA73105"/>
    <w:rsid w:val="6AB404AA"/>
    <w:rsid w:val="6ACD043D"/>
    <w:rsid w:val="6AD454AB"/>
    <w:rsid w:val="6AD6AFC3"/>
    <w:rsid w:val="6AE20BCD"/>
    <w:rsid w:val="6AED73D0"/>
    <w:rsid w:val="6B124550"/>
    <w:rsid w:val="6B1912F9"/>
    <w:rsid w:val="6B238674"/>
    <w:rsid w:val="6B38E7C1"/>
    <w:rsid w:val="6B390099"/>
    <w:rsid w:val="6B3B79E0"/>
    <w:rsid w:val="6B473F3C"/>
    <w:rsid w:val="6B481F17"/>
    <w:rsid w:val="6B48BDB3"/>
    <w:rsid w:val="6B4934A7"/>
    <w:rsid w:val="6B50112B"/>
    <w:rsid w:val="6B507D1B"/>
    <w:rsid w:val="6B55C198"/>
    <w:rsid w:val="6B56EAE4"/>
    <w:rsid w:val="6B57F79F"/>
    <w:rsid w:val="6B62666D"/>
    <w:rsid w:val="6B79DF4D"/>
    <w:rsid w:val="6BA74041"/>
    <w:rsid w:val="6BB4A56F"/>
    <w:rsid w:val="6BBDFAFE"/>
    <w:rsid w:val="6BBF3D17"/>
    <w:rsid w:val="6BC52004"/>
    <w:rsid w:val="6BD4641D"/>
    <w:rsid w:val="6BD682F4"/>
    <w:rsid w:val="6BDAC1F5"/>
    <w:rsid w:val="6BE149A4"/>
    <w:rsid w:val="6BEEC4D0"/>
    <w:rsid w:val="6BF73FD2"/>
    <w:rsid w:val="6BF854D2"/>
    <w:rsid w:val="6BF8E396"/>
    <w:rsid w:val="6BFA0A3C"/>
    <w:rsid w:val="6BFCE45F"/>
    <w:rsid w:val="6C01592F"/>
    <w:rsid w:val="6C0B98B3"/>
    <w:rsid w:val="6C0E6A64"/>
    <w:rsid w:val="6C1EAA21"/>
    <w:rsid w:val="6C1EFABB"/>
    <w:rsid w:val="6C280130"/>
    <w:rsid w:val="6C3763DA"/>
    <w:rsid w:val="6C403551"/>
    <w:rsid w:val="6C4112EC"/>
    <w:rsid w:val="6C4429A5"/>
    <w:rsid w:val="6C53508E"/>
    <w:rsid w:val="6C5C4D0D"/>
    <w:rsid w:val="6C66A0F9"/>
    <w:rsid w:val="6C8A32A4"/>
    <w:rsid w:val="6C8F26DE"/>
    <w:rsid w:val="6CB8EC88"/>
    <w:rsid w:val="6CBD1180"/>
    <w:rsid w:val="6CE67F1D"/>
    <w:rsid w:val="6CED7022"/>
    <w:rsid w:val="6CEE592D"/>
    <w:rsid w:val="6CF207D4"/>
    <w:rsid w:val="6CFECE58"/>
    <w:rsid w:val="6D00595B"/>
    <w:rsid w:val="6D08176A"/>
    <w:rsid w:val="6D0E3CF1"/>
    <w:rsid w:val="6D0FCD1A"/>
    <w:rsid w:val="6D1581FD"/>
    <w:rsid w:val="6D192F06"/>
    <w:rsid w:val="6D195C0F"/>
    <w:rsid w:val="6D241F5E"/>
    <w:rsid w:val="6D29AE41"/>
    <w:rsid w:val="6D33BB7F"/>
    <w:rsid w:val="6D345E85"/>
    <w:rsid w:val="6D489A86"/>
    <w:rsid w:val="6D51C016"/>
    <w:rsid w:val="6D6E7C3B"/>
    <w:rsid w:val="6D7268B0"/>
    <w:rsid w:val="6D792534"/>
    <w:rsid w:val="6D7AA3FB"/>
    <w:rsid w:val="6D7CBE14"/>
    <w:rsid w:val="6D7DD60C"/>
    <w:rsid w:val="6D8336C1"/>
    <w:rsid w:val="6D910337"/>
    <w:rsid w:val="6D986C15"/>
    <w:rsid w:val="6DA80F91"/>
    <w:rsid w:val="6DAD2E11"/>
    <w:rsid w:val="6DC9A964"/>
    <w:rsid w:val="6DD13F33"/>
    <w:rsid w:val="6DD64219"/>
    <w:rsid w:val="6DDD9C69"/>
    <w:rsid w:val="6DDE90CA"/>
    <w:rsid w:val="6DF36179"/>
    <w:rsid w:val="6DF4E7B7"/>
    <w:rsid w:val="6DF8D185"/>
    <w:rsid w:val="6E02F82E"/>
    <w:rsid w:val="6E185A12"/>
    <w:rsid w:val="6E317110"/>
    <w:rsid w:val="6E349815"/>
    <w:rsid w:val="6E393584"/>
    <w:rsid w:val="6E40E821"/>
    <w:rsid w:val="6E4432F6"/>
    <w:rsid w:val="6E494AB2"/>
    <w:rsid w:val="6E4ABABB"/>
    <w:rsid w:val="6E681541"/>
    <w:rsid w:val="6E6BE670"/>
    <w:rsid w:val="6E831FAC"/>
    <w:rsid w:val="6EA34811"/>
    <w:rsid w:val="6EA649EB"/>
    <w:rsid w:val="6EAB1E05"/>
    <w:rsid w:val="6EBF9D24"/>
    <w:rsid w:val="6ECF4F86"/>
    <w:rsid w:val="6EDCC4A6"/>
    <w:rsid w:val="6EEBFAEE"/>
    <w:rsid w:val="6EF3E37C"/>
    <w:rsid w:val="6F06AF6D"/>
    <w:rsid w:val="6F0B71D0"/>
    <w:rsid w:val="6F0DCB77"/>
    <w:rsid w:val="6F1DB725"/>
    <w:rsid w:val="6F21C0E9"/>
    <w:rsid w:val="6F2A4A97"/>
    <w:rsid w:val="6F32F847"/>
    <w:rsid w:val="6F3879A1"/>
    <w:rsid w:val="6F51B530"/>
    <w:rsid w:val="6F5AABC2"/>
    <w:rsid w:val="6F8AC9B1"/>
    <w:rsid w:val="6F9382F0"/>
    <w:rsid w:val="6F94FA59"/>
    <w:rsid w:val="6F99CAFF"/>
    <w:rsid w:val="6F9BAE7D"/>
    <w:rsid w:val="6F9D6CC6"/>
    <w:rsid w:val="6FA3948B"/>
    <w:rsid w:val="6FA44D87"/>
    <w:rsid w:val="6FA4BAE9"/>
    <w:rsid w:val="6FA58045"/>
    <w:rsid w:val="6FAA77F9"/>
    <w:rsid w:val="6FAAC426"/>
    <w:rsid w:val="6FB2F134"/>
    <w:rsid w:val="6FBBC80D"/>
    <w:rsid w:val="6FBE60A3"/>
    <w:rsid w:val="6FC614AF"/>
    <w:rsid w:val="6FCE9D05"/>
    <w:rsid w:val="6FD10A22"/>
    <w:rsid w:val="6FD9115C"/>
    <w:rsid w:val="6FE3C41E"/>
    <w:rsid w:val="6FEDE950"/>
    <w:rsid w:val="6FF7B838"/>
    <w:rsid w:val="6FFC9BC3"/>
    <w:rsid w:val="700378F7"/>
    <w:rsid w:val="7009DFD6"/>
    <w:rsid w:val="700C6526"/>
    <w:rsid w:val="7014B33D"/>
    <w:rsid w:val="701A25B4"/>
    <w:rsid w:val="701F7183"/>
    <w:rsid w:val="70209C80"/>
    <w:rsid w:val="7038E900"/>
    <w:rsid w:val="703DC93B"/>
    <w:rsid w:val="7056384E"/>
    <w:rsid w:val="70591C66"/>
    <w:rsid w:val="705A37B7"/>
    <w:rsid w:val="706152F1"/>
    <w:rsid w:val="706ED7E1"/>
    <w:rsid w:val="707CD840"/>
    <w:rsid w:val="708FE390"/>
    <w:rsid w:val="70B4695E"/>
    <w:rsid w:val="70C1B67B"/>
    <w:rsid w:val="70C21DAF"/>
    <w:rsid w:val="70D62C46"/>
    <w:rsid w:val="70E4DE21"/>
    <w:rsid w:val="70E51D51"/>
    <w:rsid w:val="70F739EE"/>
    <w:rsid w:val="710B7B90"/>
    <w:rsid w:val="71126DC0"/>
    <w:rsid w:val="711AB343"/>
    <w:rsid w:val="712132F7"/>
    <w:rsid w:val="71222D8E"/>
    <w:rsid w:val="712EC5AF"/>
    <w:rsid w:val="712F1E85"/>
    <w:rsid w:val="713E99CC"/>
    <w:rsid w:val="714C2EBD"/>
    <w:rsid w:val="71507F46"/>
    <w:rsid w:val="715F73E8"/>
    <w:rsid w:val="716616CE"/>
    <w:rsid w:val="71741D75"/>
    <w:rsid w:val="717AE366"/>
    <w:rsid w:val="717CFC0A"/>
    <w:rsid w:val="7180179C"/>
    <w:rsid w:val="7188BAEF"/>
    <w:rsid w:val="71910AC1"/>
    <w:rsid w:val="7196B644"/>
    <w:rsid w:val="71BFCB44"/>
    <w:rsid w:val="71C11902"/>
    <w:rsid w:val="71CB83B5"/>
    <w:rsid w:val="71D2C48F"/>
    <w:rsid w:val="71D3E2E4"/>
    <w:rsid w:val="71D4FD6F"/>
    <w:rsid w:val="71D53100"/>
    <w:rsid w:val="71DADFAD"/>
    <w:rsid w:val="71E49567"/>
    <w:rsid w:val="71E9F20B"/>
    <w:rsid w:val="71EF354F"/>
    <w:rsid w:val="71F72B5E"/>
    <w:rsid w:val="71F76D42"/>
    <w:rsid w:val="71FF9EF8"/>
    <w:rsid w:val="7201C150"/>
    <w:rsid w:val="72079CFC"/>
    <w:rsid w:val="7207BCF0"/>
    <w:rsid w:val="7208B2B6"/>
    <w:rsid w:val="720E9E54"/>
    <w:rsid w:val="72168158"/>
    <w:rsid w:val="721ECA07"/>
    <w:rsid w:val="722D2522"/>
    <w:rsid w:val="72319431"/>
    <w:rsid w:val="7239CB39"/>
    <w:rsid w:val="7240E4A5"/>
    <w:rsid w:val="7245BE93"/>
    <w:rsid w:val="7245E697"/>
    <w:rsid w:val="724EB5C3"/>
    <w:rsid w:val="725997BC"/>
    <w:rsid w:val="725FD8CD"/>
    <w:rsid w:val="726E92A8"/>
    <w:rsid w:val="726F5CC5"/>
    <w:rsid w:val="7278C257"/>
    <w:rsid w:val="7281DE94"/>
    <w:rsid w:val="728ABB22"/>
    <w:rsid w:val="72AB0BB4"/>
    <w:rsid w:val="72AC034E"/>
    <w:rsid w:val="72CA34BE"/>
    <w:rsid w:val="72CED020"/>
    <w:rsid w:val="72CFCB04"/>
    <w:rsid w:val="73102A0E"/>
    <w:rsid w:val="7311146E"/>
    <w:rsid w:val="732A2F04"/>
    <w:rsid w:val="732DACB7"/>
    <w:rsid w:val="73316904"/>
    <w:rsid w:val="7337EF62"/>
    <w:rsid w:val="734DDB2D"/>
    <w:rsid w:val="73589382"/>
    <w:rsid w:val="7364939C"/>
    <w:rsid w:val="736A643C"/>
    <w:rsid w:val="73754A01"/>
    <w:rsid w:val="7376A054"/>
    <w:rsid w:val="737F31F2"/>
    <w:rsid w:val="737F847A"/>
    <w:rsid w:val="738E764A"/>
    <w:rsid w:val="73A9977E"/>
    <w:rsid w:val="73AC7417"/>
    <w:rsid w:val="73BD8C04"/>
    <w:rsid w:val="73BE23C5"/>
    <w:rsid w:val="73BEFD50"/>
    <w:rsid w:val="73E72C12"/>
    <w:rsid w:val="73F42DEA"/>
    <w:rsid w:val="741DD2BB"/>
    <w:rsid w:val="741F210A"/>
    <w:rsid w:val="7432C42F"/>
    <w:rsid w:val="743AD12D"/>
    <w:rsid w:val="744BA7CD"/>
    <w:rsid w:val="745EDEC6"/>
    <w:rsid w:val="746028CE"/>
    <w:rsid w:val="7469A62F"/>
    <w:rsid w:val="748F4ABE"/>
    <w:rsid w:val="74A82525"/>
    <w:rsid w:val="74D82739"/>
    <w:rsid w:val="74DC9CC7"/>
    <w:rsid w:val="74F52E99"/>
    <w:rsid w:val="750040DD"/>
    <w:rsid w:val="75030E36"/>
    <w:rsid w:val="754BAE76"/>
    <w:rsid w:val="754EDD5C"/>
    <w:rsid w:val="7557BFCC"/>
    <w:rsid w:val="755E1BC4"/>
    <w:rsid w:val="7563D65E"/>
    <w:rsid w:val="756873BA"/>
    <w:rsid w:val="756916DC"/>
    <w:rsid w:val="756C695D"/>
    <w:rsid w:val="75772B12"/>
    <w:rsid w:val="7577D783"/>
    <w:rsid w:val="7590F934"/>
    <w:rsid w:val="75A6FE44"/>
    <w:rsid w:val="75AA17F7"/>
    <w:rsid w:val="75AF54A9"/>
    <w:rsid w:val="75AF8BE3"/>
    <w:rsid w:val="75B30A1C"/>
    <w:rsid w:val="75B79FA8"/>
    <w:rsid w:val="75C4A733"/>
    <w:rsid w:val="75DB7DCC"/>
    <w:rsid w:val="75DF23BE"/>
    <w:rsid w:val="75F6BE2A"/>
    <w:rsid w:val="7610BCAE"/>
    <w:rsid w:val="7640AD4F"/>
    <w:rsid w:val="7647618B"/>
    <w:rsid w:val="766039EF"/>
    <w:rsid w:val="7678DB2F"/>
    <w:rsid w:val="7695BBC8"/>
    <w:rsid w:val="7695CA43"/>
    <w:rsid w:val="7697F9EE"/>
    <w:rsid w:val="76AA9025"/>
    <w:rsid w:val="76B21B46"/>
    <w:rsid w:val="76B40933"/>
    <w:rsid w:val="76B4102E"/>
    <w:rsid w:val="76B508C6"/>
    <w:rsid w:val="76C97806"/>
    <w:rsid w:val="76DE0000"/>
    <w:rsid w:val="76E2F8E0"/>
    <w:rsid w:val="76E9076E"/>
    <w:rsid w:val="76EA93E3"/>
    <w:rsid w:val="76F5F389"/>
    <w:rsid w:val="76FC572E"/>
    <w:rsid w:val="76FE5CC4"/>
    <w:rsid w:val="770186F5"/>
    <w:rsid w:val="77078283"/>
    <w:rsid w:val="77088EED"/>
    <w:rsid w:val="77140783"/>
    <w:rsid w:val="77201084"/>
    <w:rsid w:val="7728DC5C"/>
    <w:rsid w:val="772C17F5"/>
    <w:rsid w:val="773C23EA"/>
    <w:rsid w:val="774366A7"/>
    <w:rsid w:val="775615C4"/>
    <w:rsid w:val="775926C6"/>
    <w:rsid w:val="7769AB98"/>
    <w:rsid w:val="77743B96"/>
    <w:rsid w:val="777B3957"/>
    <w:rsid w:val="7784300F"/>
    <w:rsid w:val="77A628AB"/>
    <w:rsid w:val="77A81F39"/>
    <w:rsid w:val="77B5A4A6"/>
    <w:rsid w:val="77BC6090"/>
    <w:rsid w:val="77C66CCD"/>
    <w:rsid w:val="77D13FD0"/>
    <w:rsid w:val="77D6C1C9"/>
    <w:rsid w:val="77F2AF3E"/>
    <w:rsid w:val="77F2F8E7"/>
    <w:rsid w:val="77FDF534"/>
    <w:rsid w:val="781B7A7E"/>
    <w:rsid w:val="78479172"/>
    <w:rsid w:val="7867F3C6"/>
    <w:rsid w:val="7898E3BB"/>
    <w:rsid w:val="789D8039"/>
    <w:rsid w:val="78A43262"/>
    <w:rsid w:val="78A44F85"/>
    <w:rsid w:val="78B0286C"/>
    <w:rsid w:val="78BA6049"/>
    <w:rsid w:val="78BA90A0"/>
    <w:rsid w:val="78FB6A07"/>
    <w:rsid w:val="79141375"/>
    <w:rsid w:val="7924C3F3"/>
    <w:rsid w:val="79312705"/>
    <w:rsid w:val="796DE650"/>
    <w:rsid w:val="796F902F"/>
    <w:rsid w:val="7984201A"/>
    <w:rsid w:val="79972F9F"/>
    <w:rsid w:val="79B57188"/>
    <w:rsid w:val="79BEE1B0"/>
    <w:rsid w:val="79C62306"/>
    <w:rsid w:val="79E6B119"/>
    <w:rsid w:val="79EDE464"/>
    <w:rsid w:val="79F03C80"/>
    <w:rsid w:val="7A04B93E"/>
    <w:rsid w:val="7A08DD43"/>
    <w:rsid w:val="7A095A37"/>
    <w:rsid w:val="7A195F78"/>
    <w:rsid w:val="7A1C4CF7"/>
    <w:rsid w:val="7A329F7E"/>
    <w:rsid w:val="7A3DFD8F"/>
    <w:rsid w:val="7A400753"/>
    <w:rsid w:val="7A41A18E"/>
    <w:rsid w:val="7A5970A8"/>
    <w:rsid w:val="7A6D83BC"/>
    <w:rsid w:val="7A70F172"/>
    <w:rsid w:val="7A77420F"/>
    <w:rsid w:val="7A7967A5"/>
    <w:rsid w:val="7A89AE29"/>
    <w:rsid w:val="7AB5119C"/>
    <w:rsid w:val="7ABAE14A"/>
    <w:rsid w:val="7ABDFC76"/>
    <w:rsid w:val="7ABF338D"/>
    <w:rsid w:val="7AC2C3CF"/>
    <w:rsid w:val="7AC7BD31"/>
    <w:rsid w:val="7AC981F0"/>
    <w:rsid w:val="7AE2AD16"/>
    <w:rsid w:val="7AF33D11"/>
    <w:rsid w:val="7AF5ACB3"/>
    <w:rsid w:val="7B052919"/>
    <w:rsid w:val="7B083CCA"/>
    <w:rsid w:val="7B0D85AC"/>
    <w:rsid w:val="7B136AB1"/>
    <w:rsid w:val="7B1375A4"/>
    <w:rsid w:val="7B1690B0"/>
    <w:rsid w:val="7B1758B6"/>
    <w:rsid w:val="7B191B43"/>
    <w:rsid w:val="7B1E7598"/>
    <w:rsid w:val="7B38B701"/>
    <w:rsid w:val="7B4E256A"/>
    <w:rsid w:val="7B53FA91"/>
    <w:rsid w:val="7B8B783F"/>
    <w:rsid w:val="7B948BC8"/>
    <w:rsid w:val="7BB3B134"/>
    <w:rsid w:val="7BB55565"/>
    <w:rsid w:val="7BD73308"/>
    <w:rsid w:val="7BF2D70B"/>
    <w:rsid w:val="7BF7B362"/>
    <w:rsid w:val="7BFB7E50"/>
    <w:rsid w:val="7C02A4A1"/>
    <w:rsid w:val="7C17C148"/>
    <w:rsid w:val="7C3230BB"/>
    <w:rsid w:val="7C41B24C"/>
    <w:rsid w:val="7C6A93F8"/>
    <w:rsid w:val="7C6BEE08"/>
    <w:rsid w:val="7C7B8B82"/>
    <w:rsid w:val="7C85E629"/>
    <w:rsid w:val="7C88B2B0"/>
    <w:rsid w:val="7C95F4D6"/>
    <w:rsid w:val="7CAC7F2E"/>
    <w:rsid w:val="7CC20FAF"/>
    <w:rsid w:val="7CCDB3EB"/>
    <w:rsid w:val="7CDAC090"/>
    <w:rsid w:val="7CDF37F0"/>
    <w:rsid w:val="7CE69905"/>
    <w:rsid w:val="7CEDF51A"/>
    <w:rsid w:val="7D04E795"/>
    <w:rsid w:val="7D076D7B"/>
    <w:rsid w:val="7D0F7810"/>
    <w:rsid w:val="7D139BB5"/>
    <w:rsid w:val="7D2346CF"/>
    <w:rsid w:val="7D37AC38"/>
    <w:rsid w:val="7D38A633"/>
    <w:rsid w:val="7D39C9BB"/>
    <w:rsid w:val="7D49BB31"/>
    <w:rsid w:val="7D50EE70"/>
    <w:rsid w:val="7D7F344F"/>
    <w:rsid w:val="7D8909FC"/>
    <w:rsid w:val="7D8ABA22"/>
    <w:rsid w:val="7DB959B0"/>
    <w:rsid w:val="7DBE4140"/>
    <w:rsid w:val="7DBF75D2"/>
    <w:rsid w:val="7DC6818C"/>
    <w:rsid w:val="7DC8D907"/>
    <w:rsid w:val="7DCCB5EE"/>
    <w:rsid w:val="7DCE7E99"/>
    <w:rsid w:val="7DCF186C"/>
    <w:rsid w:val="7DD2F85F"/>
    <w:rsid w:val="7DD3DF02"/>
    <w:rsid w:val="7DD5B8D2"/>
    <w:rsid w:val="7DEB326F"/>
    <w:rsid w:val="7DF43FCC"/>
    <w:rsid w:val="7E0794AA"/>
    <w:rsid w:val="7E17CEA6"/>
    <w:rsid w:val="7E1E1DD2"/>
    <w:rsid w:val="7E2081E2"/>
    <w:rsid w:val="7E28A3D1"/>
    <w:rsid w:val="7E3782ED"/>
    <w:rsid w:val="7E40E3FF"/>
    <w:rsid w:val="7E43ABE8"/>
    <w:rsid w:val="7E5960EF"/>
    <w:rsid w:val="7E637B7C"/>
    <w:rsid w:val="7E64C872"/>
    <w:rsid w:val="7E6EA72C"/>
    <w:rsid w:val="7E80AC61"/>
    <w:rsid w:val="7E902764"/>
    <w:rsid w:val="7E90F863"/>
    <w:rsid w:val="7EB73CA2"/>
    <w:rsid w:val="7EB9550F"/>
    <w:rsid w:val="7EC29653"/>
    <w:rsid w:val="7ED31256"/>
    <w:rsid w:val="7ED43F19"/>
    <w:rsid w:val="7EE56580"/>
    <w:rsid w:val="7EF061A2"/>
    <w:rsid w:val="7EF88C4F"/>
    <w:rsid w:val="7F0B75F4"/>
    <w:rsid w:val="7F1497EB"/>
    <w:rsid w:val="7F1A90B3"/>
    <w:rsid w:val="7F1BACB5"/>
    <w:rsid w:val="7F27847F"/>
    <w:rsid w:val="7F29D7A5"/>
    <w:rsid w:val="7F3B1EA5"/>
    <w:rsid w:val="7F48177C"/>
    <w:rsid w:val="7F642C2A"/>
    <w:rsid w:val="7F75D718"/>
    <w:rsid w:val="7F87E34D"/>
    <w:rsid w:val="7F883CEC"/>
    <w:rsid w:val="7F9C8AD4"/>
    <w:rsid w:val="7FAA6424"/>
    <w:rsid w:val="7FB2BEA4"/>
    <w:rsid w:val="7FBD5A47"/>
    <w:rsid w:val="7FC137CC"/>
    <w:rsid w:val="7FC1E1CB"/>
    <w:rsid w:val="7FCE25D8"/>
    <w:rsid w:val="7FCE330D"/>
    <w:rsid w:val="7FD62B34"/>
    <w:rsid w:val="7FE3FDDB"/>
    <w:rsid w:val="7FE4824E"/>
    <w:rsid w:val="7FF5E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940BB"/>
  <w15:chartTrackingRefBased/>
  <w15:docId w15:val="{CF580CF3-01F4-4CEC-8B8C-DFDC77BA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5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C7C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1179C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1179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1179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C1179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C1179C"/>
    <w:pPr>
      <w:ind w:left="720"/>
      <w:contextualSpacing/>
    </w:pPr>
  </w:style>
  <w:style w:type="character" w:customStyle="1" w:styleId="BulletChar">
    <w:name w:val="Bullet Char"/>
    <w:basedOn w:val="Predvolenpsmoodseku"/>
    <w:link w:val="Bullet"/>
    <w:locked/>
    <w:rsid w:val="00C1179C"/>
    <w:rPr>
      <w:rFonts w:ascii="Verdana" w:eastAsia="Times New Roman" w:hAnsi="Verdana" w:cs="Times New Roman"/>
      <w:sz w:val="20"/>
      <w:szCs w:val="36"/>
    </w:rPr>
  </w:style>
  <w:style w:type="paragraph" w:customStyle="1" w:styleId="Bullet">
    <w:name w:val="Bullet"/>
    <w:basedOn w:val="Odsekzoznamu"/>
    <w:link w:val="BulletChar"/>
    <w:qFormat/>
    <w:rsid w:val="00C1179C"/>
    <w:pPr>
      <w:numPr>
        <w:numId w:val="24"/>
      </w:numPr>
      <w:tabs>
        <w:tab w:val="num" w:pos="360"/>
      </w:tabs>
      <w:spacing w:before="60" w:after="120"/>
      <w:ind w:firstLine="0"/>
      <w:contextualSpacing w:val="0"/>
      <w:jc w:val="both"/>
    </w:pPr>
    <w:rPr>
      <w:rFonts w:ascii="Verdana" w:hAnsi="Verdana"/>
      <w:sz w:val="20"/>
      <w:szCs w:val="36"/>
      <w:lang w:eastAsia="en-US"/>
    </w:rPr>
  </w:style>
  <w:style w:type="paragraph" w:customStyle="1" w:styleId="Bullet2">
    <w:name w:val="Bullet 2"/>
    <w:basedOn w:val="Bullet"/>
    <w:qFormat/>
    <w:rsid w:val="00C1179C"/>
    <w:pPr>
      <w:numPr>
        <w:ilvl w:val="1"/>
      </w:numPr>
      <w:tabs>
        <w:tab w:val="num" w:pos="360"/>
      </w:tabs>
      <w:ind w:left="1134" w:hanging="567"/>
    </w:pPr>
  </w:style>
  <w:style w:type="character" w:styleId="Odkaznapoznmkupodiarou">
    <w:name w:val="footnote reference"/>
    <w:basedOn w:val="Predvolenpsmoodseku"/>
    <w:uiPriority w:val="99"/>
    <w:semiHidden/>
    <w:unhideWhenUsed/>
    <w:rsid w:val="00C1179C"/>
    <w:rPr>
      <w:rFonts w:ascii="Times New Roman" w:hAnsi="Times New Roman" w:cs="Times New Roman" w:hint="default"/>
      <w:vertAlign w:val="superscript"/>
    </w:rPr>
  </w:style>
  <w:style w:type="table" w:styleId="Mriekatabuky">
    <w:name w:val="Table Grid"/>
    <w:basedOn w:val="Normlnatabuka"/>
    <w:uiPriority w:val="39"/>
    <w:rsid w:val="00C117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7456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7456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745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7456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810F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5810F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810F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10F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10F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10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10FD"/>
    <w:rPr>
      <w:rFonts w:ascii="Segoe UI" w:eastAsia="Times New Roman" w:hAnsi="Segoe UI" w:cs="Segoe UI"/>
      <w:sz w:val="18"/>
      <w:szCs w:val="18"/>
      <w:lang w:eastAsia="sk-SK"/>
    </w:rPr>
  </w:style>
  <w:style w:type="character" w:styleId="Zstupntext">
    <w:name w:val="Placeholder Text"/>
    <w:basedOn w:val="Predvolenpsmoodseku"/>
    <w:uiPriority w:val="99"/>
    <w:semiHidden/>
    <w:rsid w:val="00760577"/>
    <w:rPr>
      <w:color w:val="808080"/>
    </w:rPr>
  </w:style>
  <w:style w:type="character" w:customStyle="1" w:styleId="tl5">
    <w:name w:val="Štýl5"/>
    <w:basedOn w:val="Predvolenpsmoodseku"/>
    <w:uiPriority w:val="1"/>
    <w:rsid w:val="00990DFD"/>
    <w:rPr>
      <w:rFonts w:ascii="Calibri" w:hAnsi="Calibri"/>
      <w:sz w:val="20"/>
    </w:rPr>
  </w:style>
  <w:style w:type="character" w:customStyle="1" w:styleId="tl2">
    <w:name w:val="Štýl2"/>
    <w:basedOn w:val="Predvolenpsmoodseku"/>
    <w:uiPriority w:val="1"/>
    <w:rsid w:val="00CF25DE"/>
    <w:rPr>
      <w:rFonts w:asciiTheme="minorHAnsi" w:hAnsiTheme="minorHAnsi"/>
      <w:sz w:val="20"/>
    </w:rPr>
  </w:style>
  <w:style w:type="character" w:customStyle="1" w:styleId="tl3">
    <w:name w:val="Štýl3"/>
    <w:basedOn w:val="Predvolenpsmoodseku"/>
    <w:uiPriority w:val="1"/>
    <w:rsid w:val="00CF25DE"/>
    <w:rPr>
      <w:rFonts w:ascii="Calibri" w:hAnsi="Calibri"/>
      <w:b w:val="0"/>
      <w:i w:val="0"/>
      <w:sz w:val="20"/>
    </w:rPr>
  </w:style>
  <w:style w:type="character" w:customStyle="1" w:styleId="tl1">
    <w:name w:val="Štýl1"/>
    <w:basedOn w:val="Predvolenpsmoodseku"/>
    <w:uiPriority w:val="1"/>
    <w:rsid w:val="00FE6371"/>
    <w:rPr>
      <w:rFonts w:asciiTheme="minorHAnsi" w:hAnsiTheme="minorHAnsi"/>
      <w:sz w:val="20"/>
    </w:rPr>
  </w:style>
  <w:style w:type="character" w:customStyle="1" w:styleId="tl4">
    <w:name w:val="Štýl4"/>
    <w:basedOn w:val="Predvolenpsmoodseku"/>
    <w:uiPriority w:val="1"/>
    <w:rsid w:val="00927A6D"/>
    <w:rPr>
      <w:rFonts w:ascii="Calibri" w:hAnsi="Calibri"/>
      <w:sz w:val="20"/>
    </w:rPr>
  </w:style>
  <w:style w:type="paragraph" w:styleId="Revzia">
    <w:name w:val="Revision"/>
    <w:hidden/>
    <w:uiPriority w:val="99"/>
    <w:semiHidden/>
    <w:rsid w:val="003B2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1C7C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k-SK"/>
    </w:rPr>
  </w:style>
  <w:style w:type="paragraph" w:customStyle="1" w:styleId="wordsection1">
    <w:name w:val="wordsection1"/>
    <w:basedOn w:val="Normlny"/>
    <w:uiPriority w:val="99"/>
    <w:rsid w:val="00E15A73"/>
    <w:rPr>
      <w:rFonts w:eastAsiaTheme="minorHAnsi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C1CA5"/>
    <w:rPr>
      <w:color w:val="954F72" w:themeColor="followedHyperlink"/>
      <w:u w:val="single"/>
    </w:rPr>
  </w:style>
  <w:style w:type="table" w:customStyle="1" w:styleId="Mriekatabuky1">
    <w:name w:val="Mriežka tabuľky1"/>
    <w:basedOn w:val="Normlnatabuka"/>
    <w:next w:val="Mriekatabuky"/>
    <w:uiPriority w:val="39"/>
    <w:rsid w:val="00B00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57908"/>
    <w:rPr>
      <w:color w:val="605E5C"/>
      <w:shd w:val="clear" w:color="auto" w:fill="E1DFDD"/>
    </w:rPr>
  </w:style>
  <w:style w:type="paragraph" w:styleId="Bezriadkovania">
    <w:name w:val="No Spacing"/>
    <w:uiPriority w:val="1"/>
    <w:qFormat/>
    <w:rsid w:val="005D6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9E26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iew.officeapps.live.com/op/view.aspx?src=https%3A%2F%2Fwww.minedu.sk%2Fdata%2Fatt%2F738%2F27121.282648.docx&amp;wdOrigin=BROWSELINK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minedu.sk/data/att/50f/25922.0589f5.pdf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metais.vicepremier.gov.sk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aia.gov.sk/wp-content/uploads/2023/05/01_Narodna-strategia-vyskumu-vyvoja-a-inovacii_vlastny-material_V2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consilium.europa.eu/en/european-council/strategic-agenda-2024-2029/" TargetMode="Externa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ommission.europa.eu/document/download/5ac1ff20-d41e-4c10-9a05-048b7339292e_en?filename=rtd_sp_2020_2024_en.pdf" TargetMode="External"/><Relationship Id="rId22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ipo.int/gii-ranking/en/slovakia/" TargetMode="External"/><Relationship Id="rId2" Type="http://schemas.openxmlformats.org/officeDocument/2006/relationships/hyperlink" Target="https://www.indexprosperity.cz/2024/index-prosperity-ceska-2023/" TargetMode="External"/><Relationship Id="rId1" Type="http://schemas.openxmlformats.org/officeDocument/2006/relationships/hyperlink" Target="https://analyza.todarozum.sk/docs/342402002li0a/" TargetMode="External"/><Relationship Id="rId4" Type="http://schemas.openxmlformats.org/officeDocument/2006/relationships/hyperlink" Target="https://www.wipo.int/gii-ranking/en/slovak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29233FA58F94FB3AF7AC8B7FA2679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2263A9-C4C9-4700-B319-24CA2C0A720A}"/>
      </w:docPartPr>
      <w:docPartBody>
        <w:p w:rsidR="00441917" w:rsidRDefault="00DD4E78" w:rsidP="00DD4E78">
          <w:pPr>
            <w:pStyle w:val="D29233FA58F94FB3AF7AC8B7FA267906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BA5BFED87C184FC49962A4A698C813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7B52D0-8059-4C7C-9228-75ADAEF9592B}"/>
      </w:docPartPr>
      <w:docPartBody>
        <w:p w:rsidR="007C095D" w:rsidRDefault="004F451C" w:rsidP="004F451C">
          <w:pPr>
            <w:pStyle w:val="BA5BFED87C184FC49962A4A698C813DE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5A762E3AFD954C088AABBD75E5A1B8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D29A29-2584-49A0-8273-14A2893784E3}"/>
      </w:docPartPr>
      <w:docPartBody>
        <w:p w:rsidR="007C095D" w:rsidRDefault="004F451C" w:rsidP="004F451C">
          <w:pPr>
            <w:pStyle w:val="5A762E3AFD954C088AABBD75E5A1B872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A2E491662FED4331AFAC6126CBE7AD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6310C-120D-447B-84A9-56B7582297CF}"/>
      </w:docPartPr>
      <w:docPartBody>
        <w:p w:rsidR="007C095D" w:rsidRDefault="004F451C" w:rsidP="004F451C">
          <w:pPr>
            <w:pStyle w:val="A2E491662FED4331AFAC6126CBE7AD59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3741A091E28F4612923B0B929DDF2D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60932-C3CC-4192-88DB-C109D012BE85}"/>
      </w:docPartPr>
      <w:docPartBody>
        <w:p w:rsidR="007C095D" w:rsidRDefault="004F451C" w:rsidP="004F451C">
          <w:pPr>
            <w:pStyle w:val="3741A091E28F4612923B0B929DDF2DBB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A4377FC571334C5BAD22DE34D79BCA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7E7275-F5C0-4282-8DEE-79B834D7452A}"/>
      </w:docPartPr>
      <w:docPartBody>
        <w:p w:rsidR="007C095D" w:rsidRDefault="004F451C" w:rsidP="004F451C">
          <w:pPr>
            <w:pStyle w:val="A4377FC571334C5BAD22DE34D79BCA07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0B2AC49C61D3476F9E1021D9A53997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02D477-DB35-42F5-AD18-FADEF73CD969}"/>
      </w:docPartPr>
      <w:docPartBody>
        <w:p w:rsidR="007C095D" w:rsidRDefault="004F451C" w:rsidP="004F451C">
          <w:pPr>
            <w:pStyle w:val="0B2AC49C61D3476F9E1021D9A539970E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572D7C6C7DB944D6B93335391D95C8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39BC97-5067-4B13-8AAA-9AB9064B4458}"/>
      </w:docPartPr>
      <w:docPartBody>
        <w:p w:rsidR="00A31BE5" w:rsidRDefault="003E118E" w:rsidP="003E118E">
          <w:pPr>
            <w:pStyle w:val="572D7C6C7DB944D6B93335391D95C8C1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D249CB06324547D999D70C904998AA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124A7-5B2E-4746-AAF6-E2FD4FFFFF04}"/>
      </w:docPartPr>
      <w:docPartBody>
        <w:p w:rsidR="0073033D" w:rsidRDefault="0073033D" w:rsidP="0073033D">
          <w:pPr>
            <w:pStyle w:val="D249CB06324547D999D70C904998AAA1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AFDBFDDA02A74E30ADC1C46F9791FF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F037FF-C855-4C90-85E1-C551E41E090C}"/>
      </w:docPartPr>
      <w:docPartBody>
        <w:p w:rsidR="0073033D" w:rsidRDefault="0073033D" w:rsidP="0073033D">
          <w:pPr>
            <w:pStyle w:val="AFDBFDDA02A74E30ADC1C46F9791FF78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A78467ABA30F4981ACE9654CDA2BD8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192AEC-FAE2-4A8B-BF81-958869C0BE2C}"/>
      </w:docPartPr>
      <w:docPartBody>
        <w:p w:rsidR="00A603CC" w:rsidRDefault="002874B1" w:rsidP="002874B1">
          <w:pPr>
            <w:pStyle w:val="A78467ABA30F4981ACE9654CDA2BD874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5AF21733320D45DF93DBAC1F793AB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C63586-EC20-42CD-816B-52C2DE2CF0B3}"/>
      </w:docPartPr>
      <w:docPartBody>
        <w:p w:rsidR="00A603CC" w:rsidRDefault="002874B1" w:rsidP="002874B1">
          <w:pPr>
            <w:pStyle w:val="5AF21733320D45DF93DBAC1F793AB8E6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295EF057C22A419698CB5E49E1256E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D97724-E2FA-40B4-B7D0-77A27AF40574}"/>
      </w:docPartPr>
      <w:docPartBody>
        <w:p w:rsidR="00343A9C" w:rsidRDefault="00343A9C" w:rsidP="00343A9C">
          <w:pPr>
            <w:pStyle w:val="295EF057C22A419698CB5E49E1256EF3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10083A56F279473F9BB874E0D238D0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C58010-BB6B-45B3-9FED-8AADD6D7CBB2}"/>
      </w:docPartPr>
      <w:docPartBody>
        <w:p w:rsidR="00343A9C" w:rsidRDefault="00343A9C" w:rsidP="00343A9C">
          <w:pPr>
            <w:pStyle w:val="10083A56F279473F9BB874E0D238D07D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A0BEE40F4E343EF86F2C2544EC6F3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E4EEA4-798B-4C35-A579-7A52D7C60E4E}"/>
      </w:docPartPr>
      <w:docPartBody>
        <w:p w:rsidR="006538B3" w:rsidRDefault="006538B3" w:rsidP="006538B3">
          <w:pPr>
            <w:pStyle w:val="5A0BEE40F4E343EF86F2C2544EC6F3DB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745DF8B867DA49ABA4355DFB3365CE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9E344F-0C2B-4E04-A798-0601384ACC53}"/>
      </w:docPartPr>
      <w:docPartBody>
        <w:p w:rsidR="00F0383E" w:rsidRDefault="00A200DC" w:rsidP="00A200DC">
          <w:pPr>
            <w:pStyle w:val="745DF8B867DA49ABA4355DFB3365CEF4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64F9C56567334E618ECCDBCE5D68AC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D1B310-B819-44ED-A390-19982397692E}"/>
      </w:docPartPr>
      <w:docPartBody>
        <w:p w:rsidR="007137E4" w:rsidRDefault="001913CD" w:rsidP="001913CD">
          <w:pPr>
            <w:pStyle w:val="64F9C56567334E618ECCDBCE5D68ACB6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0F9720CAA471499EB0932D3F29A85B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A8A88-ACC5-4772-BE7D-D1A9BDD0607E}"/>
      </w:docPartPr>
      <w:docPartBody>
        <w:p w:rsidR="007137E4" w:rsidRDefault="001913CD" w:rsidP="001913CD">
          <w:pPr>
            <w:pStyle w:val="0F9720CAA471499EB0932D3F29A85B3E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5966A7B07ABE4399B0542167C00B2F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7A6F9F-4DB0-47DF-99E0-CDF4E9ADE959}"/>
      </w:docPartPr>
      <w:docPartBody>
        <w:p w:rsidR="007137E4" w:rsidRDefault="001913CD" w:rsidP="001913CD">
          <w:pPr>
            <w:pStyle w:val="5966A7B07ABE4399B0542167C00B2FD0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F42C83FB034E489CB800DC589B2EBD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0389E-5A28-4BB2-A32E-F55C25CEF6B8}"/>
      </w:docPartPr>
      <w:docPartBody>
        <w:p w:rsidR="007137E4" w:rsidRDefault="001913CD" w:rsidP="001913CD">
          <w:pPr>
            <w:pStyle w:val="F42C83FB034E489CB800DC589B2EBDB6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E35FC02AD4494BAB8A37B0BA7DECBB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748C18-2127-4E94-BFC0-87ECDFA330B8}"/>
      </w:docPartPr>
      <w:docPartBody>
        <w:p w:rsidR="007137E4" w:rsidRDefault="001913CD" w:rsidP="001913CD">
          <w:pPr>
            <w:pStyle w:val="E35FC02AD4494BAB8A37B0BA7DECBB89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1EABD42E458C4BC1A336B80E28478F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1F976-003C-44D9-973E-4DEC70E22054}"/>
      </w:docPartPr>
      <w:docPartBody>
        <w:p w:rsidR="007137E4" w:rsidRDefault="001913CD" w:rsidP="001913CD">
          <w:pPr>
            <w:pStyle w:val="1EABD42E458C4BC1A336B80E28478F11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A0B551D065934128A95BA06E07369C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55B230-7387-467E-9F62-15DBCE3DC4B4}"/>
      </w:docPartPr>
      <w:docPartBody>
        <w:p w:rsidR="007137E4" w:rsidRDefault="001913CD" w:rsidP="001913CD">
          <w:pPr>
            <w:pStyle w:val="A0B551D065934128A95BA06E07369C44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F40803A3DDC049F4B7CADD815A9F73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CB8030-CD67-4FB1-99CA-DB2EAC170003}"/>
      </w:docPartPr>
      <w:docPartBody>
        <w:p w:rsidR="007137E4" w:rsidRDefault="001913CD" w:rsidP="001913CD">
          <w:pPr>
            <w:pStyle w:val="F40803A3DDC049F4B7CADD815A9F737B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2E6668D30AB74A799DC487E8DEB06F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4E41F5-F2C1-4CA8-9D58-96001A90BBF4}"/>
      </w:docPartPr>
      <w:docPartBody>
        <w:p w:rsidR="007137E4" w:rsidRDefault="001913CD" w:rsidP="001913CD">
          <w:pPr>
            <w:pStyle w:val="2E6668D30AB74A799DC487E8DEB06F25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E3D227FB38D04865B4AFB5914A7D97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C7E1E6-C660-46EC-A0F1-A507DE204EEF}"/>
      </w:docPartPr>
      <w:docPartBody>
        <w:p w:rsidR="007137E4" w:rsidRDefault="001913CD" w:rsidP="001913CD">
          <w:pPr>
            <w:pStyle w:val="E3D227FB38D04865B4AFB5914A7D978C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7BB75143C8094C84B9D5C25853105D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83603D-0DBC-407F-8F4E-44658DE3B124}"/>
      </w:docPartPr>
      <w:docPartBody>
        <w:p w:rsidR="00000000" w:rsidRDefault="00BE0C9E" w:rsidP="00BE0C9E">
          <w:pPr>
            <w:pStyle w:val="7BB75143C8094C84B9D5C25853105DC0"/>
          </w:pPr>
          <w:r w:rsidRPr="00F765C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E78"/>
    <w:rsid w:val="00013F98"/>
    <w:rsid w:val="00027CB6"/>
    <w:rsid w:val="00043FA0"/>
    <w:rsid w:val="00064B00"/>
    <w:rsid w:val="0006527F"/>
    <w:rsid w:val="00077882"/>
    <w:rsid w:val="00080283"/>
    <w:rsid w:val="00095BCF"/>
    <w:rsid w:val="000A14FE"/>
    <w:rsid w:val="000B03A5"/>
    <w:rsid w:val="00112BBA"/>
    <w:rsid w:val="001247AC"/>
    <w:rsid w:val="00140A0E"/>
    <w:rsid w:val="001524A0"/>
    <w:rsid w:val="001621FC"/>
    <w:rsid w:val="00163002"/>
    <w:rsid w:val="001913CD"/>
    <w:rsid w:val="001928E7"/>
    <w:rsid w:val="00195825"/>
    <w:rsid w:val="001C1029"/>
    <w:rsid w:val="001C76CF"/>
    <w:rsid w:val="001E0570"/>
    <w:rsid w:val="001E6617"/>
    <w:rsid w:val="00252C45"/>
    <w:rsid w:val="002535F5"/>
    <w:rsid w:val="002874B1"/>
    <w:rsid w:val="0029528B"/>
    <w:rsid w:val="00297C07"/>
    <w:rsid w:val="002A5718"/>
    <w:rsid w:val="002D33B6"/>
    <w:rsid w:val="00311197"/>
    <w:rsid w:val="003151FB"/>
    <w:rsid w:val="00315E40"/>
    <w:rsid w:val="003272A9"/>
    <w:rsid w:val="00327C46"/>
    <w:rsid w:val="00343A9C"/>
    <w:rsid w:val="00387471"/>
    <w:rsid w:val="003923F3"/>
    <w:rsid w:val="003C3DBB"/>
    <w:rsid w:val="003E0A92"/>
    <w:rsid w:val="003E118E"/>
    <w:rsid w:val="003F15AD"/>
    <w:rsid w:val="00440654"/>
    <w:rsid w:val="004414D8"/>
    <w:rsid w:val="00441917"/>
    <w:rsid w:val="00442A2A"/>
    <w:rsid w:val="00477AAC"/>
    <w:rsid w:val="00484B69"/>
    <w:rsid w:val="004E203F"/>
    <w:rsid w:val="004E4431"/>
    <w:rsid w:val="004F451C"/>
    <w:rsid w:val="005210E8"/>
    <w:rsid w:val="00523D5E"/>
    <w:rsid w:val="005243F1"/>
    <w:rsid w:val="00540076"/>
    <w:rsid w:val="00540D3C"/>
    <w:rsid w:val="005414F3"/>
    <w:rsid w:val="00545FFB"/>
    <w:rsid w:val="00570D9C"/>
    <w:rsid w:val="00573C4B"/>
    <w:rsid w:val="00577A09"/>
    <w:rsid w:val="0058193A"/>
    <w:rsid w:val="005903F1"/>
    <w:rsid w:val="00593A1E"/>
    <w:rsid w:val="005A3BEE"/>
    <w:rsid w:val="005B5EDE"/>
    <w:rsid w:val="005C473D"/>
    <w:rsid w:val="005E4C73"/>
    <w:rsid w:val="005F6675"/>
    <w:rsid w:val="006163CA"/>
    <w:rsid w:val="0062019D"/>
    <w:rsid w:val="00651224"/>
    <w:rsid w:val="006538B3"/>
    <w:rsid w:val="00662454"/>
    <w:rsid w:val="00686732"/>
    <w:rsid w:val="006944E2"/>
    <w:rsid w:val="006A4C81"/>
    <w:rsid w:val="006A7BAE"/>
    <w:rsid w:val="006C2672"/>
    <w:rsid w:val="0070367A"/>
    <w:rsid w:val="007137E4"/>
    <w:rsid w:val="0073033D"/>
    <w:rsid w:val="00743C2D"/>
    <w:rsid w:val="00747CCB"/>
    <w:rsid w:val="007C095D"/>
    <w:rsid w:val="007D23E5"/>
    <w:rsid w:val="007D7C35"/>
    <w:rsid w:val="007F76D3"/>
    <w:rsid w:val="00882119"/>
    <w:rsid w:val="0088294B"/>
    <w:rsid w:val="00893582"/>
    <w:rsid w:val="008A1C7C"/>
    <w:rsid w:val="008A6B91"/>
    <w:rsid w:val="008A6C09"/>
    <w:rsid w:val="008B0A2E"/>
    <w:rsid w:val="008B6F42"/>
    <w:rsid w:val="008E7016"/>
    <w:rsid w:val="009050DE"/>
    <w:rsid w:val="00925CEE"/>
    <w:rsid w:val="00970FFE"/>
    <w:rsid w:val="009724FC"/>
    <w:rsid w:val="009811F5"/>
    <w:rsid w:val="009A79CC"/>
    <w:rsid w:val="009B3822"/>
    <w:rsid w:val="009C51AA"/>
    <w:rsid w:val="009D50D3"/>
    <w:rsid w:val="009F2B64"/>
    <w:rsid w:val="00A0448A"/>
    <w:rsid w:val="00A200DC"/>
    <w:rsid w:val="00A31BE5"/>
    <w:rsid w:val="00A34BAD"/>
    <w:rsid w:val="00A603CC"/>
    <w:rsid w:val="00A871B1"/>
    <w:rsid w:val="00B1182F"/>
    <w:rsid w:val="00B530D7"/>
    <w:rsid w:val="00B533BF"/>
    <w:rsid w:val="00B545C9"/>
    <w:rsid w:val="00B83368"/>
    <w:rsid w:val="00B84D4E"/>
    <w:rsid w:val="00BC55EB"/>
    <w:rsid w:val="00BE0C9E"/>
    <w:rsid w:val="00BF7B03"/>
    <w:rsid w:val="00C02E16"/>
    <w:rsid w:val="00C12FD4"/>
    <w:rsid w:val="00C27852"/>
    <w:rsid w:val="00C60A86"/>
    <w:rsid w:val="00C750E3"/>
    <w:rsid w:val="00C833C2"/>
    <w:rsid w:val="00C96FDC"/>
    <w:rsid w:val="00CC3D3A"/>
    <w:rsid w:val="00CC6BA6"/>
    <w:rsid w:val="00D00F36"/>
    <w:rsid w:val="00D104DA"/>
    <w:rsid w:val="00D15774"/>
    <w:rsid w:val="00D165AE"/>
    <w:rsid w:val="00D744E8"/>
    <w:rsid w:val="00DD2FE9"/>
    <w:rsid w:val="00DD4E78"/>
    <w:rsid w:val="00E27BB7"/>
    <w:rsid w:val="00E32A4F"/>
    <w:rsid w:val="00E34D60"/>
    <w:rsid w:val="00E6442D"/>
    <w:rsid w:val="00E861D3"/>
    <w:rsid w:val="00E86372"/>
    <w:rsid w:val="00EA2C0D"/>
    <w:rsid w:val="00EA6230"/>
    <w:rsid w:val="00EC70A0"/>
    <w:rsid w:val="00F0383E"/>
    <w:rsid w:val="00F76FBD"/>
    <w:rsid w:val="00F97EB1"/>
    <w:rsid w:val="00FA4459"/>
    <w:rsid w:val="00FB3B73"/>
    <w:rsid w:val="00FB70E9"/>
    <w:rsid w:val="00FC1099"/>
    <w:rsid w:val="00FC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E0C9E"/>
    <w:rPr>
      <w:color w:val="808080"/>
    </w:rPr>
  </w:style>
  <w:style w:type="paragraph" w:customStyle="1" w:styleId="D29233FA58F94FB3AF7AC8B7FA267906">
    <w:name w:val="D29233FA58F94FB3AF7AC8B7FA267906"/>
    <w:rsid w:val="00DD4E78"/>
  </w:style>
  <w:style w:type="paragraph" w:customStyle="1" w:styleId="BA5BFED87C184FC49962A4A698C813DE">
    <w:name w:val="BA5BFED87C184FC49962A4A698C813DE"/>
    <w:rsid w:val="004F451C"/>
  </w:style>
  <w:style w:type="paragraph" w:customStyle="1" w:styleId="A78467ABA30F4981ACE9654CDA2BD874">
    <w:name w:val="A78467ABA30F4981ACE9654CDA2BD874"/>
    <w:rsid w:val="002874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F21733320D45DF93DBAC1F793AB8E6">
    <w:name w:val="5AF21733320D45DF93DBAC1F793AB8E6"/>
    <w:rsid w:val="002874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762E3AFD954C088AABBD75E5A1B872">
    <w:name w:val="5A762E3AFD954C088AABBD75E5A1B872"/>
    <w:rsid w:val="004F451C"/>
  </w:style>
  <w:style w:type="paragraph" w:customStyle="1" w:styleId="A2E491662FED4331AFAC6126CBE7AD59">
    <w:name w:val="A2E491662FED4331AFAC6126CBE7AD59"/>
    <w:rsid w:val="004F451C"/>
  </w:style>
  <w:style w:type="paragraph" w:customStyle="1" w:styleId="3741A091E28F4612923B0B929DDF2DBB">
    <w:name w:val="3741A091E28F4612923B0B929DDF2DBB"/>
    <w:rsid w:val="004F451C"/>
  </w:style>
  <w:style w:type="paragraph" w:customStyle="1" w:styleId="A4377FC571334C5BAD22DE34D79BCA07">
    <w:name w:val="A4377FC571334C5BAD22DE34D79BCA07"/>
    <w:rsid w:val="004F451C"/>
  </w:style>
  <w:style w:type="paragraph" w:customStyle="1" w:styleId="0B2AC49C61D3476F9E1021D9A539970E">
    <w:name w:val="0B2AC49C61D3476F9E1021D9A539970E"/>
    <w:rsid w:val="004F451C"/>
  </w:style>
  <w:style w:type="paragraph" w:customStyle="1" w:styleId="295EF057C22A419698CB5E49E1256EF3">
    <w:name w:val="295EF057C22A419698CB5E49E1256EF3"/>
    <w:rsid w:val="00343A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083A56F279473F9BB874E0D238D07D">
    <w:name w:val="10083A56F279473F9BB874E0D238D07D"/>
    <w:rsid w:val="00343A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2D7C6C7DB944D6B93335391D95C8C1">
    <w:name w:val="572D7C6C7DB944D6B93335391D95C8C1"/>
    <w:rsid w:val="003E118E"/>
  </w:style>
  <w:style w:type="paragraph" w:customStyle="1" w:styleId="D249CB06324547D999D70C904998AAA1">
    <w:name w:val="D249CB06324547D999D70C904998AAA1"/>
    <w:rsid w:val="0073033D"/>
  </w:style>
  <w:style w:type="paragraph" w:customStyle="1" w:styleId="AFDBFDDA02A74E30ADC1C46F9791FF78">
    <w:name w:val="AFDBFDDA02A74E30ADC1C46F9791FF78"/>
    <w:rsid w:val="0073033D"/>
  </w:style>
  <w:style w:type="paragraph" w:customStyle="1" w:styleId="5A0BEE40F4E343EF86F2C2544EC6F3DB">
    <w:name w:val="5A0BEE40F4E343EF86F2C2544EC6F3DB"/>
    <w:rsid w:val="006538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5DF8B867DA49ABA4355DFB3365CEF4">
    <w:name w:val="745DF8B867DA49ABA4355DFB3365CEF4"/>
    <w:rsid w:val="00A200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F9C56567334E618ECCDBCE5D68ACB6">
    <w:name w:val="64F9C56567334E618ECCDBCE5D68ACB6"/>
    <w:rsid w:val="001913C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9720CAA471499EB0932D3F29A85B3E">
    <w:name w:val="0F9720CAA471499EB0932D3F29A85B3E"/>
    <w:rsid w:val="001913C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66A7B07ABE4399B0542167C00B2FD0">
    <w:name w:val="5966A7B07ABE4399B0542167C00B2FD0"/>
    <w:rsid w:val="001913C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2C83FB034E489CB800DC589B2EBDB6">
    <w:name w:val="F42C83FB034E489CB800DC589B2EBDB6"/>
    <w:rsid w:val="001913C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5FC02AD4494BAB8A37B0BA7DECBB89">
    <w:name w:val="E35FC02AD4494BAB8A37B0BA7DECBB89"/>
    <w:rsid w:val="001913C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ABD42E458C4BC1A336B80E28478F11">
    <w:name w:val="1EABD42E458C4BC1A336B80E28478F11"/>
    <w:rsid w:val="001913C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B551D065934128A95BA06E07369C44">
    <w:name w:val="A0B551D065934128A95BA06E07369C44"/>
    <w:rsid w:val="001913C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0803A3DDC049F4B7CADD815A9F737B">
    <w:name w:val="F40803A3DDC049F4B7CADD815A9F737B"/>
    <w:rsid w:val="001913C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6668D30AB74A799DC487E8DEB06F25">
    <w:name w:val="2E6668D30AB74A799DC487E8DEB06F25"/>
    <w:rsid w:val="001913C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123F15A3F7467998AB425C5862652D">
    <w:name w:val="82123F15A3F7467998AB425C5862652D"/>
    <w:rsid w:val="001913C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D227FB38D04865B4AFB5914A7D978C">
    <w:name w:val="E3D227FB38D04865B4AFB5914A7D978C"/>
    <w:rsid w:val="001913C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B75143C8094C84B9D5C25853105DC0">
    <w:name w:val="7BB75143C8094C84B9D5C25853105DC0"/>
    <w:rsid w:val="00BE0C9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77691E68513749A04C316D691AEE10" ma:contentTypeVersion="4" ma:contentTypeDescription="Create a new document." ma:contentTypeScope="" ma:versionID="77a9a4de2bb9867c27b17abc507061b8">
  <xsd:schema xmlns:xsd="http://www.w3.org/2001/XMLSchema" xmlns:xs="http://www.w3.org/2001/XMLSchema" xmlns:p="http://schemas.microsoft.com/office/2006/metadata/properties" xmlns:ns2="c9235117-1446-424f-88f7-00c9af7dd7a3" targetNamespace="http://schemas.microsoft.com/office/2006/metadata/properties" ma:root="true" ma:fieldsID="44a766bfb990d1d3203168d3c8094ac2" ns2:_="">
    <xsd:import namespace="c9235117-1446-424f-88f7-00c9af7dd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35117-1446-424f-88f7-00c9af7dd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6FDFA2-7D5C-48EF-AEC3-4449CE152D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86AD0C-876C-4293-AA39-83E8A991B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235117-1446-424f-88f7-00c9af7dd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CEEF6-75A7-43BE-9393-9AF6F451C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833B15-EC35-4CAC-9E36-1BC9F5308F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8943</Words>
  <Characters>50981</Characters>
  <Application>Microsoft Office Word</Application>
  <DocSecurity>0</DocSecurity>
  <Lines>424</Lines>
  <Paragraphs>119</Paragraphs>
  <ScaleCrop>false</ScaleCrop>
  <Company/>
  <LinksUpToDate>false</LinksUpToDate>
  <CharactersWithSpaces>59805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Minarovičová Jana</dc:creator>
  <cp:keywords/>
  <dc:description/>
  <cp:lastModifiedBy>Paľková Veronika</cp:lastModifiedBy>
  <cp:revision>2</cp:revision>
  <cp:lastPrinted>2024-11-20T11:55:00Z</cp:lastPrinted>
  <dcterms:created xsi:type="dcterms:W3CDTF">2024-12-16T10:47:00Z</dcterms:created>
  <dcterms:modified xsi:type="dcterms:W3CDTF">2024-12-16T10:47:00Z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0x0101003777691E68513749A04C316D691AEE10</vt:lpwstr>
  </property>
  <property fmtid="{D5CDD505-2E9C-101B-9397-08002B2CF9AE}" pid="3" name="MediaServiceImageTags">
    <vt:lpwstr/>
  </property>
</Properties>
</file>