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96B49" w14:textId="77777777" w:rsidR="00FA08C9" w:rsidRPr="00D31C56" w:rsidRDefault="00FA08C9" w:rsidP="00FA08C9">
      <w:pPr>
        <w:jc w:val="center"/>
        <w:rPr>
          <w:bCs/>
          <w:smallCaps/>
        </w:rPr>
      </w:pPr>
      <w:bookmarkStart w:id="0" w:name="_GoBack"/>
      <w:bookmarkEnd w:id="0"/>
      <w:r w:rsidRPr="00DD6F54">
        <w:rPr>
          <w:bCs/>
          <w:smallCaps/>
        </w:rPr>
        <w:t>OPIS</w:t>
      </w:r>
      <w:r>
        <w:rPr>
          <w:bCs/>
          <w:smallCaps/>
        </w:rPr>
        <w:t xml:space="preserve"> </w:t>
      </w:r>
      <w:r w:rsidRPr="00D31C56">
        <w:rPr>
          <w:bCs/>
          <w:smallCaps/>
        </w:rPr>
        <w:t>ŠTÁTNOZAMESTNANECKÉHO MIESTA</w:t>
      </w:r>
    </w:p>
    <w:p w14:paraId="7A059A5F" w14:textId="77777777" w:rsidR="00FA08C9" w:rsidRPr="00D31C56" w:rsidRDefault="00FA08C9" w:rsidP="00FA08C9">
      <w:pPr>
        <w:jc w:val="center"/>
        <w:rPr>
          <w:i/>
        </w:rPr>
      </w:pPr>
    </w:p>
    <w:tbl>
      <w:tblPr>
        <w:tblW w:w="875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8"/>
        <w:gridCol w:w="3116"/>
      </w:tblGrid>
      <w:tr w:rsidR="00FA08C9" w:rsidRPr="00D31C56" w14:paraId="77D48195" w14:textId="77777777" w:rsidTr="000B01FA">
        <w:trPr>
          <w:trHeight w:val="267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440019F5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1. Funkcia:</w:t>
            </w:r>
            <w:r w:rsidRPr="002C46E0">
              <w:rPr>
                <w:i/>
                <w:sz w:val="18"/>
                <w:szCs w:val="16"/>
              </w:rPr>
              <w:t xml:space="preserve"> 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52F0B820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 xml:space="preserve">  </w:t>
            </w:r>
          </w:p>
        </w:tc>
      </w:tr>
      <w:tr w:rsidR="00FA08C9" w:rsidRPr="00D31C56" w14:paraId="61D5C1F2" w14:textId="77777777" w:rsidTr="000B01FA">
        <w:trPr>
          <w:trHeight w:val="385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2E7C28CA" w14:textId="77777777"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2. Kódové určenie a názvoslovné pomenovanie</w:t>
            </w:r>
            <w:r w:rsidRPr="002C46E0">
              <w:rPr>
                <w:rStyle w:val="Odkaznapoznmkupodiarou"/>
                <w:b/>
                <w:bCs/>
                <w:i/>
                <w:sz w:val="18"/>
                <w:szCs w:val="16"/>
              </w:rPr>
              <w:footnoteReference w:id="1"/>
            </w:r>
            <w:r w:rsidRPr="002C46E0">
              <w:rPr>
                <w:b/>
                <w:bCs/>
                <w:i/>
                <w:sz w:val="18"/>
                <w:szCs w:val="16"/>
              </w:rPr>
              <w:t xml:space="preserve">): 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6C35AA5E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14:paraId="006D18BC" w14:textId="77777777" w:rsidTr="000B01FA">
        <w:trPr>
          <w:trHeight w:val="349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607E4D09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3. Odbor štátnej služby:</w:t>
            </w:r>
            <w:r w:rsidRPr="002C46E0">
              <w:rPr>
                <w:i/>
                <w:sz w:val="18"/>
                <w:szCs w:val="16"/>
              </w:rPr>
              <w:t xml:space="preserve"> 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685E303A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 xml:space="preserve">  </w:t>
            </w:r>
          </w:p>
        </w:tc>
      </w:tr>
      <w:tr w:rsidR="00FA08C9" w:rsidRPr="00D31C56" w14:paraId="5703E677" w14:textId="77777777" w:rsidTr="000B01FA">
        <w:trPr>
          <w:trHeight w:val="369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745A9AD8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4. Organizačné začlenenie:</w:t>
            </w:r>
            <w:r w:rsidRPr="002C46E0">
              <w:rPr>
                <w:i/>
                <w:sz w:val="18"/>
                <w:szCs w:val="16"/>
              </w:rPr>
              <w:t xml:space="preserve"> 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52F3334D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14:paraId="22D925E7" w14:textId="77777777" w:rsidTr="000B01FA">
        <w:trPr>
          <w:trHeight w:val="375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4BAD46BC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5. Vedúci štátny zamestnanec:</w:t>
            </w:r>
            <w:r w:rsidRPr="002C46E0">
              <w:rPr>
                <w:i/>
                <w:sz w:val="18"/>
                <w:szCs w:val="16"/>
              </w:rPr>
              <w:t xml:space="preserve"> 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517F7C87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14:paraId="355A6D9A" w14:textId="77777777" w:rsidTr="000B01FA">
        <w:trPr>
          <w:trHeight w:val="367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7F8FE71B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6. Platová trieda:</w:t>
            </w:r>
            <w:r w:rsidRPr="002C46E0">
              <w:rPr>
                <w:i/>
                <w:sz w:val="18"/>
                <w:szCs w:val="16"/>
              </w:rPr>
              <w:t xml:space="preserve"> 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4EA1EEFE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14:paraId="619728AA" w14:textId="77777777" w:rsidTr="000B01FA">
        <w:trPr>
          <w:trHeight w:val="359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692B72ED" w14:textId="77777777"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7. Druh štátnej služby: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42E4E0F6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14:paraId="65661707" w14:textId="77777777" w:rsidTr="000B01FA">
        <w:trPr>
          <w:trHeight w:val="378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7EFFDFCA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8. V súčasnosti obsadené štátnym zamestnancom:</w:t>
            </w:r>
            <w:r w:rsidRPr="002C46E0">
              <w:rPr>
                <w:i/>
                <w:sz w:val="18"/>
                <w:szCs w:val="16"/>
              </w:rPr>
              <w:t xml:space="preserve"> 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39394703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14:paraId="4D73E0D1" w14:textId="77777777" w:rsidTr="000B01FA">
        <w:trPr>
          <w:trHeight w:val="371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188E58B0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9. Miesto mimoriadnej významnosti:</w:t>
            </w:r>
            <w:r w:rsidRPr="002C46E0">
              <w:rPr>
                <w:i/>
                <w:sz w:val="18"/>
                <w:szCs w:val="16"/>
              </w:rPr>
              <w:t xml:space="preserve"> 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27ED160E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14:paraId="57E9BCC8" w14:textId="77777777" w:rsidTr="000B01FA">
        <w:trPr>
          <w:trHeight w:val="363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71848192" w14:textId="77777777"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10. Miesto odborníka ústavného činiteľa: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036BC178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14:paraId="1F325E97" w14:textId="77777777" w:rsidTr="000B01FA">
        <w:trPr>
          <w:trHeight w:val="369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3CFC3A98" w14:textId="77777777"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11. Miesto odborníka dočasne potrebného na plnenie úloh štátnej služby: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3360AF50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14:paraId="00477680" w14:textId="77777777" w:rsidTr="000B01FA">
        <w:trPr>
          <w:trHeight w:val="361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6A63881E" w14:textId="77777777"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12. Miesto spolufinancované z finančných prostriedkov Európskej únie: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0769C8C2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14:paraId="2D90C6DE" w14:textId="77777777" w:rsidTr="000B01FA">
        <w:trPr>
          <w:trHeight w:val="381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5099AC92" w14:textId="77777777"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13. Miesto vhodné pre absolventa: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327E2CFD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14:paraId="366D263D" w14:textId="77777777" w:rsidTr="000B01FA">
        <w:trPr>
          <w:trHeight w:val="355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262A0E23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14. Najnáročnejšia činnosť (charakteristika platových tried podľa prílohy č. 2</w:t>
            </w:r>
            <w:r w:rsidRPr="002C46E0">
              <w:rPr>
                <w:sz w:val="18"/>
              </w:rPr>
              <w:t xml:space="preserve"> </w:t>
            </w:r>
            <w:r w:rsidRPr="002C46E0">
              <w:rPr>
                <w:b/>
                <w:bCs/>
                <w:i/>
                <w:sz w:val="18"/>
                <w:szCs w:val="16"/>
              </w:rPr>
              <w:t>alebo podľa osobitného predpisu):</w:t>
            </w:r>
          </w:p>
        </w:tc>
      </w:tr>
      <w:tr w:rsidR="00FA08C9" w:rsidRPr="00D31C56" w14:paraId="5E570680" w14:textId="77777777" w:rsidTr="000B01FA">
        <w:trPr>
          <w:trHeight w:val="337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1460BD9E" w14:textId="77777777" w:rsidR="00FA08C9" w:rsidRPr="002C46E0" w:rsidRDefault="00FA08C9" w:rsidP="000B01FA">
            <w:pPr>
              <w:rPr>
                <w:sz w:val="18"/>
                <w:szCs w:val="16"/>
              </w:rPr>
            </w:pPr>
            <w:r w:rsidRPr="002C46E0">
              <w:rPr>
                <w:b/>
                <w:bCs/>
                <w:sz w:val="18"/>
                <w:szCs w:val="16"/>
              </w:rPr>
              <w:t>15</w:t>
            </w:r>
            <w:r w:rsidRPr="002C46E0">
              <w:rPr>
                <w:b/>
                <w:bCs/>
                <w:i/>
                <w:sz w:val="18"/>
                <w:szCs w:val="16"/>
              </w:rPr>
              <w:t>. Bližšie určená najnáročnejšia činnosť:</w:t>
            </w:r>
          </w:p>
        </w:tc>
      </w:tr>
      <w:tr w:rsidR="00FA08C9" w:rsidRPr="00D31C56" w14:paraId="063510AC" w14:textId="77777777" w:rsidTr="000B01FA">
        <w:trPr>
          <w:trHeight w:val="398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4BA14DDE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16. Ďalšia činnosť (charakteristika platových tried podľa prílohy č. 2 alebo podľa osobitného predpisu):</w:t>
            </w:r>
          </w:p>
        </w:tc>
      </w:tr>
      <w:tr w:rsidR="00FA08C9" w:rsidRPr="00D31C56" w14:paraId="2C16A2F8" w14:textId="77777777" w:rsidTr="000B01FA">
        <w:trPr>
          <w:trHeight w:val="379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3CCD53DA" w14:textId="77777777"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17. Bližšie určená ďalšia činnosť:</w:t>
            </w:r>
          </w:p>
        </w:tc>
      </w:tr>
      <w:tr w:rsidR="00FA08C9" w:rsidRPr="00D31C56" w14:paraId="1913382C" w14:textId="77777777" w:rsidTr="000B01FA">
        <w:trPr>
          <w:trHeight w:val="384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7B76D696" w14:textId="77777777"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18. Ostatné činnosti, ktoré súvisia so zaradením štátneho zamestnanca v organizačnej štruktúre služobného  úradu:</w:t>
            </w:r>
          </w:p>
        </w:tc>
      </w:tr>
      <w:tr w:rsidR="00FA08C9" w:rsidRPr="00D31C56" w14:paraId="79A89565" w14:textId="77777777" w:rsidTr="000B01FA">
        <w:trPr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115EB73F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19. Kvalifikačné predpoklady</w:t>
            </w:r>
          </w:p>
        </w:tc>
      </w:tr>
      <w:tr w:rsidR="00FA08C9" w:rsidRPr="00D31C56" w14:paraId="71FD3551" w14:textId="77777777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537835A8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Vzdelanie: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45AF5283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14:paraId="0AF30B07" w14:textId="77777777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19F35A71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Cs/>
                <w:i/>
                <w:sz w:val="18"/>
                <w:szCs w:val="16"/>
              </w:rPr>
              <w:t>Osobitný kvalifikačný predpoklad:</w:t>
            </w:r>
            <w:r w:rsidRPr="002C46E0">
              <w:rPr>
                <w:i/>
                <w:sz w:val="18"/>
                <w:szCs w:val="16"/>
              </w:rPr>
              <w:t>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27E157D3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14:paraId="7851A625" w14:textId="77777777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28FAC910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Študijný odbor: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14:paraId="38002329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124EAA" w:rsidRPr="00D31C56" w14:paraId="682DDF7E" w14:textId="77777777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68CFDE4A" w14:textId="399AF619" w:rsidR="00124EAA" w:rsidRPr="002C46E0" w:rsidRDefault="00124EAA" w:rsidP="000B01FA">
            <w:pPr>
              <w:rPr>
                <w:i/>
                <w:sz w:val="18"/>
                <w:szCs w:val="16"/>
              </w:rPr>
            </w:pPr>
            <w:r w:rsidRPr="00124EAA">
              <w:rPr>
                <w:i/>
                <w:sz w:val="18"/>
                <w:szCs w:val="16"/>
              </w:rPr>
              <w:t>Odborná prax podľa § 38 ods. 11 písm. d):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098FAEB4" w14:textId="77777777" w:rsidR="00124EAA" w:rsidRPr="00D31C56" w:rsidRDefault="00124EAA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14:paraId="4B360060" w14:textId="77777777" w:rsidTr="000B01FA">
        <w:trPr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6F5FD9DE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i/>
                <w:sz w:val="18"/>
                <w:szCs w:val="16"/>
              </w:rPr>
              <w:t>20. Požiadavky</w:t>
            </w:r>
          </w:p>
        </w:tc>
      </w:tr>
      <w:tr w:rsidR="00FA08C9" w:rsidRPr="00D31C56" w14:paraId="2607F1F6" w14:textId="77777777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71B93DE9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Zdravotná spôsobilosť: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6A890815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14:paraId="76CE5D54" w14:textId="77777777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19DA262A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Znalosť cudzieho jazyka: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60F6CAC9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14:paraId="7F5E1875" w14:textId="77777777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65DF5753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 xml:space="preserve">Požiadavky podľa osobitného predpisu  podľa § 38 ods. 2 písm. c): 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4425F613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14:paraId="58692411" w14:textId="77777777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57DD2D60" w14:textId="77777777"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Požiadavky určené služobným úradom podľa § 38 ods. 2 písm. c):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5B2292DE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14:paraId="304D3214" w14:textId="77777777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54997CB6" w14:textId="33BAA1A0" w:rsidR="00FA08C9" w:rsidRPr="002C46E0" w:rsidRDefault="000037E8" w:rsidP="000B01FA">
            <w:pPr>
              <w:rPr>
                <w:i/>
                <w:sz w:val="18"/>
                <w:szCs w:val="16"/>
              </w:rPr>
            </w:pPr>
            <w:r w:rsidRPr="000037E8">
              <w:rPr>
                <w:i/>
                <w:sz w:val="18"/>
                <w:szCs w:val="16"/>
              </w:rPr>
              <w:t>Odborná prax podľa § 38 ods. 2 písm. d):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1F523879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14:paraId="06264358" w14:textId="77777777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1C8704FB" w14:textId="77777777" w:rsidR="00FA08C9" w:rsidRPr="002C46E0" w:rsidRDefault="00FA08C9" w:rsidP="000B01FA">
            <w:pPr>
              <w:rPr>
                <w:b/>
                <w:i/>
                <w:color w:val="FF0000"/>
                <w:sz w:val="18"/>
                <w:szCs w:val="16"/>
              </w:rPr>
            </w:pPr>
            <w:r w:rsidRPr="002C46E0">
              <w:rPr>
                <w:b/>
                <w:i/>
                <w:sz w:val="18"/>
                <w:szCs w:val="16"/>
              </w:rPr>
              <w:t>21. Schopnosti a osobnostné vlastnosti: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14:paraId="02D6D140" w14:textId="77777777"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14:paraId="04F23834" w14:textId="77777777" w:rsidR="00FA08C9" w:rsidRPr="00D31C56" w:rsidRDefault="00FA08C9" w:rsidP="00FA08C9">
      <w:pPr>
        <w:jc w:val="both"/>
        <w:rPr>
          <w:rFonts w:ascii="Arial" w:hAnsi="Arial" w:cs="Arial"/>
          <w:bCs/>
          <w:sz w:val="16"/>
        </w:rPr>
      </w:pPr>
      <w:r w:rsidRPr="00D31C56">
        <w:rPr>
          <w:rFonts w:ascii="Arial" w:hAnsi="Arial" w:cs="Arial"/>
          <w:bCs/>
          <w:sz w:val="16"/>
        </w:rPr>
        <w:tab/>
      </w:r>
    </w:p>
    <w:p w14:paraId="5B62D3F5" w14:textId="77777777" w:rsidR="00FA08C9" w:rsidRPr="002D1085" w:rsidRDefault="00FA08C9" w:rsidP="00FA08C9">
      <w:pPr>
        <w:jc w:val="both"/>
        <w:rPr>
          <w:b/>
          <w:bCs/>
          <w:sz w:val="18"/>
        </w:rPr>
      </w:pPr>
      <w:r>
        <w:rPr>
          <w:rFonts w:ascii="Arial" w:hAnsi="Arial" w:cs="Arial"/>
          <w:bCs/>
          <w:sz w:val="16"/>
        </w:rPr>
        <w:tab/>
      </w:r>
      <w:r w:rsidRPr="002D1085">
        <w:rPr>
          <w:b/>
          <w:bCs/>
          <w:sz w:val="18"/>
        </w:rPr>
        <w:t>Vypracoval:</w:t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  <w:t xml:space="preserve">               </w:t>
      </w:r>
      <w:r w:rsidRPr="002D1085">
        <w:rPr>
          <w:b/>
          <w:bCs/>
          <w:sz w:val="18"/>
        </w:rPr>
        <w:t>Prevzal:</w:t>
      </w:r>
    </w:p>
    <w:p w14:paraId="796A4DF9" w14:textId="77777777" w:rsidR="00FA08C9" w:rsidRPr="002D1085" w:rsidRDefault="00FA08C9" w:rsidP="00FA08C9">
      <w:pPr>
        <w:jc w:val="both"/>
        <w:rPr>
          <w:bCs/>
          <w:sz w:val="18"/>
        </w:rPr>
      </w:pPr>
      <w:r w:rsidRPr="002D1085">
        <w:rPr>
          <w:bCs/>
          <w:sz w:val="18"/>
        </w:rPr>
        <w:tab/>
      </w:r>
    </w:p>
    <w:p w14:paraId="7E3E38F2" w14:textId="77777777" w:rsidR="00FA08C9" w:rsidRPr="002D1085" w:rsidRDefault="00FA08C9" w:rsidP="00FA08C9">
      <w:pPr>
        <w:jc w:val="both"/>
        <w:rPr>
          <w:bCs/>
          <w:sz w:val="18"/>
        </w:rPr>
      </w:pPr>
      <w:r w:rsidRPr="002D1085">
        <w:rPr>
          <w:bCs/>
          <w:sz w:val="18"/>
        </w:rPr>
        <w:tab/>
        <w:t>________________________</w:t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  <w:t>________________________</w:t>
      </w:r>
    </w:p>
    <w:p w14:paraId="341BA6E8" w14:textId="77777777" w:rsidR="00C5608A" w:rsidRDefault="00FA08C9" w:rsidP="00FA08C9">
      <w:r w:rsidRPr="002D1085">
        <w:rPr>
          <w:sz w:val="18"/>
          <w:szCs w:val="16"/>
        </w:rPr>
        <w:t xml:space="preserve">                       (podpis, dátum)      </w:t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  <w:t xml:space="preserve">     </w:t>
      </w:r>
      <w:r w:rsidRPr="002D1085">
        <w:rPr>
          <w:sz w:val="18"/>
          <w:szCs w:val="16"/>
        </w:rPr>
        <w:t xml:space="preserve"> </w:t>
      </w:r>
      <w:r w:rsidRPr="002D1085">
        <w:rPr>
          <w:sz w:val="18"/>
          <w:szCs w:val="16"/>
        </w:rPr>
        <w:tab/>
      </w:r>
      <w:r w:rsidRPr="002D1085">
        <w:rPr>
          <w:sz w:val="18"/>
          <w:szCs w:val="16"/>
        </w:rPr>
        <w:tab/>
        <w:t xml:space="preserve">        (podpis, dátum)</w:t>
      </w:r>
      <w:r w:rsidRPr="002D1085">
        <w:rPr>
          <w:rFonts w:ascii="Arial" w:hAnsi="Arial" w:cs="Arial"/>
          <w:sz w:val="18"/>
          <w:szCs w:val="16"/>
        </w:rPr>
        <w:t xml:space="preserve">      </w:t>
      </w:r>
    </w:p>
    <w:sectPr w:rsidR="00C56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1B35F" w14:textId="77777777" w:rsidR="00323BBD" w:rsidRDefault="00323BBD" w:rsidP="00FA08C9">
      <w:r>
        <w:separator/>
      </w:r>
    </w:p>
  </w:endnote>
  <w:endnote w:type="continuationSeparator" w:id="0">
    <w:p w14:paraId="149A6694" w14:textId="77777777" w:rsidR="00323BBD" w:rsidRDefault="00323BBD" w:rsidP="00FA0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4CC18" w14:textId="77777777" w:rsidR="00323BBD" w:rsidRDefault="00323BBD" w:rsidP="00FA08C9">
      <w:r>
        <w:separator/>
      </w:r>
    </w:p>
  </w:footnote>
  <w:footnote w:type="continuationSeparator" w:id="0">
    <w:p w14:paraId="1F62501F" w14:textId="77777777" w:rsidR="00323BBD" w:rsidRDefault="00323BBD" w:rsidP="00FA08C9">
      <w:r>
        <w:continuationSeparator/>
      </w:r>
    </w:p>
  </w:footnote>
  <w:footnote w:id="1">
    <w:p w14:paraId="0C3F1389" w14:textId="77777777" w:rsidR="00FA08C9" w:rsidRDefault="00FA08C9" w:rsidP="00FA08C9">
      <w:pPr>
        <w:pStyle w:val="Textpoznmkypodiarou"/>
      </w:pPr>
      <w:r w:rsidRPr="00252EB0">
        <w:rPr>
          <w:rStyle w:val="Odkaznapoznmkupodiarou"/>
          <w:rFonts w:ascii="Times New Roman" w:hAnsi="Times New Roman"/>
        </w:rPr>
        <w:footnoteRef/>
      </w:r>
      <w:r w:rsidRPr="00252EB0">
        <w:rPr>
          <w:rFonts w:ascii="Times New Roman" w:hAnsi="Times New Roman"/>
        </w:rPr>
        <w:t xml:space="preserve">) Vyhláška Štatistického úradu Slovenskej republiky č.  384/2015 Z. z., ktorou sa vydáva štatistická klasifikácia zamestnaní.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8C9"/>
    <w:rsid w:val="000037E8"/>
    <w:rsid w:val="00124EAA"/>
    <w:rsid w:val="00323BBD"/>
    <w:rsid w:val="00562DD5"/>
    <w:rsid w:val="006F176A"/>
    <w:rsid w:val="007860BA"/>
    <w:rsid w:val="008022D5"/>
    <w:rsid w:val="00AB1C9A"/>
    <w:rsid w:val="00B62B09"/>
    <w:rsid w:val="00B84D4F"/>
    <w:rsid w:val="00BA0514"/>
    <w:rsid w:val="00C5608A"/>
    <w:rsid w:val="00FA08C9"/>
    <w:rsid w:val="00FA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13117"/>
  <w15:docId w15:val="{37996339-CE98-46A9-8D3E-9AEDC2A8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A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A08C9"/>
    <w:rPr>
      <w:rFonts w:asciiTheme="minorHAnsi" w:hAnsiTheme="minorHAns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A08C9"/>
    <w:rPr>
      <w:rFonts w:eastAsia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A08C9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B84D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84D4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84D4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84D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84D4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84D4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84D4F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Luzicova Adriana</dc:creator>
  <cp:lastModifiedBy>Niňaj, Tomáš</cp:lastModifiedBy>
  <cp:revision>2</cp:revision>
  <dcterms:created xsi:type="dcterms:W3CDTF">2023-09-08T12:40:00Z</dcterms:created>
  <dcterms:modified xsi:type="dcterms:W3CDTF">2023-09-08T12:40:00Z</dcterms:modified>
</cp:coreProperties>
</file>